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678C" w14:textId="77777777" w:rsidR="00D910B6" w:rsidRDefault="00BB3CBF">
      <w:pPr>
        <w:rPr>
          <w:rFonts w:ascii="Trebuchet MS" w:eastAsia="Trebuchet MS" w:hAnsi="Trebuchet MS" w:cs="Trebuchet MS"/>
          <w:sz w:val="20"/>
          <w:szCs w:val="20"/>
        </w:rPr>
      </w:pPr>
      <w:r>
        <w:rPr>
          <w:noProof/>
        </w:rPr>
        <w:drawing>
          <wp:anchor distT="0" distB="0" distL="0" distR="0" simplePos="0" relativeHeight="251658240" behindDoc="0" locked="0" layoutInCell="1" hidden="0" allowOverlap="1" wp14:anchorId="046D69C8" wp14:editId="747FCDE8">
            <wp:simplePos x="0" y="0"/>
            <wp:positionH relativeFrom="column">
              <wp:posOffset>4179570</wp:posOffset>
            </wp:positionH>
            <wp:positionV relativeFrom="paragraph">
              <wp:posOffset>-85724</wp:posOffset>
            </wp:positionV>
            <wp:extent cx="1076960" cy="888365"/>
            <wp:effectExtent l="0" t="0" r="0" b="0"/>
            <wp:wrapSquare wrapText="bothSides" distT="0" distB="0" distL="0" distR="0"/>
            <wp:docPr id="3" name="image2.png" descr="LOGO concour 3''''final"/>
            <wp:cNvGraphicFramePr/>
            <a:graphic xmlns:a="http://schemas.openxmlformats.org/drawingml/2006/main">
              <a:graphicData uri="http://schemas.openxmlformats.org/drawingml/2006/picture">
                <pic:pic xmlns:pic="http://schemas.openxmlformats.org/drawingml/2006/picture">
                  <pic:nvPicPr>
                    <pic:cNvPr id="0" name="image2.png" descr="LOGO concour 3''''final"/>
                    <pic:cNvPicPr preferRelativeResize="0"/>
                  </pic:nvPicPr>
                  <pic:blipFill>
                    <a:blip r:embed="rId7"/>
                    <a:srcRect/>
                    <a:stretch>
                      <a:fillRect/>
                    </a:stretch>
                  </pic:blipFill>
                  <pic:spPr>
                    <a:xfrm>
                      <a:off x="0" y="0"/>
                      <a:ext cx="1076960" cy="8883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60B3C95" wp14:editId="58201158">
            <wp:simplePos x="0" y="0"/>
            <wp:positionH relativeFrom="column">
              <wp:posOffset>-900429</wp:posOffset>
            </wp:positionH>
            <wp:positionV relativeFrom="paragraph">
              <wp:posOffset>-209549</wp:posOffset>
            </wp:positionV>
            <wp:extent cx="1986280" cy="7493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86280" cy="7493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146486A" wp14:editId="6054F67A">
            <wp:simplePos x="0" y="0"/>
            <wp:positionH relativeFrom="column">
              <wp:posOffset>8180705</wp:posOffset>
            </wp:positionH>
            <wp:positionV relativeFrom="paragraph">
              <wp:posOffset>-171449</wp:posOffset>
            </wp:positionV>
            <wp:extent cx="1501140" cy="6673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01140" cy="667385"/>
                    </a:xfrm>
                    <a:prstGeom prst="rect">
                      <a:avLst/>
                    </a:prstGeom>
                    <a:ln/>
                  </pic:spPr>
                </pic:pic>
              </a:graphicData>
            </a:graphic>
          </wp:anchor>
        </w:drawing>
      </w:r>
    </w:p>
    <w:p w14:paraId="0D3F343D" w14:textId="77777777" w:rsidR="00D910B6" w:rsidRDefault="00D910B6">
      <w:pPr>
        <w:rPr>
          <w:rFonts w:ascii="Trebuchet MS" w:eastAsia="Trebuchet MS" w:hAnsi="Trebuchet MS" w:cs="Trebuchet MS"/>
          <w:b/>
          <w:sz w:val="20"/>
          <w:szCs w:val="20"/>
        </w:rPr>
      </w:pPr>
    </w:p>
    <w:p w14:paraId="4CC3BB7C" w14:textId="77777777" w:rsidR="00D910B6" w:rsidRDefault="00D910B6">
      <w:pPr>
        <w:rPr>
          <w:rFonts w:ascii="Trebuchet MS" w:eastAsia="Trebuchet MS" w:hAnsi="Trebuchet MS" w:cs="Trebuchet MS"/>
          <w:b/>
          <w:sz w:val="20"/>
          <w:szCs w:val="20"/>
        </w:rPr>
      </w:pPr>
    </w:p>
    <w:p w14:paraId="0BFC6E26" w14:textId="77777777" w:rsidR="00D910B6" w:rsidRDefault="00D910B6">
      <w:pPr>
        <w:rPr>
          <w:rFonts w:ascii="Trebuchet MS" w:eastAsia="Trebuchet MS" w:hAnsi="Trebuchet MS" w:cs="Trebuchet MS"/>
          <w:b/>
          <w:sz w:val="20"/>
          <w:szCs w:val="20"/>
        </w:rPr>
      </w:pPr>
    </w:p>
    <w:p w14:paraId="6E1A6312" w14:textId="77777777" w:rsidR="00D910B6" w:rsidRDefault="00D910B6">
      <w:pPr>
        <w:rPr>
          <w:rFonts w:ascii="Trebuchet MS" w:eastAsia="Trebuchet MS" w:hAnsi="Trebuchet MS" w:cs="Trebuchet MS"/>
          <w:b/>
          <w:sz w:val="20"/>
          <w:szCs w:val="20"/>
        </w:rPr>
      </w:pPr>
    </w:p>
    <w:p w14:paraId="05579D62" w14:textId="77777777" w:rsidR="00D910B6" w:rsidRDefault="00D910B6">
      <w:pPr>
        <w:jc w:val="center"/>
        <w:rPr>
          <w:rFonts w:ascii="Trebuchet MS" w:eastAsia="Trebuchet MS" w:hAnsi="Trebuchet MS" w:cs="Trebuchet MS"/>
          <w:b/>
          <w:sz w:val="8"/>
          <w:szCs w:val="8"/>
        </w:rPr>
      </w:pPr>
    </w:p>
    <w:p w14:paraId="0D3D6530" w14:textId="77777777" w:rsidR="00D910B6" w:rsidRDefault="00D910B6">
      <w:pPr>
        <w:rPr>
          <w:rFonts w:ascii="Trebuchet MS" w:eastAsia="Trebuchet MS" w:hAnsi="Trebuchet MS" w:cs="Trebuchet MS"/>
          <w:b/>
          <w:sz w:val="4"/>
          <w:szCs w:val="4"/>
        </w:rPr>
      </w:pPr>
    </w:p>
    <w:p w14:paraId="075F98D7" w14:textId="77777777" w:rsidR="00D910B6" w:rsidRDefault="00BB3CBF">
      <w:pPr>
        <w:jc w:val="center"/>
        <w:rPr>
          <w:rFonts w:ascii="Trebuchet MS" w:eastAsia="Trebuchet MS" w:hAnsi="Trebuchet MS" w:cs="Trebuchet MS"/>
          <w:b/>
        </w:rPr>
      </w:pPr>
      <w:r>
        <w:rPr>
          <w:rFonts w:ascii="Trebuchet MS" w:eastAsia="Trebuchet MS" w:hAnsi="Trebuchet MS" w:cs="Trebuchet MS"/>
          <w:b/>
        </w:rPr>
        <w:t>PROGRAMME CADRE DES INTERVENTIONS DU FIDA EN MILIEU RURAL AU BENIN (ProCaR)</w:t>
      </w:r>
    </w:p>
    <w:p w14:paraId="79771EA2" w14:textId="77777777" w:rsidR="00D910B6" w:rsidRDefault="00BB3CBF">
      <w:pPr>
        <w:rPr>
          <w:rFonts w:ascii="Trebuchet MS" w:eastAsia="Trebuchet MS" w:hAnsi="Trebuchet MS" w:cs="Trebuchet MS"/>
          <w:b/>
        </w:rPr>
      </w:pPr>
      <w:r>
        <w:rPr>
          <w:rFonts w:ascii="Trebuchet MS" w:eastAsia="Trebuchet MS" w:hAnsi="Trebuchet MS" w:cs="Trebuchet MS"/>
          <w:b/>
        </w:rPr>
        <w:t xml:space="preserve">                                                                                    ===========</w:t>
      </w:r>
    </w:p>
    <w:p w14:paraId="69DF2556" w14:textId="77777777" w:rsidR="00D910B6" w:rsidRDefault="00BB3CBF">
      <w:pPr>
        <w:jc w:val="center"/>
        <w:rPr>
          <w:rFonts w:ascii="Trebuchet MS" w:eastAsia="Trebuchet MS" w:hAnsi="Trebuchet MS" w:cs="Trebuchet MS"/>
          <w:b/>
          <w:sz w:val="28"/>
          <w:szCs w:val="28"/>
        </w:rPr>
      </w:pPr>
      <w:r>
        <w:rPr>
          <w:rFonts w:ascii="Trebuchet MS" w:eastAsia="Trebuchet MS" w:hAnsi="Trebuchet MS" w:cs="Trebuchet MS"/>
          <w:b/>
          <w:sz w:val="28"/>
          <w:szCs w:val="28"/>
        </w:rPr>
        <w:t>PROJET D’APPUI AU DEVELOPPEMENT DU MARAICHAGE (PADMAR)</w:t>
      </w:r>
    </w:p>
    <w:p w14:paraId="30A83114" w14:textId="77777777" w:rsidR="00D910B6" w:rsidRDefault="00D910B6">
      <w:pPr>
        <w:rPr>
          <w:rFonts w:ascii="Trebuchet MS" w:eastAsia="Trebuchet MS" w:hAnsi="Trebuchet MS" w:cs="Trebuchet MS"/>
          <w:sz w:val="20"/>
          <w:szCs w:val="20"/>
        </w:rPr>
      </w:pPr>
    </w:p>
    <w:p w14:paraId="3F6FA821" w14:textId="77777777" w:rsidR="00D910B6" w:rsidRDefault="00D910B6">
      <w:pPr>
        <w:rPr>
          <w:rFonts w:ascii="Trebuchet MS" w:eastAsia="Trebuchet MS" w:hAnsi="Trebuchet MS" w:cs="Trebuchet MS"/>
          <w:sz w:val="20"/>
          <w:szCs w:val="20"/>
        </w:rPr>
      </w:pPr>
    </w:p>
    <w:p w14:paraId="3991C7FD" w14:textId="77777777" w:rsidR="00D910B6" w:rsidRDefault="00BB3CBF">
      <w:pPr>
        <w:shd w:val="clear" w:color="auto" w:fill="93CDDC"/>
        <w:jc w:val="center"/>
        <w:rPr>
          <w:rFonts w:ascii="Trebuchet MS" w:eastAsia="Trebuchet MS" w:hAnsi="Trebuchet MS" w:cs="Trebuchet MS"/>
          <w:b/>
          <w:sz w:val="32"/>
          <w:szCs w:val="32"/>
        </w:rPr>
      </w:pPr>
      <w:r>
        <w:rPr>
          <w:rFonts w:ascii="Trebuchet MS" w:eastAsia="Trebuchet MS" w:hAnsi="Trebuchet MS" w:cs="Trebuchet MS"/>
          <w:b/>
          <w:sz w:val="32"/>
          <w:szCs w:val="32"/>
        </w:rPr>
        <w:t>PROJET DE CALENDRIER DE DEROULEMENT DE LA MISSION DE REVUE A MI-PARCOURS DU PADMAR</w:t>
      </w:r>
    </w:p>
    <w:p w14:paraId="28B2121F" w14:textId="77777777" w:rsidR="00D910B6" w:rsidRDefault="00BB3CBF">
      <w:pPr>
        <w:jc w:val="center"/>
        <w:rPr>
          <w:rFonts w:ascii="Trebuchet MS" w:eastAsia="Trebuchet MS" w:hAnsi="Trebuchet MS" w:cs="Trebuchet MS"/>
          <w:b/>
          <w:color w:val="E36C09"/>
          <w:sz w:val="28"/>
          <w:szCs w:val="28"/>
        </w:rPr>
      </w:pPr>
      <w:r>
        <w:rPr>
          <w:rFonts w:ascii="Trebuchet MS" w:eastAsia="Trebuchet MS" w:hAnsi="Trebuchet MS" w:cs="Trebuchet MS"/>
          <w:b/>
          <w:color w:val="E36C09"/>
          <w:sz w:val="28"/>
          <w:szCs w:val="28"/>
        </w:rPr>
        <w:t>Période : 23 novembre au 17 décembre 2020</w:t>
      </w:r>
    </w:p>
    <w:p w14:paraId="526E079A" w14:textId="77777777" w:rsidR="00D910B6" w:rsidRDefault="00D910B6">
      <w:pPr>
        <w:jc w:val="center"/>
        <w:rPr>
          <w:rFonts w:ascii="Trebuchet MS" w:eastAsia="Trebuchet MS" w:hAnsi="Trebuchet MS" w:cs="Trebuchet MS"/>
          <w:color w:val="E36C09"/>
          <w:sz w:val="8"/>
          <w:szCs w:val="8"/>
        </w:rPr>
      </w:pPr>
    </w:p>
    <w:tbl>
      <w:tblPr>
        <w:tblStyle w:val="a"/>
        <w:tblW w:w="1588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560"/>
        <w:gridCol w:w="1436"/>
        <w:gridCol w:w="1154"/>
        <w:gridCol w:w="3648"/>
        <w:gridCol w:w="3951"/>
        <w:gridCol w:w="9"/>
        <w:gridCol w:w="2685"/>
        <w:gridCol w:w="9"/>
        <w:gridCol w:w="11"/>
      </w:tblGrid>
      <w:tr w:rsidR="007558DE" w:rsidRPr="007558DE" w14:paraId="05B479D3" w14:textId="77777777" w:rsidTr="00570F41">
        <w:trPr>
          <w:gridAfter w:val="2"/>
          <w:cnfStyle w:val="100000000000" w:firstRow="1" w:lastRow="0" w:firstColumn="0" w:lastColumn="0" w:oddVBand="0" w:evenVBand="0" w:oddHBand="0"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000000"/>
              <w:bottom w:val="single" w:sz="4" w:space="0" w:color="000000"/>
              <w:right w:val="single" w:sz="4" w:space="0" w:color="000000"/>
            </w:tcBorders>
          </w:tcPr>
          <w:p w14:paraId="62267EB4"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Dates</w:t>
            </w:r>
          </w:p>
        </w:tc>
        <w:tc>
          <w:tcPr>
            <w:tcW w:w="1560" w:type="dxa"/>
            <w:tcBorders>
              <w:top w:val="single" w:sz="4" w:space="0" w:color="000000"/>
              <w:left w:val="single" w:sz="4" w:space="0" w:color="000000"/>
              <w:bottom w:val="single" w:sz="4" w:space="0" w:color="000000"/>
              <w:right w:val="single" w:sz="4" w:space="0" w:color="000000"/>
            </w:tcBorders>
          </w:tcPr>
          <w:p w14:paraId="79D79E79" w14:textId="77777777" w:rsidR="00D910B6" w:rsidRPr="007558DE" w:rsidRDefault="00BB3C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Horaires </w:t>
            </w:r>
          </w:p>
        </w:tc>
        <w:tc>
          <w:tcPr>
            <w:tcW w:w="1436" w:type="dxa"/>
            <w:tcBorders>
              <w:top w:val="single" w:sz="4" w:space="0" w:color="000000"/>
              <w:left w:val="single" w:sz="4" w:space="0" w:color="000000"/>
              <w:bottom w:val="single" w:sz="4" w:space="0" w:color="000000"/>
              <w:right w:val="single" w:sz="4" w:space="0" w:color="000000"/>
            </w:tcBorders>
          </w:tcPr>
          <w:p w14:paraId="5FE7750D" w14:textId="77777777" w:rsidR="00D910B6" w:rsidRPr="007558DE" w:rsidRDefault="00BB3C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Communes</w:t>
            </w:r>
          </w:p>
        </w:tc>
        <w:tc>
          <w:tcPr>
            <w:tcW w:w="1154" w:type="dxa"/>
            <w:tcBorders>
              <w:top w:val="single" w:sz="4" w:space="0" w:color="000000"/>
              <w:left w:val="single" w:sz="4" w:space="0" w:color="000000"/>
              <w:bottom w:val="single" w:sz="4" w:space="0" w:color="000000"/>
              <w:right w:val="single" w:sz="4" w:space="0" w:color="000000"/>
            </w:tcBorders>
          </w:tcPr>
          <w:p w14:paraId="4D825F8B" w14:textId="77777777" w:rsidR="00D910B6" w:rsidRPr="007558DE" w:rsidRDefault="00BB3C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Villages</w:t>
            </w:r>
          </w:p>
        </w:tc>
        <w:tc>
          <w:tcPr>
            <w:tcW w:w="3648" w:type="dxa"/>
            <w:tcBorders>
              <w:top w:val="single" w:sz="4" w:space="0" w:color="000000"/>
              <w:left w:val="single" w:sz="4" w:space="0" w:color="000000"/>
              <w:bottom w:val="single" w:sz="4" w:space="0" w:color="000000"/>
              <w:right w:val="single" w:sz="4" w:space="0" w:color="000000"/>
            </w:tcBorders>
          </w:tcPr>
          <w:p w14:paraId="1D983FF3" w14:textId="77777777" w:rsidR="00D910B6" w:rsidRPr="007558DE" w:rsidRDefault="00BB3C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Description des centres d'intérêt</w:t>
            </w:r>
          </w:p>
        </w:tc>
        <w:tc>
          <w:tcPr>
            <w:tcW w:w="3951" w:type="dxa"/>
            <w:tcBorders>
              <w:top w:val="single" w:sz="4" w:space="0" w:color="000000"/>
              <w:left w:val="single" w:sz="4" w:space="0" w:color="000000"/>
              <w:bottom w:val="single" w:sz="4" w:space="0" w:color="000000"/>
              <w:right w:val="single" w:sz="4" w:space="0" w:color="000000"/>
            </w:tcBorders>
          </w:tcPr>
          <w:p w14:paraId="74DA08B1" w14:textId="77777777" w:rsidR="00D910B6" w:rsidRPr="007558DE" w:rsidRDefault="00BB3C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Thématiques</w:t>
            </w:r>
          </w:p>
        </w:tc>
        <w:tc>
          <w:tcPr>
            <w:tcW w:w="2694" w:type="dxa"/>
            <w:gridSpan w:val="2"/>
            <w:tcBorders>
              <w:top w:val="single" w:sz="4" w:space="0" w:color="000000"/>
              <w:left w:val="single" w:sz="4" w:space="0" w:color="000000"/>
              <w:bottom w:val="single" w:sz="4" w:space="0" w:color="000000"/>
            </w:tcBorders>
          </w:tcPr>
          <w:p w14:paraId="6B8C7013" w14:textId="77777777" w:rsidR="00D910B6" w:rsidRPr="007558DE" w:rsidRDefault="00BB3CBF">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Observations</w:t>
            </w:r>
          </w:p>
        </w:tc>
      </w:tr>
      <w:tr w:rsidR="007558DE" w:rsidRPr="007558DE" w14:paraId="108881CF" w14:textId="77777777" w:rsidTr="00570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000000"/>
            </w:tcBorders>
          </w:tcPr>
          <w:p w14:paraId="77B23CEF"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Dimanche 22/11/2020</w:t>
            </w:r>
          </w:p>
        </w:tc>
        <w:tc>
          <w:tcPr>
            <w:tcW w:w="14463" w:type="dxa"/>
            <w:gridSpan w:val="9"/>
            <w:tcBorders>
              <w:top w:val="single" w:sz="4" w:space="0" w:color="000000"/>
            </w:tcBorders>
          </w:tcPr>
          <w:p w14:paraId="0BD8A041"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Arrivée des consultants à Cotonou</w:t>
            </w:r>
          </w:p>
        </w:tc>
      </w:tr>
      <w:tr w:rsidR="007558DE" w:rsidRPr="007558DE" w14:paraId="68AAAE73" w14:textId="77777777" w:rsidTr="00570F41">
        <w:trPr>
          <w:gridAfter w:val="2"/>
          <w:wAfter w:w="20" w:type="dxa"/>
          <w:trHeight w:val="70"/>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5FE88B68" w14:textId="77777777" w:rsidR="00D910B6" w:rsidRPr="007558DE" w:rsidRDefault="00D910B6">
            <w:pPr>
              <w:jc w:val="center"/>
              <w:rPr>
                <w:rFonts w:ascii="Arial Narrow" w:eastAsia="Arial Narrow" w:hAnsi="Arial Narrow" w:cs="Arial Narrow"/>
                <w:color w:val="auto"/>
                <w:sz w:val="22"/>
                <w:szCs w:val="22"/>
              </w:rPr>
            </w:pPr>
          </w:p>
          <w:p w14:paraId="7739113C" w14:textId="77777777" w:rsidR="00D910B6" w:rsidRPr="007558DE" w:rsidRDefault="00D910B6">
            <w:pPr>
              <w:jc w:val="center"/>
              <w:rPr>
                <w:rFonts w:ascii="Arial Narrow" w:eastAsia="Arial Narrow" w:hAnsi="Arial Narrow" w:cs="Arial Narrow"/>
                <w:color w:val="auto"/>
                <w:sz w:val="22"/>
                <w:szCs w:val="22"/>
              </w:rPr>
            </w:pPr>
          </w:p>
          <w:p w14:paraId="63571FAF" w14:textId="77777777" w:rsidR="00D910B6" w:rsidRPr="007558DE" w:rsidRDefault="00D910B6">
            <w:pPr>
              <w:jc w:val="center"/>
              <w:rPr>
                <w:rFonts w:ascii="Arial Narrow" w:eastAsia="Arial Narrow" w:hAnsi="Arial Narrow" w:cs="Arial Narrow"/>
                <w:color w:val="auto"/>
                <w:sz w:val="22"/>
                <w:szCs w:val="22"/>
              </w:rPr>
            </w:pPr>
          </w:p>
          <w:p w14:paraId="20676434" w14:textId="77777777" w:rsidR="00D910B6" w:rsidRPr="007558DE" w:rsidRDefault="00D910B6">
            <w:pPr>
              <w:jc w:val="center"/>
              <w:rPr>
                <w:rFonts w:ascii="Arial Narrow" w:eastAsia="Arial Narrow" w:hAnsi="Arial Narrow" w:cs="Arial Narrow"/>
                <w:color w:val="auto"/>
                <w:sz w:val="22"/>
                <w:szCs w:val="22"/>
              </w:rPr>
            </w:pPr>
          </w:p>
          <w:p w14:paraId="397BDA62" w14:textId="77777777" w:rsidR="00D910B6" w:rsidRPr="007558DE" w:rsidRDefault="00D910B6">
            <w:pPr>
              <w:jc w:val="center"/>
              <w:rPr>
                <w:rFonts w:ascii="Arial Narrow" w:eastAsia="Arial Narrow" w:hAnsi="Arial Narrow" w:cs="Arial Narrow"/>
                <w:color w:val="auto"/>
                <w:sz w:val="22"/>
                <w:szCs w:val="22"/>
              </w:rPr>
            </w:pPr>
          </w:p>
          <w:p w14:paraId="5F75C3FB" w14:textId="77777777" w:rsidR="00D910B6" w:rsidRPr="007558DE" w:rsidRDefault="00D910B6">
            <w:pPr>
              <w:jc w:val="center"/>
              <w:rPr>
                <w:rFonts w:ascii="Arial Narrow" w:eastAsia="Arial Narrow" w:hAnsi="Arial Narrow" w:cs="Arial Narrow"/>
                <w:color w:val="auto"/>
                <w:sz w:val="22"/>
                <w:szCs w:val="22"/>
              </w:rPr>
            </w:pPr>
          </w:p>
          <w:p w14:paraId="43EC60FB" w14:textId="77777777" w:rsidR="00D910B6" w:rsidRPr="007558DE" w:rsidRDefault="00D910B6">
            <w:pPr>
              <w:jc w:val="center"/>
              <w:rPr>
                <w:rFonts w:ascii="Arial Narrow" w:eastAsia="Arial Narrow" w:hAnsi="Arial Narrow" w:cs="Arial Narrow"/>
                <w:color w:val="auto"/>
                <w:sz w:val="22"/>
                <w:szCs w:val="22"/>
              </w:rPr>
            </w:pPr>
          </w:p>
          <w:p w14:paraId="5E514D21" w14:textId="77777777" w:rsidR="00D910B6" w:rsidRPr="007558DE" w:rsidRDefault="00D910B6">
            <w:pPr>
              <w:jc w:val="center"/>
              <w:rPr>
                <w:rFonts w:ascii="Arial Narrow" w:eastAsia="Arial Narrow" w:hAnsi="Arial Narrow" w:cs="Arial Narrow"/>
                <w:color w:val="auto"/>
                <w:sz w:val="22"/>
                <w:szCs w:val="22"/>
              </w:rPr>
            </w:pPr>
          </w:p>
          <w:p w14:paraId="7008E3EC" w14:textId="77777777" w:rsidR="00D910B6" w:rsidRPr="007558DE" w:rsidRDefault="00D910B6">
            <w:pPr>
              <w:jc w:val="center"/>
              <w:rPr>
                <w:rFonts w:ascii="Arial Narrow" w:eastAsia="Arial Narrow" w:hAnsi="Arial Narrow" w:cs="Arial Narrow"/>
                <w:color w:val="auto"/>
                <w:sz w:val="22"/>
                <w:szCs w:val="22"/>
              </w:rPr>
            </w:pPr>
          </w:p>
          <w:p w14:paraId="201CB505" w14:textId="77777777" w:rsidR="00D910B6" w:rsidRPr="007558DE" w:rsidRDefault="00D910B6">
            <w:pPr>
              <w:jc w:val="center"/>
              <w:rPr>
                <w:rFonts w:ascii="Arial Narrow" w:eastAsia="Arial Narrow" w:hAnsi="Arial Narrow" w:cs="Arial Narrow"/>
                <w:color w:val="auto"/>
                <w:sz w:val="22"/>
                <w:szCs w:val="22"/>
              </w:rPr>
            </w:pPr>
          </w:p>
          <w:p w14:paraId="08594408" w14:textId="77777777" w:rsidR="00D910B6" w:rsidRPr="007558DE" w:rsidRDefault="00D910B6">
            <w:pPr>
              <w:jc w:val="center"/>
              <w:rPr>
                <w:rFonts w:ascii="Arial Narrow" w:eastAsia="Arial Narrow" w:hAnsi="Arial Narrow" w:cs="Arial Narrow"/>
                <w:color w:val="auto"/>
                <w:sz w:val="22"/>
                <w:szCs w:val="22"/>
              </w:rPr>
            </w:pPr>
          </w:p>
          <w:p w14:paraId="639397C2"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Lundi 23 novembre</w:t>
            </w:r>
          </w:p>
          <w:p w14:paraId="3031D7CD" w14:textId="77777777" w:rsidR="00D910B6" w:rsidRPr="007558DE" w:rsidRDefault="00D910B6">
            <w:pPr>
              <w:rPr>
                <w:rFonts w:ascii="Arial Narrow" w:eastAsia="Arial Narrow" w:hAnsi="Arial Narrow" w:cs="Arial Narrow"/>
                <w:color w:val="auto"/>
                <w:sz w:val="22"/>
                <w:szCs w:val="22"/>
              </w:rPr>
            </w:pPr>
          </w:p>
          <w:p w14:paraId="0330A3A6" w14:textId="77777777" w:rsidR="00D910B6" w:rsidRPr="007558DE" w:rsidRDefault="00D910B6">
            <w:pPr>
              <w:rPr>
                <w:rFonts w:ascii="Arial Narrow" w:eastAsia="Arial Narrow" w:hAnsi="Arial Narrow" w:cs="Arial Narrow"/>
                <w:color w:val="auto"/>
                <w:sz w:val="22"/>
                <w:szCs w:val="22"/>
              </w:rPr>
            </w:pPr>
          </w:p>
          <w:p w14:paraId="7C02D86A" w14:textId="77777777" w:rsidR="00D910B6" w:rsidRPr="007558DE" w:rsidRDefault="00D910B6">
            <w:pPr>
              <w:rPr>
                <w:rFonts w:ascii="Arial Narrow" w:eastAsia="Arial Narrow" w:hAnsi="Arial Narrow" w:cs="Arial Narrow"/>
                <w:color w:val="auto"/>
                <w:sz w:val="22"/>
                <w:szCs w:val="22"/>
              </w:rPr>
            </w:pPr>
          </w:p>
          <w:p w14:paraId="143554CC" w14:textId="77777777" w:rsidR="00D910B6" w:rsidRPr="007558DE" w:rsidRDefault="00D910B6">
            <w:pPr>
              <w:rPr>
                <w:rFonts w:ascii="Arial Narrow" w:eastAsia="Arial Narrow" w:hAnsi="Arial Narrow" w:cs="Arial Narrow"/>
                <w:color w:val="auto"/>
                <w:sz w:val="22"/>
                <w:szCs w:val="22"/>
              </w:rPr>
            </w:pPr>
          </w:p>
          <w:p w14:paraId="5D02CB15" w14:textId="77777777" w:rsidR="00D910B6" w:rsidRPr="007558DE" w:rsidRDefault="00D910B6">
            <w:pPr>
              <w:rPr>
                <w:rFonts w:ascii="Arial Narrow" w:eastAsia="Arial Narrow" w:hAnsi="Arial Narrow" w:cs="Arial Narrow"/>
                <w:color w:val="auto"/>
                <w:sz w:val="22"/>
                <w:szCs w:val="22"/>
              </w:rPr>
            </w:pPr>
          </w:p>
          <w:p w14:paraId="4F35CE94" w14:textId="77777777" w:rsidR="00D910B6" w:rsidRPr="007558DE" w:rsidRDefault="00D910B6">
            <w:pPr>
              <w:rPr>
                <w:rFonts w:ascii="Arial Narrow" w:eastAsia="Arial Narrow" w:hAnsi="Arial Narrow" w:cs="Arial Narrow"/>
                <w:color w:val="auto"/>
                <w:sz w:val="22"/>
                <w:szCs w:val="22"/>
              </w:rPr>
            </w:pPr>
          </w:p>
          <w:p w14:paraId="5E42D776" w14:textId="77777777" w:rsidR="00D910B6" w:rsidRPr="007558DE" w:rsidRDefault="00D910B6">
            <w:pPr>
              <w:rPr>
                <w:rFonts w:ascii="Arial Narrow" w:eastAsia="Arial Narrow" w:hAnsi="Arial Narrow" w:cs="Arial Narrow"/>
                <w:color w:val="auto"/>
                <w:sz w:val="22"/>
                <w:szCs w:val="22"/>
              </w:rPr>
            </w:pPr>
          </w:p>
          <w:p w14:paraId="45509F96" w14:textId="77777777" w:rsidR="00D910B6" w:rsidRPr="007558DE" w:rsidRDefault="00D910B6">
            <w:pPr>
              <w:rPr>
                <w:rFonts w:ascii="Arial Narrow" w:eastAsia="Arial Narrow" w:hAnsi="Arial Narrow" w:cs="Arial Narrow"/>
                <w:color w:val="auto"/>
                <w:sz w:val="22"/>
                <w:szCs w:val="22"/>
              </w:rPr>
            </w:pPr>
          </w:p>
          <w:p w14:paraId="41070F8A" w14:textId="77777777" w:rsidR="00D910B6" w:rsidRPr="007558DE" w:rsidRDefault="00D910B6">
            <w:pPr>
              <w:rPr>
                <w:rFonts w:ascii="Arial Narrow" w:eastAsia="Arial Narrow" w:hAnsi="Arial Narrow" w:cs="Arial Narrow"/>
                <w:color w:val="auto"/>
                <w:sz w:val="22"/>
                <w:szCs w:val="22"/>
              </w:rPr>
            </w:pPr>
          </w:p>
          <w:p w14:paraId="46EBF700" w14:textId="77777777" w:rsidR="00D910B6" w:rsidRPr="007558DE" w:rsidRDefault="00D910B6">
            <w:pPr>
              <w:rPr>
                <w:rFonts w:ascii="Arial Narrow" w:eastAsia="Arial Narrow" w:hAnsi="Arial Narrow" w:cs="Arial Narrow"/>
                <w:color w:val="auto"/>
                <w:sz w:val="22"/>
                <w:szCs w:val="22"/>
              </w:rPr>
            </w:pPr>
          </w:p>
          <w:p w14:paraId="656F9AFB" w14:textId="77777777" w:rsidR="00D910B6" w:rsidRPr="007558DE" w:rsidRDefault="00D910B6">
            <w:pPr>
              <w:rPr>
                <w:rFonts w:ascii="Arial Narrow" w:eastAsia="Arial Narrow" w:hAnsi="Arial Narrow" w:cs="Arial Narrow"/>
                <w:color w:val="auto"/>
                <w:sz w:val="22"/>
                <w:szCs w:val="22"/>
              </w:rPr>
            </w:pPr>
          </w:p>
          <w:p w14:paraId="0599832D" w14:textId="77777777" w:rsidR="00D910B6" w:rsidRPr="007558DE" w:rsidRDefault="00D910B6">
            <w:pPr>
              <w:rPr>
                <w:rFonts w:ascii="Arial Narrow" w:eastAsia="Arial Narrow" w:hAnsi="Arial Narrow" w:cs="Arial Narrow"/>
                <w:color w:val="auto"/>
                <w:sz w:val="22"/>
                <w:szCs w:val="22"/>
              </w:rPr>
            </w:pPr>
          </w:p>
        </w:tc>
        <w:tc>
          <w:tcPr>
            <w:tcW w:w="1560" w:type="dxa"/>
          </w:tcPr>
          <w:p w14:paraId="6D4A0FB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09h-10h</w:t>
            </w:r>
          </w:p>
        </w:tc>
        <w:tc>
          <w:tcPr>
            <w:tcW w:w="1436" w:type="dxa"/>
          </w:tcPr>
          <w:p w14:paraId="4D49CC6D"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Cotonou</w:t>
            </w:r>
          </w:p>
        </w:tc>
        <w:tc>
          <w:tcPr>
            <w:tcW w:w="1154" w:type="dxa"/>
          </w:tcPr>
          <w:p w14:paraId="23344FA2"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Cotonou</w:t>
            </w:r>
          </w:p>
        </w:tc>
        <w:tc>
          <w:tcPr>
            <w:tcW w:w="3648" w:type="dxa"/>
          </w:tcPr>
          <w:p w14:paraId="28DFD21E"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UNDSS</w:t>
            </w:r>
          </w:p>
        </w:tc>
        <w:tc>
          <w:tcPr>
            <w:tcW w:w="3951" w:type="dxa"/>
          </w:tcPr>
          <w:p w14:paraId="2D8CA1B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 xml:space="preserve">Equipe de mission </w:t>
            </w:r>
          </w:p>
          <w:p w14:paraId="0723C02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Briefing sur la sécurité au Bénin</w:t>
            </w:r>
          </w:p>
        </w:tc>
        <w:tc>
          <w:tcPr>
            <w:tcW w:w="2694" w:type="dxa"/>
            <w:gridSpan w:val="2"/>
          </w:tcPr>
          <w:p w14:paraId="018F11CE"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Information sur la sécurité au Bénin. Pour les Consultants</w:t>
            </w:r>
          </w:p>
        </w:tc>
      </w:tr>
      <w:tr w:rsidR="007558DE" w:rsidRPr="007558DE" w14:paraId="4B35A3E2"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70"/>
        </w:trPr>
        <w:tc>
          <w:tcPr>
            <w:cnfStyle w:val="001000000000" w:firstRow="0" w:lastRow="0" w:firstColumn="1" w:lastColumn="0" w:oddVBand="0" w:evenVBand="0" w:oddHBand="0" w:evenHBand="0" w:firstRowFirstColumn="0" w:firstRowLastColumn="0" w:lastRowFirstColumn="0" w:lastRowLastColumn="0"/>
            <w:tcW w:w="1417" w:type="dxa"/>
            <w:vMerge/>
          </w:tcPr>
          <w:p w14:paraId="76F36ED5"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73EFCCC0"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10h-10h30</w:t>
            </w:r>
          </w:p>
        </w:tc>
        <w:tc>
          <w:tcPr>
            <w:tcW w:w="1436" w:type="dxa"/>
          </w:tcPr>
          <w:p w14:paraId="518EC6D4"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Cotonou</w:t>
            </w:r>
          </w:p>
        </w:tc>
        <w:tc>
          <w:tcPr>
            <w:tcW w:w="1154" w:type="dxa"/>
          </w:tcPr>
          <w:p w14:paraId="6D6E8E3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Cotonou</w:t>
            </w:r>
          </w:p>
        </w:tc>
        <w:tc>
          <w:tcPr>
            <w:tcW w:w="3648" w:type="dxa"/>
          </w:tcPr>
          <w:p w14:paraId="45523CE7"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MAEP</w:t>
            </w:r>
          </w:p>
        </w:tc>
        <w:tc>
          <w:tcPr>
            <w:tcW w:w="3951" w:type="dxa"/>
          </w:tcPr>
          <w:p w14:paraId="7EF745DA"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Coordonnateur du ProCaR</w:t>
            </w:r>
            <w:r w:rsidRPr="007558DE">
              <w:rPr>
                <w:rFonts w:ascii="Arial Narrow" w:eastAsia="Arial Narrow" w:hAnsi="Arial Narrow" w:cs="Arial Narrow"/>
                <w:color w:val="auto"/>
                <w:sz w:val="22"/>
                <w:szCs w:val="22"/>
              </w:rPr>
              <w:t> :</w:t>
            </w:r>
          </w:p>
          <w:p w14:paraId="6F3FB786"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Visite de courtoisie au DC/SG/DPP du MAEP</w:t>
            </w:r>
          </w:p>
        </w:tc>
        <w:tc>
          <w:tcPr>
            <w:tcW w:w="2694" w:type="dxa"/>
            <w:gridSpan w:val="2"/>
          </w:tcPr>
          <w:p w14:paraId="7A708F48"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2C5B4AAD" w14:textId="77777777" w:rsidTr="00570F41">
        <w:trPr>
          <w:gridAfter w:val="2"/>
          <w:wAfter w:w="20" w:type="dxa"/>
          <w:trHeight w:val="70"/>
        </w:trPr>
        <w:tc>
          <w:tcPr>
            <w:cnfStyle w:val="001000000000" w:firstRow="0" w:lastRow="0" w:firstColumn="1" w:lastColumn="0" w:oddVBand="0" w:evenVBand="0" w:oddHBand="0" w:evenHBand="0" w:firstRowFirstColumn="0" w:firstRowLastColumn="0" w:lastRowFirstColumn="0" w:lastRowLastColumn="0"/>
            <w:tcW w:w="1417" w:type="dxa"/>
            <w:vMerge/>
          </w:tcPr>
          <w:p w14:paraId="63DCF023"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2DF5632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11h00-13h00</w:t>
            </w:r>
          </w:p>
        </w:tc>
        <w:tc>
          <w:tcPr>
            <w:tcW w:w="1436" w:type="dxa"/>
          </w:tcPr>
          <w:p w14:paraId="39E9B359"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5592318D"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6483CE5B"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2F90549F"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Séance de prise de contact avec l’équipe du PADMAR/ProCaR</w:t>
            </w:r>
          </w:p>
          <w:p w14:paraId="4F0B3040"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p>
        </w:tc>
        <w:tc>
          <w:tcPr>
            <w:tcW w:w="3951" w:type="dxa"/>
          </w:tcPr>
          <w:p w14:paraId="7B46F4F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Chef de mission et consultants :</w:t>
            </w:r>
          </w:p>
          <w:p w14:paraId="6C2FBEC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Echanges entre le Chef de l’équipe technique et les consultants</w:t>
            </w:r>
          </w:p>
          <w:p w14:paraId="7EB5E008" w14:textId="77777777" w:rsidR="00D910B6" w:rsidRPr="007558DE" w:rsidRDefault="00BB3CBF">
            <w:pPr>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rPr>
            </w:pPr>
            <w:r w:rsidRPr="007558DE">
              <w:rPr>
                <w:rFonts w:ascii="Arial Narrow" w:eastAsia="Arial Narrow" w:hAnsi="Arial Narrow" w:cs="Arial Narrow"/>
                <w:color w:val="auto"/>
                <w:sz w:val="22"/>
                <w:szCs w:val="22"/>
              </w:rPr>
              <w:t>TDR</w:t>
            </w:r>
          </w:p>
          <w:p w14:paraId="22607EBB" w14:textId="77777777" w:rsidR="00D910B6" w:rsidRPr="007558DE" w:rsidRDefault="00BB3CBF">
            <w:pPr>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rPr>
            </w:pPr>
            <w:r w:rsidRPr="007558DE">
              <w:rPr>
                <w:rFonts w:ascii="Arial Narrow" w:eastAsia="Arial Narrow" w:hAnsi="Arial Narrow" w:cs="Arial Narrow"/>
                <w:color w:val="auto"/>
                <w:sz w:val="22"/>
                <w:szCs w:val="22"/>
              </w:rPr>
              <w:t>Rôle de chaque consultant</w:t>
            </w:r>
          </w:p>
          <w:p w14:paraId="6AEA8E1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Echanges sur le planning de la mission</w:t>
            </w:r>
          </w:p>
          <w:p w14:paraId="435A177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Point sur la documentation partagée</w:t>
            </w:r>
          </w:p>
        </w:tc>
        <w:tc>
          <w:tcPr>
            <w:tcW w:w="2694" w:type="dxa"/>
            <w:gridSpan w:val="2"/>
          </w:tcPr>
          <w:p w14:paraId="72432E0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Finalisation du planning de la mission </w:t>
            </w:r>
          </w:p>
          <w:p w14:paraId="1649E823"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Mise à disposition de la documentation complémentaire</w:t>
            </w:r>
          </w:p>
        </w:tc>
      </w:tr>
      <w:tr w:rsidR="007558DE" w:rsidRPr="007558DE" w14:paraId="34119CE2" w14:textId="77777777" w:rsidTr="00570F4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7" w:type="dxa"/>
            <w:vMerge/>
          </w:tcPr>
          <w:p w14:paraId="454C9F05"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277D6A4B"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13h00 -14h30</w:t>
            </w:r>
          </w:p>
        </w:tc>
        <w:tc>
          <w:tcPr>
            <w:tcW w:w="12903" w:type="dxa"/>
            <w:gridSpan w:val="8"/>
          </w:tcPr>
          <w:p w14:paraId="1163932B"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2ECAB1FA" w14:textId="77777777" w:rsidTr="00570F41">
        <w:trPr>
          <w:gridAfter w:val="2"/>
          <w:wAfter w:w="20" w:type="dxa"/>
          <w:trHeight w:val="70"/>
        </w:trPr>
        <w:tc>
          <w:tcPr>
            <w:cnfStyle w:val="001000000000" w:firstRow="0" w:lastRow="0" w:firstColumn="1" w:lastColumn="0" w:oddVBand="0" w:evenVBand="0" w:oddHBand="0" w:evenHBand="0" w:firstRowFirstColumn="0" w:firstRowLastColumn="0" w:lastRowFirstColumn="0" w:lastRowLastColumn="0"/>
            <w:tcW w:w="1417" w:type="dxa"/>
            <w:vMerge/>
          </w:tcPr>
          <w:p w14:paraId="22BC4FC9"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2D4DA903"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14h30-18h00</w:t>
            </w:r>
          </w:p>
        </w:tc>
        <w:tc>
          <w:tcPr>
            <w:tcW w:w="1436" w:type="dxa"/>
          </w:tcPr>
          <w:p w14:paraId="1759AD83"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666230C3"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5FF58F3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6A83294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Séance de travail avec le personnel du PADMAR/ProCaR :</w:t>
            </w:r>
          </w:p>
          <w:p w14:paraId="44D3B13B"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Présentation Générale du PADMAR</w:t>
            </w:r>
          </w:p>
          <w:p w14:paraId="08430ADD"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Etat d’avancement de la mise en œuvre du PADMAR</w:t>
            </w:r>
          </w:p>
          <w:p w14:paraId="0F047F6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Point de mise en œuvre des recommandations de la mission de supervision de 2019</w:t>
            </w:r>
          </w:p>
          <w:p w14:paraId="3A975D7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Point de mise en œuvre des recommandations de la mission de suivi de juin 2020</w:t>
            </w:r>
          </w:p>
        </w:tc>
        <w:tc>
          <w:tcPr>
            <w:tcW w:w="3951" w:type="dxa"/>
          </w:tcPr>
          <w:p w14:paraId="5BE9850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Mise en œuvre du PADMAR :</w:t>
            </w:r>
          </w:p>
          <w:p w14:paraId="28A165D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 </w:t>
            </w:r>
            <w:r w:rsidRPr="007558DE">
              <w:rPr>
                <w:rFonts w:ascii="Arial Narrow" w:eastAsia="Arial Narrow" w:hAnsi="Arial Narrow" w:cs="Arial Narrow"/>
                <w:b/>
                <w:color w:val="auto"/>
                <w:sz w:val="22"/>
                <w:szCs w:val="22"/>
              </w:rPr>
              <w:t xml:space="preserve">Thématiques spécifiques : </w:t>
            </w:r>
          </w:p>
          <w:p w14:paraId="52CCAC1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Structuration des acteurs</w:t>
            </w:r>
          </w:p>
          <w:p w14:paraId="10F2D709"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Infrastructures marchandes</w:t>
            </w:r>
          </w:p>
          <w:p w14:paraId="4F301E3B"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Mise en place des facteurs de production</w:t>
            </w:r>
          </w:p>
          <w:p w14:paraId="04048C7D"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Appuis aux acteurs en amont et en aval</w:t>
            </w:r>
          </w:p>
          <w:p w14:paraId="3D8E3CBA"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Thématiques transversales</w:t>
            </w:r>
          </w:p>
          <w:p w14:paraId="14BC709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Genre, Jeune et Ciblage</w:t>
            </w:r>
          </w:p>
          <w:p w14:paraId="1C37C2C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Nutrition</w:t>
            </w:r>
          </w:p>
          <w:p w14:paraId="2237D3B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Gestion des savoirs et capitalisation</w:t>
            </w:r>
          </w:p>
          <w:p w14:paraId="52C1C64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Environnement </w:t>
            </w:r>
          </w:p>
          <w:p w14:paraId="6EE097D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Suivi-Evaluation</w:t>
            </w:r>
          </w:p>
          <w:p w14:paraId="392DEB39"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Finances/Comptabilité</w:t>
            </w:r>
          </w:p>
          <w:p w14:paraId="31A5B490"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Passation des marchés   </w:t>
            </w:r>
          </w:p>
        </w:tc>
        <w:tc>
          <w:tcPr>
            <w:tcW w:w="2694" w:type="dxa"/>
            <w:gridSpan w:val="2"/>
          </w:tcPr>
          <w:p w14:paraId="3D0CBD6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 xml:space="preserve"> </w:t>
            </w:r>
          </w:p>
          <w:p w14:paraId="2CCAB7AA"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77F4C4C7"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042E0633"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74B08866"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336DA1E6"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0FE8BD50"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6EB367D9"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73A3DC1A"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703FBD6A"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585281F8"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7050E7AC"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6AD4B6DB"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7D77D5AF"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794D8A9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32AA6E64"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558"/>
        </w:trPr>
        <w:tc>
          <w:tcPr>
            <w:cnfStyle w:val="001000000000" w:firstRow="0" w:lastRow="0" w:firstColumn="1" w:lastColumn="0" w:oddVBand="0" w:evenVBand="0" w:oddHBand="0" w:evenHBand="0" w:firstRowFirstColumn="0" w:firstRowLastColumn="0" w:lastRowFirstColumn="0" w:lastRowLastColumn="0"/>
            <w:tcW w:w="1417" w:type="dxa"/>
            <w:vMerge w:val="restart"/>
            <w:vAlign w:val="center"/>
          </w:tcPr>
          <w:p w14:paraId="311A85AF"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Mardi 24 novembre 2020</w:t>
            </w:r>
          </w:p>
        </w:tc>
        <w:tc>
          <w:tcPr>
            <w:tcW w:w="1560" w:type="dxa"/>
          </w:tcPr>
          <w:p w14:paraId="6187577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8h30– 10h00</w:t>
            </w:r>
          </w:p>
        </w:tc>
        <w:tc>
          <w:tcPr>
            <w:tcW w:w="1436" w:type="dxa"/>
          </w:tcPr>
          <w:p w14:paraId="2032BE8E"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55C51704"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0510CE99"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70D26466"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Séance de travail sur la structuration des acteurs et leur renforcement de capacités</w:t>
            </w:r>
          </w:p>
          <w:p w14:paraId="52628C53"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tc>
        <w:tc>
          <w:tcPr>
            <w:tcW w:w="3951" w:type="dxa"/>
          </w:tcPr>
          <w:p w14:paraId="29AE1BF4"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Mise en place et fonctionnement des TFM</w:t>
            </w:r>
          </w:p>
          <w:p w14:paraId="17732447"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c>
          <w:tcPr>
            <w:tcW w:w="2694" w:type="dxa"/>
            <w:gridSpan w:val="2"/>
          </w:tcPr>
          <w:p w14:paraId="374379F5"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Présentation de la fiche synoptique</w:t>
            </w:r>
          </w:p>
        </w:tc>
      </w:tr>
      <w:tr w:rsidR="007558DE" w:rsidRPr="007558DE" w14:paraId="75364711" w14:textId="77777777" w:rsidTr="00570F41">
        <w:trPr>
          <w:gridAfter w:val="2"/>
          <w:wAfter w:w="20" w:type="dxa"/>
          <w:trHeight w:val="558"/>
        </w:trPr>
        <w:tc>
          <w:tcPr>
            <w:cnfStyle w:val="001000000000" w:firstRow="0" w:lastRow="0" w:firstColumn="1" w:lastColumn="0" w:oddVBand="0" w:evenVBand="0" w:oddHBand="0" w:evenHBand="0" w:firstRowFirstColumn="0" w:firstRowLastColumn="0" w:lastRowFirstColumn="0" w:lastRowLastColumn="0"/>
            <w:tcW w:w="1417" w:type="dxa"/>
            <w:vMerge/>
            <w:vAlign w:val="center"/>
          </w:tcPr>
          <w:p w14:paraId="4F59C99E"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4298A3B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10h30– 13h00</w:t>
            </w:r>
          </w:p>
        </w:tc>
        <w:tc>
          <w:tcPr>
            <w:tcW w:w="1436" w:type="dxa"/>
          </w:tcPr>
          <w:p w14:paraId="74CC895A"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65BE298B"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4B4CB06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581869BC"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de travail avec les structures (PNOPPA, FUPRO Bénin, ANAF, FéNOMa, DLROPEA)</w:t>
            </w:r>
          </w:p>
          <w:p w14:paraId="3B9D36FA"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p>
        </w:tc>
        <w:tc>
          <w:tcPr>
            <w:tcW w:w="3951" w:type="dxa"/>
          </w:tcPr>
          <w:p w14:paraId="1952DAF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 avec les faîtières d’OP (Mise en œuvre de la première convention multipartite, Elaboration de la deuxième convention)</w:t>
            </w:r>
          </w:p>
          <w:p w14:paraId="1AA69D1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Difficultés</w:t>
            </w:r>
          </w:p>
          <w:p w14:paraId="04E4EB53"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Perspectives </w:t>
            </w:r>
          </w:p>
          <w:p w14:paraId="5D248792"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c>
          <w:tcPr>
            <w:tcW w:w="2694" w:type="dxa"/>
            <w:gridSpan w:val="2"/>
          </w:tcPr>
          <w:p w14:paraId="5D71E3A0"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3011F7F2" w14:textId="77777777" w:rsidTr="00570F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17" w:type="dxa"/>
            <w:vMerge/>
            <w:vAlign w:val="center"/>
          </w:tcPr>
          <w:p w14:paraId="3E513E21"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4DC941A4"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13h00 -14h30</w:t>
            </w:r>
          </w:p>
        </w:tc>
        <w:tc>
          <w:tcPr>
            <w:tcW w:w="12903" w:type="dxa"/>
            <w:gridSpan w:val="8"/>
          </w:tcPr>
          <w:p w14:paraId="3CE81F9F"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70BCA44D" w14:textId="77777777" w:rsidTr="00570F41">
        <w:trPr>
          <w:gridAfter w:val="2"/>
          <w:wAfter w:w="20" w:type="dxa"/>
          <w:trHeight w:val="558"/>
        </w:trPr>
        <w:tc>
          <w:tcPr>
            <w:cnfStyle w:val="001000000000" w:firstRow="0" w:lastRow="0" w:firstColumn="1" w:lastColumn="0" w:oddVBand="0" w:evenVBand="0" w:oddHBand="0" w:evenHBand="0" w:firstRowFirstColumn="0" w:firstRowLastColumn="0" w:lastRowFirstColumn="0" w:lastRowLastColumn="0"/>
            <w:tcW w:w="1417" w:type="dxa"/>
            <w:vMerge/>
            <w:vAlign w:val="center"/>
          </w:tcPr>
          <w:p w14:paraId="3C61C8F2"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0E66B114"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 16h00</w:t>
            </w:r>
          </w:p>
        </w:tc>
        <w:tc>
          <w:tcPr>
            <w:tcW w:w="1436" w:type="dxa"/>
          </w:tcPr>
          <w:p w14:paraId="14A3F27B"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709A249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647A686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4704366C"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de travail avec la CCIB dans le cadre de la structuration des acteurs amont/aval et renforcement de capacités</w:t>
            </w:r>
          </w:p>
        </w:tc>
        <w:tc>
          <w:tcPr>
            <w:tcW w:w="3951" w:type="dxa"/>
          </w:tcPr>
          <w:p w14:paraId="07A8A282"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 avec la CCIB</w:t>
            </w:r>
          </w:p>
          <w:p w14:paraId="6B6EFD7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Difficultés</w:t>
            </w:r>
          </w:p>
          <w:p w14:paraId="1BFE867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Perspectives </w:t>
            </w:r>
          </w:p>
          <w:p w14:paraId="0E793A9B"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c>
          <w:tcPr>
            <w:tcW w:w="2694" w:type="dxa"/>
            <w:gridSpan w:val="2"/>
          </w:tcPr>
          <w:p w14:paraId="5BCA08B3"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0D7E021D"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558"/>
        </w:trPr>
        <w:tc>
          <w:tcPr>
            <w:cnfStyle w:val="001000000000" w:firstRow="0" w:lastRow="0" w:firstColumn="1" w:lastColumn="0" w:oddVBand="0" w:evenVBand="0" w:oddHBand="0" w:evenHBand="0" w:firstRowFirstColumn="0" w:firstRowLastColumn="0" w:lastRowFirstColumn="0" w:lastRowLastColumn="0"/>
            <w:tcW w:w="1417" w:type="dxa"/>
            <w:vMerge/>
            <w:vAlign w:val="center"/>
          </w:tcPr>
          <w:p w14:paraId="0FF7FFAF"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38188AA8"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16h00-18h00</w:t>
            </w:r>
          </w:p>
        </w:tc>
        <w:tc>
          <w:tcPr>
            <w:tcW w:w="1436" w:type="dxa"/>
          </w:tcPr>
          <w:p w14:paraId="208C1DB5"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3A5C77F4"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0872A542"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313A91BF"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Réalisation des infrastructures marchande dans le cadre du PADMAR : niveau actuel des dossiers ; difficultés ; perspectives ; recommandations souhaitées</w:t>
            </w:r>
          </w:p>
        </w:tc>
        <w:tc>
          <w:tcPr>
            <w:tcW w:w="3951" w:type="dxa"/>
          </w:tcPr>
          <w:p w14:paraId="2EF60BC7"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Infrastructures marchandes et d’accès au marché</w:t>
            </w:r>
          </w:p>
          <w:p w14:paraId="302E9E65"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Constructions magasins</w:t>
            </w:r>
          </w:p>
          <w:p w14:paraId="077F5F0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Construction des boutiques d’intrants</w:t>
            </w:r>
          </w:p>
          <w:p w14:paraId="3C6CB328"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Construction des hangars de marchés</w:t>
            </w:r>
          </w:p>
          <w:p w14:paraId="3121E0CC"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Construction des pistes rurales</w:t>
            </w:r>
          </w:p>
          <w:p w14:paraId="7BB9AEB9"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1D70ED64"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c>
          <w:tcPr>
            <w:tcW w:w="2694" w:type="dxa"/>
            <w:gridSpan w:val="2"/>
          </w:tcPr>
          <w:p w14:paraId="104FC450"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5F2AE044"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0AEA7B2E"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60844B75"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4E4FA6BD"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60BC7554"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38EDFB19"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1CC6B0EC"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698154B3" w14:textId="77777777" w:rsidTr="00570F41">
        <w:trPr>
          <w:gridAfter w:val="2"/>
          <w:wAfter w:w="20" w:type="dxa"/>
          <w:trHeight w:val="553"/>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3623C4BD"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Mercredi 25 novembre 2020</w:t>
            </w:r>
          </w:p>
        </w:tc>
        <w:tc>
          <w:tcPr>
            <w:tcW w:w="1560" w:type="dxa"/>
          </w:tcPr>
          <w:p w14:paraId="153F54F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08h30-10h30</w:t>
            </w:r>
          </w:p>
        </w:tc>
        <w:tc>
          <w:tcPr>
            <w:tcW w:w="1436" w:type="dxa"/>
          </w:tcPr>
          <w:p w14:paraId="39AB341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77FA1E3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5165DEE0"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4C24088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de travail sur la réalisation des aménagements</w:t>
            </w:r>
          </w:p>
        </w:tc>
        <w:tc>
          <w:tcPr>
            <w:tcW w:w="3951" w:type="dxa"/>
          </w:tcPr>
          <w:p w14:paraId="1D67CBA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Réalisation des aménagements en zone peu profonde, sur le littoral</w:t>
            </w:r>
          </w:p>
          <w:p w14:paraId="31FCB0BE"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Réalisation des études préalables</w:t>
            </w:r>
          </w:p>
          <w:p w14:paraId="4615322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Difficultés</w:t>
            </w:r>
          </w:p>
          <w:p w14:paraId="3631E6CC"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Perspectives</w:t>
            </w:r>
          </w:p>
        </w:tc>
        <w:tc>
          <w:tcPr>
            <w:tcW w:w="2694" w:type="dxa"/>
            <w:gridSpan w:val="2"/>
          </w:tcPr>
          <w:p w14:paraId="336FF7C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Présentation de la fiche synoptique</w:t>
            </w:r>
          </w:p>
        </w:tc>
      </w:tr>
      <w:tr w:rsidR="007558DE" w:rsidRPr="007558DE" w14:paraId="72EA3AB1"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553"/>
        </w:trPr>
        <w:tc>
          <w:tcPr>
            <w:cnfStyle w:val="001000000000" w:firstRow="0" w:lastRow="0" w:firstColumn="1" w:lastColumn="0" w:oddVBand="0" w:evenVBand="0" w:oddHBand="0" w:evenHBand="0" w:firstRowFirstColumn="0" w:firstRowLastColumn="0" w:lastRowFirstColumn="0" w:lastRowLastColumn="0"/>
            <w:tcW w:w="1417" w:type="dxa"/>
            <w:vMerge/>
          </w:tcPr>
          <w:p w14:paraId="219B34D7"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5A46DF77"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10h30-13h00</w:t>
            </w:r>
          </w:p>
        </w:tc>
        <w:tc>
          <w:tcPr>
            <w:tcW w:w="1436" w:type="dxa"/>
          </w:tcPr>
          <w:p w14:paraId="6BF7BD62"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1A293AAF"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3ABD1C9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03FDF472"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lastRenderedPageBreak/>
              <w:t>Séance de travail avec la DGR, la cellule environnement du MAEP sur la réalisation des infrastructures et des aménagements ; difficultés ; perspectives</w:t>
            </w:r>
          </w:p>
        </w:tc>
        <w:tc>
          <w:tcPr>
            <w:tcW w:w="3951" w:type="dxa"/>
          </w:tcPr>
          <w:p w14:paraId="40976001"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Collaboration avec DGR et CE/MAEP</w:t>
            </w:r>
          </w:p>
        </w:tc>
        <w:tc>
          <w:tcPr>
            <w:tcW w:w="2694" w:type="dxa"/>
            <w:gridSpan w:val="2"/>
          </w:tcPr>
          <w:p w14:paraId="0A4ACEBF"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686E4955" w14:textId="77777777" w:rsidTr="00570F41">
        <w:trPr>
          <w:gridAfter w:val="1"/>
          <w:wAfter w:w="11" w:type="dxa"/>
          <w:trHeight w:val="553"/>
        </w:trPr>
        <w:tc>
          <w:tcPr>
            <w:cnfStyle w:val="001000000000" w:firstRow="0" w:lastRow="0" w:firstColumn="1" w:lastColumn="0" w:oddVBand="0" w:evenVBand="0" w:oddHBand="0" w:evenHBand="0" w:firstRowFirstColumn="0" w:firstRowLastColumn="0" w:lastRowFirstColumn="0" w:lastRowLastColumn="0"/>
            <w:tcW w:w="1417" w:type="dxa"/>
            <w:vMerge/>
          </w:tcPr>
          <w:p w14:paraId="1EDA992E"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43333D5F"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13h00 -14h30</w:t>
            </w:r>
          </w:p>
        </w:tc>
        <w:tc>
          <w:tcPr>
            <w:tcW w:w="10198" w:type="dxa"/>
            <w:gridSpan w:val="5"/>
          </w:tcPr>
          <w:p w14:paraId="1FC6402D"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c>
          <w:tcPr>
            <w:tcW w:w="2694" w:type="dxa"/>
            <w:gridSpan w:val="2"/>
          </w:tcPr>
          <w:p w14:paraId="1398CFF3"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p>
        </w:tc>
      </w:tr>
      <w:tr w:rsidR="007558DE" w:rsidRPr="007558DE" w14:paraId="27BC3128"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553"/>
        </w:trPr>
        <w:tc>
          <w:tcPr>
            <w:cnfStyle w:val="001000000000" w:firstRow="0" w:lastRow="0" w:firstColumn="1" w:lastColumn="0" w:oddVBand="0" w:evenVBand="0" w:oddHBand="0" w:evenHBand="0" w:firstRowFirstColumn="0" w:firstRowLastColumn="0" w:lastRowFirstColumn="0" w:lastRowLastColumn="0"/>
            <w:tcW w:w="1417" w:type="dxa"/>
            <w:vMerge/>
          </w:tcPr>
          <w:p w14:paraId="6A003A96"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b w:val="0"/>
                <w:color w:val="auto"/>
                <w:sz w:val="22"/>
                <w:szCs w:val="22"/>
              </w:rPr>
            </w:pPr>
          </w:p>
        </w:tc>
        <w:tc>
          <w:tcPr>
            <w:tcW w:w="1560" w:type="dxa"/>
          </w:tcPr>
          <w:p w14:paraId="25D47E3C"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14h30-18h00</w:t>
            </w:r>
          </w:p>
        </w:tc>
        <w:tc>
          <w:tcPr>
            <w:tcW w:w="1436" w:type="dxa"/>
          </w:tcPr>
          <w:p w14:paraId="63FB934B"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454E99BC"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736C93F1"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27746BCE"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de travail avec AGETIP-SA sur les études et travaux d’aménagements</w:t>
            </w:r>
          </w:p>
        </w:tc>
        <w:tc>
          <w:tcPr>
            <w:tcW w:w="3951" w:type="dxa"/>
          </w:tcPr>
          <w:p w14:paraId="38587D00"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Collaboration avec AMOD</w:t>
            </w:r>
          </w:p>
        </w:tc>
        <w:tc>
          <w:tcPr>
            <w:tcW w:w="2694" w:type="dxa"/>
            <w:gridSpan w:val="2"/>
          </w:tcPr>
          <w:p w14:paraId="35C0478F"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p w14:paraId="2C861BA2"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p w14:paraId="2FDED1CC"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p w14:paraId="12233E94"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6D246178"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5F1CDF7A"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79B6890B"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Jeudi </w:t>
            </w:r>
          </w:p>
          <w:p w14:paraId="6AB47011"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26 novembre 2020</w:t>
            </w:r>
          </w:p>
        </w:tc>
        <w:tc>
          <w:tcPr>
            <w:tcW w:w="1560" w:type="dxa"/>
          </w:tcPr>
          <w:p w14:paraId="273C2CCB"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08h30-10h30</w:t>
            </w:r>
          </w:p>
        </w:tc>
        <w:tc>
          <w:tcPr>
            <w:tcW w:w="1436" w:type="dxa"/>
          </w:tcPr>
          <w:p w14:paraId="4A8F41CF"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74DC88C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4B780752"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56BDA423"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d’échanges sur la production de semences maraîchères</w:t>
            </w:r>
          </w:p>
        </w:tc>
        <w:tc>
          <w:tcPr>
            <w:tcW w:w="3951" w:type="dxa"/>
          </w:tcPr>
          <w:p w14:paraId="444EBA44"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Production de semences maraîchères</w:t>
            </w:r>
          </w:p>
          <w:p w14:paraId="1B4C9D98"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c>
          <w:tcPr>
            <w:tcW w:w="2694" w:type="dxa"/>
            <w:gridSpan w:val="2"/>
          </w:tcPr>
          <w:p w14:paraId="6546905B"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Présentation de la fiche synoptique</w:t>
            </w:r>
          </w:p>
        </w:tc>
      </w:tr>
      <w:tr w:rsidR="007558DE" w:rsidRPr="007558DE" w14:paraId="08644DC7"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71B64527"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b w:val="0"/>
                <w:color w:val="auto"/>
                <w:sz w:val="22"/>
                <w:szCs w:val="22"/>
              </w:rPr>
            </w:pPr>
          </w:p>
        </w:tc>
        <w:tc>
          <w:tcPr>
            <w:tcW w:w="1560" w:type="dxa"/>
          </w:tcPr>
          <w:p w14:paraId="7887D057"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11h30-13h30</w:t>
            </w:r>
          </w:p>
        </w:tc>
        <w:tc>
          <w:tcPr>
            <w:tcW w:w="1436" w:type="dxa"/>
          </w:tcPr>
          <w:p w14:paraId="0D509E75"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68DBA3ED"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4D2CA87E"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4548CB1B"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d’échanges avec DPV-INRAB</w:t>
            </w:r>
          </w:p>
        </w:tc>
        <w:tc>
          <w:tcPr>
            <w:tcW w:w="3951" w:type="dxa"/>
          </w:tcPr>
          <w:p w14:paraId="14A4A2C7"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Partenariats avec INRAB et la DPV dans cadre production de semences maraîchères et autres activités</w:t>
            </w:r>
          </w:p>
          <w:p w14:paraId="0B056937"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c>
          <w:tcPr>
            <w:tcW w:w="2694" w:type="dxa"/>
            <w:gridSpan w:val="2"/>
          </w:tcPr>
          <w:p w14:paraId="69A209F1"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6EB905F1" w14:textId="77777777" w:rsidTr="00570F41">
        <w:trPr>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0B087C00"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5F89C20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13h30-14h30</w:t>
            </w:r>
          </w:p>
        </w:tc>
        <w:tc>
          <w:tcPr>
            <w:tcW w:w="12903" w:type="dxa"/>
            <w:gridSpan w:val="8"/>
          </w:tcPr>
          <w:p w14:paraId="42E5389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430D279C"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4B25EFE0"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09705200"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14h30-17h30</w:t>
            </w:r>
          </w:p>
        </w:tc>
        <w:tc>
          <w:tcPr>
            <w:tcW w:w="1436" w:type="dxa"/>
          </w:tcPr>
          <w:p w14:paraId="3506738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538A3431"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78012034"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5E3D540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Séance de travail avec l’équipe de PADMAR/ProCaR sur la prise en compte des aspects liées à la nutrition </w:t>
            </w:r>
          </w:p>
        </w:tc>
        <w:tc>
          <w:tcPr>
            <w:tcW w:w="3951" w:type="dxa"/>
          </w:tcPr>
          <w:p w14:paraId="71CCF14C"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Nutrition (Niveau d’opérationnalisation du Plan d’action d’éducation nutritionnelle)</w:t>
            </w:r>
          </w:p>
          <w:p w14:paraId="5E51D44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 avec le PAM</w:t>
            </w:r>
          </w:p>
          <w:p w14:paraId="0448FEA9"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Difficultés</w:t>
            </w:r>
          </w:p>
          <w:p w14:paraId="7F5E5795"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Perspectives</w:t>
            </w:r>
          </w:p>
          <w:p w14:paraId="6152E630"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tc>
        <w:tc>
          <w:tcPr>
            <w:tcW w:w="2694" w:type="dxa"/>
            <w:gridSpan w:val="2"/>
          </w:tcPr>
          <w:p w14:paraId="4455B167"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Présentation de la fiche synoptique</w:t>
            </w:r>
          </w:p>
          <w:p w14:paraId="2683A0D3"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22BD816A"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5B1A9347"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2590E77B"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2DE60D84"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6AB561E9"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Vendredi 27 novembre 2020</w:t>
            </w:r>
          </w:p>
        </w:tc>
        <w:tc>
          <w:tcPr>
            <w:tcW w:w="1560" w:type="dxa"/>
          </w:tcPr>
          <w:p w14:paraId="4B7A2A7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08h30-11h30</w:t>
            </w:r>
          </w:p>
        </w:tc>
        <w:tc>
          <w:tcPr>
            <w:tcW w:w="1436" w:type="dxa"/>
          </w:tcPr>
          <w:p w14:paraId="28BC1CFB" w14:textId="77777777" w:rsidR="00D910B6" w:rsidRPr="007558DE" w:rsidRDefault="00BB3CBF">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53B0856D" w14:textId="77777777" w:rsidR="00D910B6" w:rsidRPr="007558DE" w:rsidRDefault="00BB3CBF">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35FB81F0"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0CB497C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Séance d’échanges sur la prise en compte de l’environnement et changement climatique</w:t>
            </w:r>
          </w:p>
        </w:tc>
        <w:tc>
          <w:tcPr>
            <w:tcW w:w="3951" w:type="dxa"/>
          </w:tcPr>
          <w:p w14:paraId="072F5AA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Amélioration de la résilience des bénéficiaires </w:t>
            </w:r>
          </w:p>
        </w:tc>
        <w:tc>
          <w:tcPr>
            <w:tcW w:w="2694" w:type="dxa"/>
            <w:gridSpan w:val="2"/>
          </w:tcPr>
          <w:p w14:paraId="3EB481D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Présentation des fiches synoptiques</w:t>
            </w:r>
          </w:p>
        </w:tc>
      </w:tr>
      <w:tr w:rsidR="007558DE" w:rsidRPr="007558DE" w14:paraId="14578987"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6DA156D2"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b w:val="0"/>
                <w:color w:val="auto"/>
                <w:sz w:val="22"/>
                <w:szCs w:val="22"/>
              </w:rPr>
            </w:pPr>
          </w:p>
        </w:tc>
        <w:tc>
          <w:tcPr>
            <w:tcW w:w="1560" w:type="dxa"/>
          </w:tcPr>
          <w:p w14:paraId="618C9645"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11h00-13h30</w:t>
            </w:r>
          </w:p>
        </w:tc>
        <w:tc>
          <w:tcPr>
            <w:tcW w:w="1436" w:type="dxa"/>
          </w:tcPr>
          <w:p w14:paraId="696DC921"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33C9DEB1"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6270EEC3"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Equipe PADMAR/ProCaR :</w:t>
            </w:r>
          </w:p>
          <w:p w14:paraId="21848D1A"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d’échanges avec ABE-FAST-INE-ABSSA-INRAB-CE/MAEP-WVC</w:t>
            </w:r>
          </w:p>
        </w:tc>
        <w:tc>
          <w:tcPr>
            <w:tcW w:w="3951" w:type="dxa"/>
          </w:tcPr>
          <w:p w14:paraId="7525E540"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Partenariats avec les structures dans cadre amélioration de la résilience des bénéficiaires</w:t>
            </w:r>
          </w:p>
          <w:p w14:paraId="49D8BB0A"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c>
          <w:tcPr>
            <w:tcW w:w="2694" w:type="dxa"/>
            <w:gridSpan w:val="2"/>
          </w:tcPr>
          <w:p w14:paraId="1A8C52F7"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099E7FEE" w14:textId="77777777" w:rsidTr="00570F41">
        <w:trPr>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7D43B191"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29000A5A"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13h30-14h30</w:t>
            </w:r>
          </w:p>
        </w:tc>
        <w:tc>
          <w:tcPr>
            <w:tcW w:w="12903" w:type="dxa"/>
            <w:gridSpan w:val="8"/>
          </w:tcPr>
          <w:p w14:paraId="0199F02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2C84D917"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796"/>
        </w:trPr>
        <w:tc>
          <w:tcPr>
            <w:cnfStyle w:val="001000000000" w:firstRow="0" w:lastRow="0" w:firstColumn="1" w:lastColumn="0" w:oddVBand="0" w:evenVBand="0" w:oddHBand="0" w:evenHBand="0" w:firstRowFirstColumn="0" w:firstRowLastColumn="0" w:lastRowFirstColumn="0" w:lastRowLastColumn="0"/>
            <w:tcW w:w="1417" w:type="dxa"/>
            <w:vMerge/>
          </w:tcPr>
          <w:p w14:paraId="209E81B0"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7BE21310"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14h30-18h00</w:t>
            </w:r>
          </w:p>
        </w:tc>
        <w:tc>
          <w:tcPr>
            <w:tcW w:w="1436" w:type="dxa"/>
          </w:tcPr>
          <w:p w14:paraId="2B02585E"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1404E0A6"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1A2AF342" w14:textId="77777777" w:rsidR="00D910B6" w:rsidRPr="007558DE" w:rsidRDefault="00BB3C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Equipe mission et Equipe PADMAR/ProCaR :</w:t>
            </w:r>
          </w:p>
          <w:p w14:paraId="7CC2F23B"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Poursuite des échanges avec les spécialistes selon le besoin</w:t>
            </w:r>
          </w:p>
        </w:tc>
        <w:tc>
          <w:tcPr>
            <w:tcW w:w="3951" w:type="dxa"/>
          </w:tcPr>
          <w:p w14:paraId="5DD3B7AB"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Eclaircissement des aspects selon le besoin</w:t>
            </w:r>
          </w:p>
        </w:tc>
        <w:tc>
          <w:tcPr>
            <w:tcW w:w="2694" w:type="dxa"/>
            <w:gridSpan w:val="2"/>
          </w:tcPr>
          <w:p w14:paraId="1E3A0D3D"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p w14:paraId="341AA923"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p w14:paraId="7DD78498"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p w14:paraId="5006B61A"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2B44BEDA"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7F89126E"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Lundi 30 novembre 2020</w:t>
            </w:r>
          </w:p>
        </w:tc>
        <w:tc>
          <w:tcPr>
            <w:tcW w:w="1560" w:type="dxa"/>
          </w:tcPr>
          <w:p w14:paraId="48950650"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08h30-10h30</w:t>
            </w:r>
          </w:p>
        </w:tc>
        <w:tc>
          <w:tcPr>
            <w:tcW w:w="1436" w:type="dxa"/>
          </w:tcPr>
          <w:p w14:paraId="18200AC0"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2049198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2F6434B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32473BEE"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Dispositif de passation de marchés dans le cadre de la mise en œuvre du PADMAR : Atouts, difficultés et stratégies de gestion</w:t>
            </w:r>
          </w:p>
        </w:tc>
        <w:tc>
          <w:tcPr>
            <w:tcW w:w="3951" w:type="dxa"/>
          </w:tcPr>
          <w:p w14:paraId="71D2DF1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Passation des marchés</w:t>
            </w:r>
          </w:p>
        </w:tc>
        <w:tc>
          <w:tcPr>
            <w:tcW w:w="2694" w:type="dxa"/>
            <w:gridSpan w:val="2"/>
          </w:tcPr>
          <w:p w14:paraId="41C48590"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p>
        </w:tc>
      </w:tr>
      <w:tr w:rsidR="007558DE" w:rsidRPr="007558DE" w14:paraId="53ACA0D1"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075A8D5C"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b w:val="0"/>
                <w:color w:val="auto"/>
                <w:sz w:val="22"/>
                <w:szCs w:val="22"/>
              </w:rPr>
            </w:pPr>
          </w:p>
        </w:tc>
        <w:tc>
          <w:tcPr>
            <w:tcW w:w="1560" w:type="dxa"/>
          </w:tcPr>
          <w:p w14:paraId="37EDC5EF"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10h30-13h30</w:t>
            </w:r>
          </w:p>
        </w:tc>
        <w:tc>
          <w:tcPr>
            <w:tcW w:w="1436" w:type="dxa"/>
          </w:tcPr>
          <w:p w14:paraId="37CF2E8D"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2239B110"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1A4A847D"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37C96270"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Passations de marchés avec les communes : mise en oeuvre, difficultés et perspectives</w:t>
            </w:r>
          </w:p>
        </w:tc>
        <w:tc>
          <w:tcPr>
            <w:tcW w:w="3951" w:type="dxa"/>
          </w:tcPr>
          <w:p w14:paraId="43D230EA"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Passation des marchés avec les Communes</w:t>
            </w:r>
          </w:p>
        </w:tc>
        <w:tc>
          <w:tcPr>
            <w:tcW w:w="2694" w:type="dxa"/>
            <w:gridSpan w:val="2"/>
          </w:tcPr>
          <w:p w14:paraId="71AB4CC2"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Présentation de la fiche synoptique</w:t>
            </w:r>
          </w:p>
        </w:tc>
      </w:tr>
      <w:tr w:rsidR="007558DE" w:rsidRPr="007558DE" w14:paraId="23B3E9E5" w14:textId="77777777" w:rsidTr="00570F41">
        <w:trPr>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20A252F6"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b w:val="0"/>
                <w:color w:val="auto"/>
                <w:sz w:val="22"/>
                <w:szCs w:val="22"/>
              </w:rPr>
            </w:pPr>
          </w:p>
        </w:tc>
        <w:tc>
          <w:tcPr>
            <w:tcW w:w="1560" w:type="dxa"/>
          </w:tcPr>
          <w:p w14:paraId="0E55637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13h30-14h30</w:t>
            </w:r>
          </w:p>
        </w:tc>
        <w:tc>
          <w:tcPr>
            <w:tcW w:w="12903" w:type="dxa"/>
            <w:gridSpan w:val="8"/>
          </w:tcPr>
          <w:p w14:paraId="7CD57344" w14:textId="77777777" w:rsidR="00D910B6" w:rsidRPr="007558DE" w:rsidRDefault="00BB3CBF">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3389E640"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4820C923"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2CD1207A"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14h30-18h00</w:t>
            </w:r>
          </w:p>
        </w:tc>
        <w:tc>
          <w:tcPr>
            <w:tcW w:w="1436" w:type="dxa"/>
          </w:tcPr>
          <w:p w14:paraId="6DD7BD36"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0882B91B"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1A03F749"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mission et équipe PADMAR/ProCaR</w:t>
            </w:r>
          </w:p>
          <w:p w14:paraId="25326105" w14:textId="01BDBC8F"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 xml:space="preserve">Dispositif de suivi évaluation dans le cadre du </w:t>
            </w:r>
            <w:r w:rsidR="000238AF" w:rsidRPr="007558DE">
              <w:rPr>
                <w:rFonts w:ascii="Arial Narrow" w:eastAsia="Arial Narrow" w:hAnsi="Arial Narrow" w:cs="Arial Narrow"/>
                <w:color w:val="auto"/>
                <w:sz w:val="22"/>
                <w:szCs w:val="22"/>
              </w:rPr>
              <w:t>PADMAR :</w:t>
            </w:r>
            <w:r w:rsidRPr="007558DE">
              <w:rPr>
                <w:rFonts w:ascii="Arial Narrow" w:eastAsia="Arial Narrow" w:hAnsi="Arial Narrow" w:cs="Arial Narrow"/>
                <w:color w:val="auto"/>
                <w:sz w:val="22"/>
                <w:szCs w:val="22"/>
              </w:rPr>
              <w:t xml:space="preserve"> forces, faiblesses, fonctionnement, </w:t>
            </w:r>
            <w:r w:rsidR="000238AF" w:rsidRPr="007558DE">
              <w:rPr>
                <w:rFonts w:ascii="Arial Narrow" w:eastAsia="Arial Narrow" w:hAnsi="Arial Narrow" w:cs="Arial Narrow"/>
                <w:color w:val="auto"/>
                <w:sz w:val="22"/>
                <w:szCs w:val="22"/>
              </w:rPr>
              <w:t>difficultés, perspectives</w:t>
            </w:r>
          </w:p>
        </w:tc>
        <w:tc>
          <w:tcPr>
            <w:tcW w:w="3951" w:type="dxa"/>
          </w:tcPr>
          <w:p w14:paraId="37319123" w14:textId="3C7F17B8" w:rsidR="00D910B6" w:rsidRPr="007558DE" w:rsidRDefault="000238AF" w:rsidP="000238A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Fonctionnement du système : Dispositif</w:t>
            </w:r>
            <w:r w:rsidR="00BB3CBF" w:rsidRPr="007558DE">
              <w:rPr>
                <w:rFonts w:ascii="Arial Narrow" w:eastAsia="Arial Narrow" w:hAnsi="Arial Narrow" w:cs="Arial Narrow"/>
                <w:color w:val="auto"/>
                <w:sz w:val="22"/>
                <w:szCs w:val="22"/>
              </w:rPr>
              <w:t xml:space="preserve"> de suivi en ligne des conventions, les outils de collecte de données, et le logiciel de gestion intégré du ProCaR ;</w:t>
            </w:r>
            <w:r w:rsidRPr="007558DE">
              <w:rPr>
                <w:rFonts w:ascii="Arial Narrow" w:eastAsia="Arial Narrow" w:hAnsi="Arial Narrow" w:cs="Arial Narrow"/>
                <w:color w:val="auto"/>
                <w:sz w:val="22"/>
                <w:szCs w:val="22"/>
              </w:rPr>
              <w:t xml:space="preserve"> cadre logique, CMR,</w:t>
            </w:r>
            <w:r w:rsidR="00BB3CBF" w:rsidRPr="007558DE">
              <w:rPr>
                <w:rFonts w:ascii="Arial Narrow" w:eastAsia="Arial Narrow" w:hAnsi="Arial Narrow" w:cs="Arial Narrow"/>
                <w:color w:val="auto"/>
                <w:sz w:val="22"/>
                <w:szCs w:val="22"/>
              </w:rPr>
              <w:t xml:space="preserve"> Etudes à mi-parcours</w:t>
            </w:r>
          </w:p>
        </w:tc>
        <w:tc>
          <w:tcPr>
            <w:tcW w:w="2694" w:type="dxa"/>
            <w:gridSpan w:val="2"/>
          </w:tcPr>
          <w:p w14:paraId="0399C40F" w14:textId="72BDCF06"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 xml:space="preserve">Présentation de la fiche </w:t>
            </w:r>
          </w:p>
          <w:p w14:paraId="3D032CD8"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3DDC398E" w14:textId="77777777" w:rsidR="00D910B6" w:rsidRPr="007558DE" w:rsidRDefault="00D910B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p w14:paraId="4498C351"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426F0BFB"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4C52E756" w14:textId="77777777" w:rsidR="00D910B6" w:rsidRPr="007558DE" w:rsidRDefault="00BB3CBF">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Mardi 1</w:t>
            </w:r>
            <w:r w:rsidRPr="007558DE">
              <w:rPr>
                <w:rFonts w:ascii="Arial Narrow" w:eastAsia="Arial Narrow" w:hAnsi="Arial Narrow" w:cs="Arial Narrow"/>
                <w:color w:val="auto"/>
                <w:sz w:val="22"/>
                <w:szCs w:val="22"/>
                <w:vertAlign w:val="superscript"/>
              </w:rPr>
              <w:t>er</w:t>
            </w:r>
            <w:r w:rsidRPr="007558DE">
              <w:rPr>
                <w:rFonts w:ascii="Arial Narrow" w:eastAsia="Arial Narrow" w:hAnsi="Arial Narrow" w:cs="Arial Narrow"/>
                <w:color w:val="auto"/>
                <w:sz w:val="22"/>
                <w:szCs w:val="22"/>
              </w:rPr>
              <w:t xml:space="preserve"> décembre 2020</w:t>
            </w:r>
          </w:p>
        </w:tc>
        <w:tc>
          <w:tcPr>
            <w:tcW w:w="1560" w:type="dxa"/>
          </w:tcPr>
          <w:p w14:paraId="2381B007"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09h00-12h30</w:t>
            </w:r>
          </w:p>
        </w:tc>
        <w:tc>
          <w:tcPr>
            <w:tcW w:w="1436" w:type="dxa"/>
          </w:tcPr>
          <w:p w14:paraId="414AB19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698BDEC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35EE2181"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0B8827F6" w14:textId="77777777" w:rsidR="00D910B6" w:rsidRPr="007558DE" w:rsidRDefault="00BB3C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Gestion des savoirs et communication : niveau de mise en œuvre de la stratégie dans le cadre PADMAR, difficultés et perspectives</w:t>
            </w:r>
          </w:p>
        </w:tc>
        <w:tc>
          <w:tcPr>
            <w:tcW w:w="3951" w:type="dxa"/>
          </w:tcPr>
          <w:p w14:paraId="0171B088"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 avec les radios, autres aspects de gestion de savoirs (capitalisation, supports multimédias, etc.)</w:t>
            </w:r>
          </w:p>
        </w:tc>
        <w:tc>
          <w:tcPr>
            <w:tcW w:w="2694" w:type="dxa"/>
            <w:gridSpan w:val="2"/>
          </w:tcPr>
          <w:p w14:paraId="018E12AC"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Présentation de la fiche synoptique</w:t>
            </w:r>
          </w:p>
        </w:tc>
      </w:tr>
      <w:tr w:rsidR="007558DE" w:rsidRPr="007558DE" w14:paraId="097CD8A8" w14:textId="77777777" w:rsidTr="00570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392B63B3"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b w:val="0"/>
                <w:color w:val="auto"/>
                <w:sz w:val="22"/>
                <w:szCs w:val="22"/>
              </w:rPr>
            </w:pPr>
          </w:p>
        </w:tc>
        <w:tc>
          <w:tcPr>
            <w:tcW w:w="1560" w:type="dxa"/>
          </w:tcPr>
          <w:p w14:paraId="509CAE81" w14:textId="77777777" w:rsidR="00D910B6" w:rsidRPr="007558DE" w:rsidRDefault="00BB3CB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12h30-14h00</w:t>
            </w:r>
          </w:p>
        </w:tc>
        <w:tc>
          <w:tcPr>
            <w:tcW w:w="12903" w:type="dxa"/>
            <w:gridSpan w:val="8"/>
          </w:tcPr>
          <w:p w14:paraId="25DF7AF5" w14:textId="77777777" w:rsidR="00D910B6" w:rsidRPr="007558DE" w:rsidRDefault="00BB3CBF">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35FA4D6E" w14:textId="77777777" w:rsidTr="00F653B9">
        <w:trPr>
          <w:gridAfter w:val="2"/>
          <w:wAfter w:w="20" w:type="dxa"/>
          <w:trHeight w:val="964"/>
        </w:trPr>
        <w:tc>
          <w:tcPr>
            <w:cnfStyle w:val="001000000000" w:firstRow="0" w:lastRow="0" w:firstColumn="1" w:lastColumn="0" w:oddVBand="0" w:evenVBand="0" w:oddHBand="0" w:evenHBand="0" w:firstRowFirstColumn="0" w:firstRowLastColumn="0" w:lastRowFirstColumn="0" w:lastRowLastColumn="0"/>
            <w:tcW w:w="1417" w:type="dxa"/>
            <w:vMerge/>
          </w:tcPr>
          <w:p w14:paraId="15905BBB" w14:textId="77777777" w:rsidR="00D910B6" w:rsidRPr="007558DE" w:rsidRDefault="00D910B6">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5E1BDF56"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14h30-17h30</w:t>
            </w:r>
          </w:p>
        </w:tc>
        <w:tc>
          <w:tcPr>
            <w:tcW w:w="1436" w:type="dxa"/>
          </w:tcPr>
          <w:p w14:paraId="6E53CE3D"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201BFEDC"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6D0D0BC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28897A3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Préparation de la phase terrain : validation du planning terrain et centre d’intérêts ; constitution des équipes</w:t>
            </w:r>
          </w:p>
        </w:tc>
        <w:tc>
          <w:tcPr>
            <w:tcW w:w="3951" w:type="dxa"/>
          </w:tcPr>
          <w:p w14:paraId="3D21FDA0"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Préparation de la phase terrain </w:t>
            </w:r>
          </w:p>
        </w:tc>
        <w:tc>
          <w:tcPr>
            <w:tcW w:w="2694" w:type="dxa"/>
            <w:gridSpan w:val="2"/>
          </w:tcPr>
          <w:p w14:paraId="5C0BA9B5" w14:textId="77777777"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Finalisation des fiches de présentation des sites</w:t>
            </w:r>
          </w:p>
          <w:p w14:paraId="467A62A4"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6026F7E8" w14:textId="77777777" w:rsidR="00D910B6" w:rsidRPr="007558DE" w:rsidRDefault="00D910B6">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22FF44AC" w14:textId="3F0330A9" w:rsidR="00D910B6" w:rsidRPr="007558DE" w:rsidRDefault="00BB3CBF">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1B0913D0" w14:textId="77777777" w:rsidTr="000238AF">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5860" w:type="dxa"/>
            <w:gridSpan w:val="8"/>
            <w:shd w:val="clear" w:color="auto" w:fill="FABF8F" w:themeFill="accent6" w:themeFillTint="99"/>
            <w:vAlign w:val="center"/>
          </w:tcPr>
          <w:p w14:paraId="4ECC9F53" w14:textId="01EDBAA5" w:rsidR="00F653B9" w:rsidRPr="007558DE" w:rsidRDefault="00F653B9" w:rsidP="000238AF">
            <w:pPr>
              <w:jc w:val="center"/>
              <w:rPr>
                <w:rFonts w:ascii="Arial Narrow" w:eastAsia="Arial Narrow" w:hAnsi="Arial Narrow" w:cs="Arial Narrow"/>
                <w:color w:val="auto"/>
                <w:sz w:val="28"/>
                <w:szCs w:val="28"/>
              </w:rPr>
            </w:pPr>
            <w:r w:rsidRPr="007558DE">
              <w:rPr>
                <w:rFonts w:ascii="Arial Narrow" w:eastAsia="Arial Narrow" w:hAnsi="Arial Narrow" w:cs="Arial Narrow"/>
                <w:color w:val="auto"/>
                <w:sz w:val="28"/>
                <w:szCs w:val="28"/>
              </w:rPr>
              <w:t>Du Mercredi 02 au lundi 07 décembre : phase terrain (</w:t>
            </w:r>
            <w:r w:rsidR="007558DE" w:rsidRPr="007558DE">
              <w:rPr>
                <w:rFonts w:ascii="Arial Narrow" w:eastAsia="Arial Narrow" w:hAnsi="Arial Narrow" w:cs="Arial Narrow"/>
                <w:color w:val="auto"/>
                <w:sz w:val="28"/>
                <w:szCs w:val="28"/>
              </w:rPr>
              <w:t>calendrier annexé</w:t>
            </w:r>
            <w:r w:rsidRPr="007558DE">
              <w:rPr>
                <w:rFonts w:ascii="Arial Narrow" w:eastAsia="Arial Narrow" w:hAnsi="Arial Narrow" w:cs="Arial Narrow"/>
                <w:color w:val="auto"/>
                <w:sz w:val="28"/>
                <w:szCs w:val="28"/>
              </w:rPr>
              <w:t>)</w:t>
            </w:r>
          </w:p>
        </w:tc>
      </w:tr>
      <w:tr w:rsidR="007558DE" w:rsidRPr="007558DE" w14:paraId="73856292"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03559CE7" w14:textId="77777777" w:rsidR="00F653B9" w:rsidRPr="007558DE" w:rsidRDefault="00F653B9" w:rsidP="00F653B9">
            <w:pP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Mardi 08 décembre 2020</w:t>
            </w:r>
          </w:p>
        </w:tc>
        <w:tc>
          <w:tcPr>
            <w:tcW w:w="1560" w:type="dxa"/>
          </w:tcPr>
          <w:p w14:paraId="0670EEA3" w14:textId="2748EF8E"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09h-12h30</w:t>
            </w:r>
          </w:p>
        </w:tc>
        <w:tc>
          <w:tcPr>
            <w:tcW w:w="1436" w:type="dxa"/>
          </w:tcPr>
          <w:p w14:paraId="357F96D7" w14:textId="0723E60E"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Bohicon</w:t>
            </w:r>
          </w:p>
        </w:tc>
        <w:tc>
          <w:tcPr>
            <w:tcW w:w="1154" w:type="dxa"/>
          </w:tcPr>
          <w:p w14:paraId="7ACA95B6" w14:textId="073D6DBF"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Bohicon</w:t>
            </w:r>
          </w:p>
        </w:tc>
        <w:tc>
          <w:tcPr>
            <w:tcW w:w="3648" w:type="dxa"/>
          </w:tcPr>
          <w:p w14:paraId="62D214E8"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48DE5EA1" w14:textId="7CCBCF31" w:rsidR="00F653B9" w:rsidRPr="007558DE" w:rsidRDefault="00F653B9" w:rsidP="00F653B9">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Cs/>
                <w:color w:val="auto"/>
                <w:sz w:val="22"/>
                <w:szCs w:val="22"/>
              </w:rPr>
            </w:pPr>
            <w:r w:rsidRPr="007558DE">
              <w:rPr>
                <w:rFonts w:ascii="Arial Narrow" w:eastAsia="Arial Narrow" w:hAnsi="Arial Narrow" w:cs="Arial Narrow"/>
                <w:bCs/>
                <w:color w:val="auto"/>
                <w:sz w:val="22"/>
                <w:szCs w:val="22"/>
              </w:rPr>
              <w:t xml:space="preserve">Echanges avec ATDA 7, </w:t>
            </w:r>
            <w:r w:rsidRPr="007558DE">
              <w:rPr>
                <w:rFonts w:ascii="Arial Narrow" w:eastAsia="Arial Narrow" w:hAnsi="Arial Narrow" w:cs="Arial Narrow"/>
                <w:bCs/>
                <w:color w:val="auto"/>
                <w:sz w:val="22"/>
                <w:szCs w:val="22"/>
              </w:rPr>
              <w:t xml:space="preserve">4, </w:t>
            </w:r>
            <w:r w:rsidRPr="007558DE">
              <w:rPr>
                <w:rFonts w:ascii="Arial Narrow" w:eastAsia="Arial Narrow" w:hAnsi="Arial Narrow" w:cs="Arial Narrow"/>
                <w:bCs/>
                <w:color w:val="auto"/>
                <w:sz w:val="22"/>
                <w:szCs w:val="22"/>
              </w:rPr>
              <w:t>5 et 6</w:t>
            </w:r>
          </w:p>
        </w:tc>
        <w:tc>
          <w:tcPr>
            <w:tcW w:w="3951" w:type="dxa"/>
          </w:tcPr>
          <w:p w14:paraId="15E1158A" w14:textId="047EE28E"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 dans l’accompagnement des bénéficiaires</w:t>
            </w:r>
          </w:p>
        </w:tc>
        <w:tc>
          <w:tcPr>
            <w:tcW w:w="2694" w:type="dxa"/>
            <w:gridSpan w:val="2"/>
          </w:tcPr>
          <w:p w14:paraId="77041ACF" w14:textId="77D840EA"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Déjeuner à Bohicon</w:t>
            </w:r>
          </w:p>
        </w:tc>
      </w:tr>
      <w:tr w:rsidR="007558DE" w:rsidRPr="007558DE" w14:paraId="2A9E144D" w14:textId="77777777" w:rsidTr="00570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5F23601E"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6B2B3A15"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12h30-14h00</w:t>
            </w:r>
          </w:p>
        </w:tc>
        <w:tc>
          <w:tcPr>
            <w:tcW w:w="12903" w:type="dxa"/>
            <w:gridSpan w:val="8"/>
          </w:tcPr>
          <w:p w14:paraId="74603A00"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33923E8F"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0D7DA305"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27E3B083" w14:textId="220AFE93"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14h00-18h00</w:t>
            </w:r>
          </w:p>
        </w:tc>
        <w:tc>
          <w:tcPr>
            <w:tcW w:w="1436" w:type="dxa"/>
          </w:tcPr>
          <w:p w14:paraId="64F7662F" w14:textId="173098BF"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Bohicon</w:t>
            </w:r>
          </w:p>
        </w:tc>
        <w:tc>
          <w:tcPr>
            <w:tcW w:w="1154" w:type="dxa"/>
          </w:tcPr>
          <w:p w14:paraId="0217F5B1" w14:textId="3E6093C8"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Bohicon</w:t>
            </w:r>
          </w:p>
        </w:tc>
        <w:tc>
          <w:tcPr>
            <w:tcW w:w="3648" w:type="dxa"/>
          </w:tcPr>
          <w:p w14:paraId="7F545F1F"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6C3927E4" w14:textId="27C3922B" w:rsidR="00F653B9" w:rsidRPr="007558DE" w:rsidRDefault="00F653B9" w:rsidP="00F653B9">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Cs/>
                <w:color w:val="auto"/>
                <w:sz w:val="22"/>
                <w:szCs w:val="22"/>
              </w:rPr>
            </w:pPr>
            <w:r w:rsidRPr="007558DE">
              <w:rPr>
                <w:rFonts w:ascii="Arial Narrow" w:eastAsia="Arial Narrow" w:hAnsi="Arial Narrow" w:cs="Arial Narrow"/>
                <w:bCs/>
                <w:color w:val="auto"/>
                <w:sz w:val="22"/>
                <w:szCs w:val="22"/>
              </w:rPr>
              <w:t xml:space="preserve">Echanges avec </w:t>
            </w:r>
            <w:r w:rsidRPr="007558DE">
              <w:rPr>
                <w:rFonts w:ascii="Arial Narrow" w:eastAsia="Arial Narrow" w:hAnsi="Arial Narrow" w:cs="Arial Narrow"/>
                <w:bCs/>
                <w:color w:val="auto"/>
                <w:sz w:val="22"/>
                <w:szCs w:val="22"/>
              </w:rPr>
              <w:t>DDAEP</w:t>
            </w:r>
          </w:p>
        </w:tc>
        <w:tc>
          <w:tcPr>
            <w:tcW w:w="3951" w:type="dxa"/>
          </w:tcPr>
          <w:p w14:paraId="67BC568E" w14:textId="288BD891"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Partenariat dans l’accompagnement des bénéficiaires</w:t>
            </w:r>
          </w:p>
        </w:tc>
        <w:tc>
          <w:tcPr>
            <w:tcW w:w="2694" w:type="dxa"/>
            <w:gridSpan w:val="2"/>
          </w:tcPr>
          <w:p w14:paraId="3F5178C0" w14:textId="0C63E44F"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Nuit</w:t>
            </w:r>
            <w:r w:rsidRPr="007558DE">
              <w:rPr>
                <w:rFonts w:ascii="Arial Narrow" w:eastAsia="Arial Narrow" w:hAnsi="Arial Narrow" w:cs="Arial Narrow"/>
                <w:color w:val="auto"/>
                <w:sz w:val="22"/>
                <w:szCs w:val="22"/>
              </w:rPr>
              <w:t xml:space="preserve"> à Bohicon</w:t>
            </w:r>
          </w:p>
        </w:tc>
      </w:tr>
      <w:tr w:rsidR="007558DE" w:rsidRPr="007558DE" w14:paraId="681E4990"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0C76C181" w14:textId="77777777" w:rsidR="00F653B9" w:rsidRPr="007558DE" w:rsidRDefault="00F653B9" w:rsidP="00F653B9">
            <w:pP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Mercredi 09 décembre 2020</w:t>
            </w:r>
          </w:p>
        </w:tc>
        <w:tc>
          <w:tcPr>
            <w:tcW w:w="1560" w:type="dxa"/>
          </w:tcPr>
          <w:p w14:paraId="42EA2544"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09h00-12h30</w:t>
            </w:r>
          </w:p>
        </w:tc>
        <w:tc>
          <w:tcPr>
            <w:tcW w:w="1436" w:type="dxa"/>
          </w:tcPr>
          <w:p w14:paraId="2BA46C68"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Bohicon</w:t>
            </w:r>
          </w:p>
        </w:tc>
        <w:tc>
          <w:tcPr>
            <w:tcW w:w="1154" w:type="dxa"/>
          </w:tcPr>
          <w:p w14:paraId="5DDFAF4A"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Bohicon-centre (URA-Sud)</w:t>
            </w:r>
          </w:p>
        </w:tc>
        <w:tc>
          <w:tcPr>
            <w:tcW w:w="3648" w:type="dxa"/>
          </w:tcPr>
          <w:p w14:paraId="69549E18"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6E41F45B" w14:textId="77777777" w:rsidR="00F653B9" w:rsidRPr="007558DE" w:rsidRDefault="00F653B9" w:rsidP="00F653B9">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Echanges avec le dispositif terrain</w:t>
            </w:r>
          </w:p>
        </w:tc>
        <w:tc>
          <w:tcPr>
            <w:tcW w:w="3951" w:type="dxa"/>
          </w:tcPr>
          <w:p w14:paraId="734827A3" w14:textId="5F1A6ACB"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Mise en œuvre du projet sur le terrain</w:t>
            </w:r>
          </w:p>
        </w:tc>
        <w:tc>
          <w:tcPr>
            <w:tcW w:w="2694" w:type="dxa"/>
            <w:gridSpan w:val="2"/>
          </w:tcPr>
          <w:p w14:paraId="32259DAA" w14:textId="4AB18A85"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Déjeuner à Bohicon</w:t>
            </w:r>
          </w:p>
        </w:tc>
      </w:tr>
      <w:tr w:rsidR="007558DE" w:rsidRPr="007558DE" w14:paraId="7C6CA6C0" w14:textId="77777777" w:rsidTr="00570F41">
        <w:trPr>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6CF90C1A"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295225C7"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12h30-14h00</w:t>
            </w:r>
          </w:p>
        </w:tc>
        <w:tc>
          <w:tcPr>
            <w:tcW w:w="12903" w:type="dxa"/>
            <w:gridSpan w:val="8"/>
          </w:tcPr>
          <w:p w14:paraId="4F7FFF29"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49F8A4BE" w14:textId="77777777" w:rsidTr="00570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6F46124D"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6E390C3B" w14:textId="13B857BF"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14h00-18h00</w:t>
            </w:r>
          </w:p>
        </w:tc>
        <w:tc>
          <w:tcPr>
            <w:tcW w:w="12903" w:type="dxa"/>
            <w:gridSpan w:val="8"/>
          </w:tcPr>
          <w:p w14:paraId="1D9721CE"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Retour sur Cotonou</w:t>
            </w:r>
          </w:p>
        </w:tc>
      </w:tr>
      <w:tr w:rsidR="007558DE" w:rsidRPr="007558DE" w14:paraId="53D8A8BF"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62D4DCBF" w14:textId="77777777" w:rsidR="00F653B9" w:rsidRPr="007558DE" w:rsidRDefault="00F653B9" w:rsidP="00F653B9">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Jeudi 10 décembre 2020</w:t>
            </w:r>
          </w:p>
        </w:tc>
        <w:tc>
          <w:tcPr>
            <w:tcW w:w="1560" w:type="dxa"/>
          </w:tcPr>
          <w:p w14:paraId="1B256F6B"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09h00-12h30</w:t>
            </w:r>
          </w:p>
        </w:tc>
        <w:tc>
          <w:tcPr>
            <w:tcW w:w="1436" w:type="dxa"/>
          </w:tcPr>
          <w:p w14:paraId="06302228"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7F9B1A8A"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7C56214E"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0F48B33C" w14:textId="77777777" w:rsidR="00F653B9" w:rsidRPr="007558DE" w:rsidRDefault="00F653B9" w:rsidP="00F653B9">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Echanges et bilan visites terrain</w:t>
            </w:r>
          </w:p>
        </w:tc>
        <w:tc>
          <w:tcPr>
            <w:tcW w:w="3951" w:type="dxa"/>
          </w:tcPr>
          <w:p w14:paraId="7310CF0C"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Point des équipes sur visites terrain</w:t>
            </w:r>
          </w:p>
        </w:tc>
        <w:tc>
          <w:tcPr>
            <w:tcW w:w="2694" w:type="dxa"/>
            <w:gridSpan w:val="2"/>
          </w:tcPr>
          <w:p w14:paraId="66E3FFC9"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3871C4C6" w14:textId="77777777" w:rsidTr="00570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39CE825A"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426B7DCD"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12h30-14h00</w:t>
            </w:r>
          </w:p>
        </w:tc>
        <w:tc>
          <w:tcPr>
            <w:tcW w:w="12903" w:type="dxa"/>
            <w:gridSpan w:val="8"/>
          </w:tcPr>
          <w:p w14:paraId="30C609C6"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0B69CD1D" w14:textId="77777777" w:rsidTr="00570F41">
        <w:trPr>
          <w:gridAfter w:val="2"/>
          <w:wAfter w:w="20" w:type="dxa"/>
          <w:trHeight w:val="784"/>
        </w:trPr>
        <w:tc>
          <w:tcPr>
            <w:cnfStyle w:val="001000000000" w:firstRow="0" w:lastRow="0" w:firstColumn="1" w:lastColumn="0" w:oddVBand="0" w:evenVBand="0" w:oddHBand="0" w:evenHBand="0" w:firstRowFirstColumn="0" w:firstRowLastColumn="0" w:lastRowFirstColumn="0" w:lastRowLastColumn="0"/>
            <w:tcW w:w="1417" w:type="dxa"/>
            <w:vMerge/>
          </w:tcPr>
          <w:p w14:paraId="7F96C395"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55DA1B4C"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14h30-17h30</w:t>
            </w:r>
          </w:p>
        </w:tc>
        <w:tc>
          <w:tcPr>
            <w:tcW w:w="1436" w:type="dxa"/>
          </w:tcPr>
          <w:p w14:paraId="2B56094E"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1EAFAEE2"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54D4DAC2"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de mission et équipe PADMAR/ProCaR :</w:t>
            </w:r>
          </w:p>
          <w:p w14:paraId="04D92955" w14:textId="77777777" w:rsidR="00F653B9" w:rsidRPr="007558DE" w:rsidRDefault="00F653B9" w:rsidP="00F653B9">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Echanges et bilan visites terrain</w:t>
            </w:r>
            <w:r w:rsidRPr="007558DE">
              <w:rPr>
                <w:rFonts w:ascii="Arial Narrow" w:eastAsia="Arial Narrow" w:hAnsi="Arial Narrow" w:cs="Arial Narrow"/>
                <w:b/>
                <w:color w:val="auto"/>
                <w:sz w:val="22"/>
                <w:szCs w:val="22"/>
              </w:rPr>
              <w:t xml:space="preserve"> </w:t>
            </w:r>
          </w:p>
        </w:tc>
        <w:tc>
          <w:tcPr>
            <w:tcW w:w="3951" w:type="dxa"/>
          </w:tcPr>
          <w:p w14:paraId="1A136817"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Point des équipes sur visites terrain</w:t>
            </w:r>
          </w:p>
        </w:tc>
        <w:tc>
          <w:tcPr>
            <w:tcW w:w="2694" w:type="dxa"/>
            <w:gridSpan w:val="2"/>
          </w:tcPr>
          <w:p w14:paraId="758CF565"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3BAF28FD"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p w14:paraId="49C45125"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Nuit à Cotonou</w:t>
            </w:r>
          </w:p>
        </w:tc>
      </w:tr>
      <w:tr w:rsidR="007558DE" w:rsidRPr="007558DE" w14:paraId="7AE4E7EF"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74EE8EC0" w14:textId="77777777" w:rsidR="00F653B9" w:rsidRPr="007558DE" w:rsidRDefault="00F653B9" w:rsidP="00F653B9">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Vendredi 11 au lundi 14 décembre 2020</w:t>
            </w:r>
          </w:p>
        </w:tc>
        <w:tc>
          <w:tcPr>
            <w:tcW w:w="1560" w:type="dxa"/>
          </w:tcPr>
          <w:p w14:paraId="7EE744F2"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09h30-13h30</w:t>
            </w:r>
          </w:p>
        </w:tc>
        <w:tc>
          <w:tcPr>
            <w:tcW w:w="1436" w:type="dxa"/>
          </w:tcPr>
          <w:p w14:paraId="094CF905"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1154" w:type="dxa"/>
          </w:tcPr>
          <w:p w14:paraId="68F9E717"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3648" w:type="dxa"/>
          </w:tcPr>
          <w:p w14:paraId="562358FC" w14:textId="77777777" w:rsidR="00F653B9" w:rsidRPr="007558DE" w:rsidRDefault="00F653B9" w:rsidP="00F653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mission</w:t>
            </w:r>
          </w:p>
          <w:p w14:paraId="2519B083" w14:textId="77777777" w:rsidR="00F653B9" w:rsidRPr="007558DE" w:rsidRDefault="00F653B9" w:rsidP="00F653B9">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Elaboration de l’aide-mémoire</w:t>
            </w:r>
          </w:p>
        </w:tc>
        <w:tc>
          <w:tcPr>
            <w:tcW w:w="3951" w:type="dxa"/>
          </w:tcPr>
          <w:p w14:paraId="659559D2"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Aide-mémoire</w:t>
            </w:r>
          </w:p>
        </w:tc>
        <w:tc>
          <w:tcPr>
            <w:tcW w:w="2694" w:type="dxa"/>
            <w:gridSpan w:val="2"/>
          </w:tcPr>
          <w:p w14:paraId="2DA3AB07"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6913EB94" w14:textId="77777777" w:rsidTr="00570F41">
        <w:trPr>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3AA2A519"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0CA491DE"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12h30-14h00</w:t>
            </w:r>
          </w:p>
        </w:tc>
        <w:tc>
          <w:tcPr>
            <w:tcW w:w="12903" w:type="dxa"/>
            <w:gridSpan w:val="8"/>
          </w:tcPr>
          <w:p w14:paraId="207CA6B3"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246E7E4E"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3C4182B4"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3840097C"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14h00-18h00</w:t>
            </w:r>
          </w:p>
        </w:tc>
        <w:tc>
          <w:tcPr>
            <w:tcW w:w="1436" w:type="dxa"/>
          </w:tcPr>
          <w:p w14:paraId="0BB8A893"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1154" w:type="dxa"/>
          </w:tcPr>
          <w:p w14:paraId="4627D0AA"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3648" w:type="dxa"/>
          </w:tcPr>
          <w:p w14:paraId="007CEB9E" w14:textId="77777777" w:rsidR="00F653B9" w:rsidRPr="007558DE" w:rsidRDefault="00F653B9" w:rsidP="00F653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mission</w:t>
            </w:r>
          </w:p>
          <w:p w14:paraId="5367C86A" w14:textId="77777777" w:rsidR="00F653B9" w:rsidRPr="007558DE" w:rsidRDefault="00F653B9" w:rsidP="00F653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Elaboration de l’aide-mémoire</w:t>
            </w:r>
          </w:p>
        </w:tc>
        <w:tc>
          <w:tcPr>
            <w:tcW w:w="3951" w:type="dxa"/>
          </w:tcPr>
          <w:p w14:paraId="4F80774E"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Aide-mémoire</w:t>
            </w:r>
          </w:p>
        </w:tc>
        <w:tc>
          <w:tcPr>
            <w:tcW w:w="2694" w:type="dxa"/>
            <w:gridSpan w:val="2"/>
          </w:tcPr>
          <w:p w14:paraId="0E6DC6C0"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6EC12E6C"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tcPr>
          <w:p w14:paraId="3DF045E9" w14:textId="77777777" w:rsidR="00F653B9" w:rsidRPr="007558DE" w:rsidRDefault="00F653B9" w:rsidP="00F653B9">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Lundi 14 décembre</w:t>
            </w:r>
          </w:p>
        </w:tc>
        <w:tc>
          <w:tcPr>
            <w:tcW w:w="1560" w:type="dxa"/>
          </w:tcPr>
          <w:p w14:paraId="45B6D1BD"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18h00</w:t>
            </w:r>
          </w:p>
        </w:tc>
        <w:tc>
          <w:tcPr>
            <w:tcW w:w="1436" w:type="dxa"/>
          </w:tcPr>
          <w:p w14:paraId="11990E30"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1154" w:type="dxa"/>
          </w:tcPr>
          <w:p w14:paraId="37C208B3"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3648" w:type="dxa"/>
          </w:tcPr>
          <w:p w14:paraId="29D49CE3" w14:textId="77777777" w:rsidR="00F653B9" w:rsidRPr="007558DE" w:rsidRDefault="00F653B9" w:rsidP="00F65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mission</w:t>
            </w:r>
          </w:p>
          <w:p w14:paraId="5C936C7B" w14:textId="77777777" w:rsidR="00F653B9" w:rsidRPr="007558DE" w:rsidRDefault="00F653B9" w:rsidP="00F653B9">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Transmission du projet d’aide-mémoire au ProCaR pour amendement et préparation séance de validation de l’aide-mémoire</w:t>
            </w:r>
          </w:p>
        </w:tc>
        <w:tc>
          <w:tcPr>
            <w:tcW w:w="3951" w:type="dxa"/>
          </w:tcPr>
          <w:p w14:paraId="1EB5977B"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Partage de l’aide-mémoire avec ProCaR</w:t>
            </w:r>
          </w:p>
        </w:tc>
        <w:tc>
          <w:tcPr>
            <w:tcW w:w="2694" w:type="dxa"/>
            <w:gridSpan w:val="2"/>
          </w:tcPr>
          <w:p w14:paraId="378119A2"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2B78D6E9"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041EC585" w14:textId="77777777" w:rsidR="00F653B9" w:rsidRPr="007558DE" w:rsidRDefault="00F653B9" w:rsidP="00F653B9">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Mardi 15 décembre 2020</w:t>
            </w:r>
          </w:p>
        </w:tc>
        <w:tc>
          <w:tcPr>
            <w:tcW w:w="1560" w:type="dxa"/>
          </w:tcPr>
          <w:p w14:paraId="2B8C4287"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09h30-13h30</w:t>
            </w:r>
          </w:p>
        </w:tc>
        <w:tc>
          <w:tcPr>
            <w:tcW w:w="1436" w:type="dxa"/>
          </w:tcPr>
          <w:p w14:paraId="3EE10C43"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5AA02A4C"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4D839C25" w14:textId="77777777" w:rsidR="00F653B9" w:rsidRPr="007558DE" w:rsidRDefault="00F653B9" w:rsidP="00F653B9">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PADMAR/ProCaR :</w:t>
            </w:r>
          </w:p>
          <w:p w14:paraId="4D0A1EEB"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Lecture et Amendement de l’aide-mémoire par l’équipe du PADMAR/ProCaR</w:t>
            </w:r>
          </w:p>
        </w:tc>
        <w:tc>
          <w:tcPr>
            <w:tcW w:w="3951" w:type="dxa"/>
          </w:tcPr>
          <w:p w14:paraId="1850F14B"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Amendement de l’aide-mémoire par l’équipe du PADMAR/ProCaR</w:t>
            </w:r>
          </w:p>
        </w:tc>
        <w:tc>
          <w:tcPr>
            <w:tcW w:w="2694" w:type="dxa"/>
            <w:gridSpan w:val="2"/>
          </w:tcPr>
          <w:p w14:paraId="74458E81" w14:textId="77777777" w:rsidR="00F653B9" w:rsidRPr="007558DE" w:rsidRDefault="00F653B9" w:rsidP="00F653B9">
            <w:pPr>
              <w:ind w:firstLine="7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56D660B9" w14:textId="77777777" w:rsidTr="00570F41">
        <w:trPr>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55D97FC9"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14082561"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13h30-14h30</w:t>
            </w:r>
          </w:p>
        </w:tc>
        <w:tc>
          <w:tcPr>
            <w:tcW w:w="12903" w:type="dxa"/>
            <w:gridSpan w:val="8"/>
          </w:tcPr>
          <w:p w14:paraId="178EA82C" w14:textId="77777777" w:rsidR="00F653B9" w:rsidRPr="007558DE" w:rsidRDefault="00F653B9" w:rsidP="00F653B9">
            <w:pPr>
              <w:ind w:firstLine="708"/>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Pause-déjeuner</w:t>
            </w:r>
          </w:p>
        </w:tc>
      </w:tr>
      <w:tr w:rsidR="007558DE" w:rsidRPr="007558DE" w14:paraId="0C0705C1"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742"/>
        </w:trPr>
        <w:tc>
          <w:tcPr>
            <w:cnfStyle w:val="001000000000" w:firstRow="0" w:lastRow="0" w:firstColumn="1" w:lastColumn="0" w:oddVBand="0" w:evenVBand="0" w:oddHBand="0" w:evenHBand="0" w:firstRowFirstColumn="0" w:firstRowLastColumn="0" w:lastRowFirstColumn="0" w:lastRowLastColumn="0"/>
            <w:tcW w:w="1417" w:type="dxa"/>
            <w:vMerge/>
          </w:tcPr>
          <w:p w14:paraId="794970A5"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b w:val="0"/>
                <w:color w:val="auto"/>
                <w:sz w:val="22"/>
                <w:szCs w:val="22"/>
              </w:rPr>
            </w:pPr>
          </w:p>
        </w:tc>
        <w:tc>
          <w:tcPr>
            <w:tcW w:w="1560" w:type="dxa"/>
          </w:tcPr>
          <w:p w14:paraId="1173692C"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14h30-16h30</w:t>
            </w:r>
          </w:p>
        </w:tc>
        <w:tc>
          <w:tcPr>
            <w:tcW w:w="1436" w:type="dxa"/>
          </w:tcPr>
          <w:p w14:paraId="139680F3"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0FDD9417"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4286F778" w14:textId="77777777" w:rsidR="00F653B9" w:rsidRPr="007558DE" w:rsidRDefault="00F653B9" w:rsidP="00F653B9">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mission Equipe PADMAR/ProCaR :</w:t>
            </w:r>
          </w:p>
          <w:p w14:paraId="4ED08A83"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Séance d’amendement participatif de l’aide-mémoire</w:t>
            </w:r>
          </w:p>
        </w:tc>
        <w:tc>
          <w:tcPr>
            <w:tcW w:w="3951" w:type="dxa"/>
          </w:tcPr>
          <w:p w14:paraId="315EAE37"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Amendement de l’aide-mémoire par l’équipe du PADMAR/ProCaR</w:t>
            </w:r>
          </w:p>
        </w:tc>
        <w:tc>
          <w:tcPr>
            <w:tcW w:w="2694" w:type="dxa"/>
            <w:gridSpan w:val="2"/>
          </w:tcPr>
          <w:p w14:paraId="184E39AB" w14:textId="77777777" w:rsidR="00F653B9" w:rsidRPr="007558DE" w:rsidRDefault="00F653B9" w:rsidP="00F653B9">
            <w:pPr>
              <w:ind w:firstLine="7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7EECB934" w14:textId="77777777" w:rsidTr="00570F41">
        <w:trPr>
          <w:gridAfter w:val="2"/>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04746C2C"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01668A29"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16h30</w:t>
            </w:r>
          </w:p>
        </w:tc>
        <w:tc>
          <w:tcPr>
            <w:tcW w:w="1436" w:type="dxa"/>
          </w:tcPr>
          <w:p w14:paraId="55CF06E2"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Abomey-Calavi</w:t>
            </w:r>
          </w:p>
        </w:tc>
        <w:tc>
          <w:tcPr>
            <w:tcW w:w="1154" w:type="dxa"/>
          </w:tcPr>
          <w:p w14:paraId="0247EA97"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Godomey</w:t>
            </w:r>
          </w:p>
        </w:tc>
        <w:tc>
          <w:tcPr>
            <w:tcW w:w="3648" w:type="dxa"/>
          </w:tcPr>
          <w:p w14:paraId="1BFF63AC" w14:textId="77777777" w:rsidR="00F653B9" w:rsidRPr="007558DE" w:rsidRDefault="00F653B9" w:rsidP="00F65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PADMAR/ProCaR :</w:t>
            </w:r>
          </w:p>
          <w:p w14:paraId="2F9F7589"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Transmission de l’aide-mémoire au MAEP</w:t>
            </w:r>
          </w:p>
        </w:tc>
        <w:tc>
          <w:tcPr>
            <w:tcW w:w="3951" w:type="dxa"/>
          </w:tcPr>
          <w:p w14:paraId="136CCE28"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Partage de l’aide-mémoire avec le MAEP</w:t>
            </w:r>
          </w:p>
        </w:tc>
        <w:tc>
          <w:tcPr>
            <w:tcW w:w="2694" w:type="dxa"/>
            <w:gridSpan w:val="2"/>
          </w:tcPr>
          <w:p w14:paraId="502D8FA6" w14:textId="77777777" w:rsidR="00F653B9" w:rsidRPr="007558DE" w:rsidRDefault="00F653B9" w:rsidP="00F653B9">
            <w:pPr>
              <w:ind w:firstLine="7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0AD9CE43"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43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5A8A014A" w14:textId="77777777" w:rsidR="00F653B9" w:rsidRPr="007558DE" w:rsidRDefault="00F653B9" w:rsidP="00F653B9">
            <w:pPr>
              <w:jc w:val="center"/>
              <w:rPr>
                <w:rFonts w:ascii="Arial Narrow" w:eastAsia="Arial Narrow" w:hAnsi="Arial Narrow" w:cs="Arial Narrow"/>
                <w:color w:val="auto"/>
                <w:sz w:val="22"/>
                <w:szCs w:val="22"/>
              </w:rPr>
            </w:pPr>
          </w:p>
          <w:p w14:paraId="7B606865" w14:textId="77777777" w:rsidR="00F653B9" w:rsidRPr="007558DE" w:rsidRDefault="00F653B9" w:rsidP="00F653B9">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Mercredi 16 décembre 2020</w:t>
            </w:r>
          </w:p>
        </w:tc>
        <w:tc>
          <w:tcPr>
            <w:tcW w:w="1560" w:type="dxa"/>
          </w:tcPr>
          <w:p w14:paraId="3C91D5D7"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09h30-13h30</w:t>
            </w:r>
          </w:p>
        </w:tc>
        <w:tc>
          <w:tcPr>
            <w:tcW w:w="1436" w:type="dxa"/>
          </w:tcPr>
          <w:p w14:paraId="41C5695B"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1154" w:type="dxa"/>
          </w:tcPr>
          <w:p w14:paraId="4D679024"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3648" w:type="dxa"/>
          </w:tcPr>
          <w:p w14:paraId="191184E1" w14:textId="77777777" w:rsidR="00F653B9" w:rsidRPr="007558DE" w:rsidRDefault="00F653B9" w:rsidP="00F653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mission</w:t>
            </w:r>
          </w:p>
          <w:p w14:paraId="5023705F"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lastRenderedPageBreak/>
              <w:t>Finalisation des conclusions de la mission par l’équipe de mission</w:t>
            </w:r>
          </w:p>
        </w:tc>
        <w:tc>
          <w:tcPr>
            <w:tcW w:w="3951" w:type="dxa"/>
          </w:tcPr>
          <w:p w14:paraId="7A9AD509"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lastRenderedPageBreak/>
              <w:t>Présentation des conclusions par l’équipe de mission</w:t>
            </w:r>
          </w:p>
        </w:tc>
        <w:tc>
          <w:tcPr>
            <w:tcW w:w="2694" w:type="dxa"/>
            <w:gridSpan w:val="2"/>
          </w:tcPr>
          <w:p w14:paraId="20EBA306"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4BA52388" w14:textId="77777777" w:rsidTr="00570F41">
        <w:trPr>
          <w:gridAfter w:val="1"/>
          <w:wAfter w:w="11" w:type="dxa"/>
          <w:trHeight w:val="435"/>
        </w:trPr>
        <w:tc>
          <w:tcPr>
            <w:cnfStyle w:val="001000000000" w:firstRow="0" w:lastRow="0" w:firstColumn="1" w:lastColumn="0" w:oddVBand="0" w:evenVBand="0" w:oddHBand="0" w:evenHBand="0" w:firstRowFirstColumn="0" w:firstRowLastColumn="0" w:lastRowFirstColumn="0" w:lastRowLastColumn="0"/>
            <w:tcW w:w="1417" w:type="dxa"/>
            <w:vMerge/>
          </w:tcPr>
          <w:p w14:paraId="60CA92D7"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56702C47"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12h30-14h00</w:t>
            </w:r>
          </w:p>
        </w:tc>
        <w:tc>
          <w:tcPr>
            <w:tcW w:w="10198" w:type="dxa"/>
            <w:gridSpan w:val="5"/>
          </w:tcPr>
          <w:p w14:paraId="285F8865"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Pause-déjeuner</w:t>
            </w:r>
          </w:p>
        </w:tc>
        <w:tc>
          <w:tcPr>
            <w:tcW w:w="2694" w:type="dxa"/>
            <w:gridSpan w:val="2"/>
          </w:tcPr>
          <w:p w14:paraId="7400540B"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r>
      <w:tr w:rsidR="007558DE" w:rsidRPr="007558DE" w14:paraId="3992ECDD" w14:textId="77777777" w:rsidTr="00570F41">
        <w:trPr>
          <w:gridAfter w:val="2"/>
          <w:cnfStyle w:val="000000100000" w:firstRow="0" w:lastRow="0" w:firstColumn="0" w:lastColumn="0" w:oddVBand="0" w:evenVBand="0" w:oddHBand="1" w:evenHBand="0" w:firstRowFirstColumn="0" w:firstRowLastColumn="0" w:lastRowFirstColumn="0" w:lastRowLastColumn="0"/>
          <w:wAfter w:w="20" w:type="dxa"/>
          <w:trHeight w:val="605"/>
        </w:trPr>
        <w:tc>
          <w:tcPr>
            <w:cnfStyle w:val="001000000000" w:firstRow="0" w:lastRow="0" w:firstColumn="1" w:lastColumn="0" w:oddVBand="0" w:evenVBand="0" w:oddHBand="0" w:evenHBand="0" w:firstRowFirstColumn="0" w:firstRowLastColumn="0" w:lastRowFirstColumn="0" w:lastRowLastColumn="0"/>
            <w:tcW w:w="1417" w:type="dxa"/>
            <w:vMerge/>
          </w:tcPr>
          <w:p w14:paraId="1950E3DD" w14:textId="77777777" w:rsidR="00F653B9" w:rsidRPr="007558DE" w:rsidRDefault="00F653B9" w:rsidP="00F653B9">
            <w:pPr>
              <w:widowControl w:val="0"/>
              <w:pBdr>
                <w:top w:val="nil"/>
                <w:left w:val="nil"/>
                <w:bottom w:val="nil"/>
                <w:right w:val="nil"/>
                <w:between w:val="nil"/>
              </w:pBdr>
              <w:spacing w:line="276" w:lineRule="auto"/>
              <w:rPr>
                <w:rFonts w:ascii="Arial Narrow" w:eastAsia="Arial Narrow" w:hAnsi="Arial Narrow" w:cs="Arial Narrow"/>
                <w:color w:val="auto"/>
                <w:sz w:val="22"/>
                <w:szCs w:val="22"/>
              </w:rPr>
            </w:pPr>
          </w:p>
        </w:tc>
        <w:tc>
          <w:tcPr>
            <w:tcW w:w="1560" w:type="dxa"/>
          </w:tcPr>
          <w:p w14:paraId="4F424563"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14h30-17h30</w:t>
            </w:r>
          </w:p>
        </w:tc>
        <w:tc>
          <w:tcPr>
            <w:tcW w:w="1436" w:type="dxa"/>
          </w:tcPr>
          <w:p w14:paraId="3C6CD855"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1154" w:type="dxa"/>
          </w:tcPr>
          <w:p w14:paraId="36B407E6" w14:textId="77777777" w:rsidR="00F653B9" w:rsidRPr="007558DE" w:rsidRDefault="00F653B9" w:rsidP="00F653B9">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3648" w:type="dxa"/>
          </w:tcPr>
          <w:p w14:paraId="339FE649" w14:textId="77777777" w:rsidR="00F653B9" w:rsidRPr="007558DE" w:rsidRDefault="00F653B9" w:rsidP="00F653B9">
            <w:pPr>
              <w:spacing w:line="276" w:lineRule="auto"/>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b/>
                <w:color w:val="auto"/>
                <w:sz w:val="22"/>
                <w:szCs w:val="22"/>
              </w:rPr>
              <w:t>Equipe mission</w:t>
            </w:r>
          </w:p>
          <w:p w14:paraId="18524F4C"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Finalisation des conclusions de la mission par l’équipe de mission</w:t>
            </w:r>
          </w:p>
        </w:tc>
        <w:tc>
          <w:tcPr>
            <w:tcW w:w="3951" w:type="dxa"/>
          </w:tcPr>
          <w:p w14:paraId="28B8C2BE"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Présentation des conclusions par l’équipe de mission</w:t>
            </w:r>
          </w:p>
        </w:tc>
        <w:tc>
          <w:tcPr>
            <w:tcW w:w="2694" w:type="dxa"/>
            <w:gridSpan w:val="2"/>
          </w:tcPr>
          <w:p w14:paraId="5313CC56" w14:textId="77777777" w:rsidR="00F653B9" w:rsidRPr="007558DE" w:rsidRDefault="00F653B9" w:rsidP="00F653B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color w:val="auto"/>
                <w:sz w:val="22"/>
                <w:szCs w:val="22"/>
              </w:rPr>
            </w:pPr>
          </w:p>
        </w:tc>
      </w:tr>
      <w:tr w:rsidR="007558DE" w:rsidRPr="007558DE" w14:paraId="4DA980CE" w14:textId="77777777" w:rsidTr="00570F41">
        <w:trPr>
          <w:gridAfter w:val="2"/>
          <w:wAfter w:w="20" w:type="dxa"/>
          <w:trHeight w:val="605"/>
        </w:trPr>
        <w:tc>
          <w:tcPr>
            <w:cnfStyle w:val="001000000000" w:firstRow="0" w:lastRow="0" w:firstColumn="1" w:lastColumn="0" w:oddVBand="0" w:evenVBand="0" w:oddHBand="0" w:evenHBand="0" w:firstRowFirstColumn="0" w:firstRowLastColumn="0" w:lastRowFirstColumn="0" w:lastRowLastColumn="0"/>
            <w:tcW w:w="1417" w:type="dxa"/>
          </w:tcPr>
          <w:p w14:paraId="5495AA28" w14:textId="77777777" w:rsidR="00F653B9" w:rsidRPr="007558DE" w:rsidRDefault="00F653B9" w:rsidP="00F653B9">
            <w:pPr>
              <w:jc w:val="center"/>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Jeudi 17 décembre 2020</w:t>
            </w:r>
          </w:p>
        </w:tc>
        <w:tc>
          <w:tcPr>
            <w:tcW w:w="1560" w:type="dxa"/>
          </w:tcPr>
          <w:p w14:paraId="0CADB280"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09h30-13h30</w:t>
            </w:r>
          </w:p>
        </w:tc>
        <w:tc>
          <w:tcPr>
            <w:tcW w:w="1436" w:type="dxa"/>
          </w:tcPr>
          <w:p w14:paraId="7EA5968A"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Cotonou</w:t>
            </w:r>
          </w:p>
        </w:tc>
        <w:tc>
          <w:tcPr>
            <w:tcW w:w="1154" w:type="dxa"/>
          </w:tcPr>
          <w:p w14:paraId="318D1542" w14:textId="77777777" w:rsidR="00F653B9" w:rsidRPr="007558DE" w:rsidRDefault="00F653B9" w:rsidP="00F653B9">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w:t>
            </w:r>
          </w:p>
        </w:tc>
        <w:tc>
          <w:tcPr>
            <w:tcW w:w="3648" w:type="dxa"/>
          </w:tcPr>
          <w:p w14:paraId="0C7558D3" w14:textId="77777777" w:rsidR="00F653B9" w:rsidRPr="007558DE" w:rsidRDefault="00F653B9" w:rsidP="00F65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b/>
                <w:color w:val="auto"/>
                <w:sz w:val="22"/>
                <w:szCs w:val="22"/>
              </w:rPr>
              <w:t>Equipe mission / Cadres MAEP et Equipe PADMAR/ProCaR :</w:t>
            </w:r>
          </w:p>
          <w:p w14:paraId="0CDD53F2" w14:textId="77777777" w:rsidR="00F653B9" w:rsidRPr="007558DE" w:rsidRDefault="00F653B9" w:rsidP="00F653B9">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auto"/>
                <w:sz w:val="22"/>
                <w:szCs w:val="22"/>
              </w:rPr>
            </w:pPr>
            <w:r w:rsidRPr="007558DE">
              <w:rPr>
                <w:rFonts w:ascii="Arial Narrow" w:eastAsia="Arial Narrow" w:hAnsi="Arial Narrow" w:cs="Arial Narrow"/>
                <w:color w:val="auto"/>
                <w:sz w:val="22"/>
                <w:szCs w:val="22"/>
              </w:rPr>
              <w:t>Séance de restitution de la mission de revue mi-parcours du PADMAR 2020 au MAEP</w:t>
            </w:r>
          </w:p>
        </w:tc>
        <w:tc>
          <w:tcPr>
            <w:tcW w:w="3951" w:type="dxa"/>
          </w:tcPr>
          <w:p w14:paraId="21EA34B8"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r w:rsidRPr="007558DE">
              <w:rPr>
                <w:rFonts w:ascii="Arial Narrow" w:eastAsia="Arial Narrow" w:hAnsi="Arial Narrow" w:cs="Arial Narrow"/>
                <w:color w:val="auto"/>
                <w:sz w:val="22"/>
                <w:szCs w:val="22"/>
              </w:rPr>
              <w:t>Appréciation globale du niveau de mise en œuvre du PADMAR</w:t>
            </w:r>
          </w:p>
        </w:tc>
        <w:tc>
          <w:tcPr>
            <w:tcW w:w="2694" w:type="dxa"/>
            <w:gridSpan w:val="2"/>
          </w:tcPr>
          <w:p w14:paraId="30F54D76" w14:textId="77777777" w:rsidR="00F653B9" w:rsidRPr="007558DE" w:rsidRDefault="00F653B9" w:rsidP="00F653B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auto"/>
                <w:sz w:val="22"/>
                <w:szCs w:val="22"/>
              </w:rPr>
            </w:pPr>
          </w:p>
        </w:tc>
      </w:tr>
    </w:tbl>
    <w:p w14:paraId="7ABF4FF9" w14:textId="77777777" w:rsidR="00D910B6" w:rsidRDefault="00D910B6">
      <w:pPr>
        <w:rPr>
          <w:rFonts w:ascii="Trebuchet MS" w:eastAsia="Trebuchet MS" w:hAnsi="Trebuchet MS" w:cs="Trebuchet MS"/>
          <w:sz w:val="20"/>
          <w:szCs w:val="20"/>
        </w:rPr>
      </w:pPr>
    </w:p>
    <w:p w14:paraId="186C0E4D" w14:textId="37E4BE1E" w:rsidR="00D910B6" w:rsidRDefault="00D910B6">
      <w:pPr>
        <w:rPr>
          <w:rFonts w:ascii="Trebuchet MS" w:eastAsia="Trebuchet MS" w:hAnsi="Trebuchet MS" w:cs="Trebuchet MS"/>
          <w:sz w:val="20"/>
          <w:szCs w:val="20"/>
        </w:rPr>
      </w:pPr>
    </w:p>
    <w:p w14:paraId="5D5E5572" w14:textId="0700DA5F" w:rsidR="007D2B09" w:rsidRDefault="007D2B09">
      <w:pPr>
        <w:rPr>
          <w:rFonts w:ascii="Trebuchet MS" w:eastAsia="Trebuchet MS" w:hAnsi="Trebuchet MS" w:cs="Trebuchet MS"/>
          <w:sz w:val="20"/>
          <w:szCs w:val="20"/>
        </w:rPr>
      </w:pPr>
    </w:p>
    <w:p w14:paraId="17E0ABC9" w14:textId="77777777" w:rsidR="007D2B09" w:rsidRDefault="007D2B09">
      <w:pPr>
        <w:rPr>
          <w:rFonts w:ascii="Trebuchet MS" w:eastAsia="Trebuchet MS" w:hAnsi="Trebuchet MS" w:cs="Trebuchet MS"/>
          <w:sz w:val="20"/>
          <w:szCs w:val="20"/>
        </w:rPr>
        <w:sectPr w:rsidR="007D2B09">
          <w:footerReference w:type="default" r:id="rId10"/>
          <w:pgSz w:w="16838" w:h="11906" w:orient="landscape"/>
          <w:pgMar w:top="567" w:right="1418" w:bottom="1134" w:left="1418" w:header="709" w:footer="709" w:gutter="0"/>
          <w:pgNumType w:start="1"/>
          <w:cols w:space="720"/>
        </w:sectPr>
      </w:pPr>
    </w:p>
    <w:p w14:paraId="46C62DD3" w14:textId="2B83E377" w:rsidR="007D2B09" w:rsidRPr="000238AF" w:rsidRDefault="007D2B09" w:rsidP="000238AF">
      <w:pPr>
        <w:shd w:val="clear" w:color="auto" w:fill="FABF8F" w:themeFill="accent6" w:themeFillTint="99"/>
        <w:jc w:val="center"/>
        <w:rPr>
          <w:rFonts w:ascii="Arial Narrow" w:eastAsia="Trebuchet MS" w:hAnsi="Arial Narrow" w:cs="Trebuchet MS"/>
          <w:b/>
          <w:bCs/>
          <w:sz w:val="28"/>
          <w:szCs w:val="28"/>
        </w:rPr>
      </w:pPr>
      <w:r w:rsidRPr="000238AF">
        <w:rPr>
          <w:rFonts w:ascii="Arial Narrow" w:eastAsia="Trebuchet MS" w:hAnsi="Arial Narrow" w:cs="Trebuchet MS"/>
          <w:b/>
          <w:bCs/>
          <w:sz w:val="28"/>
          <w:szCs w:val="28"/>
        </w:rPr>
        <w:lastRenderedPageBreak/>
        <w:t>CALENDRIER DES VISITES DE TERRAIN</w:t>
      </w:r>
    </w:p>
    <w:p w14:paraId="7DBA258B" w14:textId="693F331D" w:rsidR="007D2B09" w:rsidRDefault="007D2B09">
      <w:pPr>
        <w:rPr>
          <w:rFonts w:ascii="Trebuchet MS" w:eastAsia="Trebuchet MS" w:hAnsi="Trebuchet MS" w:cs="Trebuchet MS"/>
          <w:sz w:val="20"/>
          <w:szCs w:val="20"/>
        </w:rPr>
      </w:pPr>
    </w:p>
    <w:tbl>
      <w:tblPr>
        <w:tblStyle w:val="TableauGrille2-Accentuation1"/>
        <w:tblW w:w="1603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49"/>
        <w:gridCol w:w="1161"/>
        <w:gridCol w:w="1418"/>
        <w:gridCol w:w="1418"/>
        <w:gridCol w:w="1686"/>
        <w:gridCol w:w="4432"/>
        <w:gridCol w:w="15"/>
        <w:gridCol w:w="2761"/>
        <w:gridCol w:w="15"/>
        <w:gridCol w:w="24"/>
        <w:gridCol w:w="1804"/>
        <w:gridCol w:w="24"/>
        <w:gridCol w:w="15"/>
        <w:gridCol w:w="9"/>
      </w:tblGrid>
      <w:tr w:rsidR="007D2B09" w:rsidRPr="007D2B09" w14:paraId="2E6142B4" w14:textId="77777777" w:rsidTr="007558DE">
        <w:trPr>
          <w:gridAfter w:val="3"/>
          <w:wAfter w:w="48" w:type="dxa"/>
          <w:trHeight w:val="435"/>
          <w:tblHeader/>
        </w:trPr>
        <w:tc>
          <w:tcPr>
            <w:tcW w:w="1249" w:type="dxa"/>
            <w:hideMark/>
          </w:tcPr>
          <w:p w14:paraId="596CE962" w14:textId="77777777" w:rsidR="007D2B09" w:rsidRPr="007D2B09" w:rsidRDefault="007D2B09">
            <w:pPr>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Dates</w:t>
            </w:r>
          </w:p>
        </w:tc>
        <w:tc>
          <w:tcPr>
            <w:tcW w:w="1161" w:type="dxa"/>
            <w:hideMark/>
          </w:tcPr>
          <w:p w14:paraId="42423542" w14:textId="77777777" w:rsidR="007D2B09" w:rsidRPr="007D2B09" w:rsidRDefault="007D2B09">
            <w:pPr>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Horaires</w:t>
            </w:r>
          </w:p>
        </w:tc>
        <w:tc>
          <w:tcPr>
            <w:tcW w:w="1418" w:type="dxa"/>
            <w:hideMark/>
          </w:tcPr>
          <w:p w14:paraId="01020AF5" w14:textId="77777777" w:rsidR="007D2B09" w:rsidRPr="007D2B09" w:rsidRDefault="007D2B09">
            <w:pPr>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Communes</w:t>
            </w:r>
          </w:p>
        </w:tc>
        <w:tc>
          <w:tcPr>
            <w:tcW w:w="1418" w:type="dxa"/>
            <w:hideMark/>
          </w:tcPr>
          <w:p w14:paraId="466B14A6" w14:textId="77777777" w:rsidR="007D2B09" w:rsidRPr="007D2B09" w:rsidRDefault="007D2B09">
            <w:pPr>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Villages</w:t>
            </w:r>
          </w:p>
        </w:tc>
        <w:tc>
          <w:tcPr>
            <w:tcW w:w="1686" w:type="dxa"/>
            <w:hideMark/>
          </w:tcPr>
          <w:p w14:paraId="1503EE43" w14:textId="77777777" w:rsidR="007D2B09" w:rsidRPr="007D2B09" w:rsidRDefault="007D2B09">
            <w:pPr>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Structures à visiter</w:t>
            </w:r>
          </w:p>
        </w:tc>
        <w:tc>
          <w:tcPr>
            <w:tcW w:w="4432" w:type="dxa"/>
            <w:hideMark/>
          </w:tcPr>
          <w:p w14:paraId="52D849FE" w14:textId="77777777" w:rsidR="007D2B09" w:rsidRPr="007D2B09" w:rsidRDefault="007D2B09">
            <w:pPr>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Description des centres d'intérêt</w:t>
            </w:r>
          </w:p>
        </w:tc>
        <w:tc>
          <w:tcPr>
            <w:tcW w:w="2776" w:type="dxa"/>
            <w:gridSpan w:val="2"/>
            <w:hideMark/>
          </w:tcPr>
          <w:p w14:paraId="4E9B8451" w14:textId="77777777" w:rsidR="007D2B09" w:rsidRPr="007D2B09" w:rsidRDefault="007D2B09">
            <w:pPr>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Thématiques</w:t>
            </w:r>
          </w:p>
        </w:tc>
        <w:tc>
          <w:tcPr>
            <w:tcW w:w="1843" w:type="dxa"/>
            <w:gridSpan w:val="3"/>
            <w:hideMark/>
          </w:tcPr>
          <w:p w14:paraId="3F2FF89C" w14:textId="77777777" w:rsidR="007D2B09" w:rsidRPr="007D2B09" w:rsidRDefault="007D2B09">
            <w:pPr>
              <w:ind w:right="84"/>
              <w:jc w:val="center"/>
              <w:rPr>
                <w:rFonts w:ascii="Arial Narrow" w:eastAsia="Garamond" w:hAnsi="Arial Narrow" w:cs="Garamond"/>
                <w:b/>
                <w:color w:val="000000"/>
                <w:sz w:val="22"/>
                <w:szCs w:val="22"/>
              </w:rPr>
            </w:pPr>
            <w:r w:rsidRPr="007D2B09">
              <w:rPr>
                <w:rFonts w:ascii="Arial Narrow" w:eastAsia="Garamond" w:hAnsi="Arial Narrow" w:cs="Garamond"/>
                <w:b/>
                <w:color w:val="000000"/>
                <w:sz w:val="22"/>
                <w:szCs w:val="22"/>
              </w:rPr>
              <w:t>Observations</w:t>
            </w:r>
          </w:p>
        </w:tc>
      </w:tr>
      <w:tr w:rsidR="007D2B09" w:rsidRPr="007D2B09" w14:paraId="71CE6705" w14:textId="77777777" w:rsidTr="007558DE">
        <w:trPr>
          <w:cnfStyle w:val="000000100000" w:firstRow="0" w:lastRow="0" w:firstColumn="0" w:lastColumn="0" w:oddVBand="0" w:evenVBand="0" w:oddHBand="1" w:evenHBand="0" w:firstRowFirstColumn="0" w:firstRowLastColumn="0" w:lastRowFirstColumn="0" w:lastRowLastColumn="0"/>
          <w:trHeight w:val="435"/>
        </w:trPr>
        <w:tc>
          <w:tcPr>
            <w:tcW w:w="1249" w:type="dxa"/>
            <w:vMerge w:val="restart"/>
          </w:tcPr>
          <w:p w14:paraId="6448B88C" w14:textId="77777777" w:rsidR="007D2B09" w:rsidRPr="007D2B09" w:rsidRDefault="007D2B09">
            <w:pPr>
              <w:jc w:val="center"/>
              <w:rPr>
                <w:rFonts w:ascii="Arial Narrow" w:eastAsia="Garamond" w:hAnsi="Arial Narrow" w:cs="Garamond"/>
                <w:b/>
                <w:sz w:val="22"/>
                <w:szCs w:val="22"/>
              </w:rPr>
            </w:pPr>
          </w:p>
          <w:p w14:paraId="54DCC5CC" w14:textId="77777777" w:rsidR="007D2B09" w:rsidRPr="007D2B09" w:rsidRDefault="007D2B09">
            <w:pPr>
              <w:rPr>
                <w:rFonts w:ascii="Arial Narrow" w:eastAsia="Garamond" w:hAnsi="Arial Narrow" w:cs="Garamond"/>
                <w:b/>
                <w:sz w:val="22"/>
                <w:szCs w:val="22"/>
              </w:rPr>
            </w:pPr>
            <w:r w:rsidRPr="007D2B09">
              <w:rPr>
                <w:rFonts w:ascii="Arial Narrow" w:eastAsia="Garamond" w:hAnsi="Arial Narrow" w:cs="Garamond"/>
                <w:b/>
                <w:sz w:val="22"/>
                <w:szCs w:val="22"/>
              </w:rPr>
              <w:t>Mercredi 02/12/2020</w:t>
            </w:r>
          </w:p>
        </w:tc>
        <w:tc>
          <w:tcPr>
            <w:tcW w:w="1161" w:type="dxa"/>
            <w:hideMark/>
          </w:tcPr>
          <w:p w14:paraId="349D1560"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08h00</w:t>
            </w:r>
          </w:p>
        </w:tc>
        <w:tc>
          <w:tcPr>
            <w:tcW w:w="13621" w:type="dxa"/>
            <w:gridSpan w:val="12"/>
            <w:hideMark/>
          </w:tcPr>
          <w:p w14:paraId="0949DDCB"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Départ pour la Phase de terrain</w:t>
            </w:r>
          </w:p>
        </w:tc>
      </w:tr>
      <w:tr w:rsidR="007D2B09" w:rsidRPr="007D2B09" w14:paraId="4777FDA8" w14:textId="77777777" w:rsidTr="007558DE">
        <w:trPr>
          <w:gridAfter w:val="3"/>
          <w:wAfter w:w="48" w:type="dxa"/>
          <w:trHeight w:val="892"/>
        </w:trPr>
        <w:tc>
          <w:tcPr>
            <w:tcW w:w="1249" w:type="dxa"/>
            <w:vMerge/>
            <w:hideMark/>
          </w:tcPr>
          <w:p w14:paraId="16532673" w14:textId="77777777" w:rsidR="007D2B09" w:rsidRPr="007D2B09" w:rsidRDefault="007D2B09">
            <w:pPr>
              <w:rPr>
                <w:rFonts w:ascii="Arial Narrow" w:eastAsia="Garamond" w:hAnsi="Arial Narrow" w:cs="Garamond"/>
                <w:b/>
                <w:sz w:val="22"/>
                <w:szCs w:val="22"/>
                <w:lang w:eastAsia="fr-FR"/>
              </w:rPr>
            </w:pPr>
          </w:p>
        </w:tc>
        <w:tc>
          <w:tcPr>
            <w:tcW w:w="1161" w:type="dxa"/>
            <w:vMerge w:val="restart"/>
            <w:hideMark/>
          </w:tcPr>
          <w:p w14:paraId="0EF6D888" w14:textId="77777777" w:rsidR="007D2B09" w:rsidRPr="007D2B09" w:rsidRDefault="007D2B09">
            <w:pPr>
              <w:rPr>
                <w:rFonts w:ascii="Arial Narrow" w:eastAsia="Garamond" w:hAnsi="Arial Narrow" w:cs="Garamond"/>
                <w:b/>
                <w:sz w:val="22"/>
                <w:szCs w:val="22"/>
              </w:rPr>
            </w:pPr>
            <w:r w:rsidRPr="007D2B09">
              <w:rPr>
                <w:rFonts w:ascii="Arial Narrow" w:eastAsia="Garamond" w:hAnsi="Arial Narrow" w:cs="Garamond"/>
                <w:b/>
                <w:sz w:val="22"/>
                <w:szCs w:val="22"/>
              </w:rPr>
              <w:t>Matinée</w:t>
            </w:r>
          </w:p>
        </w:tc>
        <w:tc>
          <w:tcPr>
            <w:tcW w:w="1418" w:type="dxa"/>
            <w:hideMark/>
          </w:tcPr>
          <w:p w14:paraId="2EDD8936"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1 : </w:t>
            </w:r>
          </w:p>
          <w:p w14:paraId="03E5B21D"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Sèmè-Kpodji</w:t>
            </w:r>
          </w:p>
        </w:tc>
        <w:tc>
          <w:tcPr>
            <w:tcW w:w="1418" w:type="dxa"/>
            <w:hideMark/>
          </w:tcPr>
          <w:p w14:paraId="1DEEBFAE" w14:textId="77777777" w:rsidR="007D2B09" w:rsidRPr="007D2B09" w:rsidRDefault="007D2B09">
            <w:pPr>
              <w:rPr>
                <w:rFonts w:ascii="Arial Narrow" w:eastAsia="Garamond" w:hAnsi="Arial Narrow" w:cs="Garamond"/>
                <w:sz w:val="22"/>
                <w:szCs w:val="22"/>
              </w:rPr>
            </w:pPr>
            <w:proofErr w:type="spellStart"/>
            <w:r w:rsidRPr="007D2B09">
              <w:rPr>
                <w:rFonts w:ascii="Arial Narrow" w:eastAsia="Garamond" w:hAnsi="Arial Narrow" w:cs="Garamond"/>
                <w:sz w:val="22"/>
                <w:szCs w:val="22"/>
              </w:rPr>
              <w:t>Djeffa</w:t>
            </w:r>
            <w:proofErr w:type="spellEnd"/>
          </w:p>
          <w:p w14:paraId="6B3C3214"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(09h-12h30)</w:t>
            </w:r>
          </w:p>
        </w:tc>
        <w:tc>
          <w:tcPr>
            <w:tcW w:w="1686" w:type="dxa"/>
            <w:hideMark/>
          </w:tcPr>
          <w:p w14:paraId="7F5A081F"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Sites coopératives COJEMAS et VIMAS</w:t>
            </w:r>
          </w:p>
        </w:tc>
        <w:tc>
          <w:tcPr>
            <w:tcW w:w="4432" w:type="dxa"/>
            <w:hideMark/>
          </w:tcPr>
          <w:p w14:paraId="3BF68BF7" w14:textId="77777777" w:rsidR="007D2B09" w:rsidRPr="007D2B09" w:rsidRDefault="007D2B09" w:rsidP="007D2B09">
            <w:pPr>
              <w:numPr>
                <w:ilvl w:val="0"/>
                <w:numId w:val="2"/>
              </w:numPr>
              <w:spacing w:before="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Amélioration de la connaissance des ITK ;</w:t>
            </w:r>
          </w:p>
          <w:p w14:paraId="7C64628F" w14:textId="77777777" w:rsidR="007D2B09" w:rsidRPr="007D2B09" w:rsidRDefault="007D2B09" w:rsidP="007D2B09">
            <w:pPr>
              <w:numPr>
                <w:ilvl w:val="0"/>
                <w:numId w:val="2"/>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Augmentation des revenus moyens par producteur sur le site ;</w:t>
            </w:r>
          </w:p>
          <w:p w14:paraId="3226145E" w14:textId="77777777" w:rsidR="007D2B09" w:rsidRPr="007D2B09" w:rsidRDefault="007D2B09" w:rsidP="007D2B09">
            <w:pPr>
              <w:numPr>
                <w:ilvl w:val="0"/>
                <w:numId w:val="2"/>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Adoption progressive des bonnes pratiques et engrais organiques ;</w:t>
            </w:r>
          </w:p>
          <w:p w14:paraId="79E81CE8" w14:textId="77777777" w:rsidR="007D2B09" w:rsidRPr="007D2B09" w:rsidRDefault="007D2B09" w:rsidP="007D2B09">
            <w:pPr>
              <w:numPr>
                <w:ilvl w:val="0"/>
                <w:numId w:val="2"/>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Adoption progressive de source d’énergie (gaz domestique) moins polluante et plus rentable</w:t>
            </w:r>
          </w:p>
          <w:p w14:paraId="58A9EA6A" w14:textId="77777777" w:rsidR="007D2B09" w:rsidRPr="007D2B09" w:rsidRDefault="007D2B09" w:rsidP="007D2B09">
            <w:pPr>
              <w:numPr>
                <w:ilvl w:val="0"/>
                <w:numId w:val="2"/>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 xml:space="preserve">Facilitation d’accès aux intrants ; </w:t>
            </w:r>
          </w:p>
          <w:p w14:paraId="0992C159" w14:textId="77777777" w:rsidR="007D2B09" w:rsidRPr="007D2B09" w:rsidRDefault="007D2B09" w:rsidP="007D2B09">
            <w:pPr>
              <w:numPr>
                <w:ilvl w:val="0"/>
                <w:numId w:val="2"/>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Végétalisation des sites par des essences à valeurs nutritives ;</w:t>
            </w:r>
          </w:p>
          <w:p w14:paraId="5E1028D4" w14:textId="77777777" w:rsidR="007D2B09" w:rsidRPr="007D2B09" w:rsidRDefault="007D2B09" w:rsidP="007D2B09">
            <w:pPr>
              <w:numPr>
                <w:ilvl w:val="0"/>
                <w:numId w:val="2"/>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Diversification des sources de revenus des maraîchers surtout les femmes par la pratique de la transformation de carotte et concombre</w:t>
            </w:r>
          </w:p>
          <w:p w14:paraId="2CFB4161" w14:textId="77777777" w:rsidR="007D2B09" w:rsidRPr="007D2B09" w:rsidRDefault="007D2B09" w:rsidP="007D2B09">
            <w:pPr>
              <w:numPr>
                <w:ilvl w:val="0"/>
                <w:numId w:val="2"/>
              </w:numPr>
              <w:spacing w:after="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 xml:space="preserve">Unité de démonstration de la performance de nouvelles variétés avec l’appui de </w:t>
            </w:r>
            <w:proofErr w:type="spellStart"/>
            <w:r w:rsidRPr="007D2B09">
              <w:rPr>
                <w:rFonts w:ascii="Arial Narrow" w:eastAsia="Garamond" w:hAnsi="Arial Narrow" w:cs="Garamond"/>
                <w:sz w:val="22"/>
                <w:szCs w:val="22"/>
              </w:rPr>
              <w:t>WorldVeg</w:t>
            </w:r>
            <w:proofErr w:type="spellEnd"/>
            <w:r w:rsidRPr="007D2B09">
              <w:rPr>
                <w:rFonts w:ascii="Arial Narrow" w:eastAsia="Garamond" w:hAnsi="Arial Narrow" w:cs="Garamond"/>
                <w:sz w:val="22"/>
                <w:szCs w:val="22"/>
              </w:rPr>
              <w:t>.</w:t>
            </w:r>
          </w:p>
        </w:tc>
        <w:tc>
          <w:tcPr>
            <w:tcW w:w="2776" w:type="dxa"/>
            <w:gridSpan w:val="2"/>
            <w:hideMark/>
          </w:tcPr>
          <w:p w14:paraId="3E080373"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Accompagnement des producteurs à l’accroissement de la productivité et au renforcement de la résilience face aux effets des CC</w:t>
            </w:r>
          </w:p>
        </w:tc>
        <w:tc>
          <w:tcPr>
            <w:tcW w:w="1843" w:type="dxa"/>
            <w:gridSpan w:val="3"/>
            <w:hideMark/>
          </w:tcPr>
          <w:p w14:paraId="54792B1E" w14:textId="77777777" w:rsidR="007D2B09" w:rsidRPr="007D2B09" w:rsidRDefault="007D2B09">
            <w:pPr>
              <w:jc w:val="center"/>
              <w:rPr>
                <w:rFonts w:ascii="Arial Narrow" w:eastAsia="Garamond" w:hAnsi="Arial Narrow" w:cs="Garamond"/>
                <w:sz w:val="22"/>
                <w:szCs w:val="22"/>
              </w:rPr>
            </w:pPr>
            <w:r w:rsidRPr="007D2B09">
              <w:rPr>
                <w:rFonts w:ascii="Arial Narrow" w:eastAsia="Garamond" w:hAnsi="Arial Narrow" w:cs="Garamond"/>
                <w:sz w:val="22"/>
                <w:szCs w:val="22"/>
              </w:rPr>
              <w:t>Déjeuner à Cotonou</w:t>
            </w:r>
          </w:p>
        </w:tc>
      </w:tr>
      <w:tr w:rsidR="000238AF" w:rsidRPr="007D2B09" w14:paraId="266EBFBD"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435"/>
        </w:trPr>
        <w:tc>
          <w:tcPr>
            <w:tcW w:w="1249" w:type="dxa"/>
            <w:vMerge/>
            <w:hideMark/>
          </w:tcPr>
          <w:p w14:paraId="614AF51D"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13AA46A2" w14:textId="77777777" w:rsidR="007D2B09" w:rsidRPr="007D2B09" w:rsidRDefault="007D2B09">
            <w:pPr>
              <w:rPr>
                <w:rFonts w:ascii="Arial Narrow" w:eastAsia="Garamond" w:hAnsi="Arial Narrow" w:cs="Garamond"/>
                <w:b/>
                <w:sz w:val="22"/>
                <w:szCs w:val="22"/>
                <w:lang w:eastAsia="fr-FR"/>
              </w:rPr>
            </w:pPr>
          </w:p>
        </w:tc>
        <w:tc>
          <w:tcPr>
            <w:tcW w:w="1418" w:type="dxa"/>
            <w:vMerge w:val="restart"/>
          </w:tcPr>
          <w:p w14:paraId="06647A50" w14:textId="77777777" w:rsidR="007D2B09" w:rsidRPr="007558DE" w:rsidRDefault="007D2B09">
            <w:pPr>
              <w:rPr>
                <w:rFonts w:ascii="Arial Narrow" w:eastAsia="Garamond" w:hAnsi="Arial Narrow" w:cs="Garamond"/>
                <w:bCs/>
                <w:sz w:val="22"/>
                <w:szCs w:val="22"/>
              </w:rPr>
            </w:pPr>
          </w:p>
          <w:p w14:paraId="57B51126"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Equipe 2 : Abomey-Calavi</w:t>
            </w:r>
          </w:p>
        </w:tc>
        <w:tc>
          <w:tcPr>
            <w:tcW w:w="1418" w:type="dxa"/>
            <w:hideMark/>
          </w:tcPr>
          <w:p w14:paraId="585FC096" w14:textId="77777777" w:rsidR="007D2B09" w:rsidRPr="007D2B09" w:rsidRDefault="007D2B09">
            <w:pPr>
              <w:rPr>
                <w:rFonts w:ascii="Arial Narrow" w:eastAsia="Garamond" w:hAnsi="Arial Narrow" w:cs="Garamond"/>
                <w:sz w:val="22"/>
                <w:szCs w:val="22"/>
              </w:rPr>
            </w:pPr>
            <w:proofErr w:type="spellStart"/>
            <w:r w:rsidRPr="007D2B09">
              <w:rPr>
                <w:rFonts w:ascii="Arial Narrow" w:eastAsia="Garamond" w:hAnsi="Arial Narrow" w:cs="Garamond"/>
                <w:sz w:val="22"/>
                <w:szCs w:val="22"/>
              </w:rPr>
              <w:t>Zoundja</w:t>
            </w:r>
            <w:proofErr w:type="spellEnd"/>
            <w:r w:rsidRPr="007D2B09">
              <w:rPr>
                <w:rFonts w:ascii="Arial Narrow" w:eastAsia="Garamond" w:hAnsi="Arial Narrow" w:cs="Garamond"/>
                <w:sz w:val="22"/>
                <w:szCs w:val="22"/>
              </w:rPr>
              <w:t xml:space="preserve"> (09h00 - 10h30)</w:t>
            </w:r>
          </w:p>
        </w:tc>
        <w:tc>
          <w:tcPr>
            <w:tcW w:w="1686" w:type="dxa"/>
            <w:hideMark/>
          </w:tcPr>
          <w:p w14:paraId="6C6C15E7"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ABC Grower</w:t>
            </w:r>
          </w:p>
        </w:tc>
        <w:tc>
          <w:tcPr>
            <w:tcW w:w="4432" w:type="dxa"/>
            <w:hideMark/>
          </w:tcPr>
          <w:p w14:paraId="09912FD7" w14:textId="77777777" w:rsidR="007D2B09" w:rsidRPr="007D2B09" w:rsidRDefault="007D2B09" w:rsidP="007D2B09">
            <w:pPr>
              <w:numPr>
                <w:ilvl w:val="0"/>
                <w:numId w:val="3"/>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Amélioration des capacités de production d’intrants organiques liquides,</w:t>
            </w:r>
          </w:p>
          <w:p w14:paraId="21E4F465" w14:textId="77777777" w:rsidR="007D2B09" w:rsidRPr="007D2B09" w:rsidRDefault="007D2B09" w:rsidP="007D2B09">
            <w:pPr>
              <w:numPr>
                <w:ilvl w:val="0"/>
                <w:numId w:val="3"/>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Financement de plan d’affaire, </w:t>
            </w:r>
          </w:p>
          <w:p w14:paraId="67807D63" w14:textId="77777777" w:rsidR="007D2B09" w:rsidRPr="007D2B09" w:rsidRDefault="007D2B09" w:rsidP="007D2B09">
            <w:pPr>
              <w:numPr>
                <w:ilvl w:val="0"/>
                <w:numId w:val="3"/>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Augmentation des revenus,</w:t>
            </w:r>
          </w:p>
          <w:p w14:paraId="47572FBB" w14:textId="77777777" w:rsidR="007D2B09" w:rsidRPr="007D2B09" w:rsidRDefault="007D2B09" w:rsidP="007D2B09">
            <w:pPr>
              <w:numPr>
                <w:ilvl w:val="0"/>
                <w:numId w:val="3"/>
              </w:numPr>
              <w:spacing w:after="160"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Développement d’intrants liquides maraîchers spécifiques</w:t>
            </w:r>
          </w:p>
        </w:tc>
        <w:tc>
          <w:tcPr>
            <w:tcW w:w="2776" w:type="dxa"/>
            <w:gridSpan w:val="2"/>
            <w:hideMark/>
          </w:tcPr>
          <w:p w14:paraId="76CF00EE"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Appui à la mise en place d’unités de production d’intrants organiques</w:t>
            </w:r>
          </w:p>
        </w:tc>
        <w:tc>
          <w:tcPr>
            <w:tcW w:w="1843" w:type="dxa"/>
            <w:gridSpan w:val="3"/>
            <w:vMerge w:val="restart"/>
          </w:tcPr>
          <w:p w14:paraId="7E63AF28" w14:textId="77777777" w:rsidR="007D2B09" w:rsidRPr="007D2B09" w:rsidRDefault="007D2B09">
            <w:pPr>
              <w:jc w:val="center"/>
              <w:rPr>
                <w:rFonts w:ascii="Arial Narrow" w:eastAsia="Garamond" w:hAnsi="Arial Narrow" w:cs="Garamond"/>
                <w:b/>
                <w:sz w:val="22"/>
                <w:szCs w:val="22"/>
              </w:rPr>
            </w:pPr>
          </w:p>
          <w:p w14:paraId="514385BF"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Déjeuner à Abomey-Calavi</w:t>
            </w:r>
          </w:p>
        </w:tc>
      </w:tr>
      <w:tr w:rsidR="007558DE" w:rsidRPr="007D2B09" w14:paraId="734DBEBB" w14:textId="77777777" w:rsidTr="007558DE">
        <w:trPr>
          <w:gridAfter w:val="3"/>
          <w:wAfter w:w="48" w:type="dxa"/>
          <w:trHeight w:val="967"/>
        </w:trPr>
        <w:tc>
          <w:tcPr>
            <w:tcW w:w="1249" w:type="dxa"/>
            <w:vMerge/>
            <w:hideMark/>
          </w:tcPr>
          <w:p w14:paraId="01BE76DA"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02E23DB9" w14:textId="77777777" w:rsidR="007D2B09" w:rsidRPr="007D2B09" w:rsidRDefault="007D2B09">
            <w:pPr>
              <w:rPr>
                <w:rFonts w:ascii="Arial Narrow" w:eastAsia="Garamond" w:hAnsi="Arial Narrow" w:cs="Garamond"/>
                <w:b/>
                <w:sz w:val="22"/>
                <w:szCs w:val="22"/>
                <w:lang w:eastAsia="fr-FR"/>
              </w:rPr>
            </w:pPr>
          </w:p>
        </w:tc>
        <w:tc>
          <w:tcPr>
            <w:tcW w:w="1418" w:type="dxa"/>
            <w:vMerge/>
            <w:hideMark/>
          </w:tcPr>
          <w:p w14:paraId="3C66A259" w14:textId="77777777" w:rsidR="007D2B09" w:rsidRPr="007D2B09" w:rsidRDefault="007D2B09">
            <w:pPr>
              <w:rPr>
                <w:rFonts w:ascii="Arial Narrow" w:eastAsia="Garamond" w:hAnsi="Arial Narrow" w:cs="Garamond"/>
                <w:b/>
                <w:sz w:val="22"/>
                <w:szCs w:val="22"/>
                <w:lang w:eastAsia="fr-FR"/>
              </w:rPr>
            </w:pPr>
          </w:p>
        </w:tc>
        <w:tc>
          <w:tcPr>
            <w:tcW w:w="1418" w:type="dxa"/>
            <w:hideMark/>
          </w:tcPr>
          <w:p w14:paraId="486F0D63" w14:textId="77777777" w:rsidR="007D2B09" w:rsidRPr="007D2B09" w:rsidRDefault="007D2B09">
            <w:pPr>
              <w:rPr>
                <w:rFonts w:ascii="Arial Narrow" w:eastAsia="Garamond" w:hAnsi="Arial Narrow" w:cs="Garamond"/>
                <w:sz w:val="22"/>
                <w:szCs w:val="22"/>
              </w:rPr>
            </w:pPr>
            <w:proofErr w:type="spellStart"/>
            <w:r w:rsidRPr="007D2B09">
              <w:rPr>
                <w:rFonts w:ascii="Arial Narrow" w:eastAsia="Garamond" w:hAnsi="Arial Narrow" w:cs="Garamond"/>
                <w:sz w:val="22"/>
                <w:szCs w:val="22"/>
              </w:rPr>
              <w:t>Zoundja</w:t>
            </w:r>
            <w:proofErr w:type="spellEnd"/>
          </w:p>
          <w:p w14:paraId="67617816"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(11h00-13h00)</w:t>
            </w:r>
          </w:p>
        </w:tc>
        <w:tc>
          <w:tcPr>
            <w:tcW w:w="1686" w:type="dxa"/>
            <w:hideMark/>
          </w:tcPr>
          <w:p w14:paraId="2148DE21" w14:textId="77777777" w:rsidR="007D2B09" w:rsidRPr="007D2B09" w:rsidRDefault="007D2B09">
            <w:pPr>
              <w:spacing w:after="160" w:line="256" w:lineRule="auto"/>
              <w:rPr>
                <w:rFonts w:ascii="Arial Narrow" w:eastAsia="Garamond" w:hAnsi="Arial Narrow" w:cs="Garamond"/>
                <w:sz w:val="22"/>
                <w:szCs w:val="22"/>
              </w:rPr>
            </w:pPr>
            <w:proofErr w:type="spellStart"/>
            <w:r w:rsidRPr="007D2B09">
              <w:rPr>
                <w:rFonts w:ascii="Arial Narrow" w:eastAsia="Garamond" w:hAnsi="Arial Narrow" w:cs="Garamond"/>
                <w:sz w:val="22"/>
                <w:szCs w:val="22"/>
              </w:rPr>
              <w:t>Africa</w:t>
            </w:r>
            <w:proofErr w:type="spellEnd"/>
            <w:r w:rsidRPr="007D2B09">
              <w:rPr>
                <w:rFonts w:ascii="Arial Narrow" w:eastAsia="Garamond" w:hAnsi="Arial Narrow" w:cs="Garamond"/>
                <w:sz w:val="22"/>
                <w:szCs w:val="22"/>
              </w:rPr>
              <w:t xml:space="preserve"> Compost</w:t>
            </w:r>
          </w:p>
        </w:tc>
        <w:tc>
          <w:tcPr>
            <w:tcW w:w="4432" w:type="dxa"/>
            <w:hideMark/>
          </w:tcPr>
          <w:p w14:paraId="037E4E51" w14:textId="77777777" w:rsidR="007D2B09" w:rsidRPr="007D2B09" w:rsidRDefault="007D2B09" w:rsidP="007D2B09">
            <w:pPr>
              <w:pStyle w:val="Paragraphedeliste"/>
              <w:numPr>
                <w:ilvl w:val="0"/>
                <w:numId w:val="4"/>
              </w:numPr>
              <w:spacing w:after="160" w:line="256" w:lineRule="auto"/>
              <w:ind w:left="347" w:hanging="142"/>
              <w:rPr>
                <w:rFonts w:ascii="Arial Narrow" w:eastAsia="Garamond" w:hAnsi="Arial Narrow" w:cs="Garamond"/>
                <w:sz w:val="22"/>
                <w:szCs w:val="22"/>
              </w:rPr>
            </w:pPr>
            <w:r w:rsidRPr="007D2B09">
              <w:rPr>
                <w:rFonts w:ascii="Arial Narrow" w:eastAsia="Garamond" w:hAnsi="Arial Narrow" w:cs="Garamond"/>
                <w:sz w:val="22"/>
                <w:szCs w:val="22"/>
              </w:rPr>
              <w:t>Production et commercialisation du compost ;</w:t>
            </w:r>
          </w:p>
          <w:p w14:paraId="1F8F20FD" w14:textId="77777777" w:rsidR="007D2B09" w:rsidRPr="007D2B09" w:rsidRDefault="007D2B09" w:rsidP="007D2B09">
            <w:pPr>
              <w:pStyle w:val="Paragraphedeliste"/>
              <w:numPr>
                <w:ilvl w:val="0"/>
                <w:numId w:val="4"/>
              </w:numPr>
              <w:spacing w:after="160" w:line="256" w:lineRule="auto"/>
              <w:ind w:left="347" w:hanging="142"/>
              <w:rPr>
                <w:rFonts w:ascii="Arial Narrow" w:eastAsia="Garamond" w:hAnsi="Arial Narrow" w:cs="Garamond"/>
                <w:sz w:val="22"/>
                <w:szCs w:val="22"/>
              </w:rPr>
            </w:pPr>
            <w:r w:rsidRPr="007D2B09">
              <w:rPr>
                <w:rFonts w:ascii="Arial Narrow" w:eastAsia="Garamond" w:hAnsi="Arial Narrow" w:cs="Garamond"/>
                <w:sz w:val="22"/>
                <w:szCs w:val="22"/>
              </w:rPr>
              <w:t>Financement de plans d’affaire,</w:t>
            </w:r>
          </w:p>
          <w:p w14:paraId="50F16027" w14:textId="77777777" w:rsidR="007D2B09" w:rsidRPr="007D2B09" w:rsidRDefault="007D2B09" w:rsidP="007D2B09">
            <w:pPr>
              <w:pStyle w:val="Paragraphedeliste"/>
              <w:numPr>
                <w:ilvl w:val="0"/>
                <w:numId w:val="4"/>
              </w:numPr>
              <w:spacing w:after="160" w:line="256" w:lineRule="auto"/>
              <w:ind w:left="347" w:hanging="142"/>
              <w:rPr>
                <w:rFonts w:ascii="Arial Narrow" w:eastAsia="Garamond" w:hAnsi="Arial Narrow" w:cs="Garamond"/>
                <w:sz w:val="22"/>
                <w:szCs w:val="22"/>
              </w:rPr>
            </w:pPr>
            <w:r w:rsidRPr="007D2B09">
              <w:rPr>
                <w:rFonts w:ascii="Arial Narrow" w:eastAsia="Garamond" w:hAnsi="Arial Narrow" w:cs="Garamond"/>
                <w:sz w:val="22"/>
                <w:szCs w:val="22"/>
              </w:rPr>
              <w:t>Augmentation des revenus,</w:t>
            </w:r>
          </w:p>
          <w:p w14:paraId="570294A1" w14:textId="77777777" w:rsidR="007D2B09" w:rsidRPr="007D2B09" w:rsidRDefault="007D2B09" w:rsidP="007D2B09">
            <w:pPr>
              <w:pStyle w:val="Paragraphedeliste"/>
              <w:numPr>
                <w:ilvl w:val="0"/>
                <w:numId w:val="4"/>
              </w:numPr>
              <w:spacing w:after="160" w:line="256" w:lineRule="auto"/>
              <w:ind w:left="347" w:hanging="142"/>
              <w:rPr>
                <w:rFonts w:ascii="Arial Narrow" w:eastAsia="Garamond" w:hAnsi="Arial Narrow" w:cs="Garamond"/>
                <w:sz w:val="22"/>
                <w:szCs w:val="22"/>
              </w:rPr>
            </w:pPr>
            <w:r w:rsidRPr="007D2B09">
              <w:rPr>
                <w:rFonts w:ascii="Arial Narrow" w:eastAsia="Garamond" w:hAnsi="Arial Narrow" w:cs="Garamond"/>
                <w:sz w:val="22"/>
                <w:szCs w:val="22"/>
              </w:rPr>
              <w:t>Développement de partenariat pour commercialisation des intrants organiques ;</w:t>
            </w:r>
          </w:p>
          <w:p w14:paraId="190CC3E0" w14:textId="77777777" w:rsidR="007D2B09" w:rsidRPr="007D2B09" w:rsidRDefault="007D2B09" w:rsidP="007D2B09">
            <w:pPr>
              <w:pStyle w:val="Paragraphedeliste"/>
              <w:numPr>
                <w:ilvl w:val="0"/>
                <w:numId w:val="4"/>
              </w:numPr>
              <w:spacing w:after="160" w:line="256" w:lineRule="auto"/>
              <w:ind w:left="347" w:hanging="142"/>
              <w:rPr>
                <w:rFonts w:ascii="Arial Narrow" w:eastAsia="Garamond" w:hAnsi="Arial Narrow" w:cs="Garamond"/>
                <w:sz w:val="22"/>
                <w:szCs w:val="22"/>
              </w:rPr>
            </w:pPr>
            <w:r w:rsidRPr="007D2B09">
              <w:rPr>
                <w:rFonts w:ascii="Arial Narrow" w:eastAsia="Garamond" w:hAnsi="Arial Narrow" w:cs="Garamond"/>
                <w:sz w:val="22"/>
                <w:szCs w:val="22"/>
              </w:rPr>
              <w:t>Accompagnement à l’entreprenariat féminin,</w:t>
            </w:r>
          </w:p>
          <w:p w14:paraId="19C3249F" w14:textId="77777777" w:rsidR="007D2B09" w:rsidRPr="007D2B09" w:rsidRDefault="007D2B09" w:rsidP="007D2B09">
            <w:pPr>
              <w:pStyle w:val="Paragraphedeliste"/>
              <w:numPr>
                <w:ilvl w:val="0"/>
                <w:numId w:val="4"/>
              </w:numPr>
              <w:spacing w:after="160" w:line="256" w:lineRule="auto"/>
              <w:ind w:left="347" w:hanging="142"/>
              <w:rPr>
                <w:rFonts w:ascii="Arial Narrow" w:eastAsia="Garamond" w:hAnsi="Arial Narrow" w:cs="Garamond"/>
                <w:sz w:val="22"/>
                <w:szCs w:val="22"/>
              </w:rPr>
            </w:pPr>
            <w:r w:rsidRPr="007D2B09">
              <w:rPr>
                <w:rFonts w:ascii="Arial Narrow" w:eastAsia="Garamond" w:hAnsi="Arial Narrow" w:cs="Garamond"/>
                <w:sz w:val="22"/>
                <w:szCs w:val="22"/>
              </w:rPr>
              <w:lastRenderedPageBreak/>
              <w:t>Mise en pratique des formations et autres appuis au leadership féminin.</w:t>
            </w:r>
          </w:p>
        </w:tc>
        <w:tc>
          <w:tcPr>
            <w:tcW w:w="2776" w:type="dxa"/>
            <w:gridSpan w:val="2"/>
            <w:hideMark/>
          </w:tcPr>
          <w:p w14:paraId="6E609CBC"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lastRenderedPageBreak/>
              <w:t>Financement d’un plan d’affaires d’acteur en amont de la production</w:t>
            </w:r>
          </w:p>
        </w:tc>
        <w:tc>
          <w:tcPr>
            <w:tcW w:w="1843" w:type="dxa"/>
            <w:gridSpan w:val="3"/>
            <w:vMerge/>
            <w:hideMark/>
          </w:tcPr>
          <w:p w14:paraId="0B69C240" w14:textId="77777777" w:rsidR="007D2B09" w:rsidRPr="007D2B09" w:rsidRDefault="007D2B09">
            <w:pPr>
              <w:rPr>
                <w:rFonts w:ascii="Arial Narrow" w:eastAsia="Garamond" w:hAnsi="Arial Narrow" w:cs="Garamond"/>
                <w:b/>
                <w:sz w:val="22"/>
                <w:szCs w:val="22"/>
                <w:lang w:eastAsia="fr-FR"/>
              </w:rPr>
            </w:pPr>
          </w:p>
        </w:tc>
      </w:tr>
      <w:tr w:rsidR="007558DE" w:rsidRPr="007D2B09" w14:paraId="3B8246D0" w14:textId="77777777" w:rsidTr="007558DE">
        <w:trPr>
          <w:gridAfter w:val="1"/>
          <w:cnfStyle w:val="000000100000" w:firstRow="0" w:lastRow="0" w:firstColumn="0" w:lastColumn="0" w:oddVBand="0" w:evenVBand="0" w:oddHBand="1" w:evenHBand="0" w:firstRowFirstColumn="0" w:firstRowLastColumn="0" w:lastRowFirstColumn="0" w:lastRowLastColumn="0"/>
          <w:wAfter w:w="9" w:type="dxa"/>
          <w:trHeight w:val="435"/>
        </w:trPr>
        <w:tc>
          <w:tcPr>
            <w:tcW w:w="1249" w:type="dxa"/>
            <w:vMerge/>
            <w:hideMark/>
          </w:tcPr>
          <w:p w14:paraId="089AEF98" w14:textId="77777777" w:rsidR="007D2B09" w:rsidRPr="007D2B09" w:rsidRDefault="007D2B09">
            <w:pPr>
              <w:rPr>
                <w:rFonts w:ascii="Arial Narrow" w:eastAsia="Garamond" w:hAnsi="Arial Narrow" w:cs="Garamond"/>
                <w:b/>
                <w:sz w:val="22"/>
                <w:szCs w:val="22"/>
                <w:lang w:eastAsia="fr-FR"/>
              </w:rPr>
            </w:pPr>
          </w:p>
        </w:tc>
        <w:tc>
          <w:tcPr>
            <w:tcW w:w="1161" w:type="dxa"/>
            <w:hideMark/>
          </w:tcPr>
          <w:p w14:paraId="3AE63DCF" w14:textId="77777777" w:rsidR="007D2B09" w:rsidRPr="007D2B09" w:rsidRDefault="007D2B09">
            <w:pPr>
              <w:rPr>
                <w:rFonts w:ascii="Arial Narrow" w:eastAsia="Garamond" w:hAnsi="Arial Narrow" w:cs="Garamond"/>
                <w:b/>
                <w:sz w:val="22"/>
                <w:szCs w:val="22"/>
              </w:rPr>
            </w:pPr>
            <w:r w:rsidRPr="007D2B09">
              <w:rPr>
                <w:rFonts w:ascii="Arial Narrow" w:eastAsia="Garamond" w:hAnsi="Arial Narrow" w:cs="Garamond"/>
                <w:b/>
                <w:sz w:val="22"/>
                <w:szCs w:val="22"/>
              </w:rPr>
              <w:t>13h00-14h00</w:t>
            </w:r>
          </w:p>
        </w:tc>
        <w:tc>
          <w:tcPr>
            <w:tcW w:w="13612" w:type="dxa"/>
            <w:gridSpan w:val="11"/>
            <w:hideMark/>
          </w:tcPr>
          <w:p w14:paraId="2DDE12C1"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Déjeuner</w:t>
            </w:r>
          </w:p>
        </w:tc>
      </w:tr>
      <w:tr w:rsidR="007D2B09" w:rsidRPr="007D2B09" w14:paraId="08F9B3B0" w14:textId="77777777" w:rsidTr="007558DE">
        <w:trPr>
          <w:gridAfter w:val="3"/>
          <w:wAfter w:w="48" w:type="dxa"/>
          <w:trHeight w:val="435"/>
        </w:trPr>
        <w:tc>
          <w:tcPr>
            <w:tcW w:w="1249" w:type="dxa"/>
            <w:vMerge/>
            <w:hideMark/>
          </w:tcPr>
          <w:p w14:paraId="0FE36518" w14:textId="77777777" w:rsidR="007D2B09" w:rsidRPr="007D2B09" w:rsidRDefault="007D2B09">
            <w:pPr>
              <w:rPr>
                <w:rFonts w:ascii="Arial Narrow" w:eastAsia="Garamond" w:hAnsi="Arial Narrow" w:cs="Garamond"/>
                <w:b/>
                <w:sz w:val="22"/>
                <w:szCs w:val="22"/>
                <w:lang w:eastAsia="fr-FR"/>
              </w:rPr>
            </w:pPr>
          </w:p>
        </w:tc>
        <w:tc>
          <w:tcPr>
            <w:tcW w:w="1161" w:type="dxa"/>
            <w:vMerge w:val="restart"/>
            <w:hideMark/>
          </w:tcPr>
          <w:p w14:paraId="21AA00CB" w14:textId="77777777" w:rsidR="007D2B09" w:rsidRPr="007D2B09" w:rsidRDefault="007D2B09">
            <w:pPr>
              <w:rPr>
                <w:rFonts w:ascii="Arial Narrow" w:eastAsia="Garamond" w:hAnsi="Arial Narrow" w:cs="Garamond"/>
                <w:b/>
                <w:sz w:val="22"/>
                <w:szCs w:val="22"/>
              </w:rPr>
            </w:pPr>
            <w:r w:rsidRPr="007D2B09">
              <w:rPr>
                <w:rFonts w:ascii="Arial Narrow" w:eastAsia="Garamond" w:hAnsi="Arial Narrow" w:cs="Garamond"/>
                <w:b/>
                <w:sz w:val="22"/>
                <w:szCs w:val="22"/>
              </w:rPr>
              <w:t>Soirée</w:t>
            </w:r>
          </w:p>
        </w:tc>
        <w:tc>
          <w:tcPr>
            <w:tcW w:w="1418" w:type="dxa"/>
          </w:tcPr>
          <w:p w14:paraId="11ED32A2"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Equipe 1 : Cotonou</w:t>
            </w:r>
          </w:p>
          <w:p w14:paraId="53BC1DE2" w14:textId="77777777" w:rsidR="007D2B09" w:rsidRPr="007558DE" w:rsidRDefault="007D2B09">
            <w:pPr>
              <w:rPr>
                <w:rFonts w:ascii="Arial Narrow" w:eastAsia="Garamond" w:hAnsi="Arial Narrow" w:cs="Garamond"/>
                <w:bCs/>
                <w:sz w:val="22"/>
                <w:szCs w:val="22"/>
              </w:rPr>
            </w:pPr>
          </w:p>
        </w:tc>
        <w:tc>
          <w:tcPr>
            <w:tcW w:w="1418" w:type="dxa"/>
            <w:hideMark/>
          </w:tcPr>
          <w:p w14:paraId="72D3474F" w14:textId="77777777" w:rsidR="007D2B09" w:rsidRPr="007D2B09" w:rsidRDefault="007D2B09">
            <w:pPr>
              <w:rPr>
                <w:rFonts w:ascii="Arial Narrow" w:eastAsia="Garamond" w:hAnsi="Arial Narrow" w:cs="Garamond"/>
                <w:sz w:val="22"/>
                <w:szCs w:val="22"/>
              </w:rPr>
            </w:pPr>
            <w:proofErr w:type="spellStart"/>
            <w:r w:rsidRPr="007D2B09">
              <w:rPr>
                <w:rFonts w:ascii="Arial Narrow" w:eastAsia="Garamond" w:hAnsi="Arial Narrow" w:cs="Garamond"/>
                <w:sz w:val="22"/>
                <w:szCs w:val="22"/>
              </w:rPr>
              <w:t>Agla</w:t>
            </w:r>
            <w:proofErr w:type="spellEnd"/>
          </w:p>
          <w:p w14:paraId="2E63843B"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(15h00-18h00)</w:t>
            </w:r>
          </w:p>
        </w:tc>
        <w:tc>
          <w:tcPr>
            <w:tcW w:w="1686" w:type="dxa"/>
            <w:hideMark/>
          </w:tcPr>
          <w:p w14:paraId="3AD49FE1"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 xml:space="preserve">ADT </w:t>
            </w:r>
            <w:proofErr w:type="spellStart"/>
            <w:r w:rsidRPr="007D2B09">
              <w:rPr>
                <w:rFonts w:ascii="Arial Narrow" w:eastAsia="Garamond" w:hAnsi="Arial Narrow" w:cs="Garamond"/>
                <w:sz w:val="22"/>
                <w:szCs w:val="22"/>
              </w:rPr>
              <w:t>Proma</w:t>
            </w:r>
            <w:proofErr w:type="spellEnd"/>
            <w:r w:rsidRPr="007D2B09">
              <w:rPr>
                <w:rFonts w:ascii="Arial Narrow" w:eastAsia="Garamond" w:hAnsi="Arial Narrow" w:cs="Garamond"/>
                <w:sz w:val="22"/>
                <w:szCs w:val="22"/>
              </w:rPr>
              <w:t xml:space="preserve"> Littoral </w:t>
            </w:r>
          </w:p>
        </w:tc>
        <w:tc>
          <w:tcPr>
            <w:tcW w:w="4432" w:type="dxa"/>
            <w:hideMark/>
          </w:tcPr>
          <w:p w14:paraId="0A06496B" w14:textId="2BD49E3D" w:rsidR="007D2B09" w:rsidRPr="007D2B09" w:rsidRDefault="007D2B09" w:rsidP="007D2B09">
            <w:pPr>
              <w:numPr>
                <w:ilvl w:val="0"/>
                <w:numId w:val="5"/>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Structuration et fonctionnement de l’association des transformatrices du Littoral par la </w:t>
            </w:r>
            <w:r w:rsidRPr="007D2B09">
              <w:rPr>
                <w:rFonts w:ascii="Arial Narrow" w:eastAsia="Garamond" w:hAnsi="Arial Narrow" w:cs="Garamond"/>
                <w:sz w:val="22"/>
                <w:szCs w:val="22"/>
              </w:rPr>
              <w:t>CCIB ;</w:t>
            </w:r>
          </w:p>
          <w:p w14:paraId="2E3B36B5" w14:textId="1702C1C0" w:rsidR="007D2B09" w:rsidRPr="007D2B09" w:rsidRDefault="007D2B09" w:rsidP="007D2B09">
            <w:pPr>
              <w:numPr>
                <w:ilvl w:val="0"/>
                <w:numId w:val="5"/>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Renforcement de capacités techniques et </w:t>
            </w:r>
            <w:r w:rsidRPr="007D2B09">
              <w:rPr>
                <w:rFonts w:ascii="Arial Narrow" w:eastAsia="Garamond" w:hAnsi="Arial Narrow" w:cs="Garamond"/>
                <w:sz w:val="22"/>
                <w:szCs w:val="22"/>
              </w:rPr>
              <w:t>managériales ;</w:t>
            </w:r>
          </w:p>
          <w:p w14:paraId="30AE975F" w14:textId="77777777" w:rsidR="007D2B09" w:rsidRPr="007D2B09" w:rsidRDefault="007D2B09" w:rsidP="007D2B09">
            <w:pPr>
              <w:numPr>
                <w:ilvl w:val="0"/>
                <w:numId w:val="5"/>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Appui aux structures féminines. </w:t>
            </w:r>
          </w:p>
          <w:p w14:paraId="34F1D448" w14:textId="77777777" w:rsidR="007D2B09" w:rsidRPr="007D2B09" w:rsidRDefault="007D2B09" w:rsidP="007D2B09">
            <w:pPr>
              <w:numPr>
                <w:ilvl w:val="0"/>
                <w:numId w:val="5"/>
              </w:numPr>
              <w:spacing w:after="160"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Mise en relation avec une institution financière de la place</w:t>
            </w:r>
          </w:p>
        </w:tc>
        <w:tc>
          <w:tcPr>
            <w:tcW w:w="2776" w:type="dxa"/>
            <w:gridSpan w:val="2"/>
            <w:hideMark/>
          </w:tcPr>
          <w:p w14:paraId="3C698D8C"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 xml:space="preserve">Structuration des acteurs en aval de la filière </w:t>
            </w:r>
          </w:p>
        </w:tc>
        <w:tc>
          <w:tcPr>
            <w:tcW w:w="1843" w:type="dxa"/>
            <w:gridSpan w:val="3"/>
            <w:hideMark/>
          </w:tcPr>
          <w:p w14:paraId="386800F6"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Nuit à</w:t>
            </w:r>
            <w:r w:rsidRPr="007D2B09">
              <w:rPr>
                <w:rFonts w:ascii="Arial Narrow" w:eastAsia="Garamond" w:hAnsi="Arial Narrow" w:cs="Garamond"/>
                <w:sz w:val="22"/>
                <w:szCs w:val="22"/>
              </w:rPr>
              <w:t xml:space="preserve"> Cotonou</w:t>
            </w:r>
          </w:p>
        </w:tc>
      </w:tr>
      <w:tr w:rsidR="007D2B09" w:rsidRPr="007D2B09" w14:paraId="67077273"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1099"/>
        </w:trPr>
        <w:tc>
          <w:tcPr>
            <w:tcW w:w="1249" w:type="dxa"/>
            <w:vMerge/>
            <w:hideMark/>
          </w:tcPr>
          <w:p w14:paraId="6E6F2400"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38C515A0" w14:textId="77777777" w:rsidR="007D2B09" w:rsidRPr="007D2B09" w:rsidRDefault="007D2B09">
            <w:pPr>
              <w:rPr>
                <w:rFonts w:ascii="Arial Narrow" w:eastAsia="Garamond" w:hAnsi="Arial Narrow" w:cs="Garamond"/>
                <w:b/>
                <w:sz w:val="22"/>
                <w:szCs w:val="22"/>
                <w:lang w:eastAsia="fr-FR"/>
              </w:rPr>
            </w:pPr>
          </w:p>
        </w:tc>
        <w:tc>
          <w:tcPr>
            <w:tcW w:w="1418" w:type="dxa"/>
            <w:hideMark/>
          </w:tcPr>
          <w:p w14:paraId="7BDB7E40"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2 : </w:t>
            </w:r>
          </w:p>
          <w:p w14:paraId="2E87695E"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Abomey-Calavi</w:t>
            </w:r>
          </w:p>
        </w:tc>
        <w:tc>
          <w:tcPr>
            <w:tcW w:w="1418" w:type="dxa"/>
            <w:hideMark/>
          </w:tcPr>
          <w:p w14:paraId="1BE20867" w14:textId="77777777" w:rsidR="007D2B09" w:rsidRPr="007D2B09" w:rsidRDefault="007D2B09">
            <w:pPr>
              <w:rPr>
                <w:rFonts w:ascii="Arial Narrow" w:eastAsia="Garamond" w:hAnsi="Arial Narrow" w:cs="Garamond"/>
                <w:sz w:val="22"/>
                <w:szCs w:val="22"/>
              </w:rPr>
            </w:pPr>
            <w:proofErr w:type="spellStart"/>
            <w:r w:rsidRPr="007D2B09">
              <w:rPr>
                <w:rFonts w:ascii="Arial Narrow" w:eastAsia="Garamond" w:hAnsi="Arial Narrow" w:cs="Garamond"/>
                <w:sz w:val="22"/>
                <w:szCs w:val="22"/>
              </w:rPr>
              <w:t>Dénou</w:t>
            </w:r>
            <w:proofErr w:type="spellEnd"/>
            <w:r w:rsidRPr="007D2B09">
              <w:rPr>
                <w:rFonts w:ascii="Arial Narrow" w:eastAsia="Garamond" w:hAnsi="Arial Narrow" w:cs="Garamond"/>
                <w:sz w:val="22"/>
                <w:szCs w:val="22"/>
              </w:rPr>
              <w:t xml:space="preserve"> (</w:t>
            </w:r>
            <w:proofErr w:type="spellStart"/>
            <w:r w:rsidRPr="007D2B09">
              <w:rPr>
                <w:rFonts w:ascii="Arial Narrow" w:eastAsia="Garamond" w:hAnsi="Arial Narrow" w:cs="Garamond"/>
                <w:sz w:val="22"/>
                <w:szCs w:val="22"/>
              </w:rPr>
              <w:t>Hêvié</w:t>
            </w:r>
            <w:proofErr w:type="spellEnd"/>
            <w:r w:rsidRPr="007D2B09">
              <w:rPr>
                <w:rFonts w:ascii="Arial Narrow" w:eastAsia="Garamond" w:hAnsi="Arial Narrow" w:cs="Garamond"/>
                <w:sz w:val="22"/>
                <w:szCs w:val="22"/>
              </w:rPr>
              <w:t>)</w:t>
            </w:r>
          </w:p>
          <w:p w14:paraId="4969154F"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(16h00-17h30)</w:t>
            </w:r>
          </w:p>
        </w:tc>
        <w:tc>
          <w:tcPr>
            <w:tcW w:w="1686" w:type="dxa"/>
            <w:hideMark/>
          </w:tcPr>
          <w:p w14:paraId="5F6352E3"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 xml:space="preserve">Coopérative jardin pour tous/Site de Monsieur EKE </w:t>
            </w:r>
          </w:p>
        </w:tc>
        <w:tc>
          <w:tcPr>
            <w:tcW w:w="4432" w:type="dxa"/>
            <w:hideMark/>
          </w:tcPr>
          <w:p w14:paraId="006FAA7B" w14:textId="0477DBA6" w:rsidR="007D2B09" w:rsidRPr="007D2B09" w:rsidRDefault="007D2B09" w:rsidP="007D2B09">
            <w:pPr>
              <w:numPr>
                <w:ilvl w:val="0"/>
                <w:numId w:val="6"/>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Appui à la structuration des acteurs de la sous - filière </w:t>
            </w:r>
            <w:r w:rsidRPr="007D2B09">
              <w:rPr>
                <w:rFonts w:ascii="Arial Narrow" w:eastAsia="Garamond" w:hAnsi="Arial Narrow" w:cs="Garamond"/>
                <w:sz w:val="22"/>
                <w:szCs w:val="22"/>
              </w:rPr>
              <w:t>semencière ;</w:t>
            </w:r>
          </w:p>
          <w:p w14:paraId="56EBE642" w14:textId="474FBCF3" w:rsidR="007D2B09" w:rsidRPr="007D2B09" w:rsidRDefault="007D2B09" w:rsidP="007D2B09">
            <w:pPr>
              <w:numPr>
                <w:ilvl w:val="0"/>
                <w:numId w:val="6"/>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Renforcement de capacités de </w:t>
            </w:r>
            <w:r w:rsidRPr="007D2B09">
              <w:rPr>
                <w:rFonts w:ascii="Arial Narrow" w:eastAsia="Garamond" w:hAnsi="Arial Narrow" w:cs="Garamond"/>
                <w:sz w:val="22"/>
                <w:szCs w:val="22"/>
              </w:rPr>
              <w:t>semenciers ;</w:t>
            </w:r>
          </w:p>
          <w:p w14:paraId="32ED46F3" w14:textId="766029F7" w:rsidR="007D2B09" w:rsidRPr="007D2B09" w:rsidRDefault="007D2B09" w:rsidP="007D2B09">
            <w:pPr>
              <w:numPr>
                <w:ilvl w:val="0"/>
                <w:numId w:val="6"/>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Appuis techniques</w:t>
            </w:r>
            <w:r w:rsidRPr="007D2B09">
              <w:rPr>
                <w:rFonts w:ascii="Arial Narrow" w:eastAsia="Garamond" w:hAnsi="Arial Narrow" w:cs="Garamond"/>
                <w:sz w:val="22"/>
                <w:szCs w:val="22"/>
              </w:rPr>
              <w:t xml:space="preserve"> et en intrants aux </w:t>
            </w:r>
            <w:r w:rsidRPr="007D2B09">
              <w:rPr>
                <w:rFonts w:ascii="Arial Narrow" w:eastAsia="Garamond" w:hAnsi="Arial Narrow" w:cs="Garamond"/>
                <w:sz w:val="22"/>
                <w:szCs w:val="22"/>
              </w:rPr>
              <w:t>semenciers ;</w:t>
            </w:r>
            <w:r w:rsidRPr="007D2B09">
              <w:rPr>
                <w:rFonts w:ascii="Arial Narrow" w:eastAsia="Garamond" w:hAnsi="Arial Narrow" w:cs="Garamond"/>
                <w:sz w:val="22"/>
                <w:szCs w:val="22"/>
              </w:rPr>
              <w:t xml:space="preserve"> </w:t>
            </w:r>
          </w:p>
          <w:p w14:paraId="53C79678" w14:textId="3CB5493F" w:rsidR="007D2B09" w:rsidRPr="007D2B09" w:rsidRDefault="007D2B09" w:rsidP="007D2B09">
            <w:pPr>
              <w:numPr>
                <w:ilvl w:val="0"/>
                <w:numId w:val="6"/>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Accompagnement à la certification de la production </w:t>
            </w:r>
            <w:r w:rsidRPr="007D2B09">
              <w:rPr>
                <w:rFonts w:ascii="Arial Narrow" w:eastAsia="Garamond" w:hAnsi="Arial Narrow" w:cs="Garamond"/>
                <w:sz w:val="22"/>
                <w:szCs w:val="22"/>
              </w:rPr>
              <w:t>semencière ;</w:t>
            </w:r>
          </w:p>
          <w:p w14:paraId="1302EAC7" w14:textId="181E23E7" w:rsidR="007D2B09" w:rsidRPr="007D2B09" w:rsidRDefault="007D2B09" w:rsidP="007D2B09">
            <w:pPr>
              <w:numPr>
                <w:ilvl w:val="0"/>
                <w:numId w:val="6"/>
              </w:numPr>
              <w:spacing w:after="160"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Mise en relation avec les producteurs </w:t>
            </w:r>
          </w:p>
        </w:tc>
        <w:tc>
          <w:tcPr>
            <w:tcW w:w="2776" w:type="dxa"/>
            <w:gridSpan w:val="2"/>
            <w:hideMark/>
          </w:tcPr>
          <w:p w14:paraId="71F58B5D"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Production semencière</w:t>
            </w:r>
          </w:p>
        </w:tc>
        <w:tc>
          <w:tcPr>
            <w:tcW w:w="1843" w:type="dxa"/>
            <w:gridSpan w:val="3"/>
            <w:hideMark/>
          </w:tcPr>
          <w:p w14:paraId="73F05C07" w14:textId="77777777" w:rsidR="007D2B09" w:rsidRPr="007D2B09" w:rsidRDefault="007D2B09">
            <w:pPr>
              <w:jc w:val="center"/>
              <w:rPr>
                <w:rFonts w:ascii="Arial Narrow" w:eastAsia="Garamond" w:hAnsi="Arial Narrow" w:cs="Garamond"/>
                <w:sz w:val="22"/>
                <w:szCs w:val="22"/>
              </w:rPr>
            </w:pPr>
            <w:r w:rsidRPr="007D2B09">
              <w:rPr>
                <w:rFonts w:ascii="Arial Narrow" w:eastAsia="Garamond" w:hAnsi="Arial Narrow" w:cs="Garamond"/>
                <w:sz w:val="22"/>
                <w:szCs w:val="22"/>
              </w:rPr>
              <w:t>Nuit à Cotonou</w:t>
            </w:r>
          </w:p>
        </w:tc>
      </w:tr>
      <w:tr w:rsidR="007D2B09" w:rsidRPr="007D2B09" w14:paraId="227B4FD6" w14:textId="77777777" w:rsidTr="007558DE">
        <w:trPr>
          <w:gridAfter w:val="2"/>
          <w:wAfter w:w="24" w:type="dxa"/>
          <w:trHeight w:val="435"/>
        </w:trPr>
        <w:tc>
          <w:tcPr>
            <w:tcW w:w="1249" w:type="dxa"/>
            <w:vMerge w:val="restart"/>
            <w:hideMark/>
          </w:tcPr>
          <w:p w14:paraId="23BE9400"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Jeudi 03/12/2020</w:t>
            </w:r>
          </w:p>
        </w:tc>
        <w:tc>
          <w:tcPr>
            <w:tcW w:w="1161" w:type="dxa"/>
            <w:hideMark/>
          </w:tcPr>
          <w:p w14:paraId="61407EE4"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08h00</w:t>
            </w:r>
          </w:p>
        </w:tc>
        <w:tc>
          <w:tcPr>
            <w:tcW w:w="8969" w:type="dxa"/>
            <w:gridSpan w:val="5"/>
            <w:hideMark/>
          </w:tcPr>
          <w:p w14:paraId="0250E831"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 xml:space="preserve">Départ de (Equipe 1 : </w:t>
            </w:r>
            <w:proofErr w:type="spellStart"/>
            <w:r w:rsidRPr="007D2B09">
              <w:rPr>
                <w:rFonts w:ascii="Arial Narrow" w:eastAsia="Garamond" w:hAnsi="Arial Narrow" w:cs="Garamond"/>
                <w:b/>
                <w:sz w:val="22"/>
                <w:szCs w:val="22"/>
              </w:rPr>
              <w:t>Missereté</w:t>
            </w:r>
            <w:proofErr w:type="spellEnd"/>
            <w:r w:rsidRPr="007D2B09">
              <w:rPr>
                <w:rFonts w:ascii="Arial Narrow" w:eastAsia="Garamond" w:hAnsi="Arial Narrow" w:cs="Garamond"/>
                <w:b/>
                <w:sz w:val="22"/>
                <w:szCs w:val="22"/>
              </w:rPr>
              <w:t> ; Equipe 2 : Allada)</w:t>
            </w:r>
          </w:p>
        </w:tc>
        <w:tc>
          <w:tcPr>
            <w:tcW w:w="2776" w:type="dxa"/>
            <w:gridSpan w:val="2"/>
          </w:tcPr>
          <w:p w14:paraId="74E860D6" w14:textId="77777777" w:rsidR="007D2B09" w:rsidRPr="007D2B09" w:rsidRDefault="007D2B09">
            <w:pPr>
              <w:rPr>
                <w:rFonts w:ascii="Arial Narrow" w:eastAsia="Garamond" w:hAnsi="Arial Narrow" w:cs="Garamond"/>
                <w:b/>
                <w:sz w:val="22"/>
                <w:szCs w:val="22"/>
              </w:rPr>
            </w:pPr>
          </w:p>
        </w:tc>
        <w:tc>
          <w:tcPr>
            <w:tcW w:w="1852" w:type="dxa"/>
            <w:gridSpan w:val="3"/>
          </w:tcPr>
          <w:p w14:paraId="11D7E510" w14:textId="77777777" w:rsidR="007D2B09" w:rsidRPr="007D2B09" w:rsidRDefault="007D2B09">
            <w:pPr>
              <w:jc w:val="center"/>
              <w:rPr>
                <w:rFonts w:ascii="Arial Narrow" w:eastAsia="Garamond" w:hAnsi="Arial Narrow" w:cs="Garamond"/>
                <w:b/>
                <w:sz w:val="22"/>
                <w:szCs w:val="22"/>
              </w:rPr>
            </w:pPr>
          </w:p>
        </w:tc>
      </w:tr>
      <w:tr w:rsidR="000238AF" w:rsidRPr="007D2B09" w14:paraId="0473845F"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435"/>
        </w:trPr>
        <w:tc>
          <w:tcPr>
            <w:tcW w:w="1249" w:type="dxa"/>
            <w:vMerge/>
            <w:hideMark/>
          </w:tcPr>
          <w:p w14:paraId="6FB280FB" w14:textId="77777777" w:rsidR="007D2B09" w:rsidRPr="007D2B09" w:rsidRDefault="007D2B09">
            <w:pPr>
              <w:rPr>
                <w:rFonts w:ascii="Arial Narrow" w:eastAsia="Garamond" w:hAnsi="Arial Narrow" w:cs="Garamond"/>
                <w:b/>
                <w:sz w:val="22"/>
                <w:szCs w:val="22"/>
                <w:lang w:eastAsia="fr-FR"/>
              </w:rPr>
            </w:pPr>
          </w:p>
        </w:tc>
        <w:tc>
          <w:tcPr>
            <w:tcW w:w="1161" w:type="dxa"/>
            <w:vMerge w:val="restart"/>
            <w:hideMark/>
          </w:tcPr>
          <w:p w14:paraId="2E0B1EE3"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Matinée</w:t>
            </w:r>
          </w:p>
        </w:tc>
        <w:tc>
          <w:tcPr>
            <w:tcW w:w="1418" w:type="dxa"/>
          </w:tcPr>
          <w:p w14:paraId="7BACAE1F"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1 : </w:t>
            </w:r>
            <w:proofErr w:type="spellStart"/>
            <w:r w:rsidRPr="007558DE">
              <w:rPr>
                <w:rFonts w:ascii="Arial Narrow" w:eastAsia="Garamond" w:hAnsi="Arial Narrow" w:cs="Garamond"/>
                <w:bCs/>
                <w:sz w:val="22"/>
                <w:szCs w:val="22"/>
              </w:rPr>
              <w:t>Apkro-Missérété</w:t>
            </w:r>
            <w:proofErr w:type="spellEnd"/>
          </w:p>
          <w:p w14:paraId="2AA0DC4A" w14:textId="77777777" w:rsidR="007D2B09" w:rsidRPr="007558DE" w:rsidRDefault="007D2B09">
            <w:pPr>
              <w:rPr>
                <w:rFonts w:ascii="Arial Narrow" w:eastAsia="Garamond" w:hAnsi="Arial Narrow" w:cs="Garamond"/>
                <w:bCs/>
                <w:sz w:val="22"/>
                <w:szCs w:val="22"/>
              </w:rPr>
            </w:pPr>
          </w:p>
        </w:tc>
        <w:tc>
          <w:tcPr>
            <w:tcW w:w="1418" w:type="dxa"/>
            <w:hideMark/>
          </w:tcPr>
          <w:p w14:paraId="782FD4A0" w14:textId="77777777" w:rsidR="007D2B09" w:rsidRPr="007D2B09" w:rsidRDefault="007D2B09">
            <w:pPr>
              <w:rPr>
                <w:rFonts w:ascii="Arial Narrow" w:eastAsia="Garamond" w:hAnsi="Arial Narrow" w:cs="Garamond"/>
                <w:sz w:val="22"/>
                <w:szCs w:val="22"/>
              </w:rPr>
            </w:pPr>
            <w:proofErr w:type="spellStart"/>
            <w:r w:rsidRPr="007D2B09">
              <w:rPr>
                <w:rFonts w:ascii="Arial Narrow" w:eastAsia="Garamond" w:hAnsi="Arial Narrow" w:cs="Garamond"/>
                <w:sz w:val="22"/>
                <w:szCs w:val="22"/>
              </w:rPr>
              <w:t>Missérété</w:t>
            </w:r>
            <w:proofErr w:type="spellEnd"/>
            <w:r w:rsidRPr="007D2B09">
              <w:rPr>
                <w:rFonts w:ascii="Arial Narrow" w:eastAsia="Garamond" w:hAnsi="Arial Narrow" w:cs="Garamond"/>
                <w:sz w:val="22"/>
                <w:szCs w:val="22"/>
              </w:rPr>
              <w:t xml:space="preserve"> (09h00-10h30)</w:t>
            </w:r>
          </w:p>
        </w:tc>
        <w:tc>
          <w:tcPr>
            <w:tcW w:w="1686" w:type="dxa"/>
            <w:hideMark/>
          </w:tcPr>
          <w:p w14:paraId="5DFD04D8"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 xml:space="preserve">Radio GERDDES FM – </w:t>
            </w:r>
            <w:proofErr w:type="spellStart"/>
            <w:r w:rsidRPr="007D2B09">
              <w:rPr>
                <w:rFonts w:ascii="Arial Narrow" w:eastAsia="Garamond" w:hAnsi="Arial Narrow" w:cs="Garamond"/>
                <w:sz w:val="22"/>
                <w:szCs w:val="22"/>
              </w:rPr>
              <w:t>FeRCAB</w:t>
            </w:r>
            <w:proofErr w:type="spellEnd"/>
          </w:p>
        </w:tc>
        <w:tc>
          <w:tcPr>
            <w:tcW w:w="4432" w:type="dxa"/>
            <w:hideMark/>
          </w:tcPr>
          <w:p w14:paraId="4EAFC316" w14:textId="77777777" w:rsidR="007D2B09" w:rsidRPr="007D2B09" w:rsidRDefault="007D2B09" w:rsidP="007D2B09">
            <w:pPr>
              <w:numPr>
                <w:ilvl w:val="0"/>
                <w:numId w:val="7"/>
              </w:numPr>
              <w:spacing w:before="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Communication autour des activités du Projet ;</w:t>
            </w:r>
          </w:p>
          <w:p w14:paraId="47DBFD0E" w14:textId="77777777" w:rsidR="007D2B09" w:rsidRPr="007D2B09" w:rsidRDefault="007D2B09" w:rsidP="007D2B09">
            <w:pPr>
              <w:numPr>
                <w:ilvl w:val="0"/>
                <w:numId w:val="7"/>
              </w:numPr>
              <w:spacing w:after="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Organisation d’émissions thématiques en langue locale.</w:t>
            </w:r>
          </w:p>
        </w:tc>
        <w:tc>
          <w:tcPr>
            <w:tcW w:w="2776" w:type="dxa"/>
            <w:gridSpan w:val="2"/>
            <w:hideMark/>
          </w:tcPr>
          <w:p w14:paraId="5D87E8A9"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Partenariat avec les radios locales</w:t>
            </w:r>
          </w:p>
        </w:tc>
        <w:tc>
          <w:tcPr>
            <w:tcW w:w="1843" w:type="dxa"/>
            <w:gridSpan w:val="3"/>
          </w:tcPr>
          <w:p w14:paraId="41F58EC9" w14:textId="77777777" w:rsidR="007D2B09" w:rsidRPr="007D2B09" w:rsidRDefault="007D2B09">
            <w:pPr>
              <w:jc w:val="center"/>
              <w:rPr>
                <w:rFonts w:ascii="Arial Narrow" w:eastAsia="Garamond" w:hAnsi="Arial Narrow" w:cs="Garamond"/>
                <w:b/>
                <w:sz w:val="22"/>
                <w:szCs w:val="22"/>
              </w:rPr>
            </w:pPr>
          </w:p>
        </w:tc>
      </w:tr>
      <w:tr w:rsidR="007558DE" w:rsidRPr="007D2B09" w14:paraId="2D114BE7" w14:textId="77777777" w:rsidTr="007558DE">
        <w:trPr>
          <w:gridAfter w:val="3"/>
          <w:wAfter w:w="48" w:type="dxa"/>
          <w:trHeight w:val="435"/>
        </w:trPr>
        <w:tc>
          <w:tcPr>
            <w:tcW w:w="1249" w:type="dxa"/>
            <w:vMerge/>
            <w:hideMark/>
          </w:tcPr>
          <w:p w14:paraId="5EA9F1B3"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38AA3AEB" w14:textId="77777777" w:rsidR="007D2B09" w:rsidRPr="007D2B09" w:rsidRDefault="007D2B09">
            <w:pPr>
              <w:rPr>
                <w:rFonts w:ascii="Arial Narrow" w:eastAsia="Garamond" w:hAnsi="Arial Narrow" w:cs="Garamond"/>
                <w:sz w:val="22"/>
                <w:szCs w:val="22"/>
                <w:lang w:eastAsia="fr-FR"/>
              </w:rPr>
            </w:pPr>
          </w:p>
        </w:tc>
        <w:tc>
          <w:tcPr>
            <w:tcW w:w="1418" w:type="dxa"/>
            <w:hideMark/>
          </w:tcPr>
          <w:p w14:paraId="75A30982"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Equipe 1 :</w:t>
            </w:r>
          </w:p>
          <w:p w14:paraId="0AB0ACA7"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Porto - Novo</w:t>
            </w:r>
          </w:p>
        </w:tc>
        <w:tc>
          <w:tcPr>
            <w:tcW w:w="1418" w:type="dxa"/>
            <w:hideMark/>
          </w:tcPr>
          <w:p w14:paraId="36DC2FDA" w14:textId="77777777" w:rsidR="007D2B09" w:rsidRPr="007D2B09" w:rsidRDefault="007D2B09">
            <w:pPr>
              <w:rPr>
                <w:rFonts w:ascii="Arial Narrow" w:eastAsia="Garamond" w:hAnsi="Arial Narrow" w:cs="Garamond"/>
                <w:sz w:val="22"/>
                <w:szCs w:val="22"/>
                <w:lang w:val="en-US"/>
              </w:rPr>
            </w:pPr>
            <w:r w:rsidRPr="007D2B09">
              <w:rPr>
                <w:rFonts w:ascii="Arial Narrow" w:eastAsia="Garamond" w:hAnsi="Arial Narrow" w:cs="Garamond"/>
                <w:sz w:val="22"/>
                <w:szCs w:val="22"/>
                <w:lang w:val="en-US"/>
              </w:rPr>
              <w:t xml:space="preserve">Porto Novo Centre </w:t>
            </w:r>
          </w:p>
          <w:p w14:paraId="382485FA" w14:textId="77777777" w:rsidR="007D2B09" w:rsidRPr="007D2B09" w:rsidRDefault="007D2B09">
            <w:pPr>
              <w:rPr>
                <w:rFonts w:ascii="Arial Narrow" w:eastAsia="Garamond" w:hAnsi="Arial Narrow" w:cs="Garamond"/>
                <w:sz w:val="22"/>
                <w:szCs w:val="22"/>
                <w:lang w:val="en-US"/>
              </w:rPr>
            </w:pPr>
            <w:r w:rsidRPr="007D2B09">
              <w:rPr>
                <w:rFonts w:ascii="Arial Narrow" w:eastAsia="Garamond" w:hAnsi="Arial Narrow" w:cs="Garamond"/>
                <w:sz w:val="22"/>
                <w:szCs w:val="22"/>
                <w:lang w:val="en-US"/>
              </w:rPr>
              <w:t>(11h-13h00)</w:t>
            </w:r>
          </w:p>
        </w:tc>
        <w:tc>
          <w:tcPr>
            <w:tcW w:w="1686" w:type="dxa"/>
            <w:hideMark/>
          </w:tcPr>
          <w:p w14:paraId="6C34A21B"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Centre SONGHAI</w:t>
            </w:r>
          </w:p>
        </w:tc>
        <w:tc>
          <w:tcPr>
            <w:tcW w:w="4432" w:type="dxa"/>
            <w:hideMark/>
          </w:tcPr>
          <w:p w14:paraId="3A3BE14B" w14:textId="77777777" w:rsidR="007D2B09" w:rsidRPr="007D2B09" w:rsidRDefault="007D2B09" w:rsidP="007D2B09">
            <w:pPr>
              <w:numPr>
                <w:ilvl w:val="0"/>
                <w:numId w:val="7"/>
              </w:numPr>
              <w:spacing w:before="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Promotion des techniques et pratiques de production biologique,</w:t>
            </w:r>
          </w:p>
          <w:p w14:paraId="263EBAE9" w14:textId="77777777" w:rsidR="007D2B09" w:rsidRPr="007D2B09" w:rsidRDefault="007D2B09" w:rsidP="007D2B09">
            <w:pPr>
              <w:numPr>
                <w:ilvl w:val="0"/>
                <w:numId w:val="7"/>
              </w:numPr>
              <w:spacing w:before="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 xml:space="preserve">Formations des acteurs sur diverses thématiques environnement/climat </w:t>
            </w:r>
          </w:p>
        </w:tc>
        <w:tc>
          <w:tcPr>
            <w:tcW w:w="2776" w:type="dxa"/>
            <w:gridSpan w:val="2"/>
            <w:hideMark/>
          </w:tcPr>
          <w:p w14:paraId="4F954D1E"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Partenariat avec Centre de formation des jeunes</w:t>
            </w:r>
          </w:p>
        </w:tc>
        <w:tc>
          <w:tcPr>
            <w:tcW w:w="1843" w:type="dxa"/>
            <w:gridSpan w:val="3"/>
            <w:hideMark/>
          </w:tcPr>
          <w:p w14:paraId="2DBC54E3"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Déjeuner à Porto - Novo</w:t>
            </w:r>
          </w:p>
        </w:tc>
      </w:tr>
      <w:tr w:rsidR="000238AF" w:rsidRPr="007D2B09" w14:paraId="2F0E6C34"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435"/>
        </w:trPr>
        <w:tc>
          <w:tcPr>
            <w:tcW w:w="1249" w:type="dxa"/>
            <w:vMerge/>
            <w:hideMark/>
          </w:tcPr>
          <w:p w14:paraId="0B99A2AE"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2002A4CF" w14:textId="77777777" w:rsidR="007D2B09" w:rsidRPr="007D2B09" w:rsidRDefault="007D2B09">
            <w:pPr>
              <w:rPr>
                <w:rFonts w:ascii="Arial Narrow" w:eastAsia="Garamond" w:hAnsi="Arial Narrow" w:cs="Garamond"/>
                <w:sz w:val="22"/>
                <w:szCs w:val="22"/>
                <w:lang w:eastAsia="fr-FR"/>
              </w:rPr>
            </w:pPr>
          </w:p>
        </w:tc>
        <w:tc>
          <w:tcPr>
            <w:tcW w:w="1418" w:type="dxa"/>
            <w:hideMark/>
          </w:tcPr>
          <w:p w14:paraId="20796A80"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w:t>
            </w:r>
            <w:proofErr w:type="gramStart"/>
            <w:r w:rsidRPr="007558DE">
              <w:rPr>
                <w:rFonts w:ascii="Arial Narrow" w:eastAsia="Garamond" w:hAnsi="Arial Narrow" w:cs="Garamond"/>
                <w:bCs/>
                <w:sz w:val="22"/>
                <w:szCs w:val="22"/>
              </w:rPr>
              <w:t>2:</w:t>
            </w:r>
            <w:proofErr w:type="gramEnd"/>
            <w:r w:rsidRPr="007558DE">
              <w:rPr>
                <w:rFonts w:ascii="Arial Narrow" w:eastAsia="Garamond" w:hAnsi="Arial Narrow" w:cs="Garamond"/>
                <w:bCs/>
                <w:sz w:val="22"/>
                <w:szCs w:val="22"/>
              </w:rPr>
              <w:t xml:space="preserve"> </w:t>
            </w:r>
          </w:p>
          <w:p w14:paraId="6CF7670C"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Allada</w:t>
            </w:r>
          </w:p>
        </w:tc>
        <w:tc>
          <w:tcPr>
            <w:tcW w:w="1418" w:type="dxa"/>
            <w:hideMark/>
          </w:tcPr>
          <w:p w14:paraId="6A391A30"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Allada centre</w:t>
            </w:r>
          </w:p>
          <w:p w14:paraId="2BAE93C2"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(09h00-10h30)</w:t>
            </w:r>
          </w:p>
        </w:tc>
        <w:tc>
          <w:tcPr>
            <w:tcW w:w="1686" w:type="dxa"/>
            <w:hideMark/>
          </w:tcPr>
          <w:p w14:paraId="636737AA"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TFM Atlantique</w:t>
            </w:r>
          </w:p>
        </w:tc>
        <w:tc>
          <w:tcPr>
            <w:tcW w:w="4432" w:type="dxa"/>
            <w:hideMark/>
          </w:tcPr>
          <w:p w14:paraId="09CF6BD3" w14:textId="6CDE2E08" w:rsidR="007D2B09" w:rsidRPr="007D2B09" w:rsidRDefault="007D2B09" w:rsidP="007D2B09">
            <w:pPr>
              <w:numPr>
                <w:ilvl w:val="0"/>
                <w:numId w:val="8"/>
              </w:numPr>
              <w:spacing w:before="240" w:line="27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Mise en place et fonctionnement de la TFM </w:t>
            </w:r>
            <w:r w:rsidRPr="007D2B09">
              <w:rPr>
                <w:rFonts w:ascii="Arial Narrow" w:eastAsia="Garamond" w:hAnsi="Arial Narrow" w:cs="Garamond"/>
                <w:sz w:val="22"/>
                <w:szCs w:val="22"/>
              </w:rPr>
              <w:t>Atlantique ;</w:t>
            </w:r>
          </w:p>
          <w:p w14:paraId="756822D0" w14:textId="77777777" w:rsidR="007D2B09" w:rsidRPr="007D2B09" w:rsidRDefault="007D2B09" w:rsidP="007D2B09">
            <w:pPr>
              <w:numPr>
                <w:ilvl w:val="0"/>
                <w:numId w:val="8"/>
              </w:numPr>
              <w:spacing w:after="160" w:line="27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Etablissement de liens d’affaire entre les acteurs </w:t>
            </w:r>
          </w:p>
        </w:tc>
        <w:tc>
          <w:tcPr>
            <w:tcW w:w="2776" w:type="dxa"/>
            <w:gridSpan w:val="2"/>
            <w:hideMark/>
          </w:tcPr>
          <w:p w14:paraId="370C895D" w14:textId="77777777" w:rsidR="007D2B09" w:rsidRPr="007D2B09" w:rsidRDefault="007D2B09">
            <w:pPr>
              <w:spacing w:before="240" w:after="160" w:line="276" w:lineRule="auto"/>
              <w:rPr>
                <w:rFonts w:ascii="Arial Narrow" w:eastAsia="Garamond" w:hAnsi="Arial Narrow" w:cs="Garamond"/>
                <w:sz w:val="22"/>
                <w:szCs w:val="22"/>
              </w:rPr>
            </w:pPr>
            <w:r w:rsidRPr="007D2B09">
              <w:rPr>
                <w:rFonts w:ascii="Arial Narrow" w:eastAsia="Garamond" w:hAnsi="Arial Narrow" w:cs="Garamond"/>
                <w:sz w:val="22"/>
                <w:szCs w:val="22"/>
              </w:rPr>
              <w:t>Fonctionnement de la TFM</w:t>
            </w:r>
          </w:p>
          <w:p w14:paraId="76FE7BBD" w14:textId="77777777" w:rsidR="007D2B09" w:rsidRPr="007D2B09" w:rsidRDefault="007D2B09">
            <w:pPr>
              <w:spacing w:before="240" w:after="160" w:line="276" w:lineRule="auto"/>
              <w:rPr>
                <w:rFonts w:ascii="Arial Narrow" w:eastAsia="Garamond" w:hAnsi="Arial Narrow" w:cs="Garamond"/>
                <w:sz w:val="22"/>
                <w:szCs w:val="22"/>
              </w:rPr>
            </w:pPr>
            <w:r w:rsidRPr="007D2B09">
              <w:rPr>
                <w:rFonts w:ascii="Arial Narrow" w:eastAsia="Garamond" w:hAnsi="Arial Narrow" w:cs="Garamond"/>
                <w:sz w:val="22"/>
                <w:szCs w:val="22"/>
              </w:rPr>
              <w:t>Commercialisation des cultures maraîchères</w:t>
            </w:r>
          </w:p>
        </w:tc>
        <w:tc>
          <w:tcPr>
            <w:tcW w:w="1843" w:type="dxa"/>
            <w:gridSpan w:val="3"/>
            <w:hideMark/>
          </w:tcPr>
          <w:p w14:paraId="1BDE0264"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Départ pour Ahouicodji</w:t>
            </w:r>
          </w:p>
        </w:tc>
      </w:tr>
      <w:tr w:rsidR="007558DE" w:rsidRPr="007D2B09" w14:paraId="5A64DC96" w14:textId="77777777" w:rsidTr="007558DE">
        <w:trPr>
          <w:gridAfter w:val="3"/>
          <w:wAfter w:w="48" w:type="dxa"/>
          <w:trHeight w:val="435"/>
        </w:trPr>
        <w:tc>
          <w:tcPr>
            <w:tcW w:w="1249" w:type="dxa"/>
            <w:vMerge/>
            <w:hideMark/>
          </w:tcPr>
          <w:p w14:paraId="5759D15E"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2BC1F21E" w14:textId="77777777" w:rsidR="007D2B09" w:rsidRPr="007D2B09" w:rsidRDefault="007D2B09">
            <w:pPr>
              <w:rPr>
                <w:rFonts w:ascii="Arial Narrow" w:eastAsia="Garamond" w:hAnsi="Arial Narrow" w:cs="Garamond"/>
                <w:sz w:val="22"/>
                <w:szCs w:val="22"/>
                <w:lang w:eastAsia="fr-FR"/>
              </w:rPr>
            </w:pPr>
          </w:p>
        </w:tc>
        <w:tc>
          <w:tcPr>
            <w:tcW w:w="1418" w:type="dxa"/>
            <w:hideMark/>
          </w:tcPr>
          <w:p w14:paraId="4A72431D"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2 : </w:t>
            </w:r>
          </w:p>
          <w:p w14:paraId="1C857DB0" w14:textId="77777777" w:rsidR="007D2B09" w:rsidRPr="007D2B09" w:rsidRDefault="007D2B09">
            <w:pPr>
              <w:rPr>
                <w:rFonts w:ascii="Arial Narrow" w:eastAsia="Garamond" w:hAnsi="Arial Narrow" w:cs="Garamond"/>
                <w:b/>
                <w:sz w:val="22"/>
                <w:szCs w:val="22"/>
              </w:rPr>
            </w:pPr>
            <w:r w:rsidRPr="007558DE">
              <w:rPr>
                <w:rFonts w:ascii="Arial Narrow" w:eastAsia="Garamond" w:hAnsi="Arial Narrow" w:cs="Garamond"/>
                <w:bCs/>
                <w:sz w:val="22"/>
                <w:szCs w:val="22"/>
              </w:rPr>
              <w:t>Ouidah</w:t>
            </w:r>
          </w:p>
        </w:tc>
        <w:tc>
          <w:tcPr>
            <w:tcW w:w="1418" w:type="dxa"/>
          </w:tcPr>
          <w:p w14:paraId="48338DB9"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Ahouicodji</w:t>
            </w:r>
          </w:p>
          <w:p w14:paraId="7CD0C24D"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(11h00-13h00)</w:t>
            </w:r>
          </w:p>
          <w:p w14:paraId="6FBB0AD7" w14:textId="77777777" w:rsidR="007D2B09" w:rsidRPr="007D2B09" w:rsidRDefault="007D2B09">
            <w:pPr>
              <w:rPr>
                <w:rFonts w:ascii="Arial Narrow" w:eastAsia="Garamond" w:hAnsi="Arial Narrow" w:cs="Garamond"/>
                <w:sz w:val="22"/>
                <w:szCs w:val="22"/>
              </w:rPr>
            </w:pPr>
          </w:p>
        </w:tc>
        <w:tc>
          <w:tcPr>
            <w:tcW w:w="1686" w:type="dxa"/>
            <w:hideMark/>
          </w:tcPr>
          <w:p w14:paraId="759BD882"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 xml:space="preserve">Site de Mahougnon et Site de </w:t>
            </w:r>
            <w:proofErr w:type="spellStart"/>
            <w:r w:rsidRPr="007D2B09">
              <w:rPr>
                <w:rFonts w:ascii="Arial Narrow" w:eastAsia="Garamond" w:hAnsi="Arial Narrow" w:cs="Garamond"/>
                <w:sz w:val="22"/>
                <w:szCs w:val="22"/>
              </w:rPr>
              <w:t>Fifonsi</w:t>
            </w:r>
            <w:proofErr w:type="spellEnd"/>
            <w:r w:rsidRPr="007D2B09">
              <w:rPr>
                <w:rFonts w:ascii="Arial Narrow" w:eastAsia="Garamond" w:hAnsi="Arial Narrow" w:cs="Garamond"/>
                <w:sz w:val="22"/>
                <w:szCs w:val="22"/>
              </w:rPr>
              <w:t>)</w:t>
            </w:r>
          </w:p>
        </w:tc>
        <w:tc>
          <w:tcPr>
            <w:tcW w:w="4432" w:type="dxa"/>
            <w:hideMark/>
          </w:tcPr>
          <w:p w14:paraId="76CDDD8C"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Appui en petits équipements de maraîchage et en intrants pour l'extension du site  </w:t>
            </w:r>
          </w:p>
          <w:p w14:paraId="52B93A78"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Végétalisation du site avec les plants à haute valeur nutritionnelle </w:t>
            </w:r>
            <w:r w:rsidRPr="007D2B09">
              <w:rPr>
                <w:rFonts w:ascii="Arial Narrow" w:eastAsia="Garamond" w:hAnsi="Arial Narrow" w:cs="Garamond"/>
                <w:sz w:val="22"/>
                <w:szCs w:val="22"/>
              </w:rPr>
              <w:br/>
              <w:t>Utilisation de la fiente de volaille et de la cendre pour remonter le pH</w:t>
            </w:r>
          </w:p>
          <w:p w14:paraId="2704FC1D"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Utilisation du rayonneur mécanique pour le repiquage de l'oignon et de la grande morelle pour la réduction de la main d'œuvre et du coût de production </w:t>
            </w:r>
          </w:p>
          <w:p w14:paraId="0548BB4E"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Système de pompage de l'eau équipé d'une motopompe opérant sur deux puits tubés voisins de façon simultanée, couplé avec un système de gaz domestique pour la réduction du coût de production  </w:t>
            </w:r>
          </w:p>
          <w:p w14:paraId="52465FD9"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Production écologique et une bonne gestion des déchets de jardin (Sac à boite de pesticide...)</w:t>
            </w:r>
          </w:p>
          <w:p w14:paraId="70D7F0BB" w14:textId="77777777" w:rsidR="007D2B09" w:rsidRPr="007D2B09" w:rsidRDefault="007D2B09" w:rsidP="007D2B09">
            <w:pPr>
              <w:numPr>
                <w:ilvl w:val="0"/>
                <w:numId w:val="9"/>
              </w:numPr>
              <w:spacing w:after="160"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Site objet d'aménagement dans le cadre de la MOD à AGETIP</w:t>
            </w:r>
          </w:p>
        </w:tc>
        <w:tc>
          <w:tcPr>
            <w:tcW w:w="2776" w:type="dxa"/>
            <w:gridSpan w:val="2"/>
            <w:hideMark/>
          </w:tcPr>
          <w:p w14:paraId="273B1B2A"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Suivi, Appui en matériels et équipement et conseil technique spécialisé</w:t>
            </w:r>
          </w:p>
        </w:tc>
        <w:tc>
          <w:tcPr>
            <w:tcW w:w="1843" w:type="dxa"/>
            <w:gridSpan w:val="3"/>
            <w:hideMark/>
          </w:tcPr>
          <w:p w14:paraId="218DDD05"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Déjeuner à Ouidah</w:t>
            </w:r>
          </w:p>
        </w:tc>
      </w:tr>
      <w:tr w:rsidR="007558DE" w:rsidRPr="007D2B09" w14:paraId="7109FF1D" w14:textId="77777777" w:rsidTr="007558DE">
        <w:trPr>
          <w:gridAfter w:val="1"/>
          <w:cnfStyle w:val="000000100000" w:firstRow="0" w:lastRow="0" w:firstColumn="0" w:lastColumn="0" w:oddVBand="0" w:evenVBand="0" w:oddHBand="1" w:evenHBand="0" w:firstRowFirstColumn="0" w:firstRowLastColumn="0" w:lastRowFirstColumn="0" w:lastRowLastColumn="0"/>
          <w:wAfter w:w="9" w:type="dxa"/>
          <w:trHeight w:val="435"/>
        </w:trPr>
        <w:tc>
          <w:tcPr>
            <w:tcW w:w="1249" w:type="dxa"/>
            <w:vMerge/>
            <w:hideMark/>
          </w:tcPr>
          <w:p w14:paraId="6A6F432D" w14:textId="77777777" w:rsidR="007D2B09" w:rsidRPr="007D2B09" w:rsidRDefault="007D2B09">
            <w:pPr>
              <w:rPr>
                <w:rFonts w:ascii="Arial Narrow" w:eastAsia="Garamond" w:hAnsi="Arial Narrow" w:cs="Garamond"/>
                <w:b/>
                <w:sz w:val="22"/>
                <w:szCs w:val="22"/>
                <w:lang w:eastAsia="fr-FR"/>
              </w:rPr>
            </w:pPr>
          </w:p>
        </w:tc>
        <w:tc>
          <w:tcPr>
            <w:tcW w:w="1161" w:type="dxa"/>
            <w:hideMark/>
          </w:tcPr>
          <w:p w14:paraId="497109A3"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13h00</w:t>
            </w:r>
          </w:p>
        </w:tc>
        <w:tc>
          <w:tcPr>
            <w:tcW w:w="11769" w:type="dxa"/>
            <w:gridSpan w:val="8"/>
            <w:hideMark/>
          </w:tcPr>
          <w:p w14:paraId="108B8876" w14:textId="77777777" w:rsidR="007D2B09" w:rsidRPr="007D2B09" w:rsidRDefault="007D2B09">
            <w:pPr>
              <w:jc w:val="center"/>
              <w:rPr>
                <w:rFonts w:ascii="Arial Narrow" w:eastAsia="Garamond" w:hAnsi="Arial Narrow" w:cs="Garamond"/>
                <w:sz w:val="22"/>
                <w:szCs w:val="22"/>
              </w:rPr>
            </w:pPr>
            <w:r w:rsidRPr="007D2B09">
              <w:rPr>
                <w:rFonts w:ascii="Arial Narrow" w:eastAsia="Garamond" w:hAnsi="Arial Narrow" w:cs="Garamond"/>
                <w:b/>
                <w:sz w:val="22"/>
                <w:szCs w:val="22"/>
              </w:rPr>
              <w:t>Déjeuner</w:t>
            </w:r>
          </w:p>
        </w:tc>
        <w:tc>
          <w:tcPr>
            <w:tcW w:w="1843" w:type="dxa"/>
            <w:gridSpan w:val="3"/>
          </w:tcPr>
          <w:p w14:paraId="53FECCF7" w14:textId="77777777" w:rsidR="007D2B09" w:rsidRPr="007D2B09" w:rsidRDefault="007D2B09">
            <w:pPr>
              <w:jc w:val="center"/>
              <w:rPr>
                <w:rFonts w:ascii="Arial Narrow" w:eastAsia="Garamond" w:hAnsi="Arial Narrow" w:cs="Garamond"/>
                <w:b/>
                <w:sz w:val="22"/>
                <w:szCs w:val="22"/>
              </w:rPr>
            </w:pPr>
          </w:p>
        </w:tc>
      </w:tr>
      <w:tr w:rsidR="007D2B09" w:rsidRPr="007D2B09" w14:paraId="2C41DA84" w14:textId="77777777" w:rsidTr="007558DE">
        <w:trPr>
          <w:gridAfter w:val="3"/>
          <w:wAfter w:w="48" w:type="dxa"/>
          <w:trHeight w:val="435"/>
        </w:trPr>
        <w:tc>
          <w:tcPr>
            <w:tcW w:w="1249" w:type="dxa"/>
            <w:vMerge/>
            <w:hideMark/>
          </w:tcPr>
          <w:p w14:paraId="278CDE25" w14:textId="77777777" w:rsidR="007D2B09" w:rsidRPr="007D2B09" w:rsidRDefault="007D2B09">
            <w:pPr>
              <w:rPr>
                <w:rFonts w:ascii="Arial Narrow" w:eastAsia="Garamond" w:hAnsi="Arial Narrow" w:cs="Garamond"/>
                <w:b/>
                <w:sz w:val="22"/>
                <w:szCs w:val="22"/>
                <w:lang w:eastAsia="fr-FR"/>
              </w:rPr>
            </w:pPr>
          </w:p>
        </w:tc>
        <w:tc>
          <w:tcPr>
            <w:tcW w:w="1161" w:type="dxa"/>
            <w:vMerge w:val="restart"/>
            <w:hideMark/>
          </w:tcPr>
          <w:p w14:paraId="6232E66A"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Soirée</w:t>
            </w:r>
          </w:p>
        </w:tc>
        <w:tc>
          <w:tcPr>
            <w:tcW w:w="1418" w:type="dxa"/>
          </w:tcPr>
          <w:p w14:paraId="55BE5A75"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1 : Porto Novo </w:t>
            </w:r>
          </w:p>
          <w:p w14:paraId="02A10E34" w14:textId="77777777" w:rsidR="007D2B09" w:rsidRPr="007558DE" w:rsidRDefault="007D2B09">
            <w:pPr>
              <w:rPr>
                <w:rFonts w:ascii="Arial Narrow" w:eastAsia="Garamond" w:hAnsi="Arial Narrow" w:cs="Garamond"/>
                <w:bCs/>
                <w:sz w:val="22"/>
                <w:szCs w:val="22"/>
              </w:rPr>
            </w:pPr>
          </w:p>
        </w:tc>
        <w:tc>
          <w:tcPr>
            <w:tcW w:w="1418" w:type="dxa"/>
            <w:hideMark/>
          </w:tcPr>
          <w:p w14:paraId="77AA903E" w14:textId="77777777" w:rsidR="007D2B09" w:rsidRPr="007D2B09" w:rsidRDefault="007D2B09">
            <w:pPr>
              <w:rPr>
                <w:rFonts w:ascii="Arial Narrow" w:eastAsia="Garamond" w:hAnsi="Arial Narrow" w:cs="Garamond"/>
                <w:sz w:val="22"/>
                <w:szCs w:val="22"/>
                <w:lang w:val="en-US"/>
              </w:rPr>
            </w:pPr>
            <w:r w:rsidRPr="007D2B09">
              <w:rPr>
                <w:rFonts w:ascii="Arial Narrow" w:eastAsia="Garamond" w:hAnsi="Arial Narrow" w:cs="Garamond"/>
                <w:sz w:val="22"/>
                <w:szCs w:val="22"/>
                <w:lang w:val="en-US"/>
              </w:rPr>
              <w:t>Porto-Novo Centre (15h00-17h30)</w:t>
            </w:r>
          </w:p>
        </w:tc>
        <w:tc>
          <w:tcPr>
            <w:tcW w:w="1686" w:type="dxa"/>
            <w:hideMark/>
          </w:tcPr>
          <w:p w14:paraId="656C92EF"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TFM Ouémé</w:t>
            </w:r>
          </w:p>
        </w:tc>
        <w:tc>
          <w:tcPr>
            <w:tcW w:w="4432" w:type="dxa"/>
            <w:hideMark/>
          </w:tcPr>
          <w:p w14:paraId="114DC7B3" w14:textId="77777777" w:rsidR="007D2B09" w:rsidRPr="007D2B09" w:rsidRDefault="007D2B09" w:rsidP="007D2B09">
            <w:pPr>
              <w:numPr>
                <w:ilvl w:val="0"/>
                <w:numId w:val="8"/>
              </w:numPr>
              <w:spacing w:before="240" w:line="27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Mise en place et fonctionnement de la TFM </w:t>
            </w:r>
            <w:proofErr w:type="gramStart"/>
            <w:r w:rsidRPr="007D2B09">
              <w:rPr>
                <w:rFonts w:ascii="Arial Narrow" w:eastAsia="Garamond" w:hAnsi="Arial Narrow" w:cs="Garamond"/>
                <w:sz w:val="22"/>
                <w:szCs w:val="22"/>
              </w:rPr>
              <w:t>Ouémé;</w:t>
            </w:r>
            <w:proofErr w:type="gramEnd"/>
          </w:p>
          <w:p w14:paraId="6FF2CE94" w14:textId="77777777" w:rsidR="007D2B09" w:rsidRPr="007D2B09" w:rsidRDefault="007D2B09" w:rsidP="007D2B09">
            <w:pPr>
              <w:numPr>
                <w:ilvl w:val="0"/>
                <w:numId w:val="8"/>
              </w:numPr>
              <w:spacing w:after="160" w:line="27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Etablissement de liens d’affaire entre les acteurs </w:t>
            </w:r>
          </w:p>
        </w:tc>
        <w:tc>
          <w:tcPr>
            <w:tcW w:w="2776" w:type="dxa"/>
            <w:gridSpan w:val="2"/>
            <w:hideMark/>
          </w:tcPr>
          <w:p w14:paraId="50EBF894" w14:textId="77777777" w:rsidR="007D2B09" w:rsidRPr="007D2B09" w:rsidRDefault="007D2B09">
            <w:pPr>
              <w:spacing w:before="240" w:after="160" w:line="276" w:lineRule="auto"/>
              <w:rPr>
                <w:rFonts w:ascii="Arial Narrow" w:eastAsia="Garamond" w:hAnsi="Arial Narrow" w:cs="Garamond"/>
                <w:sz w:val="22"/>
                <w:szCs w:val="22"/>
              </w:rPr>
            </w:pPr>
            <w:r w:rsidRPr="007D2B09">
              <w:rPr>
                <w:rFonts w:ascii="Arial Narrow" w:eastAsia="Garamond" w:hAnsi="Arial Narrow" w:cs="Garamond"/>
                <w:sz w:val="22"/>
                <w:szCs w:val="22"/>
              </w:rPr>
              <w:t>Fonctionnement de la TFM</w:t>
            </w:r>
          </w:p>
          <w:p w14:paraId="07AC2680" w14:textId="77777777" w:rsidR="007D2B09" w:rsidRPr="007D2B09" w:rsidRDefault="007D2B09">
            <w:pPr>
              <w:spacing w:before="240" w:after="160" w:line="276" w:lineRule="auto"/>
              <w:rPr>
                <w:rFonts w:ascii="Arial Narrow" w:eastAsia="Garamond" w:hAnsi="Arial Narrow" w:cs="Garamond"/>
                <w:sz w:val="22"/>
                <w:szCs w:val="22"/>
              </w:rPr>
            </w:pPr>
            <w:r w:rsidRPr="007D2B09">
              <w:rPr>
                <w:rFonts w:ascii="Arial Narrow" w:eastAsia="Garamond" w:hAnsi="Arial Narrow" w:cs="Garamond"/>
                <w:sz w:val="22"/>
                <w:szCs w:val="22"/>
              </w:rPr>
              <w:t>Commercialisation des cultures maraîchères</w:t>
            </w:r>
          </w:p>
        </w:tc>
        <w:tc>
          <w:tcPr>
            <w:tcW w:w="1843" w:type="dxa"/>
            <w:gridSpan w:val="3"/>
            <w:hideMark/>
          </w:tcPr>
          <w:p w14:paraId="724DC314"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Nuit à Porto Novo</w:t>
            </w:r>
          </w:p>
        </w:tc>
      </w:tr>
      <w:tr w:rsidR="000238AF" w:rsidRPr="007D2B09" w14:paraId="3BB62D9C"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1140"/>
        </w:trPr>
        <w:tc>
          <w:tcPr>
            <w:tcW w:w="1249" w:type="dxa"/>
            <w:vMerge/>
            <w:hideMark/>
          </w:tcPr>
          <w:p w14:paraId="7568C45B"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4F41BF0F" w14:textId="77777777" w:rsidR="007D2B09" w:rsidRPr="007D2B09" w:rsidRDefault="007D2B09">
            <w:pPr>
              <w:rPr>
                <w:rFonts w:ascii="Arial Narrow" w:eastAsia="Garamond" w:hAnsi="Arial Narrow" w:cs="Garamond"/>
                <w:sz w:val="22"/>
                <w:szCs w:val="22"/>
                <w:lang w:eastAsia="fr-FR"/>
              </w:rPr>
            </w:pPr>
          </w:p>
        </w:tc>
        <w:tc>
          <w:tcPr>
            <w:tcW w:w="1418" w:type="dxa"/>
          </w:tcPr>
          <w:p w14:paraId="284B80C9"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Equipe 2 :</w:t>
            </w:r>
          </w:p>
          <w:p w14:paraId="73986CCB"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Grand Popo </w:t>
            </w:r>
          </w:p>
          <w:p w14:paraId="3992966A" w14:textId="77777777" w:rsidR="007D2B09" w:rsidRPr="007558DE" w:rsidRDefault="007D2B09">
            <w:pPr>
              <w:rPr>
                <w:rFonts w:ascii="Arial Narrow" w:eastAsia="Garamond" w:hAnsi="Arial Narrow" w:cs="Garamond"/>
                <w:bCs/>
                <w:sz w:val="22"/>
                <w:szCs w:val="22"/>
              </w:rPr>
            </w:pPr>
          </w:p>
          <w:p w14:paraId="47A14549" w14:textId="77777777" w:rsidR="007D2B09" w:rsidRPr="007558DE" w:rsidRDefault="007D2B09">
            <w:pPr>
              <w:rPr>
                <w:rFonts w:ascii="Arial Narrow" w:eastAsia="Garamond" w:hAnsi="Arial Narrow" w:cs="Garamond"/>
                <w:bCs/>
                <w:sz w:val="22"/>
                <w:szCs w:val="22"/>
              </w:rPr>
            </w:pPr>
          </w:p>
        </w:tc>
        <w:tc>
          <w:tcPr>
            <w:tcW w:w="1418" w:type="dxa"/>
            <w:hideMark/>
          </w:tcPr>
          <w:p w14:paraId="10EBE720" w14:textId="77777777" w:rsidR="007D2B09" w:rsidRPr="007D2B09" w:rsidRDefault="007D2B09">
            <w:pPr>
              <w:spacing w:after="160" w:line="256" w:lineRule="auto"/>
              <w:rPr>
                <w:rFonts w:ascii="Arial Narrow" w:eastAsia="Garamond" w:hAnsi="Arial Narrow" w:cs="Garamond"/>
                <w:sz w:val="22"/>
                <w:szCs w:val="22"/>
              </w:rPr>
            </w:pPr>
            <w:proofErr w:type="spellStart"/>
            <w:r w:rsidRPr="007D2B09">
              <w:rPr>
                <w:rFonts w:ascii="Arial Narrow" w:hAnsi="Arial Narrow"/>
                <w:sz w:val="22"/>
                <w:szCs w:val="22"/>
              </w:rPr>
              <w:t>Ayiguinnou</w:t>
            </w:r>
            <w:proofErr w:type="spellEnd"/>
            <w:r w:rsidRPr="007D2B09">
              <w:rPr>
                <w:rFonts w:ascii="Arial Narrow" w:hAnsi="Arial Narrow"/>
                <w:sz w:val="22"/>
                <w:szCs w:val="22"/>
              </w:rPr>
              <w:t xml:space="preserve"> </w:t>
            </w:r>
          </w:p>
          <w:p w14:paraId="450E75CA" w14:textId="77777777" w:rsidR="007D2B09" w:rsidRPr="007D2B09" w:rsidRDefault="007D2B09">
            <w:pPr>
              <w:rPr>
                <w:rFonts w:ascii="Arial Narrow" w:eastAsia="Garamond" w:hAnsi="Arial Narrow" w:cs="Garamond"/>
                <w:color w:val="70AD47"/>
                <w:sz w:val="22"/>
                <w:szCs w:val="22"/>
              </w:rPr>
            </w:pPr>
            <w:r w:rsidRPr="007D2B09">
              <w:rPr>
                <w:rFonts w:ascii="Arial Narrow" w:eastAsia="Garamond" w:hAnsi="Arial Narrow" w:cs="Garamond"/>
                <w:sz w:val="22"/>
                <w:szCs w:val="22"/>
              </w:rPr>
              <w:t>(16h-17h30)</w:t>
            </w:r>
          </w:p>
        </w:tc>
        <w:tc>
          <w:tcPr>
            <w:tcW w:w="1686" w:type="dxa"/>
            <w:hideMark/>
          </w:tcPr>
          <w:p w14:paraId="56C9A4F1"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hAnsi="Arial Narrow"/>
                <w:sz w:val="22"/>
                <w:szCs w:val="22"/>
              </w:rPr>
              <w:t xml:space="preserve">Coopérative </w:t>
            </w:r>
            <w:proofErr w:type="spellStart"/>
            <w:r w:rsidRPr="007D2B09">
              <w:rPr>
                <w:rFonts w:ascii="Arial Narrow" w:hAnsi="Arial Narrow"/>
                <w:sz w:val="22"/>
                <w:szCs w:val="22"/>
              </w:rPr>
              <w:t>Atingangonmey</w:t>
            </w:r>
            <w:proofErr w:type="spellEnd"/>
          </w:p>
        </w:tc>
        <w:tc>
          <w:tcPr>
            <w:tcW w:w="4432" w:type="dxa"/>
            <w:hideMark/>
          </w:tcPr>
          <w:p w14:paraId="10C9943C"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Appui en petits équipements de maraîchage et en intrants pour l'extension du site  </w:t>
            </w:r>
          </w:p>
          <w:p w14:paraId="20487DBE"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Végétalisation du site avec les plants à haute valeur nutritionnelle </w:t>
            </w:r>
          </w:p>
          <w:p w14:paraId="180CA17E"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Utilisation des intrants organiques pour la production sur le site</w:t>
            </w:r>
          </w:p>
          <w:p w14:paraId="379C0C7B" w14:textId="77777777" w:rsidR="007D2B09" w:rsidRPr="007D2B09" w:rsidRDefault="007D2B09" w:rsidP="007D2B09">
            <w:pPr>
              <w:numPr>
                <w:ilvl w:val="0"/>
                <w:numId w:val="9"/>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Facilitation d’accès à l’eau par la réalisation de puits tubés,</w:t>
            </w:r>
          </w:p>
          <w:p w14:paraId="78979CE0" w14:textId="77777777" w:rsidR="007D2B09" w:rsidRPr="007D2B09" w:rsidRDefault="007D2B09" w:rsidP="007D2B09">
            <w:pPr>
              <w:numPr>
                <w:ilvl w:val="0"/>
                <w:numId w:val="9"/>
              </w:numPr>
              <w:spacing w:after="160"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Augmentation des revenus des producteurs maraîchers du site.</w:t>
            </w:r>
          </w:p>
        </w:tc>
        <w:tc>
          <w:tcPr>
            <w:tcW w:w="2776" w:type="dxa"/>
            <w:gridSpan w:val="2"/>
            <w:hideMark/>
          </w:tcPr>
          <w:p w14:paraId="6B6A478A"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Suivi, Appui en matériels et équipement et conseil technique spécialisé</w:t>
            </w:r>
          </w:p>
        </w:tc>
        <w:tc>
          <w:tcPr>
            <w:tcW w:w="1843" w:type="dxa"/>
            <w:gridSpan w:val="3"/>
            <w:hideMark/>
          </w:tcPr>
          <w:p w14:paraId="6747773C"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Nuit à Grand Popo</w:t>
            </w:r>
          </w:p>
        </w:tc>
      </w:tr>
      <w:tr w:rsidR="007D2B09" w:rsidRPr="007D2B09" w14:paraId="3833003A" w14:textId="77777777" w:rsidTr="007558DE">
        <w:trPr>
          <w:gridAfter w:val="1"/>
          <w:wAfter w:w="9" w:type="dxa"/>
          <w:trHeight w:val="435"/>
        </w:trPr>
        <w:tc>
          <w:tcPr>
            <w:tcW w:w="1249" w:type="dxa"/>
            <w:vMerge w:val="restart"/>
            <w:hideMark/>
          </w:tcPr>
          <w:p w14:paraId="57009A54"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Vendredi 04/12/2020</w:t>
            </w:r>
          </w:p>
        </w:tc>
        <w:tc>
          <w:tcPr>
            <w:tcW w:w="1161" w:type="dxa"/>
            <w:hideMark/>
          </w:tcPr>
          <w:p w14:paraId="4D2D6E7E"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08h00</w:t>
            </w:r>
          </w:p>
        </w:tc>
        <w:tc>
          <w:tcPr>
            <w:tcW w:w="11769" w:type="dxa"/>
            <w:gridSpan w:val="8"/>
            <w:hideMark/>
          </w:tcPr>
          <w:p w14:paraId="62F4B9C7" w14:textId="02FE1762"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 xml:space="preserve">Départ (Equipe </w:t>
            </w:r>
            <w:r w:rsidR="007F62F7" w:rsidRPr="007D2B09">
              <w:rPr>
                <w:rFonts w:ascii="Arial Narrow" w:eastAsia="Garamond" w:hAnsi="Arial Narrow" w:cs="Garamond"/>
                <w:sz w:val="22"/>
                <w:szCs w:val="22"/>
              </w:rPr>
              <w:t>1 :</w:t>
            </w:r>
            <w:r w:rsidRPr="007D2B09">
              <w:rPr>
                <w:rFonts w:ascii="Arial Narrow" w:eastAsia="Garamond" w:hAnsi="Arial Narrow" w:cs="Garamond"/>
                <w:sz w:val="22"/>
                <w:szCs w:val="22"/>
              </w:rPr>
              <w:t xml:space="preserve"> </w:t>
            </w:r>
            <w:proofErr w:type="gramStart"/>
            <w:r w:rsidR="007F62F7" w:rsidRPr="007D2B09">
              <w:rPr>
                <w:rFonts w:ascii="Arial Narrow" w:eastAsia="Garamond" w:hAnsi="Arial Narrow" w:cs="Garamond"/>
                <w:sz w:val="22"/>
                <w:szCs w:val="22"/>
              </w:rPr>
              <w:t>Dangbo;</w:t>
            </w:r>
            <w:proofErr w:type="gramEnd"/>
            <w:r w:rsidR="007F62F7" w:rsidRPr="007D2B09">
              <w:rPr>
                <w:rFonts w:ascii="Arial Narrow" w:eastAsia="Garamond" w:hAnsi="Arial Narrow" w:cs="Garamond"/>
                <w:sz w:val="22"/>
                <w:szCs w:val="22"/>
              </w:rPr>
              <w:t xml:space="preserve"> Equipe</w:t>
            </w:r>
            <w:r w:rsidRPr="007D2B09">
              <w:rPr>
                <w:rFonts w:ascii="Arial Narrow" w:eastAsia="Garamond" w:hAnsi="Arial Narrow" w:cs="Garamond"/>
                <w:sz w:val="22"/>
                <w:szCs w:val="22"/>
              </w:rPr>
              <w:t xml:space="preserve"> 2 </w:t>
            </w:r>
            <w:r w:rsidR="007F62F7" w:rsidRPr="007D2B09">
              <w:rPr>
                <w:rFonts w:ascii="Arial Narrow" w:eastAsia="Garamond" w:hAnsi="Arial Narrow" w:cs="Garamond"/>
                <w:sz w:val="22"/>
                <w:szCs w:val="22"/>
              </w:rPr>
              <w:t>Comé</w:t>
            </w:r>
          </w:p>
        </w:tc>
        <w:tc>
          <w:tcPr>
            <w:tcW w:w="1843" w:type="dxa"/>
            <w:gridSpan w:val="3"/>
          </w:tcPr>
          <w:p w14:paraId="6187F79C" w14:textId="77777777" w:rsidR="007D2B09" w:rsidRPr="007D2B09" w:rsidRDefault="007D2B09">
            <w:pPr>
              <w:jc w:val="center"/>
              <w:rPr>
                <w:rFonts w:ascii="Arial Narrow" w:eastAsia="Garamond" w:hAnsi="Arial Narrow" w:cs="Garamond"/>
                <w:b/>
                <w:sz w:val="22"/>
                <w:szCs w:val="22"/>
              </w:rPr>
            </w:pPr>
          </w:p>
        </w:tc>
      </w:tr>
      <w:tr w:rsidR="000238AF" w:rsidRPr="007D2B09" w14:paraId="46F9478F"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435"/>
        </w:trPr>
        <w:tc>
          <w:tcPr>
            <w:tcW w:w="1249" w:type="dxa"/>
            <w:vMerge/>
            <w:hideMark/>
          </w:tcPr>
          <w:p w14:paraId="179C81C5" w14:textId="77777777" w:rsidR="007D2B09" w:rsidRPr="007D2B09" w:rsidRDefault="007D2B09">
            <w:pPr>
              <w:rPr>
                <w:rFonts w:ascii="Arial Narrow" w:eastAsia="Garamond" w:hAnsi="Arial Narrow" w:cs="Garamond"/>
                <w:b/>
                <w:sz w:val="22"/>
                <w:szCs w:val="22"/>
                <w:lang w:eastAsia="fr-FR"/>
              </w:rPr>
            </w:pPr>
          </w:p>
        </w:tc>
        <w:tc>
          <w:tcPr>
            <w:tcW w:w="1161" w:type="dxa"/>
            <w:vMerge w:val="restart"/>
            <w:hideMark/>
          </w:tcPr>
          <w:p w14:paraId="6A2B2E18"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Matinée</w:t>
            </w:r>
          </w:p>
        </w:tc>
        <w:tc>
          <w:tcPr>
            <w:tcW w:w="1418" w:type="dxa"/>
            <w:hideMark/>
          </w:tcPr>
          <w:p w14:paraId="15942C28"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Equipe 1 :  Dangbo</w:t>
            </w:r>
          </w:p>
        </w:tc>
        <w:tc>
          <w:tcPr>
            <w:tcW w:w="1418" w:type="dxa"/>
            <w:hideMark/>
          </w:tcPr>
          <w:p w14:paraId="706EC169"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Dangbo Centre</w:t>
            </w:r>
          </w:p>
          <w:p w14:paraId="63FED2E7"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(09h00 - 11h00</w:t>
            </w:r>
          </w:p>
        </w:tc>
        <w:tc>
          <w:tcPr>
            <w:tcW w:w="1686" w:type="dxa"/>
            <w:hideMark/>
          </w:tcPr>
          <w:p w14:paraId="41EDC833"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Mairie Dangbo</w:t>
            </w:r>
          </w:p>
        </w:tc>
        <w:tc>
          <w:tcPr>
            <w:tcW w:w="4432" w:type="dxa"/>
            <w:hideMark/>
          </w:tcPr>
          <w:p w14:paraId="5A263606" w14:textId="79742E6E" w:rsidR="007D2B09" w:rsidRPr="007D2B09" w:rsidRDefault="007D2B09" w:rsidP="007D2B09">
            <w:pPr>
              <w:numPr>
                <w:ilvl w:val="0"/>
                <w:numId w:val="10"/>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Approche de passation de marchés </w:t>
            </w:r>
            <w:r w:rsidR="007F62F7" w:rsidRPr="007D2B09">
              <w:rPr>
                <w:rFonts w:ascii="Arial Narrow" w:eastAsia="Garamond" w:hAnsi="Arial Narrow" w:cs="Garamond"/>
                <w:sz w:val="22"/>
                <w:szCs w:val="22"/>
              </w:rPr>
              <w:t>a</w:t>
            </w:r>
            <w:r w:rsidR="007F62F7">
              <w:rPr>
                <w:rFonts w:ascii="Arial Narrow" w:eastAsia="Garamond" w:hAnsi="Arial Narrow" w:cs="Garamond"/>
                <w:sz w:val="22"/>
                <w:szCs w:val="22"/>
              </w:rPr>
              <w:t>vec les</w:t>
            </w:r>
            <w:r w:rsidRPr="007D2B09">
              <w:rPr>
                <w:rFonts w:ascii="Arial Narrow" w:eastAsia="Garamond" w:hAnsi="Arial Narrow" w:cs="Garamond"/>
                <w:sz w:val="22"/>
                <w:szCs w:val="22"/>
              </w:rPr>
              <w:t xml:space="preserve"> Communes,</w:t>
            </w:r>
          </w:p>
          <w:p w14:paraId="06F37ACC" w14:textId="77777777" w:rsidR="007D2B09" w:rsidRPr="007D2B09" w:rsidRDefault="007D2B09" w:rsidP="007D2B09">
            <w:pPr>
              <w:numPr>
                <w:ilvl w:val="0"/>
                <w:numId w:val="10"/>
              </w:numPr>
              <w:spacing w:after="160"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Principaux matériels acquis par la PMC </w:t>
            </w:r>
          </w:p>
        </w:tc>
        <w:tc>
          <w:tcPr>
            <w:tcW w:w="2776" w:type="dxa"/>
            <w:gridSpan w:val="2"/>
            <w:hideMark/>
          </w:tcPr>
          <w:p w14:paraId="45BA85D4"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Partenariat avec les Mairies pour la PMC</w:t>
            </w:r>
          </w:p>
        </w:tc>
        <w:tc>
          <w:tcPr>
            <w:tcW w:w="1843" w:type="dxa"/>
            <w:gridSpan w:val="3"/>
            <w:hideMark/>
          </w:tcPr>
          <w:p w14:paraId="1FACE5D1" w14:textId="77777777" w:rsidR="007D2B09" w:rsidRPr="007D2B09" w:rsidRDefault="007D2B09">
            <w:pPr>
              <w:rPr>
                <w:rFonts w:ascii="Arial Narrow" w:eastAsia="Garamond" w:hAnsi="Arial Narrow" w:cs="Garamond"/>
                <w:b/>
                <w:sz w:val="22"/>
                <w:szCs w:val="22"/>
              </w:rPr>
            </w:pPr>
            <w:r w:rsidRPr="007D2B09">
              <w:rPr>
                <w:rFonts w:ascii="Arial Narrow" w:eastAsia="Garamond" w:hAnsi="Arial Narrow" w:cs="Garamond"/>
                <w:b/>
                <w:sz w:val="22"/>
                <w:szCs w:val="22"/>
              </w:rPr>
              <w:t>Déjeuner à Porto Novo</w:t>
            </w:r>
          </w:p>
        </w:tc>
      </w:tr>
      <w:tr w:rsidR="007558DE" w:rsidRPr="007D2B09" w14:paraId="0BAE3817" w14:textId="77777777" w:rsidTr="007558DE">
        <w:trPr>
          <w:gridAfter w:val="3"/>
          <w:wAfter w:w="48" w:type="dxa"/>
          <w:trHeight w:val="435"/>
        </w:trPr>
        <w:tc>
          <w:tcPr>
            <w:tcW w:w="1249" w:type="dxa"/>
            <w:vMerge/>
            <w:hideMark/>
          </w:tcPr>
          <w:p w14:paraId="643B2179"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4B8007B5" w14:textId="77777777" w:rsidR="007D2B09" w:rsidRPr="007D2B09" w:rsidRDefault="007D2B09">
            <w:pPr>
              <w:rPr>
                <w:rFonts w:ascii="Arial Narrow" w:eastAsia="Garamond" w:hAnsi="Arial Narrow" w:cs="Garamond"/>
                <w:sz w:val="22"/>
                <w:szCs w:val="22"/>
                <w:lang w:eastAsia="fr-FR"/>
              </w:rPr>
            </w:pPr>
          </w:p>
        </w:tc>
        <w:tc>
          <w:tcPr>
            <w:tcW w:w="1418" w:type="dxa"/>
            <w:hideMark/>
          </w:tcPr>
          <w:p w14:paraId="09B4820D"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Equipe 2 :</w:t>
            </w:r>
          </w:p>
          <w:p w14:paraId="6CEDD149" w14:textId="6946816B"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Com</w:t>
            </w:r>
            <w:r w:rsidR="007F62F7" w:rsidRPr="007558DE">
              <w:rPr>
                <w:rFonts w:ascii="Arial Narrow" w:eastAsia="Garamond" w:hAnsi="Arial Narrow" w:cs="Garamond"/>
                <w:bCs/>
                <w:sz w:val="22"/>
                <w:szCs w:val="22"/>
              </w:rPr>
              <w:t>é</w:t>
            </w:r>
          </w:p>
        </w:tc>
        <w:tc>
          <w:tcPr>
            <w:tcW w:w="1418" w:type="dxa"/>
            <w:hideMark/>
          </w:tcPr>
          <w:p w14:paraId="7A82CFEF" w14:textId="5FD1BAAB"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Com</w:t>
            </w:r>
            <w:r w:rsidR="007F62F7">
              <w:rPr>
                <w:rFonts w:ascii="Arial Narrow" w:eastAsia="Garamond" w:hAnsi="Arial Narrow" w:cs="Garamond"/>
                <w:sz w:val="22"/>
                <w:szCs w:val="22"/>
              </w:rPr>
              <w:t>é-</w:t>
            </w:r>
            <w:r w:rsidRPr="007D2B09">
              <w:rPr>
                <w:rFonts w:ascii="Arial Narrow" w:eastAsia="Garamond" w:hAnsi="Arial Narrow" w:cs="Garamond"/>
                <w:sz w:val="22"/>
                <w:szCs w:val="22"/>
              </w:rPr>
              <w:t>Centre</w:t>
            </w:r>
          </w:p>
          <w:p w14:paraId="076FEBC1"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(09h - 10h00)</w:t>
            </w:r>
          </w:p>
        </w:tc>
        <w:tc>
          <w:tcPr>
            <w:tcW w:w="1686" w:type="dxa"/>
            <w:hideMark/>
          </w:tcPr>
          <w:p w14:paraId="6BB3FC30"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Radio “La voix des rossignols”</w:t>
            </w:r>
          </w:p>
        </w:tc>
        <w:tc>
          <w:tcPr>
            <w:tcW w:w="4432" w:type="dxa"/>
            <w:hideMark/>
          </w:tcPr>
          <w:p w14:paraId="72DEBCAA" w14:textId="77777777" w:rsidR="007D2B09" w:rsidRPr="007D2B09" w:rsidRDefault="007D2B09" w:rsidP="007D2B09">
            <w:pPr>
              <w:numPr>
                <w:ilvl w:val="0"/>
                <w:numId w:val="7"/>
              </w:numPr>
              <w:spacing w:before="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Communication autour des activités du Projet ;</w:t>
            </w:r>
          </w:p>
          <w:p w14:paraId="65F8B014" w14:textId="77777777" w:rsidR="007D2B09" w:rsidRPr="007D2B09" w:rsidRDefault="007D2B09" w:rsidP="007D2B09">
            <w:pPr>
              <w:numPr>
                <w:ilvl w:val="0"/>
                <w:numId w:val="7"/>
              </w:numPr>
              <w:spacing w:after="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Organisation d’émissions thématiques en langue locale.</w:t>
            </w:r>
          </w:p>
        </w:tc>
        <w:tc>
          <w:tcPr>
            <w:tcW w:w="2776" w:type="dxa"/>
            <w:gridSpan w:val="2"/>
            <w:hideMark/>
          </w:tcPr>
          <w:p w14:paraId="1087E5E1"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Partenariat avec les radios locales</w:t>
            </w:r>
          </w:p>
        </w:tc>
        <w:tc>
          <w:tcPr>
            <w:tcW w:w="1843" w:type="dxa"/>
            <w:gridSpan w:val="3"/>
          </w:tcPr>
          <w:p w14:paraId="488AB0D2" w14:textId="77777777" w:rsidR="007D2B09" w:rsidRPr="007D2B09" w:rsidRDefault="007D2B09">
            <w:pPr>
              <w:jc w:val="center"/>
              <w:rPr>
                <w:rFonts w:ascii="Arial Narrow" w:eastAsia="Garamond" w:hAnsi="Arial Narrow" w:cs="Garamond"/>
                <w:b/>
                <w:sz w:val="22"/>
                <w:szCs w:val="22"/>
              </w:rPr>
            </w:pPr>
          </w:p>
        </w:tc>
      </w:tr>
      <w:tr w:rsidR="000238AF" w:rsidRPr="007D2B09" w14:paraId="55880E87"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435"/>
        </w:trPr>
        <w:tc>
          <w:tcPr>
            <w:tcW w:w="1249" w:type="dxa"/>
            <w:vMerge/>
            <w:hideMark/>
          </w:tcPr>
          <w:p w14:paraId="35AA8EFE"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6B3C686F" w14:textId="77777777" w:rsidR="007D2B09" w:rsidRPr="007D2B09" w:rsidRDefault="007D2B09">
            <w:pPr>
              <w:rPr>
                <w:rFonts w:ascii="Arial Narrow" w:eastAsia="Garamond" w:hAnsi="Arial Narrow" w:cs="Garamond"/>
                <w:sz w:val="22"/>
                <w:szCs w:val="22"/>
                <w:lang w:eastAsia="fr-FR"/>
              </w:rPr>
            </w:pPr>
          </w:p>
        </w:tc>
        <w:tc>
          <w:tcPr>
            <w:tcW w:w="1418" w:type="dxa"/>
            <w:hideMark/>
          </w:tcPr>
          <w:p w14:paraId="077F5314" w14:textId="205A9DFB"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w:t>
            </w:r>
            <w:proofErr w:type="gramStart"/>
            <w:r w:rsidRPr="007558DE">
              <w:rPr>
                <w:rFonts w:ascii="Arial Narrow" w:eastAsia="Garamond" w:hAnsi="Arial Narrow" w:cs="Garamond"/>
                <w:bCs/>
                <w:sz w:val="22"/>
                <w:szCs w:val="22"/>
              </w:rPr>
              <w:t>2:</w:t>
            </w:r>
            <w:proofErr w:type="gramEnd"/>
            <w:r w:rsidRPr="007558DE">
              <w:rPr>
                <w:rFonts w:ascii="Arial Narrow" w:eastAsia="Garamond" w:hAnsi="Arial Narrow" w:cs="Garamond"/>
                <w:bCs/>
                <w:sz w:val="22"/>
                <w:szCs w:val="22"/>
              </w:rPr>
              <w:t xml:space="preserve"> Com</w:t>
            </w:r>
            <w:r w:rsidR="007F62F7" w:rsidRPr="007558DE">
              <w:rPr>
                <w:rFonts w:ascii="Arial Narrow" w:eastAsia="Garamond" w:hAnsi="Arial Narrow" w:cs="Garamond"/>
                <w:bCs/>
                <w:sz w:val="22"/>
                <w:szCs w:val="22"/>
              </w:rPr>
              <w:t>é</w:t>
            </w:r>
          </w:p>
        </w:tc>
        <w:tc>
          <w:tcPr>
            <w:tcW w:w="1418" w:type="dxa"/>
            <w:hideMark/>
          </w:tcPr>
          <w:p w14:paraId="3AA2D758" w14:textId="46C5948D"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Com</w:t>
            </w:r>
            <w:r w:rsidR="007F62F7">
              <w:rPr>
                <w:rFonts w:ascii="Arial Narrow" w:eastAsia="Garamond" w:hAnsi="Arial Narrow" w:cs="Garamond"/>
                <w:sz w:val="22"/>
                <w:szCs w:val="22"/>
              </w:rPr>
              <w:t>é</w:t>
            </w:r>
            <w:r w:rsidRPr="007D2B09">
              <w:rPr>
                <w:rFonts w:ascii="Arial Narrow" w:eastAsia="Garamond" w:hAnsi="Arial Narrow" w:cs="Garamond"/>
                <w:sz w:val="22"/>
                <w:szCs w:val="22"/>
              </w:rPr>
              <w:t xml:space="preserve"> - Centre </w:t>
            </w:r>
          </w:p>
          <w:p w14:paraId="142C23D6"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(10h-12h00)</w:t>
            </w:r>
          </w:p>
        </w:tc>
        <w:tc>
          <w:tcPr>
            <w:tcW w:w="1686" w:type="dxa"/>
            <w:hideMark/>
          </w:tcPr>
          <w:p w14:paraId="7C678C8D" w14:textId="095A88CC"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Mairie de Com</w:t>
            </w:r>
            <w:r w:rsidR="007F62F7">
              <w:rPr>
                <w:rFonts w:ascii="Arial Narrow" w:eastAsia="Garamond" w:hAnsi="Arial Narrow" w:cs="Garamond"/>
                <w:sz w:val="22"/>
                <w:szCs w:val="22"/>
              </w:rPr>
              <w:t>é</w:t>
            </w:r>
          </w:p>
        </w:tc>
        <w:tc>
          <w:tcPr>
            <w:tcW w:w="4432" w:type="dxa"/>
            <w:hideMark/>
          </w:tcPr>
          <w:p w14:paraId="08A3DCB8" w14:textId="77777777" w:rsidR="007F62F7" w:rsidRPr="007D2B09" w:rsidRDefault="007D2B09" w:rsidP="007F62F7">
            <w:pPr>
              <w:numPr>
                <w:ilvl w:val="0"/>
                <w:numId w:val="10"/>
              </w:numPr>
              <w:spacing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Approche de passation de marchés </w:t>
            </w:r>
            <w:r w:rsidR="007F62F7" w:rsidRPr="007D2B09">
              <w:rPr>
                <w:rFonts w:ascii="Arial Narrow" w:eastAsia="Garamond" w:hAnsi="Arial Narrow" w:cs="Garamond"/>
                <w:sz w:val="22"/>
                <w:szCs w:val="22"/>
              </w:rPr>
              <w:t>a</w:t>
            </w:r>
            <w:r w:rsidR="007F62F7">
              <w:rPr>
                <w:rFonts w:ascii="Arial Narrow" w:eastAsia="Garamond" w:hAnsi="Arial Narrow" w:cs="Garamond"/>
                <w:sz w:val="22"/>
                <w:szCs w:val="22"/>
              </w:rPr>
              <w:t>vec les</w:t>
            </w:r>
            <w:r w:rsidR="007F62F7" w:rsidRPr="007D2B09">
              <w:rPr>
                <w:rFonts w:ascii="Arial Narrow" w:eastAsia="Garamond" w:hAnsi="Arial Narrow" w:cs="Garamond"/>
                <w:sz w:val="22"/>
                <w:szCs w:val="22"/>
              </w:rPr>
              <w:t xml:space="preserve"> Communes,</w:t>
            </w:r>
          </w:p>
          <w:p w14:paraId="17889903" w14:textId="11572F8D" w:rsidR="007D2B09" w:rsidRPr="007D2B09" w:rsidRDefault="007D2B09" w:rsidP="007D2B09">
            <w:pPr>
              <w:numPr>
                <w:ilvl w:val="0"/>
                <w:numId w:val="10"/>
              </w:numPr>
              <w:spacing w:after="160" w:line="256" w:lineRule="auto"/>
              <w:ind w:left="425" w:hanging="283"/>
              <w:rPr>
                <w:rFonts w:ascii="Arial Narrow" w:eastAsia="Garamond" w:hAnsi="Arial Narrow" w:cs="Garamond"/>
                <w:sz w:val="22"/>
                <w:szCs w:val="22"/>
              </w:rPr>
            </w:pPr>
            <w:r w:rsidRPr="007D2B09">
              <w:rPr>
                <w:rFonts w:ascii="Arial Narrow" w:eastAsia="Garamond" w:hAnsi="Arial Narrow" w:cs="Garamond"/>
                <w:sz w:val="22"/>
                <w:szCs w:val="22"/>
              </w:rPr>
              <w:t xml:space="preserve">Principaux matériels acquis par la PMC </w:t>
            </w:r>
          </w:p>
        </w:tc>
        <w:tc>
          <w:tcPr>
            <w:tcW w:w="2776" w:type="dxa"/>
            <w:gridSpan w:val="2"/>
            <w:hideMark/>
          </w:tcPr>
          <w:p w14:paraId="6E62B4E5"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Partenariat avec les Mairies pour la PMC</w:t>
            </w:r>
          </w:p>
        </w:tc>
        <w:tc>
          <w:tcPr>
            <w:tcW w:w="1843" w:type="dxa"/>
            <w:gridSpan w:val="3"/>
          </w:tcPr>
          <w:p w14:paraId="5BC2A6DB" w14:textId="6A1778FC" w:rsidR="007D2B09" w:rsidRPr="007D2B09" w:rsidRDefault="007F62F7">
            <w:pPr>
              <w:jc w:val="center"/>
              <w:rPr>
                <w:rFonts w:ascii="Arial Narrow" w:eastAsia="Garamond" w:hAnsi="Arial Narrow" w:cs="Garamond"/>
                <w:b/>
                <w:sz w:val="22"/>
                <w:szCs w:val="22"/>
              </w:rPr>
            </w:pPr>
            <w:r>
              <w:rPr>
                <w:rFonts w:ascii="Arial Narrow" w:eastAsia="Garamond" w:hAnsi="Arial Narrow" w:cs="Garamond"/>
                <w:b/>
                <w:sz w:val="22"/>
                <w:szCs w:val="22"/>
              </w:rPr>
              <w:t>Déjeuner à Comé</w:t>
            </w:r>
          </w:p>
        </w:tc>
      </w:tr>
      <w:tr w:rsidR="007D2B09" w:rsidRPr="007D2B09" w14:paraId="116433CC" w14:textId="77777777" w:rsidTr="007558DE">
        <w:trPr>
          <w:trHeight w:val="435"/>
        </w:trPr>
        <w:tc>
          <w:tcPr>
            <w:tcW w:w="1249" w:type="dxa"/>
            <w:vMerge/>
            <w:hideMark/>
          </w:tcPr>
          <w:p w14:paraId="5FA22B41" w14:textId="77777777" w:rsidR="007D2B09" w:rsidRPr="007D2B09" w:rsidRDefault="007D2B09">
            <w:pPr>
              <w:rPr>
                <w:rFonts w:ascii="Arial Narrow" w:eastAsia="Garamond" w:hAnsi="Arial Narrow" w:cs="Garamond"/>
                <w:b/>
                <w:sz w:val="22"/>
                <w:szCs w:val="22"/>
                <w:lang w:eastAsia="fr-FR"/>
              </w:rPr>
            </w:pPr>
          </w:p>
        </w:tc>
        <w:tc>
          <w:tcPr>
            <w:tcW w:w="1161" w:type="dxa"/>
          </w:tcPr>
          <w:p w14:paraId="6B625120" w14:textId="77777777" w:rsidR="007D2B09" w:rsidRPr="007D2B09" w:rsidRDefault="007D2B09">
            <w:pPr>
              <w:rPr>
                <w:rFonts w:ascii="Arial Narrow" w:eastAsia="Garamond" w:hAnsi="Arial Narrow" w:cs="Garamond"/>
                <w:sz w:val="22"/>
                <w:szCs w:val="22"/>
              </w:rPr>
            </w:pPr>
          </w:p>
        </w:tc>
        <w:tc>
          <w:tcPr>
            <w:tcW w:w="11769" w:type="dxa"/>
            <w:gridSpan w:val="8"/>
            <w:hideMark/>
          </w:tcPr>
          <w:p w14:paraId="35CF23C6"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Déjeuner</w:t>
            </w:r>
          </w:p>
        </w:tc>
        <w:tc>
          <w:tcPr>
            <w:tcW w:w="1852" w:type="dxa"/>
            <w:gridSpan w:val="4"/>
          </w:tcPr>
          <w:p w14:paraId="669C332D" w14:textId="77777777" w:rsidR="007D2B09" w:rsidRPr="007D2B09" w:rsidRDefault="007D2B09">
            <w:pPr>
              <w:jc w:val="center"/>
              <w:rPr>
                <w:rFonts w:ascii="Arial Narrow" w:eastAsia="Garamond" w:hAnsi="Arial Narrow" w:cs="Garamond"/>
                <w:b/>
                <w:sz w:val="22"/>
                <w:szCs w:val="22"/>
              </w:rPr>
            </w:pPr>
          </w:p>
        </w:tc>
      </w:tr>
      <w:tr w:rsidR="000238AF" w:rsidRPr="007D2B09" w14:paraId="193D9D1F"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435"/>
        </w:trPr>
        <w:tc>
          <w:tcPr>
            <w:tcW w:w="1249" w:type="dxa"/>
            <w:vMerge/>
            <w:hideMark/>
          </w:tcPr>
          <w:p w14:paraId="4C23C28B" w14:textId="77777777" w:rsidR="007D2B09" w:rsidRPr="007D2B09" w:rsidRDefault="007D2B09">
            <w:pPr>
              <w:rPr>
                <w:rFonts w:ascii="Arial Narrow" w:eastAsia="Garamond" w:hAnsi="Arial Narrow" w:cs="Garamond"/>
                <w:b/>
                <w:sz w:val="22"/>
                <w:szCs w:val="22"/>
                <w:lang w:eastAsia="fr-FR"/>
              </w:rPr>
            </w:pPr>
          </w:p>
        </w:tc>
        <w:tc>
          <w:tcPr>
            <w:tcW w:w="1161" w:type="dxa"/>
            <w:vMerge w:val="restart"/>
            <w:hideMark/>
          </w:tcPr>
          <w:p w14:paraId="12EB397F"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Soirée</w:t>
            </w:r>
          </w:p>
        </w:tc>
        <w:tc>
          <w:tcPr>
            <w:tcW w:w="1418" w:type="dxa"/>
            <w:hideMark/>
          </w:tcPr>
          <w:p w14:paraId="65097F4C"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w:t>
            </w:r>
            <w:proofErr w:type="gramStart"/>
            <w:r w:rsidRPr="007558DE">
              <w:rPr>
                <w:rFonts w:ascii="Arial Narrow" w:eastAsia="Garamond" w:hAnsi="Arial Narrow" w:cs="Garamond"/>
                <w:bCs/>
                <w:sz w:val="22"/>
                <w:szCs w:val="22"/>
              </w:rPr>
              <w:t>1:</w:t>
            </w:r>
            <w:proofErr w:type="gramEnd"/>
          </w:p>
          <w:p w14:paraId="38656F5C"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Ifangni</w:t>
            </w:r>
          </w:p>
        </w:tc>
        <w:tc>
          <w:tcPr>
            <w:tcW w:w="1418" w:type="dxa"/>
            <w:hideMark/>
          </w:tcPr>
          <w:p w14:paraId="266DF3B7" w14:textId="77777777" w:rsidR="007D2B09" w:rsidRPr="007D2B09" w:rsidRDefault="007D2B09">
            <w:pPr>
              <w:spacing w:before="240" w:after="240" w:line="276" w:lineRule="auto"/>
              <w:rPr>
                <w:rFonts w:ascii="Arial Narrow" w:hAnsi="Arial Narrow"/>
                <w:sz w:val="22"/>
                <w:szCs w:val="22"/>
              </w:rPr>
            </w:pPr>
            <w:r w:rsidRPr="007D2B09">
              <w:rPr>
                <w:rFonts w:ascii="Arial Narrow" w:hAnsi="Arial Narrow"/>
                <w:sz w:val="22"/>
                <w:szCs w:val="22"/>
              </w:rPr>
              <w:t>Ifangni/</w:t>
            </w:r>
            <w:proofErr w:type="spellStart"/>
            <w:r w:rsidRPr="007D2B09">
              <w:rPr>
                <w:rFonts w:ascii="Arial Narrow" w:hAnsi="Arial Narrow"/>
                <w:sz w:val="22"/>
                <w:szCs w:val="22"/>
              </w:rPr>
              <w:t>Odoffin</w:t>
            </w:r>
            <w:proofErr w:type="spellEnd"/>
          </w:p>
          <w:p w14:paraId="632B7E68" w14:textId="77777777" w:rsidR="007D2B09" w:rsidRPr="007D2B09" w:rsidRDefault="007D2B09">
            <w:pPr>
              <w:spacing w:before="240" w:after="240" w:line="276" w:lineRule="auto"/>
              <w:rPr>
                <w:rFonts w:ascii="Arial Narrow" w:hAnsi="Arial Narrow"/>
                <w:sz w:val="22"/>
                <w:szCs w:val="22"/>
              </w:rPr>
            </w:pPr>
            <w:r w:rsidRPr="007D2B09">
              <w:rPr>
                <w:rFonts w:ascii="Arial Narrow" w:hAnsi="Arial Narrow"/>
                <w:sz w:val="22"/>
                <w:szCs w:val="22"/>
              </w:rPr>
              <w:t>(15h-16h00)</w:t>
            </w:r>
          </w:p>
        </w:tc>
        <w:tc>
          <w:tcPr>
            <w:tcW w:w="1686" w:type="dxa"/>
            <w:hideMark/>
          </w:tcPr>
          <w:p w14:paraId="169D4E33" w14:textId="77777777" w:rsidR="007D2B09" w:rsidRPr="007D2B09" w:rsidRDefault="007D2B09">
            <w:pPr>
              <w:spacing w:before="240" w:after="240" w:line="276" w:lineRule="auto"/>
              <w:rPr>
                <w:rFonts w:ascii="Arial Narrow" w:eastAsia="Garamond" w:hAnsi="Arial Narrow" w:cs="Garamond"/>
                <w:b/>
                <w:sz w:val="22"/>
                <w:szCs w:val="22"/>
              </w:rPr>
            </w:pPr>
            <w:r w:rsidRPr="007D2B09">
              <w:rPr>
                <w:rFonts w:ascii="Arial Narrow" w:eastAsia="Garamond" w:hAnsi="Arial Narrow" w:cs="Garamond"/>
                <w:b/>
                <w:sz w:val="22"/>
                <w:szCs w:val="22"/>
              </w:rPr>
              <w:t xml:space="preserve">Coopérative </w:t>
            </w:r>
            <w:proofErr w:type="spellStart"/>
            <w:r w:rsidRPr="007D2B09">
              <w:rPr>
                <w:rFonts w:ascii="Arial Narrow" w:eastAsia="Garamond" w:hAnsi="Arial Narrow" w:cs="Garamond"/>
                <w:b/>
                <w:sz w:val="22"/>
                <w:szCs w:val="22"/>
              </w:rPr>
              <w:t>Okpe</w:t>
            </w:r>
            <w:proofErr w:type="spellEnd"/>
            <w:r w:rsidRPr="007D2B09">
              <w:rPr>
                <w:rFonts w:ascii="Arial Narrow" w:eastAsia="Garamond" w:hAnsi="Arial Narrow" w:cs="Garamond"/>
                <w:b/>
                <w:sz w:val="22"/>
                <w:szCs w:val="22"/>
              </w:rPr>
              <w:t xml:space="preserve"> </w:t>
            </w:r>
            <w:proofErr w:type="spellStart"/>
            <w:r w:rsidRPr="007D2B09">
              <w:rPr>
                <w:rFonts w:ascii="Arial Narrow" w:eastAsia="Garamond" w:hAnsi="Arial Narrow" w:cs="Garamond"/>
                <w:b/>
                <w:sz w:val="22"/>
                <w:szCs w:val="22"/>
              </w:rPr>
              <w:t>Olouwa</w:t>
            </w:r>
            <w:proofErr w:type="spellEnd"/>
          </w:p>
        </w:tc>
        <w:tc>
          <w:tcPr>
            <w:tcW w:w="4432" w:type="dxa"/>
            <w:hideMark/>
          </w:tcPr>
          <w:p w14:paraId="2BCDBC04" w14:textId="77777777" w:rsidR="007D2B09" w:rsidRPr="007D2B09" w:rsidRDefault="007D2B09" w:rsidP="007D2B09">
            <w:pPr>
              <w:numPr>
                <w:ilvl w:val="0"/>
                <w:numId w:val="11"/>
              </w:numPr>
              <w:spacing w:before="240"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Facilitation d’écoulement des produits maraîchers ;</w:t>
            </w:r>
          </w:p>
          <w:p w14:paraId="0EB2B5DB" w14:textId="77777777" w:rsidR="007D2B09" w:rsidRPr="007D2B09" w:rsidRDefault="007D2B09" w:rsidP="007D2B09">
            <w:pPr>
              <w:numPr>
                <w:ilvl w:val="0"/>
                <w:numId w:val="11"/>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Formation et appuis conseils divers ;</w:t>
            </w:r>
          </w:p>
          <w:p w14:paraId="40B3FF8A" w14:textId="6CAD1827" w:rsidR="007D2B09" w:rsidRPr="007F62F7" w:rsidRDefault="007D2B09" w:rsidP="007F62F7">
            <w:pPr>
              <w:numPr>
                <w:ilvl w:val="0"/>
                <w:numId w:val="11"/>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Utilisation des bonnes pratiques de production maraichères : ITK, compost, rotation de cultures ;</w:t>
            </w:r>
          </w:p>
        </w:tc>
        <w:tc>
          <w:tcPr>
            <w:tcW w:w="2776" w:type="dxa"/>
            <w:gridSpan w:val="2"/>
            <w:hideMark/>
          </w:tcPr>
          <w:p w14:paraId="545F1697" w14:textId="77777777" w:rsidR="007D2B09" w:rsidRPr="007D2B09" w:rsidRDefault="007D2B09">
            <w:pPr>
              <w:spacing w:before="240" w:after="240" w:line="276" w:lineRule="auto"/>
              <w:rPr>
                <w:rFonts w:ascii="Arial Narrow" w:eastAsia="Garamond" w:hAnsi="Arial Narrow" w:cs="Garamond"/>
                <w:b/>
                <w:sz w:val="22"/>
                <w:szCs w:val="22"/>
              </w:rPr>
            </w:pPr>
            <w:r w:rsidRPr="007D2B09">
              <w:rPr>
                <w:rFonts w:ascii="Arial Narrow" w:eastAsia="Garamond" w:hAnsi="Arial Narrow" w:cs="Garamond"/>
                <w:b/>
                <w:sz w:val="22"/>
                <w:szCs w:val="22"/>
              </w:rPr>
              <w:t>Appui aux coopératives de producteurs semenciers</w:t>
            </w:r>
          </w:p>
        </w:tc>
        <w:tc>
          <w:tcPr>
            <w:tcW w:w="1843" w:type="dxa"/>
            <w:gridSpan w:val="3"/>
          </w:tcPr>
          <w:p w14:paraId="5EF2874E" w14:textId="77777777" w:rsidR="007D2B09" w:rsidRPr="007D2B09" w:rsidRDefault="007D2B09">
            <w:pPr>
              <w:jc w:val="center"/>
              <w:rPr>
                <w:rFonts w:ascii="Arial Narrow" w:eastAsia="Garamond" w:hAnsi="Arial Narrow" w:cs="Garamond"/>
                <w:b/>
                <w:sz w:val="22"/>
                <w:szCs w:val="22"/>
              </w:rPr>
            </w:pPr>
          </w:p>
        </w:tc>
      </w:tr>
      <w:tr w:rsidR="007558DE" w:rsidRPr="007D2B09" w14:paraId="358B5450" w14:textId="77777777" w:rsidTr="007558DE">
        <w:trPr>
          <w:gridAfter w:val="3"/>
          <w:wAfter w:w="48" w:type="dxa"/>
          <w:trHeight w:val="1606"/>
        </w:trPr>
        <w:tc>
          <w:tcPr>
            <w:tcW w:w="1249" w:type="dxa"/>
            <w:vMerge/>
            <w:hideMark/>
          </w:tcPr>
          <w:p w14:paraId="6BC1634F"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750BBE9D" w14:textId="77777777" w:rsidR="007D2B09" w:rsidRPr="007D2B09" w:rsidRDefault="007D2B09">
            <w:pPr>
              <w:rPr>
                <w:rFonts w:ascii="Arial Narrow" w:eastAsia="Garamond" w:hAnsi="Arial Narrow" w:cs="Garamond"/>
                <w:sz w:val="22"/>
                <w:szCs w:val="22"/>
                <w:lang w:eastAsia="fr-FR"/>
              </w:rPr>
            </w:pPr>
          </w:p>
        </w:tc>
        <w:tc>
          <w:tcPr>
            <w:tcW w:w="1418" w:type="dxa"/>
            <w:hideMark/>
          </w:tcPr>
          <w:p w14:paraId="5E9C830C"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 xml:space="preserve">Equipe </w:t>
            </w:r>
            <w:proofErr w:type="gramStart"/>
            <w:r w:rsidRPr="007558DE">
              <w:rPr>
                <w:rFonts w:ascii="Arial Narrow" w:eastAsia="Garamond" w:hAnsi="Arial Narrow" w:cs="Garamond"/>
                <w:bCs/>
                <w:sz w:val="22"/>
                <w:szCs w:val="22"/>
              </w:rPr>
              <w:t>1:</w:t>
            </w:r>
            <w:proofErr w:type="gramEnd"/>
          </w:p>
          <w:p w14:paraId="355C407F"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Ifangni</w:t>
            </w:r>
          </w:p>
        </w:tc>
        <w:tc>
          <w:tcPr>
            <w:tcW w:w="1418" w:type="dxa"/>
          </w:tcPr>
          <w:p w14:paraId="2F231983" w14:textId="77777777" w:rsidR="007D2B09" w:rsidRPr="007D2B09" w:rsidRDefault="007D2B09">
            <w:pPr>
              <w:rPr>
                <w:rFonts w:ascii="Arial Narrow" w:eastAsia="Garamond" w:hAnsi="Arial Narrow" w:cs="Garamond"/>
                <w:sz w:val="22"/>
                <w:szCs w:val="22"/>
              </w:rPr>
            </w:pPr>
            <w:proofErr w:type="spellStart"/>
            <w:r w:rsidRPr="007D2B09">
              <w:rPr>
                <w:rFonts w:ascii="Arial Narrow" w:eastAsia="Garamond" w:hAnsi="Arial Narrow" w:cs="Garamond"/>
                <w:sz w:val="22"/>
                <w:szCs w:val="22"/>
              </w:rPr>
              <w:t>Banigbe</w:t>
            </w:r>
            <w:proofErr w:type="spellEnd"/>
            <w:r w:rsidRPr="007D2B09">
              <w:rPr>
                <w:rFonts w:ascii="Arial Narrow" w:eastAsia="Garamond" w:hAnsi="Arial Narrow" w:cs="Garamond"/>
                <w:sz w:val="22"/>
                <w:szCs w:val="22"/>
              </w:rPr>
              <w:t xml:space="preserve"> </w:t>
            </w:r>
            <w:proofErr w:type="spellStart"/>
            <w:r w:rsidRPr="007D2B09">
              <w:rPr>
                <w:rFonts w:ascii="Arial Narrow" w:eastAsia="Garamond" w:hAnsi="Arial Narrow" w:cs="Garamond"/>
                <w:sz w:val="22"/>
                <w:szCs w:val="22"/>
              </w:rPr>
              <w:t>nagot</w:t>
            </w:r>
            <w:proofErr w:type="spellEnd"/>
          </w:p>
          <w:p w14:paraId="7096741A" w14:textId="77777777" w:rsidR="007D2B09" w:rsidRPr="007D2B09" w:rsidRDefault="007D2B09">
            <w:pPr>
              <w:rPr>
                <w:rFonts w:ascii="Arial Narrow" w:eastAsia="Garamond" w:hAnsi="Arial Narrow" w:cs="Garamond"/>
                <w:sz w:val="22"/>
                <w:szCs w:val="22"/>
              </w:rPr>
            </w:pPr>
          </w:p>
          <w:p w14:paraId="56F10E84"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(16h30-17h30)</w:t>
            </w:r>
          </w:p>
        </w:tc>
        <w:tc>
          <w:tcPr>
            <w:tcW w:w="1686" w:type="dxa"/>
            <w:hideMark/>
          </w:tcPr>
          <w:p w14:paraId="78C6CE91"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Coopérative AGBADJOOWO</w:t>
            </w:r>
          </w:p>
        </w:tc>
        <w:tc>
          <w:tcPr>
            <w:tcW w:w="4432" w:type="dxa"/>
            <w:hideMark/>
          </w:tcPr>
          <w:p w14:paraId="7DEF9119" w14:textId="77777777" w:rsidR="007D2B09" w:rsidRPr="007D2B09" w:rsidRDefault="007D2B09" w:rsidP="007D2B09">
            <w:pPr>
              <w:numPr>
                <w:ilvl w:val="0"/>
                <w:numId w:val="11"/>
              </w:numPr>
              <w:spacing w:before="240"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Facilitation d’écoulement des produits maraîchers ;</w:t>
            </w:r>
          </w:p>
          <w:p w14:paraId="6A9E792B" w14:textId="77777777" w:rsidR="007D2B09" w:rsidRPr="007D2B09" w:rsidRDefault="007D2B09" w:rsidP="007D2B09">
            <w:pPr>
              <w:numPr>
                <w:ilvl w:val="0"/>
                <w:numId w:val="11"/>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Formation et appuis conseils divers ;</w:t>
            </w:r>
          </w:p>
          <w:p w14:paraId="5C9B6805" w14:textId="66A4AA37" w:rsidR="007D2B09" w:rsidRPr="007D2B09" w:rsidRDefault="007D2B09" w:rsidP="007D2B09">
            <w:pPr>
              <w:numPr>
                <w:ilvl w:val="0"/>
                <w:numId w:val="11"/>
              </w:numPr>
              <w:spacing w:line="276" w:lineRule="auto"/>
              <w:ind w:left="425" w:hanging="283"/>
              <w:jc w:val="both"/>
              <w:rPr>
                <w:rFonts w:ascii="Arial Narrow" w:hAnsi="Arial Narrow"/>
                <w:sz w:val="22"/>
                <w:szCs w:val="22"/>
              </w:rPr>
            </w:pPr>
            <w:r w:rsidRPr="007D2B09">
              <w:rPr>
                <w:rFonts w:ascii="Arial Narrow" w:eastAsia="Garamond" w:hAnsi="Arial Narrow" w:cs="Garamond"/>
                <w:sz w:val="22"/>
                <w:szCs w:val="22"/>
              </w:rPr>
              <w:t>Utilisation des bonnes pratiques de production maraichères : ITK, compost, rotation de culture</w:t>
            </w:r>
          </w:p>
          <w:p w14:paraId="0195ADCC" w14:textId="77777777" w:rsidR="007D2B09" w:rsidRPr="007D2B09" w:rsidRDefault="007D2B09" w:rsidP="007D2B09">
            <w:pPr>
              <w:numPr>
                <w:ilvl w:val="0"/>
                <w:numId w:val="11"/>
              </w:numPr>
              <w:spacing w:after="240" w:line="276" w:lineRule="auto"/>
              <w:ind w:left="425" w:hanging="283"/>
              <w:jc w:val="both"/>
              <w:rPr>
                <w:rFonts w:ascii="Arial Narrow" w:eastAsia="Garamond" w:hAnsi="Arial Narrow" w:cs="Garamond"/>
                <w:sz w:val="22"/>
                <w:szCs w:val="22"/>
              </w:rPr>
            </w:pPr>
            <w:r w:rsidRPr="007D2B09">
              <w:rPr>
                <w:rFonts w:ascii="Arial Narrow" w:eastAsia="Garamond" w:hAnsi="Arial Narrow" w:cs="Garamond"/>
                <w:sz w:val="22"/>
                <w:szCs w:val="22"/>
              </w:rPr>
              <w:t>Augmentation des superficies emblavées</w:t>
            </w:r>
          </w:p>
        </w:tc>
        <w:tc>
          <w:tcPr>
            <w:tcW w:w="2776" w:type="dxa"/>
            <w:gridSpan w:val="2"/>
            <w:hideMark/>
          </w:tcPr>
          <w:p w14:paraId="663918F7" w14:textId="77777777" w:rsidR="007D2B09" w:rsidRPr="007D2B09" w:rsidRDefault="007D2B09">
            <w:pPr>
              <w:rPr>
                <w:rFonts w:ascii="Arial Narrow" w:eastAsia="Garamond" w:hAnsi="Arial Narrow" w:cs="Garamond"/>
                <w:b/>
                <w:sz w:val="22"/>
                <w:szCs w:val="22"/>
              </w:rPr>
            </w:pPr>
            <w:r w:rsidRPr="007D2B09">
              <w:rPr>
                <w:rFonts w:ascii="Arial Narrow" w:eastAsia="Garamond" w:hAnsi="Arial Narrow" w:cs="Garamond"/>
                <w:sz w:val="22"/>
                <w:szCs w:val="22"/>
              </w:rPr>
              <w:t>Appuis conseils spécialisés en maraîchage</w:t>
            </w:r>
          </w:p>
        </w:tc>
        <w:tc>
          <w:tcPr>
            <w:tcW w:w="1843" w:type="dxa"/>
            <w:gridSpan w:val="3"/>
            <w:hideMark/>
          </w:tcPr>
          <w:p w14:paraId="377F9BDE"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Nuit à Cotonou</w:t>
            </w:r>
          </w:p>
        </w:tc>
      </w:tr>
      <w:tr w:rsidR="000238AF" w:rsidRPr="007D2B09" w14:paraId="70D2021C"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435"/>
        </w:trPr>
        <w:tc>
          <w:tcPr>
            <w:tcW w:w="1249" w:type="dxa"/>
            <w:vMerge/>
            <w:hideMark/>
          </w:tcPr>
          <w:p w14:paraId="3D2E5189" w14:textId="77777777" w:rsidR="007D2B09" w:rsidRPr="007D2B09" w:rsidRDefault="007D2B09">
            <w:pPr>
              <w:rPr>
                <w:rFonts w:ascii="Arial Narrow" w:eastAsia="Garamond" w:hAnsi="Arial Narrow" w:cs="Garamond"/>
                <w:b/>
                <w:sz w:val="22"/>
                <w:szCs w:val="22"/>
                <w:lang w:eastAsia="fr-FR"/>
              </w:rPr>
            </w:pPr>
          </w:p>
        </w:tc>
        <w:tc>
          <w:tcPr>
            <w:tcW w:w="1161" w:type="dxa"/>
            <w:vMerge/>
            <w:hideMark/>
          </w:tcPr>
          <w:p w14:paraId="34FAD1C2" w14:textId="77777777" w:rsidR="007D2B09" w:rsidRPr="007D2B09" w:rsidRDefault="007D2B09">
            <w:pPr>
              <w:rPr>
                <w:rFonts w:ascii="Arial Narrow" w:eastAsia="Garamond" w:hAnsi="Arial Narrow" w:cs="Garamond"/>
                <w:sz w:val="22"/>
                <w:szCs w:val="22"/>
                <w:lang w:eastAsia="fr-FR"/>
              </w:rPr>
            </w:pPr>
          </w:p>
        </w:tc>
        <w:tc>
          <w:tcPr>
            <w:tcW w:w="1418" w:type="dxa"/>
            <w:hideMark/>
          </w:tcPr>
          <w:p w14:paraId="154DC2EA" w14:textId="77777777" w:rsidR="007D2B09" w:rsidRPr="007558DE" w:rsidRDefault="007D2B09">
            <w:pPr>
              <w:rPr>
                <w:rFonts w:ascii="Arial Narrow" w:eastAsia="Garamond" w:hAnsi="Arial Narrow" w:cs="Garamond"/>
                <w:bCs/>
                <w:sz w:val="22"/>
                <w:szCs w:val="22"/>
              </w:rPr>
            </w:pPr>
            <w:r w:rsidRPr="007558DE">
              <w:rPr>
                <w:rFonts w:ascii="Arial Narrow" w:eastAsia="Garamond" w:hAnsi="Arial Narrow" w:cs="Garamond"/>
                <w:bCs/>
                <w:sz w:val="22"/>
                <w:szCs w:val="22"/>
              </w:rPr>
              <w:t>Equipe 2 :</w:t>
            </w:r>
          </w:p>
          <w:p w14:paraId="633B50C4" w14:textId="77777777" w:rsidR="007D2B09" w:rsidRPr="007D2B09" w:rsidRDefault="007D2B09">
            <w:pPr>
              <w:rPr>
                <w:rFonts w:ascii="Arial Narrow" w:eastAsia="Garamond" w:hAnsi="Arial Narrow" w:cs="Garamond"/>
                <w:b/>
                <w:sz w:val="22"/>
                <w:szCs w:val="22"/>
              </w:rPr>
            </w:pPr>
            <w:r w:rsidRPr="007558DE">
              <w:rPr>
                <w:rFonts w:ascii="Arial Narrow" w:eastAsia="Garamond" w:hAnsi="Arial Narrow" w:cs="Garamond"/>
                <w:bCs/>
                <w:sz w:val="22"/>
                <w:szCs w:val="22"/>
              </w:rPr>
              <w:t>Athiémé</w:t>
            </w:r>
          </w:p>
        </w:tc>
        <w:tc>
          <w:tcPr>
            <w:tcW w:w="1418" w:type="dxa"/>
            <w:hideMark/>
          </w:tcPr>
          <w:p w14:paraId="75964D29" w14:textId="77777777" w:rsidR="007D2B09" w:rsidRPr="007D2B09" w:rsidRDefault="007D2B09">
            <w:pPr>
              <w:spacing w:after="160" w:line="256" w:lineRule="auto"/>
              <w:rPr>
                <w:rFonts w:ascii="Arial Narrow" w:eastAsia="Garamond" w:hAnsi="Arial Narrow" w:cs="Garamond"/>
                <w:sz w:val="22"/>
                <w:szCs w:val="22"/>
              </w:rPr>
            </w:pPr>
            <w:proofErr w:type="spellStart"/>
            <w:r w:rsidRPr="007D2B09">
              <w:rPr>
                <w:rFonts w:ascii="Arial Narrow" w:eastAsia="Garamond" w:hAnsi="Arial Narrow" w:cs="Garamond"/>
                <w:sz w:val="22"/>
                <w:szCs w:val="22"/>
              </w:rPr>
              <w:t>Gbédji</w:t>
            </w:r>
            <w:proofErr w:type="spellEnd"/>
          </w:p>
          <w:p w14:paraId="221B158F" w14:textId="77777777" w:rsidR="007D2B09" w:rsidRPr="007D2B09" w:rsidRDefault="007D2B09">
            <w:pPr>
              <w:spacing w:after="160" w:line="256" w:lineRule="auto"/>
              <w:rPr>
                <w:rFonts w:ascii="Arial Narrow" w:eastAsia="Garamond" w:hAnsi="Arial Narrow" w:cs="Garamond"/>
                <w:color w:val="70AD47"/>
                <w:sz w:val="22"/>
                <w:szCs w:val="22"/>
              </w:rPr>
            </w:pPr>
            <w:r w:rsidRPr="007D2B09">
              <w:rPr>
                <w:rFonts w:ascii="Arial Narrow" w:eastAsia="Garamond" w:hAnsi="Arial Narrow" w:cs="Garamond"/>
                <w:sz w:val="22"/>
                <w:szCs w:val="22"/>
              </w:rPr>
              <w:t>(15h – 17h00)</w:t>
            </w:r>
          </w:p>
        </w:tc>
        <w:tc>
          <w:tcPr>
            <w:tcW w:w="1686" w:type="dxa"/>
            <w:hideMark/>
          </w:tcPr>
          <w:p w14:paraId="0416C593"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Site Bio Grenier</w:t>
            </w:r>
          </w:p>
        </w:tc>
        <w:tc>
          <w:tcPr>
            <w:tcW w:w="4432" w:type="dxa"/>
            <w:hideMark/>
          </w:tcPr>
          <w:p w14:paraId="78A65BD6" w14:textId="77777777" w:rsidR="007D2B09" w:rsidRPr="007D2B09" w:rsidRDefault="007D2B09" w:rsidP="007D2B09">
            <w:pPr>
              <w:pStyle w:val="Paragraphedeliste"/>
              <w:numPr>
                <w:ilvl w:val="0"/>
                <w:numId w:val="12"/>
              </w:numPr>
              <w:rPr>
                <w:rFonts w:ascii="Arial Narrow" w:eastAsia="Garamond" w:hAnsi="Arial Narrow" w:cs="Garamond"/>
                <w:sz w:val="22"/>
                <w:szCs w:val="22"/>
              </w:rPr>
            </w:pPr>
            <w:r w:rsidRPr="007D2B09">
              <w:rPr>
                <w:rFonts w:ascii="Arial Narrow" w:eastAsia="Garamond" w:hAnsi="Arial Narrow" w:cs="Garamond"/>
                <w:sz w:val="22"/>
                <w:szCs w:val="22"/>
              </w:rPr>
              <w:t xml:space="preserve">Valorisation de 05 ha en cultures maraîchères </w:t>
            </w:r>
          </w:p>
          <w:p w14:paraId="211E0CDE" w14:textId="77777777" w:rsidR="007D2B09" w:rsidRPr="007D2B09" w:rsidRDefault="007D2B09" w:rsidP="007D2B09">
            <w:pPr>
              <w:pStyle w:val="Paragraphedeliste"/>
              <w:numPr>
                <w:ilvl w:val="0"/>
                <w:numId w:val="12"/>
              </w:numPr>
              <w:rPr>
                <w:rFonts w:ascii="Arial Narrow" w:eastAsia="Garamond" w:hAnsi="Arial Narrow" w:cs="Garamond"/>
                <w:sz w:val="22"/>
                <w:szCs w:val="22"/>
              </w:rPr>
            </w:pPr>
            <w:r w:rsidRPr="007D2B09">
              <w:rPr>
                <w:rFonts w:ascii="Arial Narrow" w:eastAsia="Garamond" w:hAnsi="Arial Narrow" w:cs="Garamond"/>
                <w:sz w:val="22"/>
                <w:szCs w:val="22"/>
              </w:rPr>
              <w:t xml:space="preserve">Application des techniques de production </w:t>
            </w:r>
            <w:proofErr w:type="spellStart"/>
            <w:r w:rsidRPr="007D2B09">
              <w:rPr>
                <w:rFonts w:ascii="Arial Narrow" w:eastAsia="Garamond" w:hAnsi="Arial Narrow" w:cs="Garamond"/>
                <w:sz w:val="22"/>
                <w:szCs w:val="22"/>
              </w:rPr>
              <w:t>agro-écologiques</w:t>
            </w:r>
            <w:proofErr w:type="spellEnd"/>
            <w:r w:rsidRPr="007D2B09">
              <w:rPr>
                <w:rFonts w:ascii="Arial Narrow" w:eastAsia="Garamond" w:hAnsi="Arial Narrow" w:cs="Garamond"/>
                <w:sz w:val="22"/>
                <w:szCs w:val="22"/>
              </w:rPr>
              <w:t>,</w:t>
            </w:r>
          </w:p>
          <w:p w14:paraId="18E05853" w14:textId="77777777" w:rsidR="007D2B09" w:rsidRPr="007D2B09" w:rsidRDefault="007D2B09" w:rsidP="007D2B09">
            <w:pPr>
              <w:pStyle w:val="Paragraphedeliste"/>
              <w:numPr>
                <w:ilvl w:val="0"/>
                <w:numId w:val="12"/>
              </w:numPr>
              <w:rPr>
                <w:rFonts w:ascii="Arial Narrow" w:eastAsia="Garamond" w:hAnsi="Arial Narrow" w:cs="Garamond"/>
                <w:sz w:val="22"/>
                <w:szCs w:val="22"/>
              </w:rPr>
            </w:pPr>
            <w:r w:rsidRPr="007D2B09">
              <w:rPr>
                <w:rFonts w:ascii="Arial Narrow" w:eastAsia="Garamond" w:hAnsi="Arial Narrow" w:cs="Garamond"/>
                <w:sz w:val="22"/>
                <w:szCs w:val="22"/>
              </w:rPr>
              <w:t>Végétalisation du site,</w:t>
            </w:r>
          </w:p>
          <w:p w14:paraId="71A91A0D" w14:textId="77777777" w:rsidR="007D2B09" w:rsidRPr="007D2B09" w:rsidRDefault="007D2B09" w:rsidP="007D2B09">
            <w:pPr>
              <w:pStyle w:val="Paragraphedeliste"/>
              <w:numPr>
                <w:ilvl w:val="0"/>
                <w:numId w:val="12"/>
              </w:numPr>
              <w:rPr>
                <w:rFonts w:ascii="Arial Narrow" w:eastAsia="Garamond" w:hAnsi="Arial Narrow" w:cs="Garamond"/>
                <w:sz w:val="22"/>
                <w:szCs w:val="22"/>
              </w:rPr>
            </w:pPr>
            <w:r w:rsidRPr="007D2B09">
              <w:rPr>
                <w:rFonts w:ascii="Arial Narrow" w:eastAsia="Garamond" w:hAnsi="Arial Narrow" w:cs="Garamond"/>
                <w:sz w:val="22"/>
                <w:szCs w:val="22"/>
              </w:rPr>
              <w:t>Dispositif d’appui-conseils de proximité par les MR,</w:t>
            </w:r>
          </w:p>
          <w:p w14:paraId="7F5963DF" w14:textId="77777777" w:rsidR="007D2B09" w:rsidRPr="007D2B09" w:rsidRDefault="007D2B09" w:rsidP="007D2B09">
            <w:pPr>
              <w:pStyle w:val="Paragraphedeliste"/>
              <w:numPr>
                <w:ilvl w:val="0"/>
                <w:numId w:val="12"/>
              </w:numPr>
              <w:rPr>
                <w:rFonts w:ascii="Arial Narrow" w:eastAsia="Garamond" w:hAnsi="Arial Narrow" w:cs="Garamond"/>
                <w:sz w:val="22"/>
                <w:szCs w:val="22"/>
              </w:rPr>
            </w:pPr>
            <w:r w:rsidRPr="007D2B09">
              <w:rPr>
                <w:rFonts w:ascii="Arial Narrow" w:eastAsia="Garamond" w:hAnsi="Arial Narrow" w:cs="Garamond"/>
                <w:sz w:val="22"/>
                <w:szCs w:val="22"/>
              </w:rPr>
              <w:t>Augmentation des superficies et des rendements.</w:t>
            </w:r>
          </w:p>
        </w:tc>
        <w:tc>
          <w:tcPr>
            <w:tcW w:w="2776" w:type="dxa"/>
            <w:gridSpan w:val="2"/>
          </w:tcPr>
          <w:p w14:paraId="23596BA8" w14:textId="77777777" w:rsidR="007D2B09" w:rsidRPr="007D2B09" w:rsidRDefault="007D2B09">
            <w:pPr>
              <w:rPr>
                <w:rFonts w:ascii="Arial Narrow" w:eastAsia="Garamond" w:hAnsi="Arial Narrow" w:cs="Garamond"/>
                <w:sz w:val="22"/>
                <w:szCs w:val="22"/>
              </w:rPr>
            </w:pPr>
            <w:r w:rsidRPr="007D2B09">
              <w:rPr>
                <w:rFonts w:ascii="Arial Narrow" w:eastAsia="Garamond" w:hAnsi="Arial Narrow" w:cs="Garamond"/>
                <w:sz w:val="22"/>
                <w:szCs w:val="22"/>
              </w:rPr>
              <w:t>Appui conseil sur les Itinéraires Technique de Production</w:t>
            </w:r>
          </w:p>
          <w:p w14:paraId="3883D96F" w14:textId="77777777" w:rsidR="007D2B09" w:rsidRPr="007D2B09" w:rsidRDefault="007D2B09">
            <w:pPr>
              <w:rPr>
                <w:rFonts w:ascii="Arial Narrow" w:eastAsia="Garamond" w:hAnsi="Arial Narrow" w:cs="Garamond"/>
                <w:sz w:val="22"/>
                <w:szCs w:val="22"/>
              </w:rPr>
            </w:pPr>
          </w:p>
        </w:tc>
        <w:tc>
          <w:tcPr>
            <w:tcW w:w="1843" w:type="dxa"/>
            <w:gridSpan w:val="3"/>
            <w:hideMark/>
          </w:tcPr>
          <w:p w14:paraId="35394327"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Nuit à Cotonou</w:t>
            </w:r>
          </w:p>
        </w:tc>
      </w:tr>
      <w:tr w:rsidR="000238AF" w:rsidRPr="007D2B09" w14:paraId="096CE52B" w14:textId="77777777" w:rsidTr="007558DE">
        <w:trPr>
          <w:gridAfter w:val="1"/>
          <w:wAfter w:w="9" w:type="dxa"/>
          <w:trHeight w:val="350"/>
        </w:trPr>
        <w:tc>
          <w:tcPr>
            <w:tcW w:w="1249" w:type="dxa"/>
          </w:tcPr>
          <w:p w14:paraId="43A7EF4C" w14:textId="77777777" w:rsidR="007D2B09" w:rsidRPr="007D2B09" w:rsidRDefault="007D2B09">
            <w:pPr>
              <w:jc w:val="center"/>
              <w:rPr>
                <w:rFonts w:ascii="Arial Narrow" w:eastAsia="Garamond" w:hAnsi="Arial Narrow" w:cs="Garamond"/>
                <w:b/>
                <w:sz w:val="22"/>
                <w:szCs w:val="22"/>
              </w:rPr>
            </w:pPr>
          </w:p>
        </w:tc>
        <w:tc>
          <w:tcPr>
            <w:tcW w:w="1161" w:type="dxa"/>
            <w:hideMark/>
          </w:tcPr>
          <w:p w14:paraId="1C940BA8"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08h00</w:t>
            </w:r>
          </w:p>
        </w:tc>
        <w:tc>
          <w:tcPr>
            <w:tcW w:w="13612" w:type="dxa"/>
            <w:gridSpan w:val="11"/>
            <w:hideMark/>
          </w:tcPr>
          <w:p w14:paraId="768FE5B9"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 xml:space="preserve">Départ (Equipe </w:t>
            </w:r>
            <w:proofErr w:type="gramStart"/>
            <w:r w:rsidRPr="007D2B09">
              <w:rPr>
                <w:rFonts w:ascii="Arial Narrow" w:eastAsia="Garamond" w:hAnsi="Arial Narrow" w:cs="Garamond"/>
                <w:b/>
                <w:sz w:val="22"/>
                <w:szCs w:val="22"/>
              </w:rPr>
              <w:t>1:</w:t>
            </w:r>
            <w:proofErr w:type="gramEnd"/>
            <w:r w:rsidRPr="007D2B09">
              <w:rPr>
                <w:rFonts w:ascii="Arial Narrow" w:eastAsia="Garamond" w:hAnsi="Arial Narrow" w:cs="Garamond"/>
                <w:b/>
                <w:sz w:val="22"/>
                <w:szCs w:val="22"/>
              </w:rPr>
              <w:t xml:space="preserve"> Covè ;  Equipe 2 : Djidja)</w:t>
            </w:r>
          </w:p>
        </w:tc>
      </w:tr>
      <w:tr w:rsidR="000238AF" w:rsidRPr="007D2B09" w14:paraId="414C07D1"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1207"/>
        </w:trPr>
        <w:tc>
          <w:tcPr>
            <w:tcW w:w="1249" w:type="dxa"/>
            <w:vMerge w:val="restart"/>
            <w:hideMark/>
          </w:tcPr>
          <w:p w14:paraId="31A058F2" w14:textId="77777777" w:rsidR="007D2B09" w:rsidRPr="007D2B09" w:rsidRDefault="007D2B09">
            <w:pPr>
              <w:jc w:val="center"/>
              <w:rPr>
                <w:rFonts w:ascii="Arial Narrow" w:eastAsia="Garamond" w:hAnsi="Arial Narrow" w:cs="Garamond"/>
                <w:b/>
                <w:sz w:val="22"/>
                <w:szCs w:val="22"/>
              </w:rPr>
            </w:pPr>
            <w:r w:rsidRPr="007D2B09">
              <w:rPr>
                <w:rFonts w:ascii="Arial Narrow" w:eastAsia="Garamond" w:hAnsi="Arial Narrow" w:cs="Garamond"/>
                <w:b/>
                <w:sz w:val="22"/>
                <w:szCs w:val="22"/>
              </w:rPr>
              <w:t>Lundi 07/12/2020</w:t>
            </w:r>
          </w:p>
        </w:tc>
        <w:tc>
          <w:tcPr>
            <w:tcW w:w="1161" w:type="dxa"/>
            <w:vMerge w:val="restart"/>
          </w:tcPr>
          <w:p w14:paraId="6F8109D6" w14:textId="77777777" w:rsidR="007D2B09" w:rsidRPr="007D2B09" w:rsidRDefault="007D2B09">
            <w:pPr>
              <w:rPr>
                <w:rFonts w:ascii="Arial Narrow" w:eastAsia="Garamond" w:hAnsi="Arial Narrow" w:cs="Garamond"/>
                <w:sz w:val="22"/>
                <w:szCs w:val="22"/>
              </w:rPr>
            </w:pPr>
          </w:p>
          <w:p w14:paraId="44635359" w14:textId="77777777" w:rsidR="007D2B09" w:rsidRPr="007D2B09" w:rsidRDefault="007D2B09">
            <w:pPr>
              <w:rPr>
                <w:rFonts w:ascii="Arial Narrow" w:eastAsia="Garamond" w:hAnsi="Arial Narrow" w:cs="Garamond"/>
                <w:sz w:val="22"/>
                <w:szCs w:val="22"/>
              </w:rPr>
            </w:pPr>
          </w:p>
          <w:p w14:paraId="318159DF" w14:textId="77777777" w:rsidR="007D2B09" w:rsidRPr="007D2B09" w:rsidRDefault="007D2B09">
            <w:pPr>
              <w:rPr>
                <w:rFonts w:ascii="Arial Narrow" w:eastAsia="Garamond" w:hAnsi="Arial Narrow" w:cs="Garamond"/>
                <w:sz w:val="22"/>
                <w:szCs w:val="22"/>
              </w:rPr>
            </w:pPr>
          </w:p>
          <w:p w14:paraId="4A618000" w14:textId="77777777" w:rsidR="007D2B09" w:rsidRPr="007D2B09" w:rsidRDefault="007D2B09">
            <w:pPr>
              <w:jc w:val="center"/>
              <w:rPr>
                <w:rFonts w:ascii="Arial Narrow" w:eastAsia="Garamond" w:hAnsi="Arial Narrow" w:cs="Garamond"/>
                <w:sz w:val="22"/>
                <w:szCs w:val="22"/>
              </w:rPr>
            </w:pPr>
            <w:r w:rsidRPr="007D2B09">
              <w:rPr>
                <w:rFonts w:ascii="Arial Narrow" w:eastAsia="Garamond" w:hAnsi="Arial Narrow" w:cs="Garamond"/>
                <w:b/>
                <w:sz w:val="22"/>
                <w:szCs w:val="22"/>
              </w:rPr>
              <w:t xml:space="preserve">Matinée </w:t>
            </w:r>
          </w:p>
        </w:tc>
        <w:tc>
          <w:tcPr>
            <w:tcW w:w="1418" w:type="dxa"/>
            <w:hideMark/>
          </w:tcPr>
          <w:p w14:paraId="19785E7D" w14:textId="441612D4" w:rsidR="007D2B09" w:rsidRPr="007F62F7" w:rsidRDefault="007D2B09">
            <w:pPr>
              <w:rPr>
                <w:rFonts w:ascii="Arial Narrow" w:eastAsia="Garamond" w:hAnsi="Arial Narrow" w:cs="Garamond"/>
                <w:b/>
                <w:bCs/>
                <w:sz w:val="22"/>
                <w:szCs w:val="22"/>
              </w:rPr>
            </w:pPr>
            <w:r w:rsidRPr="007558DE">
              <w:rPr>
                <w:rFonts w:ascii="Arial Narrow" w:eastAsia="Garamond" w:hAnsi="Arial Narrow" w:cs="Garamond"/>
                <w:sz w:val="22"/>
                <w:szCs w:val="22"/>
              </w:rPr>
              <w:t xml:space="preserve">Equipe </w:t>
            </w:r>
            <w:r w:rsidR="005B614C" w:rsidRPr="007558DE">
              <w:rPr>
                <w:rFonts w:ascii="Arial Narrow" w:eastAsia="Garamond" w:hAnsi="Arial Narrow" w:cs="Garamond"/>
                <w:sz w:val="22"/>
                <w:szCs w:val="22"/>
              </w:rPr>
              <w:t>1 :</w:t>
            </w:r>
            <w:r w:rsidRPr="007F62F7">
              <w:rPr>
                <w:rFonts w:ascii="Arial Narrow" w:eastAsia="Garamond" w:hAnsi="Arial Narrow" w:cs="Garamond"/>
                <w:b/>
                <w:bCs/>
                <w:sz w:val="22"/>
                <w:szCs w:val="22"/>
              </w:rPr>
              <w:t xml:space="preserve"> </w:t>
            </w:r>
            <w:r w:rsidR="007F62F7">
              <w:rPr>
                <w:rFonts w:ascii="Arial Narrow" w:eastAsia="Garamond" w:hAnsi="Arial Narrow" w:cs="Garamond"/>
                <w:sz w:val="22"/>
                <w:szCs w:val="22"/>
              </w:rPr>
              <w:t>Covè</w:t>
            </w:r>
          </w:p>
        </w:tc>
        <w:tc>
          <w:tcPr>
            <w:tcW w:w="1418" w:type="dxa"/>
            <w:hideMark/>
          </w:tcPr>
          <w:p w14:paraId="32E082CB" w14:textId="77777777" w:rsidR="007D2B09" w:rsidRDefault="007D2B09">
            <w:pPr>
              <w:spacing w:after="160" w:line="256" w:lineRule="auto"/>
              <w:rPr>
                <w:rFonts w:ascii="Arial Narrow" w:eastAsia="Garamond" w:hAnsi="Arial Narrow" w:cs="Garamond"/>
                <w:sz w:val="22"/>
                <w:szCs w:val="22"/>
              </w:rPr>
            </w:pPr>
            <w:proofErr w:type="spellStart"/>
            <w:r w:rsidRPr="007D2B09">
              <w:rPr>
                <w:rFonts w:ascii="Arial Narrow" w:eastAsia="Garamond" w:hAnsi="Arial Narrow" w:cs="Garamond"/>
                <w:sz w:val="22"/>
                <w:szCs w:val="22"/>
              </w:rPr>
              <w:t>Zounsègo</w:t>
            </w:r>
            <w:proofErr w:type="spellEnd"/>
          </w:p>
          <w:p w14:paraId="39CD96C3" w14:textId="57B28CEF" w:rsidR="007F62F7" w:rsidRPr="007D2B09" w:rsidRDefault="007F62F7">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w:t>
            </w:r>
            <w:r>
              <w:rPr>
                <w:rFonts w:ascii="Arial Narrow" w:eastAsia="Garamond" w:hAnsi="Arial Narrow" w:cs="Garamond"/>
                <w:sz w:val="22"/>
                <w:szCs w:val="22"/>
              </w:rPr>
              <w:t>10</w:t>
            </w:r>
            <w:r w:rsidRPr="007D2B09">
              <w:rPr>
                <w:rFonts w:ascii="Arial Narrow" w:eastAsia="Garamond" w:hAnsi="Arial Narrow" w:cs="Garamond"/>
                <w:sz w:val="22"/>
                <w:szCs w:val="22"/>
              </w:rPr>
              <w:t>h-1</w:t>
            </w:r>
            <w:r>
              <w:rPr>
                <w:rFonts w:ascii="Arial Narrow" w:eastAsia="Garamond" w:hAnsi="Arial Narrow" w:cs="Garamond"/>
                <w:sz w:val="22"/>
                <w:szCs w:val="22"/>
              </w:rPr>
              <w:t>3</w:t>
            </w:r>
            <w:r w:rsidRPr="007D2B09">
              <w:rPr>
                <w:rFonts w:ascii="Arial Narrow" w:eastAsia="Garamond" w:hAnsi="Arial Narrow" w:cs="Garamond"/>
                <w:sz w:val="22"/>
                <w:szCs w:val="22"/>
              </w:rPr>
              <w:t>h</w:t>
            </w:r>
            <w:r>
              <w:rPr>
                <w:rFonts w:ascii="Arial Narrow" w:eastAsia="Garamond" w:hAnsi="Arial Narrow" w:cs="Garamond"/>
                <w:sz w:val="22"/>
                <w:szCs w:val="22"/>
              </w:rPr>
              <w:t>0</w:t>
            </w:r>
            <w:r w:rsidRPr="007D2B09">
              <w:rPr>
                <w:rFonts w:ascii="Arial Narrow" w:eastAsia="Garamond" w:hAnsi="Arial Narrow" w:cs="Garamond"/>
                <w:sz w:val="22"/>
                <w:szCs w:val="22"/>
              </w:rPr>
              <w:t>0)</w:t>
            </w:r>
          </w:p>
        </w:tc>
        <w:tc>
          <w:tcPr>
            <w:tcW w:w="1686" w:type="dxa"/>
            <w:hideMark/>
          </w:tcPr>
          <w:p w14:paraId="1F1D76E8"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Site de la coopérative APT</w:t>
            </w:r>
          </w:p>
        </w:tc>
        <w:tc>
          <w:tcPr>
            <w:tcW w:w="4432" w:type="dxa"/>
            <w:hideMark/>
          </w:tcPr>
          <w:p w14:paraId="4867615F" w14:textId="580BBD5D"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Succès de l’approche SHE</w:t>
            </w:r>
            <w:r w:rsidR="007F62F7">
              <w:rPr>
                <w:rFonts w:ascii="Arial Narrow" w:eastAsia="Garamond" w:hAnsi="Arial Narrow" w:cs="Garamond"/>
                <w:sz w:val="22"/>
                <w:szCs w:val="22"/>
              </w:rPr>
              <w:t xml:space="preserve">P </w:t>
            </w:r>
            <w:r w:rsidRPr="007D2B09">
              <w:rPr>
                <w:rFonts w:ascii="Arial Narrow" w:eastAsia="Garamond" w:hAnsi="Arial Narrow" w:cs="Garamond"/>
                <w:sz w:val="22"/>
                <w:szCs w:val="22"/>
              </w:rPr>
              <w:t xml:space="preserve">et </w:t>
            </w:r>
            <w:r w:rsidR="007F62F7" w:rsidRPr="007D2B09">
              <w:rPr>
                <w:rFonts w:ascii="Arial Narrow" w:eastAsia="Garamond" w:hAnsi="Arial Narrow" w:cs="Garamond"/>
                <w:sz w:val="22"/>
                <w:szCs w:val="22"/>
              </w:rPr>
              <w:t>impact sommet</w:t>
            </w:r>
            <w:r w:rsidRPr="007D2B09">
              <w:rPr>
                <w:rFonts w:ascii="Arial Narrow" w:eastAsia="Garamond" w:hAnsi="Arial Narrow" w:cs="Garamond"/>
                <w:sz w:val="22"/>
                <w:szCs w:val="22"/>
              </w:rPr>
              <w:t xml:space="preserve"> FIDA de </w:t>
            </w:r>
            <w:proofErr w:type="spellStart"/>
            <w:r w:rsidRPr="007D2B09">
              <w:rPr>
                <w:rFonts w:ascii="Arial Narrow" w:eastAsia="Garamond" w:hAnsi="Arial Narrow" w:cs="Garamond"/>
                <w:sz w:val="22"/>
                <w:szCs w:val="22"/>
              </w:rPr>
              <w:t>Yahoundé</w:t>
            </w:r>
            <w:proofErr w:type="spellEnd"/>
            <w:r w:rsidRPr="007D2B09">
              <w:rPr>
                <w:rFonts w:ascii="Arial Narrow" w:eastAsia="Garamond" w:hAnsi="Arial Narrow" w:cs="Garamond"/>
                <w:sz w:val="22"/>
                <w:szCs w:val="22"/>
              </w:rPr>
              <w:t xml:space="preserve"> sur la coopérative</w:t>
            </w:r>
            <w:r w:rsidRPr="007D2B09">
              <w:rPr>
                <w:rFonts w:ascii="Arial Narrow" w:eastAsia="Garamond" w:hAnsi="Arial Narrow" w:cs="Garamond"/>
                <w:sz w:val="22"/>
                <w:szCs w:val="22"/>
              </w:rPr>
              <w:br/>
              <w:t xml:space="preserve"> APT. Thème : mobiliser le potentiel de la jeunesse pour une transformation </w:t>
            </w:r>
            <w:r w:rsidRPr="007D2B09">
              <w:rPr>
                <w:rFonts w:ascii="Arial Narrow" w:eastAsia="Garamond" w:hAnsi="Arial Narrow" w:cs="Garamond"/>
                <w:sz w:val="22"/>
                <w:szCs w:val="22"/>
              </w:rPr>
              <w:br/>
              <w:t>rurale durable.</w:t>
            </w:r>
          </w:p>
        </w:tc>
        <w:tc>
          <w:tcPr>
            <w:tcW w:w="2776" w:type="dxa"/>
            <w:gridSpan w:val="2"/>
            <w:hideMark/>
          </w:tcPr>
          <w:p w14:paraId="410F511A" w14:textId="77777777" w:rsidR="007D2B09" w:rsidRPr="007D2B09" w:rsidRDefault="007D2B09">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Approche de mise en marché</w:t>
            </w:r>
          </w:p>
        </w:tc>
        <w:tc>
          <w:tcPr>
            <w:tcW w:w="1843" w:type="dxa"/>
            <w:gridSpan w:val="3"/>
            <w:hideMark/>
          </w:tcPr>
          <w:p w14:paraId="03A73940" w14:textId="77777777" w:rsidR="007D2B09" w:rsidRPr="007D2B09" w:rsidRDefault="007D2B09">
            <w:pPr>
              <w:spacing w:after="200" w:line="276" w:lineRule="auto"/>
              <w:jc w:val="center"/>
              <w:rPr>
                <w:rFonts w:ascii="Arial Narrow" w:eastAsia="Garamond" w:hAnsi="Arial Narrow" w:cs="Garamond"/>
                <w:b/>
                <w:sz w:val="22"/>
                <w:szCs w:val="22"/>
              </w:rPr>
            </w:pPr>
            <w:r w:rsidRPr="007D2B09">
              <w:rPr>
                <w:rFonts w:ascii="Arial Narrow" w:eastAsia="Garamond" w:hAnsi="Arial Narrow" w:cs="Garamond"/>
                <w:b/>
                <w:sz w:val="22"/>
                <w:szCs w:val="22"/>
              </w:rPr>
              <w:t>Déjeuner à Bohicon</w:t>
            </w:r>
          </w:p>
        </w:tc>
      </w:tr>
      <w:tr w:rsidR="007558DE" w:rsidRPr="007D2B09" w14:paraId="1E19328B" w14:textId="77777777" w:rsidTr="007558DE">
        <w:trPr>
          <w:gridAfter w:val="3"/>
          <w:wAfter w:w="48" w:type="dxa"/>
          <w:trHeight w:val="1207"/>
        </w:trPr>
        <w:tc>
          <w:tcPr>
            <w:tcW w:w="1249" w:type="dxa"/>
            <w:vMerge/>
            <w:hideMark/>
          </w:tcPr>
          <w:p w14:paraId="1CD4C647" w14:textId="77777777" w:rsidR="007F62F7" w:rsidRPr="007D2B09" w:rsidRDefault="007F62F7" w:rsidP="007F62F7">
            <w:pPr>
              <w:rPr>
                <w:rFonts w:ascii="Arial Narrow" w:eastAsia="Garamond" w:hAnsi="Arial Narrow" w:cs="Garamond"/>
                <w:b/>
                <w:sz w:val="22"/>
                <w:szCs w:val="22"/>
                <w:lang w:eastAsia="fr-FR"/>
              </w:rPr>
            </w:pPr>
          </w:p>
        </w:tc>
        <w:tc>
          <w:tcPr>
            <w:tcW w:w="1161" w:type="dxa"/>
            <w:vMerge/>
            <w:hideMark/>
          </w:tcPr>
          <w:p w14:paraId="29C7541B" w14:textId="77777777" w:rsidR="007F62F7" w:rsidRPr="007D2B09" w:rsidRDefault="007F62F7" w:rsidP="007F62F7">
            <w:pPr>
              <w:rPr>
                <w:rFonts w:ascii="Arial Narrow" w:eastAsia="Garamond" w:hAnsi="Arial Narrow" w:cs="Garamond"/>
                <w:sz w:val="22"/>
                <w:szCs w:val="22"/>
                <w:lang w:eastAsia="fr-FR"/>
              </w:rPr>
            </w:pPr>
          </w:p>
        </w:tc>
        <w:tc>
          <w:tcPr>
            <w:tcW w:w="1418" w:type="dxa"/>
          </w:tcPr>
          <w:p w14:paraId="5EF26021" w14:textId="77777777" w:rsidR="007F62F7" w:rsidRPr="007558DE" w:rsidRDefault="007F62F7" w:rsidP="007F62F7">
            <w:pPr>
              <w:rPr>
                <w:rFonts w:ascii="Arial Narrow" w:eastAsia="Garamond" w:hAnsi="Arial Narrow" w:cs="Garamond"/>
                <w:bCs/>
                <w:sz w:val="22"/>
                <w:szCs w:val="22"/>
              </w:rPr>
            </w:pPr>
            <w:r w:rsidRPr="007558DE">
              <w:rPr>
                <w:rFonts w:ascii="Arial Narrow" w:eastAsia="Garamond" w:hAnsi="Arial Narrow" w:cs="Garamond"/>
                <w:bCs/>
                <w:sz w:val="22"/>
                <w:szCs w:val="22"/>
              </w:rPr>
              <w:t>Equipe 2 :</w:t>
            </w:r>
          </w:p>
          <w:p w14:paraId="135EC767" w14:textId="24D8CF99" w:rsidR="007F62F7" w:rsidRPr="007558DE" w:rsidRDefault="005B614C" w:rsidP="007F62F7">
            <w:pPr>
              <w:rPr>
                <w:rFonts w:ascii="Arial Narrow" w:eastAsia="Garamond" w:hAnsi="Arial Narrow" w:cs="Garamond"/>
                <w:bCs/>
                <w:sz w:val="22"/>
                <w:szCs w:val="22"/>
              </w:rPr>
            </w:pPr>
            <w:r w:rsidRPr="007558DE">
              <w:rPr>
                <w:rFonts w:ascii="Arial Narrow" w:eastAsia="Garamond" w:hAnsi="Arial Narrow" w:cs="Garamond"/>
                <w:bCs/>
                <w:sz w:val="22"/>
                <w:szCs w:val="22"/>
              </w:rPr>
              <w:t>Djidja</w:t>
            </w:r>
          </w:p>
          <w:p w14:paraId="36148619" w14:textId="77777777" w:rsidR="007F62F7" w:rsidRPr="007D2B09" w:rsidRDefault="007F62F7" w:rsidP="007F62F7">
            <w:pPr>
              <w:rPr>
                <w:rFonts w:ascii="Arial Narrow" w:eastAsia="Garamond" w:hAnsi="Arial Narrow" w:cs="Garamond"/>
                <w:b/>
                <w:sz w:val="22"/>
                <w:szCs w:val="22"/>
              </w:rPr>
            </w:pPr>
          </w:p>
          <w:p w14:paraId="4C693217" w14:textId="77777777" w:rsidR="007F62F7" w:rsidRPr="007D2B09" w:rsidRDefault="007F62F7" w:rsidP="007F62F7">
            <w:pPr>
              <w:rPr>
                <w:rFonts w:ascii="Arial Narrow" w:eastAsia="Garamond" w:hAnsi="Arial Narrow" w:cs="Garamond"/>
                <w:b/>
                <w:sz w:val="22"/>
                <w:szCs w:val="22"/>
              </w:rPr>
            </w:pPr>
          </w:p>
        </w:tc>
        <w:tc>
          <w:tcPr>
            <w:tcW w:w="1418" w:type="dxa"/>
          </w:tcPr>
          <w:p w14:paraId="69EF9E21" w14:textId="77777777" w:rsidR="007F62F7" w:rsidRPr="007D2B09" w:rsidRDefault="007F62F7" w:rsidP="007F62F7">
            <w:pPr>
              <w:jc w:val="center"/>
              <w:rPr>
                <w:rFonts w:ascii="Arial Narrow" w:eastAsia="Garamond" w:hAnsi="Arial Narrow" w:cs="Garamond"/>
                <w:sz w:val="22"/>
                <w:szCs w:val="22"/>
              </w:rPr>
            </w:pPr>
            <w:r w:rsidRPr="007D2B09">
              <w:rPr>
                <w:rFonts w:ascii="Arial Narrow" w:eastAsia="Garamond" w:hAnsi="Arial Narrow" w:cs="Garamond"/>
                <w:sz w:val="22"/>
                <w:szCs w:val="22"/>
              </w:rPr>
              <w:t>Zinkanmè</w:t>
            </w:r>
          </w:p>
          <w:p w14:paraId="28923AD2" w14:textId="77777777" w:rsidR="007F62F7" w:rsidRPr="007D2B09" w:rsidRDefault="007F62F7" w:rsidP="007F62F7">
            <w:pPr>
              <w:jc w:val="center"/>
              <w:rPr>
                <w:rFonts w:ascii="Arial Narrow" w:eastAsia="Garamond" w:hAnsi="Arial Narrow" w:cs="Garamond"/>
                <w:sz w:val="22"/>
                <w:szCs w:val="22"/>
              </w:rPr>
            </w:pPr>
            <w:r w:rsidRPr="007D2B09">
              <w:rPr>
                <w:rFonts w:ascii="Arial Narrow" w:eastAsia="Garamond" w:hAnsi="Arial Narrow" w:cs="Garamond"/>
                <w:sz w:val="22"/>
                <w:szCs w:val="22"/>
              </w:rPr>
              <w:t>(09h00-12h00)</w:t>
            </w:r>
          </w:p>
          <w:p w14:paraId="53767A91" w14:textId="4C8405C5" w:rsidR="007F62F7" w:rsidRPr="007D2B09" w:rsidRDefault="007F62F7" w:rsidP="007F62F7">
            <w:pPr>
              <w:rPr>
                <w:rFonts w:ascii="Arial Narrow" w:eastAsia="Garamond" w:hAnsi="Arial Narrow" w:cs="Garamond"/>
                <w:color w:val="70AD47"/>
                <w:sz w:val="22"/>
                <w:szCs w:val="22"/>
              </w:rPr>
            </w:pPr>
          </w:p>
        </w:tc>
        <w:tc>
          <w:tcPr>
            <w:tcW w:w="1686" w:type="dxa"/>
          </w:tcPr>
          <w:p w14:paraId="0348E5EB" w14:textId="0CE7542C" w:rsidR="007F62F7" w:rsidRPr="007D2B09" w:rsidRDefault="007F62F7" w:rsidP="007F62F7">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Site de Zinkanmè</w:t>
            </w:r>
          </w:p>
        </w:tc>
        <w:tc>
          <w:tcPr>
            <w:tcW w:w="4432" w:type="dxa"/>
          </w:tcPr>
          <w:p w14:paraId="2194D335" w14:textId="77777777" w:rsidR="007F62F7" w:rsidRPr="007D2B09" w:rsidRDefault="007F62F7" w:rsidP="007F62F7">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 Facilitation accès au crédit pour l'installation de sy</w:t>
            </w:r>
            <w:r>
              <w:rPr>
                <w:rFonts w:ascii="Arial Narrow" w:eastAsia="Garamond" w:hAnsi="Arial Narrow" w:cs="Garamond"/>
                <w:sz w:val="22"/>
                <w:szCs w:val="22"/>
              </w:rPr>
              <w:t>s</w:t>
            </w:r>
            <w:r w:rsidRPr="007D2B09">
              <w:rPr>
                <w:rFonts w:ascii="Arial Narrow" w:eastAsia="Garamond" w:hAnsi="Arial Narrow" w:cs="Garamond"/>
                <w:sz w:val="22"/>
                <w:szCs w:val="22"/>
              </w:rPr>
              <w:t>tème d'irrigation sur 2ha</w:t>
            </w:r>
            <w:r w:rsidRPr="007D2B09">
              <w:rPr>
                <w:rFonts w:ascii="Arial Narrow" w:eastAsia="Garamond" w:hAnsi="Arial Narrow" w:cs="Garamond"/>
                <w:sz w:val="22"/>
                <w:szCs w:val="22"/>
              </w:rPr>
              <w:br/>
              <w:t xml:space="preserve">'- Accroissement du chiffre d'affaire de certains membres </w:t>
            </w:r>
            <w:r w:rsidRPr="007D2B09">
              <w:rPr>
                <w:rFonts w:ascii="Arial Narrow" w:eastAsia="Garamond" w:hAnsi="Arial Narrow" w:cs="Garamond"/>
                <w:sz w:val="22"/>
                <w:szCs w:val="22"/>
              </w:rPr>
              <w:br/>
              <w:t>'- Diversification des revenus des producteurs</w:t>
            </w:r>
            <w:r w:rsidRPr="007D2B09">
              <w:rPr>
                <w:rFonts w:ascii="Arial Narrow" w:eastAsia="Garamond" w:hAnsi="Arial Narrow" w:cs="Garamond"/>
                <w:sz w:val="22"/>
                <w:szCs w:val="22"/>
              </w:rPr>
              <w:br/>
              <w:t>'- Végétalisation</w:t>
            </w:r>
          </w:p>
          <w:p w14:paraId="65776D12" w14:textId="77777777" w:rsidR="007F62F7" w:rsidRPr="007D2B09" w:rsidRDefault="007F62F7" w:rsidP="007F62F7">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Formation et installation des jeunes déscolarisés dans le maraîchage</w:t>
            </w:r>
          </w:p>
          <w:p w14:paraId="1EA928A9" w14:textId="31A03D0E" w:rsidR="007F62F7" w:rsidRPr="007D2B09" w:rsidRDefault="007F62F7" w:rsidP="007F62F7">
            <w:pPr>
              <w:spacing w:after="160" w:line="256" w:lineRule="auto"/>
              <w:rPr>
                <w:rFonts w:ascii="Arial Narrow" w:eastAsia="Garamond" w:hAnsi="Arial Narrow" w:cs="Garamond"/>
                <w:sz w:val="22"/>
                <w:szCs w:val="22"/>
              </w:rPr>
            </w:pPr>
            <w:r w:rsidRPr="007D2B09">
              <w:rPr>
                <w:rFonts w:ascii="Arial Narrow" w:eastAsia="Garamond" w:hAnsi="Arial Narrow" w:cs="Garamond"/>
                <w:sz w:val="22"/>
                <w:szCs w:val="22"/>
              </w:rPr>
              <w:t>Tenue des fiches de collecte technico-économiques</w:t>
            </w:r>
          </w:p>
        </w:tc>
        <w:tc>
          <w:tcPr>
            <w:tcW w:w="2776" w:type="dxa"/>
            <w:gridSpan w:val="2"/>
          </w:tcPr>
          <w:p w14:paraId="6B53230A" w14:textId="1DDD1BF8" w:rsidR="007F62F7" w:rsidRPr="007D2B09" w:rsidRDefault="007F62F7" w:rsidP="007F62F7">
            <w:pPr>
              <w:spacing w:after="200" w:line="276" w:lineRule="auto"/>
              <w:rPr>
                <w:rFonts w:ascii="Arial Narrow" w:eastAsia="Garamond" w:hAnsi="Arial Narrow" w:cs="Garamond"/>
                <w:sz w:val="22"/>
                <w:szCs w:val="22"/>
              </w:rPr>
            </w:pPr>
            <w:r w:rsidRPr="007D2B09">
              <w:rPr>
                <w:rFonts w:ascii="Arial Narrow" w:eastAsia="Garamond" w:hAnsi="Arial Narrow" w:cs="Garamond"/>
                <w:sz w:val="22"/>
                <w:szCs w:val="22"/>
              </w:rPr>
              <w:t xml:space="preserve">Amélioration de la productivité </w:t>
            </w:r>
          </w:p>
          <w:p w14:paraId="6F74387B" w14:textId="77777777" w:rsidR="007F62F7" w:rsidRPr="007D2B09" w:rsidRDefault="007F62F7" w:rsidP="007F62F7">
            <w:pPr>
              <w:spacing w:after="200" w:line="276" w:lineRule="auto"/>
              <w:rPr>
                <w:rFonts w:ascii="Arial Narrow" w:eastAsia="Garamond" w:hAnsi="Arial Narrow" w:cs="Garamond"/>
                <w:sz w:val="22"/>
                <w:szCs w:val="22"/>
              </w:rPr>
            </w:pPr>
          </w:p>
          <w:p w14:paraId="6F1A718E" w14:textId="58A7BEA5" w:rsidR="007F62F7" w:rsidRPr="007D2B09" w:rsidRDefault="007F62F7" w:rsidP="007F62F7">
            <w:pPr>
              <w:rPr>
                <w:rFonts w:ascii="Arial Narrow" w:eastAsia="Garamond" w:hAnsi="Arial Narrow" w:cs="Garamond"/>
                <w:sz w:val="22"/>
                <w:szCs w:val="22"/>
              </w:rPr>
            </w:pPr>
            <w:r w:rsidRPr="007D2B09">
              <w:rPr>
                <w:rFonts w:ascii="Arial Narrow" w:eastAsia="Garamond" w:hAnsi="Arial Narrow" w:cs="Garamond"/>
                <w:sz w:val="22"/>
                <w:szCs w:val="22"/>
              </w:rPr>
              <w:t>Collecte de données technico-économiques</w:t>
            </w:r>
          </w:p>
        </w:tc>
        <w:tc>
          <w:tcPr>
            <w:tcW w:w="1843" w:type="dxa"/>
            <w:gridSpan w:val="3"/>
          </w:tcPr>
          <w:p w14:paraId="648359CE" w14:textId="77777777" w:rsidR="007F62F7" w:rsidRPr="007D2B09" w:rsidRDefault="007F62F7" w:rsidP="007F62F7">
            <w:pPr>
              <w:jc w:val="center"/>
              <w:rPr>
                <w:rFonts w:ascii="Arial Narrow" w:eastAsia="Garamond" w:hAnsi="Arial Narrow" w:cs="Garamond"/>
                <w:sz w:val="22"/>
                <w:szCs w:val="22"/>
              </w:rPr>
            </w:pPr>
          </w:p>
        </w:tc>
      </w:tr>
      <w:tr w:rsidR="007558DE" w:rsidRPr="007D2B09" w14:paraId="088A2EF8" w14:textId="77777777" w:rsidTr="007558DE">
        <w:trPr>
          <w:gridAfter w:val="3"/>
          <w:cnfStyle w:val="000000100000" w:firstRow="0" w:lastRow="0" w:firstColumn="0" w:lastColumn="0" w:oddVBand="0" w:evenVBand="0" w:oddHBand="1" w:evenHBand="0" w:firstRowFirstColumn="0" w:firstRowLastColumn="0" w:lastRowFirstColumn="0" w:lastRowLastColumn="0"/>
          <w:wAfter w:w="48" w:type="dxa"/>
          <w:trHeight w:val="1207"/>
        </w:trPr>
        <w:tc>
          <w:tcPr>
            <w:tcW w:w="1249" w:type="dxa"/>
            <w:vMerge/>
            <w:hideMark/>
          </w:tcPr>
          <w:p w14:paraId="651A33C3" w14:textId="77777777" w:rsidR="007F62F7" w:rsidRPr="007D2B09" w:rsidRDefault="007F62F7" w:rsidP="007F62F7">
            <w:pPr>
              <w:rPr>
                <w:rFonts w:ascii="Arial Narrow" w:eastAsia="Garamond" w:hAnsi="Arial Narrow" w:cs="Garamond"/>
                <w:b/>
                <w:sz w:val="22"/>
                <w:szCs w:val="22"/>
                <w:lang w:eastAsia="fr-FR"/>
              </w:rPr>
            </w:pPr>
          </w:p>
        </w:tc>
        <w:tc>
          <w:tcPr>
            <w:tcW w:w="1161" w:type="dxa"/>
            <w:hideMark/>
          </w:tcPr>
          <w:p w14:paraId="3940B8B3" w14:textId="77777777" w:rsidR="007F62F7" w:rsidRPr="007D2B09" w:rsidRDefault="007F62F7" w:rsidP="007F62F7">
            <w:pPr>
              <w:jc w:val="center"/>
              <w:rPr>
                <w:rFonts w:ascii="Arial Narrow" w:eastAsia="Garamond" w:hAnsi="Arial Narrow" w:cs="Garamond"/>
                <w:sz w:val="22"/>
                <w:szCs w:val="22"/>
              </w:rPr>
            </w:pPr>
            <w:r w:rsidRPr="007D2B09">
              <w:rPr>
                <w:rFonts w:ascii="Arial Narrow" w:eastAsia="Garamond" w:hAnsi="Arial Narrow" w:cs="Garamond"/>
                <w:b/>
                <w:sz w:val="22"/>
                <w:szCs w:val="22"/>
              </w:rPr>
              <w:t>Soirée</w:t>
            </w:r>
          </w:p>
        </w:tc>
        <w:tc>
          <w:tcPr>
            <w:tcW w:w="1418" w:type="dxa"/>
            <w:hideMark/>
          </w:tcPr>
          <w:p w14:paraId="1A221307" w14:textId="77777777" w:rsidR="007F62F7" w:rsidRDefault="007F62F7" w:rsidP="007F62F7">
            <w:pPr>
              <w:jc w:val="center"/>
              <w:rPr>
                <w:rFonts w:ascii="Arial Narrow" w:eastAsia="Garamond" w:hAnsi="Arial Narrow" w:cs="Garamond"/>
                <w:sz w:val="22"/>
                <w:szCs w:val="22"/>
              </w:rPr>
            </w:pPr>
            <w:r w:rsidRPr="007D2B09">
              <w:rPr>
                <w:rFonts w:ascii="Arial Narrow" w:eastAsia="Garamond" w:hAnsi="Arial Narrow" w:cs="Garamond"/>
                <w:sz w:val="22"/>
                <w:szCs w:val="22"/>
              </w:rPr>
              <w:t>Tous les 2 équipes</w:t>
            </w:r>
          </w:p>
          <w:p w14:paraId="02FA8459" w14:textId="2E0012B5" w:rsidR="005B614C" w:rsidRPr="007D2B09" w:rsidRDefault="005B614C" w:rsidP="007F62F7">
            <w:pPr>
              <w:jc w:val="center"/>
              <w:rPr>
                <w:rFonts w:ascii="Arial Narrow" w:eastAsia="Garamond" w:hAnsi="Arial Narrow" w:cs="Garamond"/>
                <w:sz w:val="22"/>
                <w:szCs w:val="22"/>
              </w:rPr>
            </w:pPr>
            <w:r>
              <w:rPr>
                <w:rFonts w:ascii="Arial Narrow" w:eastAsia="Garamond" w:hAnsi="Arial Narrow" w:cs="Garamond"/>
                <w:sz w:val="22"/>
                <w:szCs w:val="22"/>
              </w:rPr>
              <w:t>(15h00-18h00)</w:t>
            </w:r>
          </w:p>
        </w:tc>
        <w:tc>
          <w:tcPr>
            <w:tcW w:w="1418" w:type="dxa"/>
            <w:hideMark/>
          </w:tcPr>
          <w:p w14:paraId="5FB3EB39" w14:textId="77777777" w:rsidR="007F62F7" w:rsidRPr="007D2B09" w:rsidRDefault="007F62F7" w:rsidP="007F62F7">
            <w:pPr>
              <w:jc w:val="center"/>
              <w:rPr>
                <w:rFonts w:ascii="Arial Narrow" w:eastAsia="Garamond" w:hAnsi="Arial Narrow" w:cs="Garamond"/>
                <w:sz w:val="22"/>
                <w:szCs w:val="22"/>
              </w:rPr>
            </w:pPr>
            <w:r w:rsidRPr="007D2B09">
              <w:rPr>
                <w:rFonts w:ascii="Arial Narrow" w:eastAsia="Garamond" w:hAnsi="Arial Narrow" w:cs="Garamond"/>
                <w:sz w:val="22"/>
                <w:szCs w:val="22"/>
              </w:rPr>
              <w:t>Bohicon-centre</w:t>
            </w:r>
          </w:p>
        </w:tc>
        <w:tc>
          <w:tcPr>
            <w:tcW w:w="1686" w:type="dxa"/>
            <w:hideMark/>
          </w:tcPr>
          <w:p w14:paraId="1453DFF3" w14:textId="77777777" w:rsidR="007F62F7" w:rsidRPr="007D2B09" w:rsidRDefault="007F62F7" w:rsidP="007F62F7">
            <w:pPr>
              <w:jc w:val="center"/>
              <w:rPr>
                <w:rFonts w:ascii="Arial Narrow" w:eastAsia="Garamond" w:hAnsi="Arial Narrow" w:cs="Garamond"/>
                <w:sz w:val="22"/>
                <w:szCs w:val="22"/>
              </w:rPr>
            </w:pPr>
            <w:r w:rsidRPr="007D2B09">
              <w:rPr>
                <w:rFonts w:ascii="Arial Narrow" w:eastAsia="Garamond" w:hAnsi="Arial Narrow" w:cs="Garamond"/>
                <w:sz w:val="22"/>
                <w:szCs w:val="22"/>
              </w:rPr>
              <w:t>URA-Sud</w:t>
            </w:r>
          </w:p>
        </w:tc>
        <w:tc>
          <w:tcPr>
            <w:tcW w:w="4432" w:type="dxa"/>
            <w:hideMark/>
          </w:tcPr>
          <w:p w14:paraId="70C32984" w14:textId="3AB92AA1" w:rsidR="007F62F7" w:rsidRPr="007D2B09" w:rsidRDefault="005B614C" w:rsidP="007F62F7">
            <w:pPr>
              <w:jc w:val="center"/>
              <w:rPr>
                <w:rFonts w:ascii="Arial Narrow" w:eastAsia="Garamond" w:hAnsi="Arial Narrow" w:cs="Garamond"/>
                <w:b/>
                <w:i/>
                <w:sz w:val="22"/>
                <w:szCs w:val="22"/>
              </w:rPr>
            </w:pPr>
            <w:r w:rsidRPr="007D2B09">
              <w:rPr>
                <w:rFonts w:ascii="Arial Narrow" w:eastAsia="Garamond" w:hAnsi="Arial Narrow" w:cs="Garamond"/>
                <w:sz w:val="22"/>
                <w:szCs w:val="22"/>
              </w:rPr>
              <w:t>Débriefing</w:t>
            </w:r>
            <w:r w:rsidR="007F62F7" w:rsidRPr="007D2B09">
              <w:rPr>
                <w:rFonts w:ascii="Arial Narrow" w:eastAsia="Garamond" w:hAnsi="Arial Narrow" w:cs="Garamond"/>
                <w:sz w:val="22"/>
                <w:szCs w:val="22"/>
              </w:rPr>
              <w:t xml:space="preserve"> sur le déroulement des visites de terrain</w:t>
            </w:r>
          </w:p>
        </w:tc>
        <w:tc>
          <w:tcPr>
            <w:tcW w:w="2776" w:type="dxa"/>
            <w:gridSpan w:val="2"/>
            <w:hideMark/>
          </w:tcPr>
          <w:p w14:paraId="0A1CAEA8" w14:textId="77777777" w:rsidR="007F62F7" w:rsidRPr="007D2B09" w:rsidRDefault="007F62F7" w:rsidP="007F62F7">
            <w:pPr>
              <w:spacing w:after="200" w:line="276" w:lineRule="auto"/>
              <w:jc w:val="center"/>
              <w:rPr>
                <w:rFonts w:ascii="Arial Narrow" w:eastAsia="Garamond" w:hAnsi="Arial Narrow" w:cs="Garamond"/>
                <w:sz w:val="22"/>
                <w:szCs w:val="22"/>
              </w:rPr>
            </w:pPr>
            <w:r w:rsidRPr="007D2B09">
              <w:rPr>
                <w:rFonts w:ascii="Arial Narrow" w:eastAsia="Garamond" w:hAnsi="Arial Narrow" w:cs="Garamond"/>
                <w:sz w:val="22"/>
                <w:szCs w:val="22"/>
              </w:rPr>
              <w:t>Appréciation globale sur la mise en oeuvre du projet sur le terrain</w:t>
            </w:r>
          </w:p>
        </w:tc>
        <w:tc>
          <w:tcPr>
            <w:tcW w:w="1843" w:type="dxa"/>
            <w:gridSpan w:val="3"/>
            <w:hideMark/>
          </w:tcPr>
          <w:p w14:paraId="096526B2" w14:textId="77777777" w:rsidR="007F62F7" w:rsidRPr="007D2B09" w:rsidRDefault="007F62F7" w:rsidP="007F62F7">
            <w:pPr>
              <w:spacing w:after="200" w:line="276" w:lineRule="auto"/>
              <w:jc w:val="center"/>
              <w:rPr>
                <w:rFonts w:ascii="Arial Narrow" w:eastAsia="Garamond" w:hAnsi="Arial Narrow" w:cs="Garamond"/>
                <w:sz w:val="22"/>
                <w:szCs w:val="22"/>
              </w:rPr>
            </w:pPr>
            <w:r w:rsidRPr="007D2B09">
              <w:rPr>
                <w:rFonts w:ascii="Arial Narrow" w:eastAsia="Garamond" w:hAnsi="Arial Narrow" w:cs="Garamond"/>
                <w:sz w:val="22"/>
                <w:szCs w:val="22"/>
              </w:rPr>
              <w:t>Nuit à Bohicon</w:t>
            </w:r>
          </w:p>
        </w:tc>
      </w:tr>
    </w:tbl>
    <w:p w14:paraId="3898D5D9" w14:textId="77777777" w:rsidR="007D2B09" w:rsidRDefault="007D2B09">
      <w:pPr>
        <w:rPr>
          <w:rFonts w:ascii="Trebuchet MS" w:eastAsia="Trebuchet MS" w:hAnsi="Trebuchet MS" w:cs="Trebuchet MS"/>
          <w:sz w:val="20"/>
          <w:szCs w:val="20"/>
        </w:rPr>
      </w:pPr>
    </w:p>
    <w:sectPr w:rsidR="007D2B09">
      <w:pgSz w:w="16838" w:h="11906" w:orient="landscape"/>
      <w:pgMar w:top="56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A5A14" w14:textId="77777777" w:rsidR="009F00E2" w:rsidRDefault="009F00E2">
      <w:r>
        <w:separator/>
      </w:r>
    </w:p>
  </w:endnote>
  <w:endnote w:type="continuationSeparator" w:id="0">
    <w:p w14:paraId="491F45AA" w14:textId="77777777" w:rsidR="009F00E2" w:rsidRDefault="009F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7CFE" w14:textId="77777777" w:rsidR="00BB3CBF" w:rsidRDefault="00BB3CBF">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58240" behindDoc="0" locked="0" layoutInCell="1" hidden="0" allowOverlap="1" wp14:anchorId="3A8DC59F" wp14:editId="6BE347E4">
              <wp:simplePos x="0" y="0"/>
              <wp:positionH relativeFrom="column">
                <wp:posOffset>4216400</wp:posOffset>
              </wp:positionH>
              <wp:positionV relativeFrom="paragraph">
                <wp:posOffset>0</wp:posOffset>
              </wp:positionV>
              <wp:extent cx="436880" cy="716915"/>
              <wp:effectExtent l="0" t="0" r="0" b="0"/>
              <wp:wrapNone/>
              <wp:docPr id="1" name="Groupe 1"/>
              <wp:cNvGraphicFramePr/>
              <a:graphic xmlns:a="http://schemas.openxmlformats.org/drawingml/2006/main">
                <a:graphicData uri="http://schemas.microsoft.com/office/word/2010/wordprocessingGroup">
                  <wpg:wgp>
                    <wpg:cNvGrpSpPr/>
                    <wpg:grpSpPr>
                      <a:xfrm>
                        <a:off x="0" y="0"/>
                        <a:ext cx="436880" cy="716915"/>
                        <a:chOff x="5127560" y="3421543"/>
                        <a:chExt cx="436880" cy="716915"/>
                      </a:xfrm>
                    </wpg:grpSpPr>
                    <wpg:grpSp>
                      <wpg:cNvPr id="5" name="Groupe 5"/>
                      <wpg:cNvGrpSpPr/>
                      <wpg:grpSpPr>
                        <a:xfrm>
                          <a:off x="5127560" y="3421543"/>
                          <a:ext cx="436880" cy="716915"/>
                          <a:chOff x="1743" y="14699"/>
                          <a:chExt cx="688" cy="1129"/>
                        </a:xfrm>
                      </wpg:grpSpPr>
                      <wps:wsp>
                        <wps:cNvPr id="6" name="Rectangle 6"/>
                        <wps:cNvSpPr/>
                        <wps:spPr>
                          <a:xfrm>
                            <a:off x="1743" y="14699"/>
                            <a:ext cx="675" cy="1125"/>
                          </a:xfrm>
                          <a:prstGeom prst="rect">
                            <a:avLst/>
                          </a:prstGeom>
                          <a:noFill/>
                          <a:ln>
                            <a:noFill/>
                          </a:ln>
                        </wps:spPr>
                        <wps:txbx>
                          <w:txbxContent>
                            <w:p w14:paraId="0949DB96" w14:textId="77777777" w:rsidR="00BB3CBF" w:rsidRDefault="00BB3CBF">
                              <w:pPr>
                                <w:textDirection w:val="btLr"/>
                              </w:pPr>
                            </w:p>
                          </w:txbxContent>
                        </wps:txbx>
                        <wps:bodyPr spcFirstLastPara="1" wrap="square" lIns="91425" tIns="91425" rIns="91425" bIns="91425" anchor="ctr" anchorCtr="0">
                          <a:noAutofit/>
                        </wps:bodyPr>
                      </wps:wsp>
                      <wps:wsp>
                        <wps:cNvPr id="7" name="Connecteur droit avec flèche 7"/>
                        <wps:cNvCnPr/>
                        <wps:spPr>
                          <a:xfrm rot="10800000">
                            <a:off x="2111" y="15387"/>
                            <a:ext cx="0" cy="441"/>
                          </a:xfrm>
                          <a:prstGeom prst="straightConnector1">
                            <a:avLst/>
                          </a:prstGeom>
                          <a:noFill/>
                          <a:ln w="9525" cap="flat" cmpd="sng">
                            <a:solidFill>
                              <a:srgbClr val="7F7F7F"/>
                            </a:solidFill>
                            <a:prstDash val="solid"/>
                            <a:round/>
                            <a:headEnd type="none" w="med" len="med"/>
                            <a:tailEnd type="none" w="med" len="med"/>
                          </a:ln>
                        </wps:spPr>
                        <wps:bodyPr/>
                      </wps:wsp>
                      <wps:wsp>
                        <wps:cNvPr id="8" name="Rectangle 8"/>
                        <wps:cNvSpPr/>
                        <wps:spPr>
                          <a:xfrm>
                            <a:off x="1743" y="14699"/>
                            <a:ext cx="688" cy="688"/>
                          </a:xfrm>
                          <a:prstGeom prst="rect">
                            <a:avLst/>
                          </a:prstGeom>
                          <a:noFill/>
                          <a:ln w="9525" cap="flat" cmpd="sng">
                            <a:solidFill>
                              <a:srgbClr val="7F7F7F"/>
                            </a:solidFill>
                            <a:prstDash val="solid"/>
                            <a:miter lim="800000"/>
                            <a:headEnd type="none" w="sm" len="sm"/>
                            <a:tailEnd type="none" w="sm" len="sm"/>
                          </a:ln>
                        </wps:spPr>
                        <wps:txbx>
                          <w:txbxContent>
                            <w:p w14:paraId="64705D7E" w14:textId="77777777" w:rsidR="00BB3CBF" w:rsidRDefault="00BB3CBF">
                              <w:pPr>
                                <w:jc w:val="center"/>
                                <w:textDirection w:val="btLr"/>
                              </w:pPr>
                              <w:r>
                                <w:rPr>
                                  <w:color w:val="000000"/>
                                </w:rPr>
                                <w:t>PAGE    \* MERGEFORMAT</w:t>
                              </w:r>
                              <w:r>
                                <w:rPr>
                                  <w:color w:val="000000"/>
                                  <w:sz w:val="16"/>
                                </w:rPr>
                                <w:t>1</w:t>
                              </w:r>
                            </w:p>
                          </w:txbxContent>
                        </wps:txbx>
                        <wps:bodyPr spcFirstLastPara="1" wrap="square" lIns="91425" tIns="45700" rIns="91425" bIns="45700" anchor="ctr" anchorCtr="0">
                          <a:noAutofit/>
                        </wps:bodyPr>
                      </wps:wsp>
                    </wpg:grpSp>
                  </wpg:wgp>
                </a:graphicData>
              </a:graphic>
            </wp:anchor>
          </w:drawing>
        </mc:Choice>
        <mc:Fallback>
          <w:pict>
            <v:group w14:anchorId="3A8DC59F" id="Groupe 1" o:spid="_x0000_s1026" style="position:absolute;margin-left:332pt;margin-top:0;width:34.4pt;height:56.45pt;z-index:251658240" coordorigin="51275,34215" coordsize="4368,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">
              <v:group id="Groupe 5" o:spid="_x0000_s1027" style="position:absolute;left:51275;top:34215;width:4369;height:7169" coordorigin="1743,14699" coordsize="688,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left:1743;top:14699;width:675;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949DB96" w14:textId="77777777" w:rsidR="00BB3CBF" w:rsidRDefault="00BB3CBF">
                        <w:pPr>
                          <w:textDirection w:val="btLr"/>
                        </w:pPr>
                      </w:p>
                    </w:txbxContent>
                  </v:textbox>
                </v:rect>
                <v:shapetype id="_x0000_t32" coordsize="21600,21600" o:spt="32" o:oned="t" path="m,l21600,21600e" filled="f">
                  <v:path arrowok="t" fillok="f" o:connecttype="none"/>
                  <o:lock v:ext="edit" shapetype="t"/>
                </v:shapetype>
                <v:shape id="Connecteur droit avec flèche 7" o:spid="_x0000_s1029" type="#_x0000_t32" style="position:absolute;left:2111;top:15387;width:0;height:44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" strokecolor="#7f7f7f"/>
                <v:rect id="Rectangle 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" filled="f" strokecolor="#7f7f7f">
                  <v:stroke startarrowwidth="narrow" startarrowlength="short" endarrowwidth="narrow" endarrowlength="short"/>
                  <v:textbox inset="2.53958mm,1.2694mm,2.53958mm,1.2694mm">
                    <w:txbxContent>
                      <w:p w14:paraId="64705D7E" w14:textId="77777777" w:rsidR="00BB3CBF" w:rsidRDefault="00BB3CBF">
                        <w:pPr>
                          <w:jc w:val="center"/>
                          <w:textDirection w:val="btLr"/>
                        </w:pPr>
                        <w:r>
                          <w:rPr>
                            <w:color w:val="000000"/>
                          </w:rPr>
                          <w:t>PAGE    \* MERGEFORMAT</w:t>
                        </w:r>
                        <w:r>
                          <w:rPr>
                            <w:color w:val="000000"/>
                            <w:sz w:val="16"/>
                          </w:rPr>
                          <w:t>1</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82DD" w14:textId="77777777" w:rsidR="009F00E2" w:rsidRDefault="009F00E2">
      <w:r>
        <w:separator/>
      </w:r>
    </w:p>
  </w:footnote>
  <w:footnote w:type="continuationSeparator" w:id="0">
    <w:p w14:paraId="4CDC5860" w14:textId="77777777" w:rsidR="009F00E2" w:rsidRDefault="009F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B97"/>
    <w:multiLevelType w:val="multilevel"/>
    <w:tmpl w:val="D0C6E6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D82C0B"/>
    <w:multiLevelType w:val="multilevel"/>
    <w:tmpl w:val="C62067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83F6E69"/>
    <w:multiLevelType w:val="multilevel"/>
    <w:tmpl w:val="1A0EF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E195DDA"/>
    <w:multiLevelType w:val="multilevel"/>
    <w:tmpl w:val="9A90186E"/>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21534"/>
    <w:multiLevelType w:val="multilevel"/>
    <w:tmpl w:val="62640A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3912694"/>
    <w:multiLevelType w:val="multilevel"/>
    <w:tmpl w:val="53D0E7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46900EB"/>
    <w:multiLevelType w:val="multilevel"/>
    <w:tmpl w:val="CE68F1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43D39DB"/>
    <w:multiLevelType w:val="hybridMultilevel"/>
    <w:tmpl w:val="6D886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9A75E61"/>
    <w:multiLevelType w:val="multilevel"/>
    <w:tmpl w:val="FE5E10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9044763"/>
    <w:multiLevelType w:val="hybridMultilevel"/>
    <w:tmpl w:val="A7D04B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75410D9"/>
    <w:multiLevelType w:val="multilevel"/>
    <w:tmpl w:val="F39EB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E44456A"/>
    <w:multiLevelType w:val="multilevel"/>
    <w:tmpl w:val="8DBCD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B6"/>
    <w:rsid w:val="000238AF"/>
    <w:rsid w:val="00570F41"/>
    <w:rsid w:val="005B614C"/>
    <w:rsid w:val="007558DE"/>
    <w:rsid w:val="007D2B09"/>
    <w:rsid w:val="007F62F7"/>
    <w:rsid w:val="009F00E2"/>
    <w:rsid w:val="00A30FC0"/>
    <w:rsid w:val="00BB3CBF"/>
    <w:rsid w:val="00D910B6"/>
    <w:rsid w:val="00F6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BEB9"/>
  <w15:docId w15:val="{61F44B53-E7BF-4269-91B8-652E72F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jc w:val="center"/>
      <w:outlineLvl w:val="0"/>
    </w:pPr>
    <w:rPr>
      <w:rFonts w:ascii="Garamond" w:eastAsia="Garamond" w:hAnsi="Garamond" w:cs="Garamond"/>
      <w:b/>
      <w:color w:val="000000"/>
      <w:sz w:val="22"/>
      <w:szCs w:val="22"/>
    </w:rPr>
  </w:style>
  <w:style w:type="paragraph" w:styleId="Titre2">
    <w:name w:val="heading 2"/>
    <w:basedOn w:val="Normal"/>
    <w:next w:val="Normal"/>
    <w:uiPriority w:val="9"/>
    <w:semiHidden/>
    <w:unhideWhenUsed/>
    <w:qFormat/>
    <w:pPr>
      <w:keepNext/>
      <w:outlineLvl w:val="1"/>
    </w:pPr>
    <w:rPr>
      <w:rFonts w:ascii="Garamond" w:eastAsia="Garamond" w:hAnsi="Garamond" w:cs="Garamond"/>
      <w:b/>
      <w:sz w:val="22"/>
      <w:szCs w:val="2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5F497A"/>
    </w:r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paragraph" w:styleId="Paragraphedeliste">
    <w:name w:val="List Paragraph"/>
    <w:basedOn w:val="Normal"/>
    <w:uiPriority w:val="34"/>
    <w:qFormat/>
    <w:rsid w:val="00BB3CBF"/>
    <w:pPr>
      <w:ind w:left="720"/>
      <w:contextualSpacing/>
    </w:pPr>
    <w:rPr>
      <w:lang w:eastAsia="fr-FR"/>
    </w:rPr>
  </w:style>
  <w:style w:type="table" w:styleId="TableauGrille3-Accentuation4">
    <w:name w:val="Grid Table 3 Accent 4"/>
    <w:basedOn w:val="TableauNormal"/>
    <w:uiPriority w:val="48"/>
    <w:rsid w:val="007D2B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D2B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1Clair-Accentuation5">
    <w:name w:val="Grid Table 1 Light Accent 5"/>
    <w:basedOn w:val="TableauNormal"/>
    <w:uiPriority w:val="46"/>
    <w:rsid w:val="007D2B0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7D2B0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5243">
      <w:bodyDiv w:val="1"/>
      <w:marLeft w:val="0"/>
      <w:marRight w:val="0"/>
      <w:marTop w:val="0"/>
      <w:marBottom w:val="0"/>
      <w:divBdr>
        <w:top w:val="none" w:sz="0" w:space="0" w:color="auto"/>
        <w:left w:val="none" w:sz="0" w:space="0" w:color="auto"/>
        <w:bottom w:val="none" w:sz="0" w:space="0" w:color="auto"/>
        <w:right w:val="none" w:sz="0" w:space="0" w:color="auto"/>
      </w:divBdr>
    </w:div>
    <w:div w:id="111544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2693</Words>
  <Characters>15356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TAMBAMOU</dc:creator>
  <cp:lastModifiedBy>HP</cp:lastModifiedBy>
  <cp:revision>5</cp:revision>
  <dcterms:created xsi:type="dcterms:W3CDTF">2020-11-13T08:12:00Z</dcterms:created>
  <dcterms:modified xsi:type="dcterms:W3CDTF">2020-11-13T09:10:00Z</dcterms:modified>
</cp:coreProperties>
</file>