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Gill Sans MT" w:eastAsiaTheme="minorHAnsi" w:hAnsi="Gill Sans MT"/>
          <w:color w:val="4472C4" w:themeColor="accent1"/>
          <w:sz w:val="23"/>
        </w:rPr>
        <w:id w:val="-318883270"/>
        <w:docPartObj>
          <w:docPartGallery w:val="Cover Pages"/>
          <w:docPartUnique/>
        </w:docPartObj>
      </w:sdtPr>
      <w:sdtEndPr>
        <w:rPr>
          <w:b/>
          <w:bCs/>
          <w:color w:val="auto"/>
          <w:u w:val="single"/>
          <w:lang w:val="fr-FR"/>
        </w:rPr>
      </w:sdtEndPr>
      <w:sdtContent>
        <w:p w14:paraId="50BCA2F5" w14:textId="7560AC65" w:rsidR="003A4B7F" w:rsidRDefault="000436A7" w:rsidP="003A4B7F">
          <w:pPr>
            <w:pStyle w:val="Sansinterligne"/>
            <w:spacing w:before="1540" w:after="240"/>
            <w:jc w:val="center"/>
            <w:rPr>
              <w:color w:val="4472C4" w:themeColor="accent1"/>
            </w:rPr>
          </w:pPr>
          <w:r w:rsidRPr="00CF14E0">
            <w:rPr>
              <w:b/>
              <w:bCs/>
              <w:noProof/>
              <w:u w:val="single"/>
              <w:lang w:val="fr-FR" w:eastAsia="fr-FR"/>
            </w:rPr>
            <mc:AlternateContent>
              <mc:Choice Requires="wps">
                <w:drawing>
                  <wp:anchor distT="45720" distB="45720" distL="114300" distR="114300" simplePos="0" relativeHeight="251672576" behindDoc="0" locked="0" layoutInCell="1" allowOverlap="1" wp14:anchorId="67A4D733" wp14:editId="2614553F">
                    <wp:simplePos x="0" y="0"/>
                    <wp:positionH relativeFrom="page">
                      <wp:align>left</wp:align>
                    </wp:positionH>
                    <wp:positionV relativeFrom="paragraph">
                      <wp:posOffset>800100</wp:posOffset>
                    </wp:positionV>
                    <wp:extent cx="7787640" cy="990600"/>
                    <wp:effectExtent l="0" t="0" r="381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7640" cy="990600"/>
                            </a:xfrm>
                            <a:prstGeom prst="rect">
                              <a:avLst/>
                            </a:prstGeom>
                            <a:solidFill>
                              <a:srgbClr val="1F3967"/>
                            </a:solidFill>
                            <a:ln w="9525">
                              <a:noFill/>
                              <a:miter lim="800000"/>
                              <a:headEnd/>
                              <a:tailEnd/>
                            </a:ln>
                          </wps:spPr>
                          <wps:txbx>
                            <w:txbxContent>
                              <w:p w14:paraId="5FAA26BD" w14:textId="11507A85" w:rsidR="00481EAF" w:rsidRPr="007F2E66" w:rsidRDefault="00481EAF" w:rsidP="007F2E66">
                                <w:pPr>
                                  <w:jc w:val="center"/>
                                  <w:rPr>
                                    <w:b/>
                                    <w:color w:val="FFFFFF"/>
                                    <w:sz w:val="56"/>
                                    <w:lang w:val="fr-FR"/>
                                  </w:rPr>
                                </w:pPr>
                                <w:r>
                                  <w:rPr>
                                    <w:b/>
                                    <w:color w:val="FFFFFF"/>
                                    <w:sz w:val="52"/>
                                    <w:szCs w:val="24"/>
                                    <w:lang w:val="fr-FR"/>
                                  </w:rPr>
                                  <w:t xml:space="preserve">Projet d’Appui au Développement du Maraichage au Bénin - PADMAR </w:t>
                                </w:r>
                                <w:r w:rsidRPr="007F2E66">
                                  <w:rPr>
                                    <w:b/>
                                    <w:color w:val="FFFFFF"/>
                                    <w:sz w:val="52"/>
                                    <w:szCs w:val="24"/>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4D733" id="_x0000_t202" coordsize="21600,21600" o:spt="202" path="m,l,21600r21600,l21600,xe">
                    <v:stroke joinstyle="miter"/>
                    <v:path gradientshapeok="t" o:connecttype="rect"/>
                  </v:shapetype>
                  <v:shape id="Text Box 2" o:spid="_x0000_s1026" type="#_x0000_t202" style="position:absolute;left:0;text-align:left;margin-left:0;margin-top:63pt;width:613.2pt;height:78pt;z-index:251672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" fillcolor="#1f3967" stroked="f">
                    <v:textbox>
                      <w:txbxContent>
                        <w:p w14:paraId="5FAA26BD" w14:textId="11507A85" w:rsidR="00481EAF" w:rsidRPr="007F2E66" w:rsidRDefault="00481EAF" w:rsidP="007F2E66">
                          <w:pPr>
                            <w:jc w:val="center"/>
                            <w:rPr>
                              <w:b/>
                              <w:color w:val="FFFFFF"/>
                              <w:sz w:val="56"/>
                              <w:lang w:val="fr-FR"/>
                            </w:rPr>
                          </w:pPr>
                          <w:r>
                            <w:rPr>
                              <w:b/>
                              <w:color w:val="FFFFFF"/>
                              <w:sz w:val="52"/>
                              <w:szCs w:val="24"/>
                              <w:lang w:val="fr-FR"/>
                            </w:rPr>
                            <w:t xml:space="preserve">Projet d’Appui au Développement du Maraichage au Bénin - PADMAR </w:t>
                          </w:r>
                          <w:r w:rsidRPr="007F2E66">
                            <w:rPr>
                              <w:b/>
                              <w:color w:val="FFFFFF"/>
                              <w:sz w:val="52"/>
                              <w:szCs w:val="24"/>
                              <w:lang w:val="fr-FR"/>
                            </w:rPr>
                            <w:t xml:space="preserve"> </w:t>
                          </w:r>
                        </w:p>
                      </w:txbxContent>
                    </v:textbox>
                    <w10:wrap anchorx="page"/>
                  </v:shape>
                </w:pict>
              </mc:Fallback>
            </mc:AlternateContent>
          </w:r>
          <w:r w:rsidR="00C74945">
            <w:rPr>
              <w:noProof/>
              <w:lang w:val="fr-FR" w:eastAsia="fr-FR"/>
            </w:rPr>
            <w:drawing>
              <wp:anchor distT="0" distB="0" distL="114300" distR="114300" simplePos="0" relativeHeight="251678720" behindDoc="0" locked="0" layoutInCell="1" allowOverlap="1" wp14:anchorId="0240067E" wp14:editId="7F44FE08">
                <wp:simplePos x="0" y="0"/>
                <wp:positionH relativeFrom="page">
                  <wp:posOffset>4841631</wp:posOffset>
                </wp:positionH>
                <wp:positionV relativeFrom="paragraph">
                  <wp:posOffset>-914400</wp:posOffset>
                </wp:positionV>
                <wp:extent cx="2932676" cy="1201615"/>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43485" cy="1206044"/>
                        </a:xfrm>
                        <a:prstGeom prst="rect">
                          <a:avLst/>
                        </a:prstGeom>
                      </pic:spPr>
                    </pic:pic>
                  </a:graphicData>
                </a:graphic>
                <wp14:sizeRelH relativeFrom="page">
                  <wp14:pctWidth>0</wp14:pctWidth>
                </wp14:sizeRelH>
                <wp14:sizeRelV relativeFrom="page">
                  <wp14:pctHeight>0</wp14:pctHeight>
                </wp14:sizeRelV>
              </wp:anchor>
            </w:drawing>
          </w:r>
          <w:r w:rsidR="00C74945">
            <w:rPr>
              <w:noProof/>
              <w:lang w:val="fr-FR" w:eastAsia="fr-FR"/>
            </w:rPr>
            <w:drawing>
              <wp:anchor distT="0" distB="0" distL="114300" distR="114300" simplePos="0" relativeHeight="251677696" behindDoc="0" locked="0" layoutInCell="1" allowOverlap="1" wp14:anchorId="0E5FA9E6" wp14:editId="500B6A2A">
                <wp:simplePos x="0" y="0"/>
                <wp:positionH relativeFrom="page">
                  <wp:align>left</wp:align>
                </wp:positionH>
                <wp:positionV relativeFrom="paragraph">
                  <wp:posOffset>-914400</wp:posOffset>
                </wp:positionV>
                <wp:extent cx="1349375" cy="1193165"/>
                <wp:effectExtent l="0" t="0" r="317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49375" cy="1193165"/>
                        </a:xfrm>
                        <a:prstGeom prst="rect">
                          <a:avLst/>
                        </a:prstGeom>
                      </pic:spPr>
                    </pic:pic>
                  </a:graphicData>
                </a:graphic>
                <wp14:sizeRelH relativeFrom="page">
                  <wp14:pctWidth>0</wp14:pctWidth>
                </wp14:sizeRelH>
                <wp14:sizeRelV relativeFrom="page">
                  <wp14:pctHeight>0</wp14:pctHeight>
                </wp14:sizeRelV>
              </wp:anchor>
            </w:drawing>
          </w:r>
        </w:p>
        <w:p w14:paraId="525BAD6F" w14:textId="2A6E70F4" w:rsidR="003A4B7F" w:rsidRDefault="000436A7" w:rsidP="003A4B7F">
          <w:pPr>
            <w:pStyle w:val="Sansinterligne"/>
            <w:spacing w:before="1540" w:after="240"/>
            <w:ind w:left="-1440"/>
            <w:jc w:val="center"/>
            <w:rPr>
              <w:color w:val="4472C4" w:themeColor="accent1"/>
            </w:rPr>
          </w:pPr>
          <w:r>
            <w:rPr>
              <w:noProof/>
              <w:lang w:val="fr-FR" w:eastAsia="fr-FR"/>
            </w:rPr>
            <w:drawing>
              <wp:anchor distT="0" distB="0" distL="114300" distR="114300" simplePos="0" relativeHeight="251659263" behindDoc="0" locked="0" layoutInCell="1" allowOverlap="1" wp14:anchorId="6A1F7309" wp14:editId="1C5FDFEA">
                <wp:simplePos x="0" y="0"/>
                <wp:positionH relativeFrom="page">
                  <wp:posOffset>7620</wp:posOffset>
                </wp:positionH>
                <wp:positionV relativeFrom="paragraph">
                  <wp:posOffset>474345</wp:posOffset>
                </wp:positionV>
                <wp:extent cx="7760970" cy="49453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761022" cy="4945413"/>
                        </a:xfrm>
                        <a:prstGeom prst="rect">
                          <a:avLst/>
                        </a:prstGeom>
                      </pic:spPr>
                    </pic:pic>
                  </a:graphicData>
                </a:graphic>
                <wp14:sizeRelH relativeFrom="page">
                  <wp14:pctWidth>0</wp14:pctWidth>
                </wp14:sizeRelH>
                <wp14:sizeRelV relativeFrom="page">
                  <wp14:pctHeight>0</wp14:pctHeight>
                </wp14:sizeRelV>
              </wp:anchor>
            </w:drawing>
          </w:r>
        </w:p>
        <w:p w14:paraId="02C987F2" w14:textId="7E44956F" w:rsidR="003A4B7F" w:rsidRDefault="0024077D">
          <w:pPr>
            <w:spacing w:before="0" w:after="160" w:line="259" w:lineRule="auto"/>
            <w:jc w:val="left"/>
            <w:rPr>
              <w:b/>
              <w:bCs/>
              <w:u w:val="single"/>
              <w:lang w:val="fr-FR"/>
            </w:rPr>
          </w:pPr>
          <w:r w:rsidRPr="00CF14E0">
            <w:rPr>
              <w:b/>
              <w:bCs/>
              <w:noProof/>
              <w:u w:val="single"/>
              <w:lang w:val="fr-FR" w:eastAsia="fr-FR"/>
            </w:rPr>
            <mc:AlternateContent>
              <mc:Choice Requires="wps">
                <w:drawing>
                  <wp:anchor distT="45720" distB="45720" distL="114300" distR="114300" simplePos="0" relativeHeight="251668480" behindDoc="0" locked="0" layoutInCell="1" allowOverlap="1" wp14:anchorId="4CFFB1B1" wp14:editId="5D506431">
                    <wp:simplePos x="0" y="0"/>
                    <wp:positionH relativeFrom="page">
                      <wp:posOffset>2164080</wp:posOffset>
                    </wp:positionH>
                    <wp:positionV relativeFrom="paragraph">
                      <wp:posOffset>4424045</wp:posOffset>
                    </wp:positionV>
                    <wp:extent cx="5610225" cy="1254760"/>
                    <wp:effectExtent l="0" t="0" r="9525"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254760"/>
                            </a:xfrm>
                            <a:prstGeom prst="rect">
                              <a:avLst/>
                            </a:prstGeom>
                            <a:solidFill>
                              <a:srgbClr val="FFFFFF"/>
                            </a:solidFill>
                            <a:ln w="9525">
                              <a:noFill/>
                              <a:miter lim="800000"/>
                              <a:headEnd/>
                              <a:tailEnd/>
                            </a:ln>
                          </wps:spPr>
                          <wps:txbx>
                            <w:txbxContent>
                              <w:p w14:paraId="681C7B55" w14:textId="6D35E0C6" w:rsidR="00481EAF" w:rsidRPr="00C351F1" w:rsidRDefault="00481EAF" w:rsidP="00CF14E0">
                                <w:pPr>
                                  <w:jc w:val="left"/>
                                  <w:rPr>
                                    <w:b/>
                                    <w:color w:val="001C74"/>
                                    <w:sz w:val="64"/>
                                    <w:szCs w:val="64"/>
                                    <w:lang w:val="fr-FR"/>
                                  </w:rPr>
                                </w:pPr>
                                <w:r>
                                  <w:rPr>
                                    <w:b/>
                                    <w:color w:val="001C74"/>
                                    <w:sz w:val="64"/>
                                    <w:szCs w:val="64"/>
                                    <w:lang w:val="fr-FR"/>
                                  </w:rPr>
                                  <w:t>MANUEL</w:t>
                                </w:r>
                                <w:r w:rsidRPr="00C351F1">
                                  <w:rPr>
                                    <w:b/>
                                    <w:color w:val="001C74"/>
                                    <w:sz w:val="64"/>
                                    <w:szCs w:val="64"/>
                                    <w:lang w:val="fr-FR"/>
                                  </w:rPr>
                                  <w:t xml:space="preserve"> DE SUIVI ET EVALUATION </w:t>
                                </w:r>
                                <w:r w:rsidR="001E56F6">
                                  <w:rPr>
                                    <w:b/>
                                    <w:color w:val="001C74"/>
                                    <w:sz w:val="64"/>
                                    <w:szCs w:val="64"/>
                                    <w:lang w:val="fr-FR"/>
                                  </w:rPr>
                                  <w:t xml:space="preserve">- </w:t>
                                </w:r>
                                <w:r>
                                  <w:rPr>
                                    <w:b/>
                                    <w:color w:val="001C74"/>
                                    <w:sz w:val="64"/>
                                    <w:szCs w:val="64"/>
                                    <w:lang w:val="fr-FR"/>
                                  </w:rPr>
                                  <w:t>PADMAR</w:t>
                                </w:r>
                              </w:p>
                              <w:p w14:paraId="28EC2785" w14:textId="77777777" w:rsidR="00481EAF" w:rsidRPr="00C351F1" w:rsidRDefault="00481EAF" w:rsidP="00CF14E0">
                                <w:pPr>
                                  <w:jc w:val="left"/>
                                  <w:rPr>
                                    <w:b/>
                                    <w:color w:val="001C74"/>
                                    <w:sz w:val="64"/>
                                    <w:szCs w:val="64"/>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FB1B1" id="_x0000_s1027" type="#_x0000_t202" style="position:absolute;margin-left:170.4pt;margin-top:348.35pt;width:441.75pt;height:98.8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" stroked="f">
                    <v:textbox>
                      <w:txbxContent>
                        <w:p w14:paraId="681C7B55" w14:textId="6D35E0C6" w:rsidR="00481EAF" w:rsidRPr="00C351F1" w:rsidRDefault="00481EAF" w:rsidP="00CF14E0">
                          <w:pPr>
                            <w:jc w:val="left"/>
                            <w:rPr>
                              <w:b/>
                              <w:color w:val="001C74"/>
                              <w:sz w:val="64"/>
                              <w:szCs w:val="64"/>
                              <w:lang w:val="fr-FR"/>
                            </w:rPr>
                          </w:pPr>
                          <w:r>
                            <w:rPr>
                              <w:b/>
                              <w:color w:val="001C74"/>
                              <w:sz w:val="64"/>
                              <w:szCs w:val="64"/>
                              <w:lang w:val="fr-FR"/>
                            </w:rPr>
                            <w:t>MANUEL</w:t>
                          </w:r>
                          <w:r w:rsidRPr="00C351F1">
                            <w:rPr>
                              <w:b/>
                              <w:color w:val="001C74"/>
                              <w:sz w:val="64"/>
                              <w:szCs w:val="64"/>
                              <w:lang w:val="fr-FR"/>
                            </w:rPr>
                            <w:t xml:space="preserve"> DE SUIVI ET EVALUATION </w:t>
                          </w:r>
                          <w:r w:rsidR="001E56F6">
                            <w:rPr>
                              <w:b/>
                              <w:color w:val="001C74"/>
                              <w:sz w:val="64"/>
                              <w:szCs w:val="64"/>
                              <w:lang w:val="fr-FR"/>
                            </w:rPr>
                            <w:t xml:space="preserve">- </w:t>
                          </w:r>
                          <w:r>
                            <w:rPr>
                              <w:b/>
                              <w:color w:val="001C74"/>
                              <w:sz w:val="64"/>
                              <w:szCs w:val="64"/>
                              <w:lang w:val="fr-FR"/>
                            </w:rPr>
                            <w:t>PADMAR</w:t>
                          </w:r>
                        </w:p>
                        <w:p w14:paraId="28EC2785" w14:textId="77777777" w:rsidR="00481EAF" w:rsidRPr="00C351F1" w:rsidRDefault="00481EAF" w:rsidP="00CF14E0">
                          <w:pPr>
                            <w:jc w:val="left"/>
                            <w:rPr>
                              <w:b/>
                              <w:color w:val="001C74"/>
                              <w:sz w:val="64"/>
                              <w:szCs w:val="64"/>
                              <w:lang w:val="fr-FR"/>
                            </w:rPr>
                          </w:pPr>
                        </w:p>
                      </w:txbxContent>
                    </v:textbox>
                    <w10:wrap anchorx="page"/>
                  </v:shape>
                </w:pict>
              </mc:Fallback>
            </mc:AlternateContent>
          </w:r>
          <w:r>
            <w:rPr>
              <w:noProof/>
              <w:lang w:val="fr-FR" w:eastAsia="fr-FR"/>
            </w:rPr>
            <w:drawing>
              <wp:anchor distT="0" distB="0" distL="114300" distR="114300" simplePos="0" relativeHeight="251660288" behindDoc="0" locked="0" layoutInCell="1" allowOverlap="1" wp14:anchorId="7175ED38" wp14:editId="2A731F99">
                <wp:simplePos x="0" y="0"/>
                <wp:positionH relativeFrom="page">
                  <wp:align>left</wp:align>
                </wp:positionH>
                <wp:positionV relativeFrom="paragraph">
                  <wp:posOffset>4300220</wp:posOffset>
                </wp:positionV>
                <wp:extent cx="1801495" cy="135763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1495" cy="1357630"/>
                        </a:xfrm>
                        <a:prstGeom prst="rect">
                          <a:avLst/>
                        </a:prstGeom>
                      </pic:spPr>
                    </pic:pic>
                  </a:graphicData>
                </a:graphic>
                <wp14:sizeRelH relativeFrom="page">
                  <wp14:pctWidth>0</wp14:pctWidth>
                </wp14:sizeRelH>
                <wp14:sizeRelV relativeFrom="page">
                  <wp14:pctHeight>0</wp14:pctHeight>
                </wp14:sizeRelV>
              </wp:anchor>
            </w:drawing>
          </w:r>
          <w:r w:rsidR="007C39CF" w:rsidRPr="007F2E66">
            <w:rPr>
              <w:b/>
              <w:bCs/>
              <w:noProof/>
              <w:u w:val="single"/>
              <w:lang w:val="fr-FR" w:eastAsia="fr-FR"/>
            </w:rPr>
            <mc:AlternateContent>
              <mc:Choice Requires="wps">
                <w:drawing>
                  <wp:anchor distT="45720" distB="45720" distL="114300" distR="114300" simplePos="0" relativeHeight="251670528" behindDoc="0" locked="0" layoutInCell="1" allowOverlap="1" wp14:anchorId="09FDE673" wp14:editId="6BB264B2">
                    <wp:simplePos x="0" y="0"/>
                    <wp:positionH relativeFrom="page">
                      <wp:align>left</wp:align>
                    </wp:positionH>
                    <wp:positionV relativeFrom="paragraph">
                      <wp:posOffset>5704205</wp:posOffset>
                    </wp:positionV>
                    <wp:extent cx="7764780" cy="1013460"/>
                    <wp:effectExtent l="0" t="0" r="2667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013460"/>
                            </a:xfrm>
                            <a:prstGeom prst="rect">
                              <a:avLst/>
                            </a:prstGeom>
                            <a:solidFill>
                              <a:srgbClr val="254379"/>
                            </a:solidFill>
                            <a:ln w="9525">
                              <a:solidFill>
                                <a:srgbClr val="000000"/>
                              </a:solidFill>
                              <a:miter lim="800000"/>
                              <a:headEnd/>
                              <a:tailEnd/>
                            </a:ln>
                          </wps:spPr>
                          <wps:txbx>
                            <w:txbxContent>
                              <w:p w14:paraId="27438BBD" w14:textId="24876ED1" w:rsidR="00481EAF" w:rsidRDefault="00481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DE673" id="_x0000_s1028" type="#_x0000_t202" style="position:absolute;margin-left:0;margin-top:449.15pt;width:611.4pt;height:79.8pt;z-index:25167052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" fillcolor="#254379">
                    <v:textbox>
                      <w:txbxContent>
                        <w:p w14:paraId="27438BBD" w14:textId="24876ED1" w:rsidR="00481EAF" w:rsidRDefault="00481EAF"/>
                      </w:txbxContent>
                    </v:textbox>
                    <w10:wrap anchorx="page"/>
                  </v:shape>
                </w:pict>
              </mc:Fallback>
            </mc:AlternateContent>
          </w:r>
          <w:r w:rsidR="003A4B7F">
            <w:rPr>
              <w:b/>
              <w:bCs/>
              <w:u w:val="single"/>
              <w:lang w:val="fr-FR"/>
            </w:rPr>
            <w:br w:type="page"/>
          </w:r>
        </w:p>
      </w:sdtContent>
    </w:sdt>
    <w:p w14:paraId="16BE3594" w14:textId="77777777" w:rsidR="007C39CF" w:rsidRDefault="007C39CF" w:rsidP="00F16FD5">
      <w:pPr>
        <w:spacing w:before="0" w:after="160" w:line="259" w:lineRule="auto"/>
        <w:jc w:val="center"/>
        <w:rPr>
          <w:b/>
          <w:bCs/>
          <w:u w:val="single"/>
          <w:lang w:val="fr-FR"/>
        </w:rPr>
        <w:sectPr w:rsidR="007C39CF" w:rsidSect="003A4B7F">
          <w:headerReference w:type="default" r:id="rId13"/>
          <w:footerReference w:type="default" r:id="rId14"/>
          <w:pgSz w:w="12240" w:h="15840"/>
          <w:pgMar w:top="1440" w:right="1440" w:bottom="1440" w:left="1440" w:header="720" w:footer="720" w:gutter="0"/>
          <w:pgNumType w:start="0"/>
          <w:cols w:space="720"/>
          <w:titlePg/>
          <w:docGrid w:linePitch="360"/>
        </w:sectPr>
      </w:pPr>
    </w:p>
    <w:p w14:paraId="71BE1237" w14:textId="00327BDC" w:rsidR="007C39CF" w:rsidRDefault="00A94467" w:rsidP="007C39CF">
      <w:pPr>
        <w:jc w:val="left"/>
        <w:rPr>
          <w:b/>
          <w:color w:val="001C74"/>
          <w:sz w:val="64"/>
          <w:szCs w:val="64"/>
          <w:lang w:val="fr-FR"/>
        </w:rPr>
      </w:pPr>
      <w:r>
        <w:rPr>
          <w:b/>
          <w:color w:val="001C74"/>
          <w:sz w:val="64"/>
          <w:szCs w:val="64"/>
          <w:lang w:val="fr-FR"/>
        </w:rPr>
        <w:lastRenderedPageBreak/>
        <w:t>PADMAR</w:t>
      </w:r>
    </w:p>
    <w:p w14:paraId="2BC6518F" w14:textId="2D44C283" w:rsidR="00A94467" w:rsidRDefault="00A94467" w:rsidP="007C39CF">
      <w:pPr>
        <w:jc w:val="left"/>
        <w:rPr>
          <w:b/>
          <w:color w:val="001C74"/>
          <w:sz w:val="64"/>
          <w:szCs w:val="64"/>
          <w:lang w:val="fr-FR"/>
        </w:rPr>
      </w:pPr>
    </w:p>
    <w:p w14:paraId="41E6EBFD" w14:textId="77777777" w:rsidR="00A94467" w:rsidRDefault="00A94467" w:rsidP="007C39CF">
      <w:pPr>
        <w:jc w:val="left"/>
        <w:rPr>
          <w:b/>
          <w:sz w:val="52"/>
          <w:szCs w:val="24"/>
          <w:lang w:val="fr-FR"/>
        </w:rPr>
      </w:pPr>
    </w:p>
    <w:p w14:paraId="383DDBC7" w14:textId="46A1AD5A" w:rsidR="00D62515" w:rsidRPr="00D62515" w:rsidRDefault="003F71B1" w:rsidP="00D62515">
      <w:pPr>
        <w:spacing w:before="0" w:after="0"/>
        <w:rPr>
          <w:b/>
          <w:color w:val="002060"/>
          <w:sz w:val="24"/>
          <w:lang w:val="fr-FR"/>
        </w:rPr>
      </w:pPr>
      <w:r>
        <w:rPr>
          <w:b/>
          <w:color w:val="002060"/>
          <w:sz w:val="24"/>
          <w:lang w:val="fr-FR"/>
        </w:rPr>
        <w:t>Mars</w:t>
      </w:r>
      <w:r w:rsidR="00D62515" w:rsidRPr="00D62515">
        <w:rPr>
          <w:b/>
          <w:color w:val="002060"/>
          <w:sz w:val="24"/>
          <w:lang w:val="fr-FR"/>
        </w:rPr>
        <w:t xml:space="preserve"> 2019</w:t>
      </w:r>
    </w:p>
    <w:p w14:paraId="4E3B047A" w14:textId="34BD3314" w:rsidR="007C39CF" w:rsidRDefault="007C39CF" w:rsidP="007C39CF">
      <w:pPr>
        <w:jc w:val="left"/>
        <w:rPr>
          <w:b/>
          <w:sz w:val="52"/>
          <w:szCs w:val="24"/>
          <w:lang w:val="fr-FR"/>
        </w:rPr>
      </w:pPr>
    </w:p>
    <w:p w14:paraId="595D5444" w14:textId="77777777" w:rsidR="007C39CF" w:rsidRDefault="007C39CF" w:rsidP="007C39CF">
      <w:pPr>
        <w:jc w:val="left"/>
        <w:rPr>
          <w:b/>
          <w:sz w:val="52"/>
          <w:szCs w:val="24"/>
          <w:lang w:val="fr-FR"/>
        </w:rPr>
      </w:pPr>
    </w:p>
    <w:p w14:paraId="3C22A7C3" w14:textId="2C64F5FE" w:rsidR="007C39CF" w:rsidRDefault="003E341A" w:rsidP="007C39CF">
      <w:pPr>
        <w:jc w:val="left"/>
        <w:rPr>
          <w:b/>
          <w:color w:val="001C74"/>
          <w:sz w:val="64"/>
          <w:szCs w:val="64"/>
          <w:lang w:val="fr-FR"/>
        </w:rPr>
      </w:pPr>
      <w:r>
        <w:rPr>
          <w:b/>
          <w:color w:val="001C74"/>
          <w:sz w:val="64"/>
          <w:szCs w:val="64"/>
          <w:lang w:val="fr-FR"/>
        </w:rPr>
        <w:t>MANUEL</w:t>
      </w:r>
      <w:r w:rsidRPr="00C351F1">
        <w:rPr>
          <w:b/>
          <w:color w:val="001C74"/>
          <w:sz w:val="64"/>
          <w:szCs w:val="64"/>
          <w:lang w:val="fr-FR"/>
        </w:rPr>
        <w:t xml:space="preserve"> DE SUIVI ET EVALUATION </w:t>
      </w:r>
    </w:p>
    <w:p w14:paraId="5B789252" w14:textId="448E097F" w:rsidR="007C39CF" w:rsidRDefault="007C39CF" w:rsidP="007C39CF">
      <w:pPr>
        <w:jc w:val="left"/>
        <w:rPr>
          <w:b/>
          <w:color w:val="001C74"/>
          <w:sz w:val="64"/>
          <w:szCs w:val="64"/>
          <w:lang w:val="fr-FR"/>
        </w:rPr>
      </w:pPr>
    </w:p>
    <w:p w14:paraId="119619A5" w14:textId="77777777" w:rsidR="00D62515" w:rsidRDefault="00D62515" w:rsidP="007C39CF">
      <w:pPr>
        <w:spacing w:before="0" w:after="0"/>
        <w:rPr>
          <w:b/>
          <w:color w:val="002060"/>
          <w:sz w:val="24"/>
          <w:lang w:val="fr-FR"/>
        </w:rPr>
      </w:pPr>
    </w:p>
    <w:p w14:paraId="180F342A" w14:textId="5F77CA3B" w:rsidR="007C39CF" w:rsidRPr="00CA5C17" w:rsidRDefault="007C39CF" w:rsidP="007C39CF">
      <w:pPr>
        <w:spacing w:before="0" w:after="0"/>
        <w:rPr>
          <w:b/>
          <w:sz w:val="24"/>
          <w:lang w:val="fr-FR"/>
        </w:rPr>
      </w:pPr>
      <w:r w:rsidRPr="00CA5C17">
        <w:rPr>
          <w:b/>
          <w:sz w:val="24"/>
          <w:lang w:val="fr-FR"/>
        </w:rPr>
        <w:t>Ce document a été élaboré par la Coordination du ProCaR</w:t>
      </w:r>
    </w:p>
    <w:p w14:paraId="43772110" w14:textId="509649BF" w:rsidR="007C39CF" w:rsidRPr="00CA5C17" w:rsidRDefault="007C39CF" w:rsidP="007C39CF">
      <w:pPr>
        <w:spacing w:before="0" w:after="0"/>
        <w:rPr>
          <w:b/>
          <w:sz w:val="24"/>
          <w:lang w:val="fr-FR"/>
        </w:rPr>
      </w:pPr>
      <w:r w:rsidRPr="00CA5C17">
        <w:rPr>
          <w:b/>
          <w:sz w:val="24"/>
          <w:lang w:val="fr-FR"/>
        </w:rPr>
        <w:t>Avec l’appui des experts suivants :</w:t>
      </w:r>
    </w:p>
    <w:p w14:paraId="309811C9" w14:textId="77777777" w:rsidR="007C39CF" w:rsidRPr="007C39CF" w:rsidRDefault="007C39CF" w:rsidP="007C39CF">
      <w:pPr>
        <w:spacing w:before="0" w:after="0"/>
        <w:rPr>
          <w:b/>
          <w:color w:val="002060"/>
          <w:sz w:val="24"/>
          <w:lang w:val="fr-FR"/>
        </w:rPr>
      </w:pPr>
    </w:p>
    <w:p w14:paraId="31902905" w14:textId="5E2E3129" w:rsidR="007C39CF" w:rsidRPr="00CF136A" w:rsidRDefault="007C39CF" w:rsidP="00EB3BEA">
      <w:pPr>
        <w:pStyle w:val="Paragraphedeliste"/>
        <w:numPr>
          <w:ilvl w:val="0"/>
          <w:numId w:val="8"/>
        </w:numPr>
        <w:spacing w:before="0" w:after="0"/>
        <w:rPr>
          <w:color w:val="002060"/>
          <w:sz w:val="24"/>
          <w:lang w:val="fr-FR"/>
        </w:rPr>
      </w:pPr>
      <w:r w:rsidRPr="004246FC">
        <w:rPr>
          <w:b/>
          <w:color w:val="002060"/>
          <w:sz w:val="24"/>
          <w:lang w:val="fr-FR"/>
        </w:rPr>
        <w:t>Dr. Abdourahmane BA</w:t>
      </w:r>
      <w:r w:rsidRPr="00CF136A">
        <w:rPr>
          <w:color w:val="002060"/>
          <w:sz w:val="24"/>
          <w:lang w:val="fr-FR"/>
        </w:rPr>
        <w:t>, Expert en Suivi et Evaluation</w:t>
      </w:r>
    </w:p>
    <w:p w14:paraId="2D20D10E" w14:textId="4D9313A0" w:rsidR="007C39CF" w:rsidRPr="00CF136A" w:rsidRDefault="007C39CF" w:rsidP="00EB3BEA">
      <w:pPr>
        <w:pStyle w:val="Paragraphedeliste"/>
        <w:numPr>
          <w:ilvl w:val="0"/>
          <w:numId w:val="8"/>
        </w:numPr>
        <w:spacing w:before="0" w:after="0"/>
        <w:rPr>
          <w:color w:val="002060"/>
          <w:sz w:val="24"/>
          <w:lang w:val="fr-FR"/>
        </w:rPr>
      </w:pPr>
      <w:r w:rsidRPr="004246FC">
        <w:rPr>
          <w:b/>
          <w:color w:val="002060"/>
          <w:sz w:val="24"/>
          <w:lang w:val="fr-FR"/>
        </w:rPr>
        <w:t>Cheikh Tidiane Sarr</w:t>
      </w:r>
      <w:r w:rsidRPr="00CF136A">
        <w:rPr>
          <w:color w:val="002060"/>
          <w:sz w:val="24"/>
          <w:lang w:val="fr-FR"/>
        </w:rPr>
        <w:t xml:space="preserve">, Expert </w:t>
      </w:r>
      <w:r w:rsidR="00CF136A">
        <w:rPr>
          <w:color w:val="002060"/>
          <w:sz w:val="24"/>
          <w:lang w:val="fr-FR"/>
        </w:rPr>
        <w:t xml:space="preserve">en </w:t>
      </w:r>
      <w:r w:rsidRPr="00CF136A">
        <w:rPr>
          <w:color w:val="002060"/>
          <w:sz w:val="24"/>
          <w:lang w:val="fr-FR"/>
        </w:rPr>
        <w:t xml:space="preserve">Evaluation et Analyse </w:t>
      </w:r>
      <w:r w:rsidR="00CF136A">
        <w:rPr>
          <w:color w:val="002060"/>
          <w:sz w:val="24"/>
          <w:lang w:val="fr-FR"/>
        </w:rPr>
        <w:t>I</w:t>
      </w:r>
      <w:r w:rsidRPr="00CF136A">
        <w:rPr>
          <w:color w:val="002060"/>
          <w:sz w:val="24"/>
          <w:lang w:val="fr-FR"/>
        </w:rPr>
        <w:t>nstitutionnelle</w:t>
      </w:r>
    </w:p>
    <w:p w14:paraId="3B4A0043" w14:textId="6B741E7C" w:rsidR="007C39CF" w:rsidRDefault="007C39CF" w:rsidP="007C39CF">
      <w:pPr>
        <w:rPr>
          <w:lang w:val="fr-FR"/>
        </w:rPr>
      </w:pPr>
    </w:p>
    <w:p w14:paraId="60C27E8B" w14:textId="207D924F" w:rsidR="007C39CF" w:rsidRDefault="007C39CF" w:rsidP="007C39CF">
      <w:pPr>
        <w:rPr>
          <w:lang w:val="fr-FR"/>
        </w:rPr>
      </w:pPr>
    </w:p>
    <w:p w14:paraId="0C62A530" w14:textId="3F67D6AA" w:rsidR="007C39CF" w:rsidRDefault="007C39CF" w:rsidP="007C39CF">
      <w:pPr>
        <w:rPr>
          <w:lang w:val="fr-FR"/>
        </w:rPr>
      </w:pPr>
    </w:p>
    <w:p w14:paraId="0DA30264" w14:textId="419F6682" w:rsidR="007C39CF" w:rsidRDefault="007C39CF" w:rsidP="007C39CF">
      <w:pPr>
        <w:rPr>
          <w:lang w:val="fr-FR"/>
        </w:rPr>
      </w:pPr>
    </w:p>
    <w:p w14:paraId="749F73B3" w14:textId="70315300" w:rsidR="007C39CF" w:rsidRDefault="007C39CF" w:rsidP="007C39CF">
      <w:pPr>
        <w:rPr>
          <w:lang w:val="fr-FR"/>
        </w:rPr>
      </w:pPr>
    </w:p>
    <w:p w14:paraId="2F4A0CD4" w14:textId="77777777" w:rsidR="00D62515" w:rsidRDefault="00D62515" w:rsidP="007C39CF">
      <w:pPr>
        <w:rPr>
          <w:lang w:val="fr-FR"/>
        </w:rPr>
      </w:pPr>
    </w:p>
    <w:p w14:paraId="309E60A7" w14:textId="2601FFF3" w:rsidR="007C39CF" w:rsidRDefault="007C39CF" w:rsidP="007C39CF">
      <w:pPr>
        <w:rPr>
          <w:lang w:val="fr-FR"/>
        </w:rPr>
      </w:pPr>
    </w:p>
    <w:p w14:paraId="2E0BFEBB" w14:textId="19FC371E" w:rsidR="007C39CF" w:rsidRPr="00CA5C17" w:rsidRDefault="007C39CF" w:rsidP="007553EA">
      <w:pPr>
        <w:spacing w:before="0" w:after="0"/>
        <w:rPr>
          <w:b/>
          <w:sz w:val="28"/>
          <w:lang w:val="fr-FR"/>
        </w:rPr>
      </w:pPr>
      <w:r w:rsidRPr="00CA5C17">
        <w:rPr>
          <w:b/>
          <w:sz w:val="28"/>
          <w:lang w:val="fr-FR"/>
        </w:rPr>
        <w:t>Avertissement</w:t>
      </w:r>
    </w:p>
    <w:p w14:paraId="66F6B913" w14:textId="491B8B48" w:rsidR="007553EA" w:rsidRPr="00CF136A" w:rsidRDefault="00D07746" w:rsidP="00C017F9">
      <w:pPr>
        <w:spacing w:before="0" w:after="0"/>
        <w:rPr>
          <w:color w:val="002060"/>
          <w:sz w:val="24"/>
          <w:lang w:val="fr-FR"/>
        </w:rPr>
      </w:pPr>
      <w:r w:rsidRPr="00CF136A">
        <w:rPr>
          <w:color w:val="002060"/>
          <w:sz w:val="24"/>
          <w:lang w:val="fr-FR"/>
        </w:rPr>
        <w:t>Les opinions exprimées par les auteurs de ce document ne reflètent pas nécessairement celles du Fonds international pour le développement agricole</w:t>
      </w:r>
      <w:r w:rsidR="00CF136A">
        <w:rPr>
          <w:color w:val="002060"/>
          <w:sz w:val="24"/>
          <w:lang w:val="fr-FR"/>
        </w:rPr>
        <w:t xml:space="preserve"> (FIDA)</w:t>
      </w:r>
      <w:r w:rsidR="00DF1EFD">
        <w:rPr>
          <w:color w:val="002060"/>
          <w:sz w:val="24"/>
          <w:lang w:val="fr-FR"/>
        </w:rPr>
        <w:t xml:space="preserve"> et du</w:t>
      </w:r>
      <w:r w:rsidRPr="00CF136A">
        <w:rPr>
          <w:color w:val="002060"/>
          <w:sz w:val="24"/>
          <w:lang w:val="fr-FR"/>
        </w:rPr>
        <w:t xml:space="preserve"> Gouvernement de la République de </w:t>
      </w:r>
      <w:r w:rsidR="00B74628">
        <w:rPr>
          <w:color w:val="002060"/>
          <w:sz w:val="24"/>
          <w:lang w:val="fr-FR"/>
        </w:rPr>
        <w:t>Bénin</w:t>
      </w:r>
      <w:r w:rsidRPr="00CF136A">
        <w:rPr>
          <w:color w:val="002060"/>
          <w:sz w:val="24"/>
          <w:lang w:val="fr-FR"/>
        </w:rPr>
        <w:t>.</w:t>
      </w:r>
    </w:p>
    <w:p w14:paraId="32AE4129" w14:textId="77777777" w:rsidR="00C017F9" w:rsidRPr="00C017F9" w:rsidRDefault="00C017F9" w:rsidP="00C017F9">
      <w:pPr>
        <w:spacing w:before="0" w:after="0"/>
        <w:rPr>
          <w:b/>
          <w:color w:val="002060"/>
          <w:sz w:val="24"/>
          <w:lang w:val="fr-FR"/>
        </w:rPr>
      </w:pPr>
    </w:p>
    <w:p w14:paraId="33967818" w14:textId="77777777" w:rsidR="00972D67" w:rsidRDefault="00972D67" w:rsidP="00F16FD5">
      <w:pPr>
        <w:spacing w:before="0" w:after="160" w:line="259" w:lineRule="auto"/>
        <w:jc w:val="center"/>
        <w:rPr>
          <w:b/>
          <w:bCs/>
          <w:u w:val="single"/>
          <w:lang w:val="fr-FR"/>
        </w:rPr>
        <w:sectPr w:rsidR="00972D67" w:rsidSect="003A4B7F">
          <w:pgSz w:w="12240" w:h="15840"/>
          <w:pgMar w:top="1440" w:right="1440" w:bottom="1440" w:left="1440" w:header="720" w:footer="720" w:gutter="0"/>
          <w:pgNumType w:start="0"/>
          <w:cols w:space="720"/>
          <w:titlePg/>
          <w:docGrid w:linePitch="360"/>
        </w:sectPr>
      </w:pPr>
    </w:p>
    <w:p w14:paraId="6449AC1E" w14:textId="1F6FC126" w:rsidR="00972D67" w:rsidRPr="00A04E9B" w:rsidRDefault="00972D67" w:rsidP="00A04E9B">
      <w:pPr>
        <w:pStyle w:val="Titre1"/>
        <w:rPr>
          <w:lang w:val="fr-FR"/>
        </w:rPr>
      </w:pPr>
      <w:bookmarkStart w:id="1" w:name="_Toc535443380"/>
      <w:bookmarkStart w:id="2" w:name="_Toc536829992"/>
      <w:bookmarkStart w:id="3" w:name="_Toc536830041"/>
      <w:bookmarkStart w:id="4" w:name="_Toc4800742"/>
      <w:bookmarkStart w:id="5" w:name="_Toc4801326"/>
      <w:r w:rsidRPr="00A04E9B">
        <w:rPr>
          <w:lang w:val="fr-FR"/>
        </w:rPr>
        <w:lastRenderedPageBreak/>
        <w:t>Sommaire</w:t>
      </w:r>
      <w:bookmarkEnd w:id="1"/>
      <w:bookmarkEnd w:id="2"/>
      <w:bookmarkEnd w:id="3"/>
      <w:bookmarkEnd w:id="4"/>
      <w:bookmarkEnd w:id="5"/>
    </w:p>
    <w:p w14:paraId="558DA7EF" w14:textId="5D6C5AEE" w:rsidR="00424E76" w:rsidRDefault="009D519A">
      <w:pPr>
        <w:pStyle w:val="TM1"/>
        <w:tabs>
          <w:tab w:val="right" w:leader="underscore" w:pos="9350"/>
        </w:tabs>
        <w:rPr>
          <w:rFonts w:eastAsiaTheme="minorEastAsia" w:cstheme="minorBidi"/>
          <w:b w:val="0"/>
          <w:bCs w:val="0"/>
          <w:i w:val="0"/>
          <w:iCs w:val="0"/>
          <w:noProof/>
          <w:sz w:val="22"/>
          <w:szCs w:val="22"/>
        </w:rPr>
      </w:pPr>
      <w:r w:rsidRPr="009D519A">
        <w:rPr>
          <w:rFonts w:ascii="Gill Sans MT" w:hAnsi="Gill Sans MT"/>
          <w:sz w:val="22"/>
          <w:szCs w:val="22"/>
          <w:lang w:val="fr-FR"/>
        </w:rPr>
        <w:fldChar w:fldCharType="begin"/>
      </w:r>
      <w:r w:rsidRPr="009D519A">
        <w:rPr>
          <w:rFonts w:ascii="Gill Sans MT" w:hAnsi="Gill Sans MT"/>
          <w:sz w:val="22"/>
          <w:szCs w:val="22"/>
          <w:lang w:val="fr-FR"/>
        </w:rPr>
        <w:instrText xml:space="preserve"> TOC \o "1-3" \h \z \u </w:instrText>
      </w:r>
      <w:r w:rsidRPr="009D519A">
        <w:rPr>
          <w:rFonts w:ascii="Gill Sans MT" w:hAnsi="Gill Sans MT"/>
          <w:sz w:val="22"/>
          <w:szCs w:val="22"/>
          <w:lang w:val="fr-FR"/>
        </w:rPr>
        <w:fldChar w:fldCharType="separate"/>
      </w:r>
      <w:hyperlink w:anchor="_Toc4801327" w:history="1">
        <w:r w:rsidR="00424E76" w:rsidRPr="008F122E">
          <w:rPr>
            <w:rStyle w:val="Lienhypertexte"/>
            <w:noProof/>
            <w:lang w:val="fr-FR"/>
          </w:rPr>
          <w:t>Liste des sigles et abréviations</w:t>
        </w:r>
        <w:r w:rsidR="00424E76">
          <w:rPr>
            <w:noProof/>
            <w:webHidden/>
          </w:rPr>
          <w:tab/>
        </w:r>
        <w:r w:rsidR="00424E76">
          <w:rPr>
            <w:noProof/>
            <w:webHidden/>
          </w:rPr>
          <w:fldChar w:fldCharType="begin"/>
        </w:r>
        <w:r w:rsidR="00424E76">
          <w:rPr>
            <w:noProof/>
            <w:webHidden/>
          </w:rPr>
          <w:instrText xml:space="preserve"> PAGEREF _Toc4801327 \h </w:instrText>
        </w:r>
        <w:r w:rsidR="00424E76">
          <w:rPr>
            <w:noProof/>
            <w:webHidden/>
          </w:rPr>
        </w:r>
        <w:r w:rsidR="00424E76">
          <w:rPr>
            <w:noProof/>
            <w:webHidden/>
          </w:rPr>
          <w:fldChar w:fldCharType="separate"/>
        </w:r>
        <w:r w:rsidR="00424E76">
          <w:rPr>
            <w:noProof/>
            <w:webHidden/>
          </w:rPr>
          <w:t>4</w:t>
        </w:r>
        <w:r w:rsidR="00424E76">
          <w:rPr>
            <w:noProof/>
            <w:webHidden/>
          </w:rPr>
          <w:fldChar w:fldCharType="end"/>
        </w:r>
      </w:hyperlink>
    </w:p>
    <w:p w14:paraId="3670689F" w14:textId="11DB0250"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28" w:history="1">
        <w:r w:rsidR="00424E76" w:rsidRPr="008F122E">
          <w:rPr>
            <w:rStyle w:val="Lienhypertexte"/>
            <w:noProof/>
            <w:lang w:val="fr-FR"/>
          </w:rPr>
          <w:t>1. Introduction</w:t>
        </w:r>
        <w:r w:rsidR="00424E76">
          <w:rPr>
            <w:noProof/>
            <w:webHidden/>
          </w:rPr>
          <w:tab/>
        </w:r>
        <w:r w:rsidR="00424E76">
          <w:rPr>
            <w:noProof/>
            <w:webHidden/>
          </w:rPr>
          <w:fldChar w:fldCharType="begin"/>
        </w:r>
        <w:r w:rsidR="00424E76">
          <w:rPr>
            <w:noProof/>
            <w:webHidden/>
          </w:rPr>
          <w:instrText xml:space="preserve"> PAGEREF _Toc4801328 \h </w:instrText>
        </w:r>
        <w:r w:rsidR="00424E76">
          <w:rPr>
            <w:noProof/>
            <w:webHidden/>
          </w:rPr>
        </w:r>
        <w:r w:rsidR="00424E76">
          <w:rPr>
            <w:noProof/>
            <w:webHidden/>
          </w:rPr>
          <w:fldChar w:fldCharType="separate"/>
        </w:r>
        <w:r w:rsidR="00424E76">
          <w:rPr>
            <w:noProof/>
            <w:webHidden/>
          </w:rPr>
          <w:t>8</w:t>
        </w:r>
        <w:r w:rsidR="00424E76">
          <w:rPr>
            <w:noProof/>
            <w:webHidden/>
          </w:rPr>
          <w:fldChar w:fldCharType="end"/>
        </w:r>
      </w:hyperlink>
    </w:p>
    <w:p w14:paraId="116A6BB7" w14:textId="616451CD"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29" w:history="1">
        <w:r w:rsidR="00424E76" w:rsidRPr="008F122E">
          <w:rPr>
            <w:rStyle w:val="Lienhypertexte"/>
            <w:noProof/>
            <w:lang w:val="fr-FR"/>
          </w:rPr>
          <w:t>2. Les objectifs et dimensions du Manuel de S&amp;E du padmar</w:t>
        </w:r>
        <w:r w:rsidR="00424E76">
          <w:rPr>
            <w:noProof/>
            <w:webHidden/>
          </w:rPr>
          <w:tab/>
        </w:r>
        <w:r w:rsidR="00424E76">
          <w:rPr>
            <w:noProof/>
            <w:webHidden/>
          </w:rPr>
          <w:fldChar w:fldCharType="begin"/>
        </w:r>
        <w:r w:rsidR="00424E76">
          <w:rPr>
            <w:noProof/>
            <w:webHidden/>
          </w:rPr>
          <w:instrText xml:space="preserve"> PAGEREF _Toc4801329 \h </w:instrText>
        </w:r>
        <w:r w:rsidR="00424E76">
          <w:rPr>
            <w:noProof/>
            <w:webHidden/>
          </w:rPr>
        </w:r>
        <w:r w:rsidR="00424E76">
          <w:rPr>
            <w:noProof/>
            <w:webHidden/>
          </w:rPr>
          <w:fldChar w:fldCharType="separate"/>
        </w:r>
        <w:r w:rsidR="00424E76">
          <w:rPr>
            <w:noProof/>
            <w:webHidden/>
          </w:rPr>
          <w:t>9</w:t>
        </w:r>
        <w:r w:rsidR="00424E76">
          <w:rPr>
            <w:noProof/>
            <w:webHidden/>
          </w:rPr>
          <w:fldChar w:fldCharType="end"/>
        </w:r>
      </w:hyperlink>
    </w:p>
    <w:p w14:paraId="3AB2F7B0" w14:textId="5F877160" w:rsidR="00424E76" w:rsidRDefault="009A1F9F">
      <w:pPr>
        <w:pStyle w:val="TM2"/>
        <w:tabs>
          <w:tab w:val="right" w:leader="underscore" w:pos="9350"/>
        </w:tabs>
        <w:rPr>
          <w:rFonts w:eastAsiaTheme="minorEastAsia" w:cstheme="minorBidi"/>
          <w:b w:val="0"/>
          <w:bCs w:val="0"/>
          <w:noProof/>
          <w:sz w:val="22"/>
        </w:rPr>
      </w:pPr>
      <w:hyperlink w:anchor="_Toc4801330" w:history="1">
        <w:r w:rsidR="00424E76" w:rsidRPr="008F122E">
          <w:rPr>
            <w:rStyle w:val="Lienhypertexte"/>
            <w:noProof/>
            <w:lang w:val="fr-FR"/>
          </w:rPr>
          <w:t>2.1. Objectifs du Manuel de S&amp;E du PADMAR</w:t>
        </w:r>
        <w:r w:rsidR="00424E76">
          <w:rPr>
            <w:noProof/>
            <w:webHidden/>
          </w:rPr>
          <w:tab/>
        </w:r>
        <w:r w:rsidR="00424E76">
          <w:rPr>
            <w:noProof/>
            <w:webHidden/>
          </w:rPr>
          <w:fldChar w:fldCharType="begin"/>
        </w:r>
        <w:r w:rsidR="00424E76">
          <w:rPr>
            <w:noProof/>
            <w:webHidden/>
          </w:rPr>
          <w:instrText xml:space="preserve"> PAGEREF _Toc4801330 \h </w:instrText>
        </w:r>
        <w:r w:rsidR="00424E76">
          <w:rPr>
            <w:noProof/>
            <w:webHidden/>
          </w:rPr>
        </w:r>
        <w:r w:rsidR="00424E76">
          <w:rPr>
            <w:noProof/>
            <w:webHidden/>
          </w:rPr>
          <w:fldChar w:fldCharType="separate"/>
        </w:r>
        <w:r w:rsidR="00424E76">
          <w:rPr>
            <w:noProof/>
            <w:webHidden/>
          </w:rPr>
          <w:t>9</w:t>
        </w:r>
        <w:r w:rsidR="00424E76">
          <w:rPr>
            <w:noProof/>
            <w:webHidden/>
          </w:rPr>
          <w:fldChar w:fldCharType="end"/>
        </w:r>
      </w:hyperlink>
    </w:p>
    <w:p w14:paraId="7ED4FB38" w14:textId="51B76326" w:rsidR="00424E76" w:rsidRDefault="009A1F9F">
      <w:pPr>
        <w:pStyle w:val="TM2"/>
        <w:tabs>
          <w:tab w:val="right" w:leader="underscore" w:pos="9350"/>
        </w:tabs>
        <w:rPr>
          <w:rFonts w:eastAsiaTheme="minorEastAsia" w:cstheme="minorBidi"/>
          <w:b w:val="0"/>
          <w:bCs w:val="0"/>
          <w:noProof/>
          <w:sz w:val="22"/>
        </w:rPr>
      </w:pPr>
      <w:hyperlink w:anchor="_Toc4801331" w:history="1">
        <w:r w:rsidR="00424E76" w:rsidRPr="008F122E">
          <w:rPr>
            <w:rStyle w:val="Lienhypertexte"/>
            <w:noProof/>
            <w:lang w:val="fr-FR"/>
          </w:rPr>
          <w:t>2.2. Les dimensions du système de S&amp;E du PADMAR</w:t>
        </w:r>
        <w:r w:rsidR="00424E76">
          <w:rPr>
            <w:noProof/>
            <w:webHidden/>
          </w:rPr>
          <w:tab/>
        </w:r>
        <w:r w:rsidR="00424E76">
          <w:rPr>
            <w:noProof/>
            <w:webHidden/>
          </w:rPr>
          <w:fldChar w:fldCharType="begin"/>
        </w:r>
        <w:r w:rsidR="00424E76">
          <w:rPr>
            <w:noProof/>
            <w:webHidden/>
          </w:rPr>
          <w:instrText xml:space="preserve"> PAGEREF _Toc4801331 \h </w:instrText>
        </w:r>
        <w:r w:rsidR="00424E76">
          <w:rPr>
            <w:noProof/>
            <w:webHidden/>
          </w:rPr>
        </w:r>
        <w:r w:rsidR="00424E76">
          <w:rPr>
            <w:noProof/>
            <w:webHidden/>
          </w:rPr>
          <w:fldChar w:fldCharType="separate"/>
        </w:r>
        <w:r w:rsidR="00424E76">
          <w:rPr>
            <w:noProof/>
            <w:webHidden/>
          </w:rPr>
          <w:t>11</w:t>
        </w:r>
        <w:r w:rsidR="00424E76">
          <w:rPr>
            <w:noProof/>
            <w:webHidden/>
          </w:rPr>
          <w:fldChar w:fldCharType="end"/>
        </w:r>
      </w:hyperlink>
    </w:p>
    <w:p w14:paraId="4BB67CD8" w14:textId="3286974E" w:rsidR="00424E76" w:rsidRDefault="009A1F9F">
      <w:pPr>
        <w:pStyle w:val="TM3"/>
        <w:tabs>
          <w:tab w:val="right" w:leader="underscore" w:pos="9350"/>
        </w:tabs>
        <w:rPr>
          <w:rFonts w:eastAsiaTheme="minorEastAsia" w:cstheme="minorBidi"/>
          <w:noProof/>
          <w:sz w:val="22"/>
          <w:szCs w:val="22"/>
        </w:rPr>
      </w:pPr>
      <w:hyperlink w:anchor="_Toc4801332" w:history="1">
        <w:r w:rsidR="00424E76" w:rsidRPr="008F122E">
          <w:rPr>
            <w:rStyle w:val="Lienhypertexte"/>
            <w:noProof/>
            <w:lang w:val="fr-FR"/>
          </w:rPr>
          <w:t>2.2.1. Les besoins en information qu’il faut satisfaire</w:t>
        </w:r>
        <w:r w:rsidR="00424E76">
          <w:rPr>
            <w:noProof/>
            <w:webHidden/>
          </w:rPr>
          <w:tab/>
        </w:r>
        <w:r w:rsidR="00424E76">
          <w:rPr>
            <w:noProof/>
            <w:webHidden/>
          </w:rPr>
          <w:fldChar w:fldCharType="begin"/>
        </w:r>
        <w:r w:rsidR="00424E76">
          <w:rPr>
            <w:noProof/>
            <w:webHidden/>
          </w:rPr>
          <w:instrText xml:space="preserve"> PAGEREF _Toc4801332 \h </w:instrText>
        </w:r>
        <w:r w:rsidR="00424E76">
          <w:rPr>
            <w:noProof/>
            <w:webHidden/>
          </w:rPr>
        </w:r>
        <w:r w:rsidR="00424E76">
          <w:rPr>
            <w:noProof/>
            <w:webHidden/>
          </w:rPr>
          <w:fldChar w:fldCharType="separate"/>
        </w:r>
        <w:r w:rsidR="00424E76">
          <w:rPr>
            <w:noProof/>
            <w:webHidden/>
          </w:rPr>
          <w:t>11</w:t>
        </w:r>
        <w:r w:rsidR="00424E76">
          <w:rPr>
            <w:noProof/>
            <w:webHidden/>
          </w:rPr>
          <w:fldChar w:fldCharType="end"/>
        </w:r>
      </w:hyperlink>
    </w:p>
    <w:p w14:paraId="32E03AB8" w14:textId="58756859" w:rsidR="00424E76" w:rsidRDefault="009A1F9F">
      <w:pPr>
        <w:pStyle w:val="TM3"/>
        <w:tabs>
          <w:tab w:val="right" w:leader="underscore" w:pos="9350"/>
        </w:tabs>
        <w:rPr>
          <w:rFonts w:eastAsiaTheme="minorEastAsia" w:cstheme="minorBidi"/>
          <w:noProof/>
          <w:sz w:val="22"/>
          <w:szCs w:val="22"/>
        </w:rPr>
      </w:pPr>
      <w:hyperlink w:anchor="_Toc4801333" w:history="1">
        <w:r w:rsidR="00424E76" w:rsidRPr="008F122E">
          <w:rPr>
            <w:rStyle w:val="Lienhypertexte"/>
            <w:noProof/>
            <w:lang w:val="fr-FR"/>
          </w:rPr>
          <w:t>2.2.2. Les composantes du système de S&amp;E du PADMAR</w:t>
        </w:r>
        <w:r w:rsidR="00424E76">
          <w:rPr>
            <w:noProof/>
            <w:webHidden/>
          </w:rPr>
          <w:tab/>
        </w:r>
        <w:r w:rsidR="00424E76">
          <w:rPr>
            <w:noProof/>
            <w:webHidden/>
          </w:rPr>
          <w:fldChar w:fldCharType="begin"/>
        </w:r>
        <w:r w:rsidR="00424E76">
          <w:rPr>
            <w:noProof/>
            <w:webHidden/>
          </w:rPr>
          <w:instrText xml:space="preserve"> PAGEREF _Toc4801333 \h </w:instrText>
        </w:r>
        <w:r w:rsidR="00424E76">
          <w:rPr>
            <w:noProof/>
            <w:webHidden/>
          </w:rPr>
        </w:r>
        <w:r w:rsidR="00424E76">
          <w:rPr>
            <w:noProof/>
            <w:webHidden/>
          </w:rPr>
          <w:fldChar w:fldCharType="separate"/>
        </w:r>
        <w:r w:rsidR="00424E76">
          <w:rPr>
            <w:noProof/>
            <w:webHidden/>
          </w:rPr>
          <w:t>14</w:t>
        </w:r>
        <w:r w:rsidR="00424E76">
          <w:rPr>
            <w:noProof/>
            <w:webHidden/>
          </w:rPr>
          <w:fldChar w:fldCharType="end"/>
        </w:r>
      </w:hyperlink>
    </w:p>
    <w:p w14:paraId="5F396CEC" w14:textId="5C5F05CD"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34" w:history="1">
        <w:r w:rsidR="00424E76" w:rsidRPr="008F122E">
          <w:rPr>
            <w:rStyle w:val="Lienhypertexte"/>
            <w:noProof/>
            <w:lang w:val="fr-FR"/>
          </w:rPr>
          <w:t>3. Les orientations et cadres de S&amp;E du FIDA et du MAEP</w:t>
        </w:r>
        <w:r w:rsidR="00424E76">
          <w:rPr>
            <w:noProof/>
            <w:webHidden/>
          </w:rPr>
          <w:tab/>
        </w:r>
        <w:r w:rsidR="00424E76">
          <w:rPr>
            <w:noProof/>
            <w:webHidden/>
          </w:rPr>
          <w:fldChar w:fldCharType="begin"/>
        </w:r>
        <w:r w:rsidR="00424E76">
          <w:rPr>
            <w:noProof/>
            <w:webHidden/>
          </w:rPr>
          <w:instrText xml:space="preserve"> PAGEREF _Toc4801334 \h </w:instrText>
        </w:r>
        <w:r w:rsidR="00424E76">
          <w:rPr>
            <w:noProof/>
            <w:webHidden/>
          </w:rPr>
        </w:r>
        <w:r w:rsidR="00424E76">
          <w:rPr>
            <w:noProof/>
            <w:webHidden/>
          </w:rPr>
          <w:fldChar w:fldCharType="separate"/>
        </w:r>
        <w:r w:rsidR="00424E76">
          <w:rPr>
            <w:noProof/>
            <w:webHidden/>
          </w:rPr>
          <w:t>18</w:t>
        </w:r>
        <w:r w:rsidR="00424E76">
          <w:rPr>
            <w:noProof/>
            <w:webHidden/>
          </w:rPr>
          <w:fldChar w:fldCharType="end"/>
        </w:r>
      </w:hyperlink>
    </w:p>
    <w:p w14:paraId="39148FE6" w14:textId="71B7B7CD" w:rsidR="00424E76" w:rsidRDefault="009A1F9F">
      <w:pPr>
        <w:pStyle w:val="TM2"/>
        <w:tabs>
          <w:tab w:val="right" w:leader="underscore" w:pos="9350"/>
        </w:tabs>
        <w:rPr>
          <w:rFonts w:eastAsiaTheme="minorEastAsia" w:cstheme="minorBidi"/>
          <w:b w:val="0"/>
          <w:bCs w:val="0"/>
          <w:noProof/>
          <w:sz w:val="22"/>
        </w:rPr>
      </w:pPr>
      <w:hyperlink w:anchor="_Toc4801335" w:history="1">
        <w:r w:rsidR="00424E76" w:rsidRPr="008F122E">
          <w:rPr>
            <w:rStyle w:val="Lienhypertexte"/>
            <w:noProof/>
            <w:lang w:val="fr-FR"/>
          </w:rPr>
          <w:t>3.1. Les orientations du FIDA en matière de S&amp;E</w:t>
        </w:r>
        <w:r w:rsidR="00424E76">
          <w:rPr>
            <w:noProof/>
            <w:webHidden/>
          </w:rPr>
          <w:tab/>
        </w:r>
        <w:r w:rsidR="00424E76">
          <w:rPr>
            <w:noProof/>
            <w:webHidden/>
          </w:rPr>
          <w:fldChar w:fldCharType="begin"/>
        </w:r>
        <w:r w:rsidR="00424E76">
          <w:rPr>
            <w:noProof/>
            <w:webHidden/>
          </w:rPr>
          <w:instrText xml:space="preserve"> PAGEREF _Toc4801335 \h </w:instrText>
        </w:r>
        <w:r w:rsidR="00424E76">
          <w:rPr>
            <w:noProof/>
            <w:webHidden/>
          </w:rPr>
        </w:r>
        <w:r w:rsidR="00424E76">
          <w:rPr>
            <w:noProof/>
            <w:webHidden/>
          </w:rPr>
          <w:fldChar w:fldCharType="separate"/>
        </w:r>
        <w:r w:rsidR="00424E76">
          <w:rPr>
            <w:noProof/>
            <w:webHidden/>
          </w:rPr>
          <w:t>18</w:t>
        </w:r>
        <w:r w:rsidR="00424E76">
          <w:rPr>
            <w:noProof/>
            <w:webHidden/>
          </w:rPr>
          <w:fldChar w:fldCharType="end"/>
        </w:r>
      </w:hyperlink>
    </w:p>
    <w:p w14:paraId="64E12F30" w14:textId="5045D983" w:rsidR="00424E76" w:rsidRDefault="009A1F9F">
      <w:pPr>
        <w:pStyle w:val="TM2"/>
        <w:tabs>
          <w:tab w:val="right" w:leader="underscore" w:pos="9350"/>
        </w:tabs>
        <w:rPr>
          <w:rFonts w:eastAsiaTheme="minorEastAsia" w:cstheme="minorBidi"/>
          <w:b w:val="0"/>
          <w:bCs w:val="0"/>
          <w:noProof/>
          <w:sz w:val="22"/>
        </w:rPr>
      </w:pPr>
      <w:hyperlink w:anchor="_Toc4801336" w:history="1">
        <w:r w:rsidR="00424E76" w:rsidRPr="008F122E">
          <w:rPr>
            <w:rStyle w:val="Lienhypertexte"/>
            <w:noProof/>
            <w:lang w:val="fr-FR"/>
          </w:rPr>
          <w:t>3.2. Les directives nationales en S&amp;E du secteur agricole</w:t>
        </w:r>
        <w:r w:rsidR="00424E76">
          <w:rPr>
            <w:noProof/>
            <w:webHidden/>
          </w:rPr>
          <w:tab/>
        </w:r>
        <w:r w:rsidR="00424E76">
          <w:rPr>
            <w:noProof/>
            <w:webHidden/>
          </w:rPr>
          <w:fldChar w:fldCharType="begin"/>
        </w:r>
        <w:r w:rsidR="00424E76">
          <w:rPr>
            <w:noProof/>
            <w:webHidden/>
          </w:rPr>
          <w:instrText xml:space="preserve"> PAGEREF _Toc4801336 \h </w:instrText>
        </w:r>
        <w:r w:rsidR="00424E76">
          <w:rPr>
            <w:noProof/>
            <w:webHidden/>
          </w:rPr>
        </w:r>
        <w:r w:rsidR="00424E76">
          <w:rPr>
            <w:noProof/>
            <w:webHidden/>
          </w:rPr>
          <w:fldChar w:fldCharType="separate"/>
        </w:r>
        <w:r w:rsidR="00424E76">
          <w:rPr>
            <w:noProof/>
            <w:webHidden/>
          </w:rPr>
          <w:t>20</w:t>
        </w:r>
        <w:r w:rsidR="00424E76">
          <w:rPr>
            <w:noProof/>
            <w:webHidden/>
          </w:rPr>
          <w:fldChar w:fldCharType="end"/>
        </w:r>
      </w:hyperlink>
    </w:p>
    <w:p w14:paraId="2DDC2CF7" w14:textId="7A4EB5A0" w:rsidR="00424E76" w:rsidRDefault="009A1F9F">
      <w:pPr>
        <w:pStyle w:val="TM2"/>
        <w:tabs>
          <w:tab w:val="right" w:leader="underscore" w:pos="9350"/>
        </w:tabs>
        <w:rPr>
          <w:rFonts w:eastAsiaTheme="minorEastAsia" w:cstheme="minorBidi"/>
          <w:b w:val="0"/>
          <w:bCs w:val="0"/>
          <w:noProof/>
          <w:sz w:val="22"/>
        </w:rPr>
      </w:pPr>
      <w:hyperlink w:anchor="_Toc4801337" w:history="1">
        <w:r w:rsidR="00424E76" w:rsidRPr="008F122E">
          <w:rPr>
            <w:rStyle w:val="Lienhypertexte"/>
            <w:noProof/>
            <w:lang w:val="fr-FR"/>
          </w:rPr>
          <w:t>3.3. Intégration du S&amp;E du PADMAR aux systèmes de S&amp;E du COSOP et du PSDSA</w:t>
        </w:r>
        <w:r w:rsidR="00424E76">
          <w:rPr>
            <w:noProof/>
            <w:webHidden/>
          </w:rPr>
          <w:tab/>
        </w:r>
        <w:r w:rsidR="00424E76">
          <w:rPr>
            <w:noProof/>
            <w:webHidden/>
          </w:rPr>
          <w:fldChar w:fldCharType="begin"/>
        </w:r>
        <w:r w:rsidR="00424E76">
          <w:rPr>
            <w:noProof/>
            <w:webHidden/>
          </w:rPr>
          <w:instrText xml:space="preserve"> PAGEREF _Toc4801337 \h </w:instrText>
        </w:r>
        <w:r w:rsidR="00424E76">
          <w:rPr>
            <w:noProof/>
            <w:webHidden/>
          </w:rPr>
        </w:r>
        <w:r w:rsidR="00424E76">
          <w:rPr>
            <w:noProof/>
            <w:webHidden/>
          </w:rPr>
          <w:fldChar w:fldCharType="separate"/>
        </w:r>
        <w:r w:rsidR="00424E76">
          <w:rPr>
            <w:noProof/>
            <w:webHidden/>
          </w:rPr>
          <w:t>21</w:t>
        </w:r>
        <w:r w:rsidR="00424E76">
          <w:rPr>
            <w:noProof/>
            <w:webHidden/>
          </w:rPr>
          <w:fldChar w:fldCharType="end"/>
        </w:r>
      </w:hyperlink>
    </w:p>
    <w:p w14:paraId="72B5C21D" w14:textId="6098BF1E"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38" w:history="1">
        <w:r w:rsidR="00424E76" w:rsidRPr="008F122E">
          <w:rPr>
            <w:rStyle w:val="Lienhypertexte"/>
            <w:noProof/>
            <w:lang w:val="fr-FR"/>
          </w:rPr>
          <w:t>4. Le cadre logique du PADMAR et ses Composantes</w:t>
        </w:r>
        <w:r w:rsidR="00424E76">
          <w:rPr>
            <w:noProof/>
            <w:webHidden/>
          </w:rPr>
          <w:tab/>
        </w:r>
        <w:r w:rsidR="00424E76">
          <w:rPr>
            <w:noProof/>
            <w:webHidden/>
          </w:rPr>
          <w:fldChar w:fldCharType="begin"/>
        </w:r>
        <w:r w:rsidR="00424E76">
          <w:rPr>
            <w:noProof/>
            <w:webHidden/>
          </w:rPr>
          <w:instrText xml:space="preserve"> PAGEREF _Toc4801338 \h </w:instrText>
        </w:r>
        <w:r w:rsidR="00424E76">
          <w:rPr>
            <w:noProof/>
            <w:webHidden/>
          </w:rPr>
        </w:r>
        <w:r w:rsidR="00424E76">
          <w:rPr>
            <w:noProof/>
            <w:webHidden/>
          </w:rPr>
          <w:fldChar w:fldCharType="separate"/>
        </w:r>
        <w:r w:rsidR="00424E76">
          <w:rPr>
            <w:noProof/>
            <w:webHidden/>
          </w:rPr>
          <w:t>23</w:t>
        </w:r>
        <w:r w:rsidR="00424E76">
          <w:rPr>
            <w:noProof/>
            <w:webHidden/>
          </w:rPr>
          <w:fldChar w:fldCharType="end"/>
        </w:r>
      </w:hyperlink>
    </w:p>
    <w:p w14:paraId="41E4D031" w14:textId="78D93B06" w:rsidR="00424E76" w:rsidRDefault="009A1F9F">
      <w:pPr>
        <w:pStyle w:val="TM2"/>
        <w:tabs>
          <w:tab w:val="right" w:leader="underscore" w:pos="9350"/>
        </w:tabs>
        <w:rPr>
          <w:rFonts w:eastAsiaTheme="minorEastAsia" w:cstheme="minorBidi"/>
          <w:b w:val="0"/>
          <w:bCs w:val="0"/>
          <w:noProof/>
          <w:sz w:val="22"/>
        </w:rPr>
      </w:pPr>
      <w:hyperlink w:anchor="_Toc4801339" w:history="1">
        <w:r w:rsidR="00424E76" w:rsidRPr="008F122E">
          <w:rPr>
            <w:rStyle w:val="Lienhypertexte"/>
            <w:noProof/>
            <w:lang w:val="fr-FR"/>
          </w:rPr>
          <w:t>4.1. Contexte et justification du PADMAR</w:t>
        </w:r>
        <w:r w:rsidR="00424E76">
          <w:rPr>
            <w:noProof/>
            <w:webHidden/>
          </w:rPr>
          <w:tab/>
        </w:r>
        <w:r w:rsidR="00424E76">
          <w:rPr>
            <w:noProof/>
            <w:webHidden/>
          </w:rPr>
          <w:fldChar w:fldCharType="begin"/>
        </w:r>
        <w:r w:rsidR="00424E76">
          <w:rPr>
            <w:noProof/>
            <w:webHidden/>
          </w:rPr>
          <w:instrText xml:space="preserve"> PAGEREF _Toc4801339 \h </w:instrText>
        </w:r>
        <w:r w:rsidR="00424E76">
          <w:rPr>
            <w:noProof/>
            <w:webHidden/>
          </w:rPr>
        </w:r>
        <w:r w:rsidR="00424E76">
          <w:rPr>
            <w:noProof/>
            <w:webHidden/>
          </w:rPr>
          <w:fldChar w:fldCharType="separate"/>
        </w:r>
        <w:r w:rsidR="00424E76">
          <w:rPr>
            <w:noProof/>
            <w:webHidden/>
          </w:rPr>
          <w:t>23</w:t>
        </w:r>
        <w:r w:rsidR="00424E76">
          <w:rPr>
            <w:noProof/>
            <w:webHidden/>
          </w:rPr>
          <w:fldChar w:fldCharType="end"/>
        </w:r>
      </w:hyperlink>
    </w:p>
    <w:p w14:paraId="0213B2CF" w14:textId="68C37366" w:rsidR="00424E76" w:rsidRDefault="009A1F9F">
      <w:pPr>
        <w:pStyle w:val="TM2"/>
        <w:tabs>
          <w:tab w:val="right" w:leader="underscore" w:pos="9350"/>
        </w:tabs>
        <w:rPr>
          <w:rFonts w:eastAsiaTheme="minorEastAsia" w:cstheme="minorBidi"/>
          <w:b w:val="0"/>
          <w:bCs w:val="0"/>
          <w:noProof/>
          <w:sz w:val="22"/>
        </w:rPr>
      </w:pPr>
      <w:hyperlink w:anchor="_Toc4801340" w:history="1">
        <w:r w:rsidR="00424E76" w:rsidRPr="008F122E">
          <w:rPr>
            <w:rStyle w:val="Lienhypertexte"/>
            <w:noProof/>
            <w:lang w:val="fr-FR"/>
          </w:rPr>
          <w:t>4.2. Articulation aux priorités nationales et au COSOP</w:t>
        </w:r>
        <w:r w:rsidR="00424E76">
          <w:rPr>
            <w:noProof/>
            <w:webHidden/>
          </w:rPr>
          <w:tab/>
        </w:r>
        <w:r w:rsidR="00424E76">
          <w:rPr>
            <w:noProof/>
            <w:webHidden/>
          </w:rPr>
          <w:fldChar w:fldCharType="begin"/>
        </w:r>
        <w:r w:rsidR="00424E76">
          <w:rPr>
            <w:noProof/>
            <w:webHidden/>
          </w:rPr>
          <w:instrText xml:space="preserve"> PAGEREF _Toc4801340 \h </w:instrText>
        </w:r>
        <w:r w:rsidR="00424E76">
          <w:rPr>
            <w:noProof/>
            <w:webHidden/>
          </w:rPr>
        </w:r>
        <w:r w:rsidR="00424E76">
          <w:rPr>
            <w:noProof/>
            <w:webHidden/>
          </w:rPr>
          <w:fldChar w:fldCharType="separate"/>
        </w:r>
        <w:r w:rsidR="00424E76">
          <w:rPr>
            <w:noProof/>
            <w:webHidden/>
          </w:rPr>
          <w:t>27</w:t>
        </w:r>
        <w:r w:rsidR="00424E76">
          <w:rPr>
            <w:noProof/>
            <w:webHidden/>
          </w:rPr>
          <w:fldChar w:fldCharType="end"/>
        </w:r>
      </w:hyperlink>
    </w:p>
    <w:p w14:paraId="48BF5BDB" w14:textId="09D1F8FE" w:rsidR="00424E76" w:rsidRDefault="009A1F9F">
      <w:pPr>
        <w:pStyle w:val="TM3"/>
        <w:tabs>
          <w:tab w:val="right" w:leader="underscore" w:pos="9350"/>
        </w:tabs>
        <w:rPr>
          <w:rFonts w:eastAsiaTheme="minorEastAsia" w:cstheme="minorBidi"/>
          <w:noProof/>
          <w:sz w:val="22"/>
          <w:szCs w:val="22"/>
        </w:rPr>
      </w:pPr>
      <w:hyperlink w:anchor="_Toc4801341" w:history="1">
        <w:r w:rsidR="00424E76" w:rsidRPr="008F122E">
          <w:rPr>
            <w:rStyle w:val="Lienhypertexte"/>
            <w:noProof/>
            <w:lang w:val="fr-FR"/>
          </w:rPr>
          <w:t>4.2.1. Cohérence avec les priorités nationales</w:t>
        </w:r>
        <w:r w:rsidR="00424E76">
          <w:rPr>
            <w:noProof/>
            <w:webHidden/>
          </w:rPr>
          <w:tab/>
        </w:r>
        <w:r w:rsidR="00424E76">
          <w:rPr>
            <w:noProof/>
            <w:webHidden/>
          </w:rPr>
          <w:fldChar w:fldCharType="begin"/>
        </w:r>
        <w:r w:rsidR="00424E76">
          <w:rPr>
            <w:noProof/>
            <w:webHidden/>
          </w:rPr>
          <w:instrText xml:space="preserve"> PAGEREF _Toc4801341 \h </w:instrText>
        </w:r>
        <w:r w:rsidR="00424E76">
          <w:rPr>
            <w:noProof/>
            <w:webHidden/>
          </w:rPr>
        </w:r>
        <w:r w:rsidR="00424E76">
          <w:rPr>
            <w:noProof/>
            <w:webHidden/>
          </w:rPr>
          <w:fldChar w:fldCharType="separate"/>
        </w:r>
        <w:r w:rsidR="00424E76">
          <w:rPr>
            <w:noProof/>
            <w:webHidden/>
          </w:rPr>
          <w:t>27</w:t>
        </w:r>
        <w:r w:rsidR="00424E76">
          <w:rPr>
            <w:noProof/>
            <w:webHidden/>
          </w:rPr>
          <w:fldChar w:fldCharType="end"/>
        </w:r>
      </w:hyperlink>
    </w:p>
    <w:p w14:paraId="7033C44A" w14:textId="602877A8" w:rsidR="00424E76" w:rsidRDefault="009A1F9F">
      <w:pPr>
        <w:pStyle w:val="TM3"/>
        <w:tabs>
          <w:tab w:val="right" w:leader="underscore" w:pos="9350"/>
        </w:tabs>
        <w:rPr>
          <w:rFonts w:eastAsiaTheme="minorEastAsia" w:cstheme="minorBidi"/>
          <w:noProof/>
          <w:sz w:val="22"/>
          <w:szCs w:val="22"/>
        </w:rPr>
      </w:pPr>
      <w:hyperlink w:anchor="_Toc4801342" w:history="1">
        <w:r w:rsidR="00424E76" w:rsidRPr="008F122E">
          <w:rPr>
            <w:rStyle w:val="Lienhypertexte"/>
            <w:noProof/>
            <w:lang w:val="fr-FR"/>
          </w:rPr>
          <w:t>4.2.2. Articulation au COSOP 2018-2022</w:t>
        </w:r>
        <w:r w:rsidR="00424E76">
          <w:rPr>
            <w:noProof/>
            <w:webHidden/>
          </w:rPr>
          <w:tab/>
        </w:r>
        <w:r w:rsidR="00424E76">
          <w:rPr>
            <w:noProof/>
            <w:webHidden/>
          </w:rPr>
          <w:fldChar w:fldCharType="begin"/>
        </w:r>
        <w:r w:rsidR="00424E76">
          <w:rPr>
            <w:noProof/>
            <w:webHidden/>
          </w:rPr>
          <w:instrText xml:space="preserve"> PAGEREF _Toc4801342 \h </w:instrText>
        </w:r>
        <w:r w:rsidR="00424E76">
          <w:rPr>
            <w:noProof/>
            <w:webHidden/>
          </w:rPr>
        </w:r>
        <w:r w:rsidR="00424E76">
          <w:rPr>
            <w:noProof/>
            <w:webHidden/>
          </w:rPr>
          <w:fldChar w:fldCharType="separate"/>
        </w:r>
        <w:r w:rsidR="00424E76">
          <w:rPr>
            <w:noProof/>
            <w:webHidden/>
          </w:rPr>
          <w:t>27</w:t>
        </w:r>
        <w:r w:rsidR="00424E76">
          <w:rPr>
            <w:noProof/>
            <w:webHidden/>
          </w:rPr>
          <w:fldChar w:fldCharType="end"/>
        </w:r>
      </w:hyperlink>
    </w:p>
    <w:p w14:paraId="0CFE32A9" w14:textId="510E6A70" w:rsidR="00424E76" w:rsidRDefault="009A1F9F">
      <w:pPr>
        <w:pStyle w:val="TM3"/>
        <w:tabs>
          <w:tab w:val="right" w:leader="underscore" w:pos="9350"/>
        </w:tabs>
        <w:rPr>
          <w:rFonts w:eastAsiaTheme="minorEastAsia" w:cstheme="minorBidi"/>
          <w:noProof/>
          <w:sz w:val="22"/>
          <w:szCs w:val="22"/>
        </w:rPr>
      </w:pPr>
      <w:hyperlink w:anchor="_Toc4801343" w:history="1">
        <w:r w:rsidR="00424E76" w:rsidRPr="008F122E">
          <w:rPr>
            <w:rStyle w:val="Lienhypertexte"/>
            <w:noProof/>
            <w:lang w:val="fr-FR"/>
          </w:rPr>
          <w:t>4.2.3. Description des composantes et stratégies de mise en œuvre du PADMAR</w:t>
        </w:r>
        <w:r w:rsidR="00424E76">
          <w:rPr>
            <w:noProof/>
            <w:webHidden/>
          </w:rPr>
          <w:tab/>
        </w:r>
        <w:r w:rsidR="00424E76">
          <w:rPr>
            <w:noProof/>
            <w:webHidden/>
          </w:rPr>
          <w:fldChar w:fldCharType="begin"/>
        </w:r>
        <w:r w:rsidR="00424E76">
          <w:rPr>
            <w:noProof/>
            <w:webHidden/>
          </w:rPr>
          <w:instrText xml:space="preserve"> PAGEREF _Toc4801343 \h </w:instrText>
        </w:r>
        <w:r w:rsidR="00424E76">
          <w:rPr>
            <w:noProof/>
            <w:webHidden/>
          </w:rPr>
        </w:r>
        <w:r w:rsidR="00424E76">
          <w:rPr>
            <w:noProof/>
            <w:webHidden/>
          </w:rPr>
          <w:fldChar w:fldCharType="separate"/>
        </w:r>
        <w:r w:rsidR="00424E76">
          <w:rPr>
            <w:noProof/>
            <w:webHidden/>
          </w:rPr>
          <w:t>28</w:t>
        </w:r>
        <w:r w:rsidR="00424E76">
          <w:rPr>
            <w:noProof/>
            <w:webHidden/>
          </w:rPr>
          <w:fldChar w:fldCharType="end"/>
        </w:r>
      </w:hyperlink>
    </w:p>
    <w:p w14:paraId="0EEA46E7" w14:textId="3F81DC58" w:rsidR="00424E76" w:rsidRDefault="009A1F9F">
      <w:pPr>
        <w:pStyle w:val="TM2"/>
        <w:tabs>
          <w:tab w:val="right" w:leader="underscore" w:pos="9350"/>
        </w:tabs>
        <w:rPr>
          <w:rFonts w:eastAsiaTheme="minorEastAsia" w:cstheme="minorBidi"/>
          <w:b w:val="0"/>
          <w:bCs w:val="0"/>
          <w:noProof/>
          <w:sz w:val="22"/>
        </w:rPr>
      </w:pPr>
      <w:hyperlink w:anchor="_Toc4801344" w:history="1">
        <w:r w:rsidR="00424E76" w:rsidRPr="008F122E">
          <w:rPr>
            <w:rStyle w:val="Lienhypertexte"/>
            <w:noProof/>
            <w:lang w:val="fr-FR"/>
          </w:rPr>
          <w:t>4.3. Le cadre logique du PADMAR</w:t>
        </w:r>
        <w:r w:rsidR="00424E76">
          <w:rPr>
            <w:noProof/>
            <w:webHidden/>
          </w:rPr>
          <w:tab/>
        </w:r>
        <w:r w:rsidR="00424E76">
          <w:rPr>
            <w:noProof/>
            <w:webHidden/>
          </w:rPr>
          <w:fldChar w:fldCharType="begin"/>
        </w:r>
        <w:r w:rsidR="00424E76">
          <w:rPr>
            <w:noProof/>
            <w:webHidden/>
          </w:rPr>
          <w:instrText xml:space="preserve"> PAGEREF _Toc4801344 \h </w:instrText>
        </w:r>
        <w:r w:rsidR="00424E76">
          <w:rPr>
            <w:noProof/>
            <w:webHidden/>
          </w:rPr>
        </w:r>
        <w:r w:rsidR="00424E76">
          <w:rPr>
            <w:noProof/>
            <w:webHidden/>
          </w:rPr>
          <w:fldChar w:fldCharType="separate"/>
        </w:r>
        <w:r w:rsidR="00424E76">
          <w:rPr>
            <w:noProof/>
            <w:webHidden/>
          </w:rPr>
          <w:t>29</w:t>
        </w:r>
        <w:r w:rsidR="00424E76">
          <w:rPr>
            <w:noProof/>
            <w:webHidden/>
          </w:rPr>
          <w:fldChar w:fldCharType="end"/>
        </w:r>
      </w:hyperlink>
    </w:p>
    <w:p w14:paraId="4CAEC6A9" w14:textId="3187455A" w:rsidR="00424E76" w:rsidRDefault="009A1F9F">
      <w:pPr>
        <w:pStyle w:val="TM2"/>
        <w:tabs>
          <w:tab w:val="right" w:leader="underscore" w:pos="9350"/>
        </w:tabs>
        <w:rPr>
          <w:rFonts w:eastAsiaTheme="minorEastAsia" w:cstheme="minorBidi"/>
          <w:b w:val="0"/>
          <w:bCs w:val="0"/>
          <w:noProof/>
          <w:sz w:val="22"/>
        </w:rPr>
      </w:pPr>
      <w:hyperlink w:anchor="_Toc4801345" w:history="1">
        <w:r w:rsidR="00424E76" w:rsidRPr="008F122E">
          <w:rPr>
            <w:rStyle w:val="Lienhypertexte"/>
            <w:noProof/>
            <w:lang w:val="fr-FR"/>
          </w:rPr>
          <w:t>4.4. Les indicateurs de résultats du PADMAR</w:t>
        </w:r>
        <w:r w:rsidR="00424E76">
          <w:rPr>
            <w:noProof/>
            <w:webHidden/>
          </w:rPr>
          <w:tab/>
        </w:r>
        <w:r w:rsidR="00424E76">
          <w:rPr>
            <w:noProof/>
            <w:webHidden/>
          </w:rPr>
          <w:fldChar w:fldCharType="begin"/>
        </w:r>
        <w:r w:rsidR="00424E76">
          <w:rPr>
            <w:noProof/>
            <w:webHidden/>
          </w:rPr>
          <w:instrText xml:space="preserve"> PAGEREF _Toc4801345 \h </w:instrText>
        </w:r>
        <w:r w:rsidR="00424E76">
          <w:rPr>
            <w:noProof/>
            <w:webHidden/>
          </w:rPr>
        </w:r>
        <w:r w:rsidR="00424E76">
          <w:rPr>
            <w:noProof/>
            <w:webHidden/>
          </w:rPr>
          <w:fldChar w:fldCharType="separate"/>
        </w:r>
        <w:r w:rsidR="00424E76">
          <w:rPr>
            <w:noProof/>
            <w:webHidden/>
          </w:rPr>
          <w:t>30</w:t>
        </w:r>
        <w:r w:rsidR="00424E76">
          <w:rPr>
            <w:noProof/>
            <w:webHidden/>
          </w:rPr>
          <w:fldChar w:fldCharType="end"/>
        </w:r>
      </w:hyperlink>
    </w:p>
    <w:p w14:paraId="68082AD1" w14:textId="1F22FC08"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46" w:history="1">
        <w:r w:rsidR="00424E76" w:rsidRPr="008F122E">
          <w:rPr>
            <w:rStyle w:val="Lienhypertexte"/>
            <w:noProof/>
            <w:lang w:val="fr-FR"/>
          </w:rPr>
          <w:t>5. Le dispositif de S&amp;E du PADMAR</w:t>
        </w:r>
        <w:r w:rsidR="00424E76">
          <w:rPr>
            <w:noProof/>
            <w:webHidden/>
          </w:rPr>
          <w:tab/>
        </w:r>
        <w:r w:rsidR="00424E76">
          <w:rPr>
            <w:noProof/>
            <w:webHidden/>
          </w:rPr>
          <w:fldChar w:fldCharType="begin"/>
        </w:r>
        <w:r w:rsidR="00424E76">
          <w:rPr>
            <w:noProof/>
            <w:webHidden/>
          </w:rPr>
          <w:instrText xml:space="preserve"> PAGEREF _Toc4801346 \h </w:instrText>
        </w:r>
        <w:r w:rsidR="00424E76">
          <w:rPr>
            <w:noProof/>
            <w:webHidden/>
          </w:rPr>
        </w:r>
        <w:r w:rsidR="00424E76">
          <w:rPr>
            <w:noProof/>
            <w:webHidden/>
          </w:rPr>
          <w:fldChar w:fldCharType="separate"/>
        </w:r>
        <w:r w:rsidR="00424E76">
          <w:rPr>
            <w:noProof/>
            <w:webHidden/>
          </w:rPr>
          <w:t>53</w:t>
        </w:r>
        <w:r w:rsidR="00424E76">
          <w:rPr>
            <w:noProof/>
            <w:webHidden/>
          </w:rPr>
          <w:fldChar w:fldCharType="end"/>
        </w:r>
      </w:hyperlink>
    </w:p>
    <w:p w14:paraId="1C5F8392" w14:textId="632A3C9A" w:rsidR="00424E76" w:rsidRDefault="009A1F9F">
      <w:pPr>
        <w:pStyle w:val="TM2"/>
        <w:tabs>
          <w:tab w:val="right" w:leader="underscore" w:pos="9350"/>
        </w:tabs>
        <w:rPr>
          <w:rFonts w:eastAsiaTheme="minorEastAsia" w:cstheme="minorBidi"/>
          <w:b w:val="0"/>
          <w:bCs w:val="0"/>
          <w:noProof/>
          <w:sz w:val="22"/>
        </w:rPr>
      </w:pPr>
      <w:hyperlink w:anchor="_Toc4801347" w:history="1">
        <w:r w:rsidR="00424E76" w:rsidRPr="008F122E">
          <w:rPr>
            <w:rStyle w:val="Lienhypertexte"/>
            <w:noProof/>
            <w:lang w:val="fr-FR"/>
          </w:rPr>
          <w:t>5.1. Le Cadre organique du ProCaR et du PADMAR</w:t>
        </w:r>
        <w:r w:rsidR="00424E76">
          <w:rPr>
            <w:noProof/>
            <w:webHidden/>
          </w:rPr>
          <w:tab/>
        </w:r>
        <w:r w:rsidR="00424E76">
          <w:rPr>
            <w:noProof/>
            <w:webHidden/>
          </w:rPr>
          <w:fldChar w:fldCharType="begin"/>
        </w:r>
        <w:r w:rsidR="00424E76">
          <w:rPr>
            <w:noProof/>
            <w:webHidden/>
          </w:rPr>
          <w:instrText xml:space="preserve"> PAGEREF _Toc4801347 \h </w:instrText>
        </w:r>
        <w:r w:rsidR="00424E76">
          <w:rPr>
            <w:noProof/>
            <w:webHidden/>
          </w:rPr>
        </w:r>
        <w:r w:rsidR="00424E76">
          <w:rPr>
            <w:noProof/>
            <w:webHidden/>
          </w:rPr>
          <w:fldChar w:fldCharType="separate"/>
        </w:r>
        <w:r w:rsidR="00424E76">
          <w:rPr>
            <w:noProof/>
            <w:webHidden/>
          </w:rPr>
          <w:t>53</w:t>
        </w:r>
        <w:r w:rsidR="00424E76">
          <w:rPr>
            <w:noProof/>
            <w:webHidden/>
          </w:rPr>
          <w:fldChar w:fldCharType="end"/>
        </w:r>
      </w:hyperlink>
    </w:p>
    <w:p w14:paraId="1747443E" w14:textId="45C061A5" w:rsidR="00424E76" w:rsidRDefault="009A1F9F">
      <w:pPr>
        <w:pStyle w:val="TM2"/>
        <w:tabs>
          <w:tab w:val="right" w:leader="underscore" w:pos="9350"/>
        </w:tabs>
        <w:rPr>
          <w:rFonts w:eastAsiaTheme="minorEastAsia" w:cstheme="minorBidi"/>
          <w:b w:val="0"/>
          <w:bCs w:val="0"/>
          <w:noProof/>
          <w:sz w:val="22"/>
        </w:rPr>
      </w:pPr>
      <w:hyperlink w:anchor="_Toc4801348" w:history="1">
        <w:r w:rsidR="00424E76" w:rsidRPr="008F122E">
          <w:rPr>
            <w:rStyle w:val="Lienhypertexte"/>
            <w:noProof/>
            <w:lang w:val="fr-FR"/>
          </w:rPr>
          <w:t>5.2. Le Comité National de Pilotage (CNP)</w:t>
        </w:r>
        <w:r w:rsidR="00424E76">
          <w:rPr>
            <w:noProof/>
            <w:webHidden/>
          </w:rPr>
          <w:tab/>
        </w:r>
        <w:r w:rsidR="00424E76">
          <w:rPr>
            <w:noProof/>
            <w:webHidden/>
          </w:rPr>
          <w:fldChar w:fldCharType="begin"/>
        </w:r>
        <w:r w:rsidR="00424E76">
          <w:rPr>
            <w:noProof/>
            <w:webHidden/>
          </w:rPr>
          <w:instrText xml:space="preserve"> PAGEREF _Toc4801348 \h </w:instrText>
        </w:r>
        <w:r w:rsidR="00424E76">
          <w:rPr>
            <w:noProof/>
            <w:webHidden/>
          </w:rPr>
        </w:r>
        <w:r w:rsidR="00424E76">
          <w:rPr>
            <w:noProof/>
            <w:webHidden/>
          </w:rPr>
          <w:fldChar w:fldCharType="separate"/>
        </w:r>
        <w:r w:rsidR="00424E76">
          <w:rPr>
            <w:noProof/>
            <w:webHidden/>
          </w:rPr>
          <w:t>54</w:t>
        </w:r>
        <w:r w:rsidR="00424E76">
          <w:rPr>
            <w:noProof/>
            <w:webHidden/>
          </w:rPr>
          <w:fldChar w:fldCharType="end"/>
        </w:r>
      </w:hyperlink>
    </w:p>
    <w:p w14:paraId="2411CDF3" w14:textId="5D14FB49" w:rsidR="00424E76" w:rsidRDefault="009A1F9F">
      <w:pPr>
        <w:pStyle w:val="TM2"/>
        <w:tabs>
          <w:tab w:val="right" w:leader="underscore" w:pos="9350"/>
        </w:tabs>
        <w:rPr>
          <w:rFonts w:eastAsiaTheme="minorEastAsia" w:cstheme="minorBidi"/>
          <w:b w:val="0"/>
          <w:bCs w:val="0"/>
          <w:noProof/>
          <w:sz w:val="22"/>
        </w:rPr>
      </w:pPr>
      <w:hyperlink w:anchor="_Toc4801349" w:history="1">
        <w:r w:rsidR="00424E76" w:rsidRPr="008F122E">
          <w:rPr>
            <w:rStyle w:val="Lienhypertexte"/>
            <w:noProof/>
            <w:lang w:val="fr-FR"/>
          </w:rPr>
          <w:t>5.3. Le Comité de Suivi (CS)</w:t>
        </w:r>
        <w:r w:rsidR="00424E76">
          <w:rPr>
            <w:noProof/>
            <w:webHidden/>
          </w:rPr>
          <w:tab/>
        </w:r>
        <w:r w:rsidR="00424E76">
          <w:rPr>
            <w:noProof/>
            <w:webHidden/>
          </w:rPr>
          <w:fldChar w:fldCharType="begin"/>
        </w:r>
        <w:r w:rsidR="00424E76">
          <w:rPr>
            <w:noProof/>
            <w:webHidden/>
          </w:rPr>
          <w:instrText xml:space="preserve"> PAGEREF _Toc4801349 \h </w:instrText>
        </w:r>
        <w:r w:rsidR="00424E76">
          <w:rPr>
            <w:noProof/>
            <w:webHidden/>
          </w:rPr>
        </w:r>
        <w:r w:rsidR="00424E76">
          <w:rPr>
            <w:noProof/>
            <w:webHidden/>
          </w:rPr>
          <w:fldChar w:fldCharType="separate"/>
        </w:r>
        <w:r w:rsidR="00424E76">
          <w:rPr>
            <w:noProof/>
            <w:webHidden/>
          </w:rPr>
          <w:t>55</w:t>
        </w:r>
        <w:r w:rsidR="00424E76">
          <w:rPr>
            <w:noProof/>
            <w:webHidden/>
          </w:rPr>
          <w:fldChar w:fldCharType="end"/>
        </w:r>
      </w:hyperlink>
    </w:p>
    <w:p w14:paraId="5A16AB6F" w14:textId="57237D1E" w:rsidR="00424E76" w:rsidRDefault="009A1F9F">
      <w:pPr>
        <w:pStyle w:val="TM2"/>
        <w:tabs>
          <w:tab w:val="right" w:leader="underscore" w:pos="9350"/>
        </w:tabs>
        <w:rPr>
          <w:rFonts w:eastAsiaTheme="minorEastAsia" w:cstheme="minorBidi"/>
          <w:b w:val="0"/>
          <w:bCs w:val="0"/>
          <w:noProof/>
          <w:sz w:val="22"/>
        </w:rPr>
      </w:pPr>
      <w:hyperlink w:anchor="_Toc4801350" w:history="1">
        <w:r w:rsidR="00424E76" w:rsidRPr="008F122E">
          <w:rPr>
            <w:rStyle w:val="Lienhypertexte"/>
            <w:noProof/>
            <w:lang w:val="fr-FR"/>
          </w:rPr>
          <w:t>5.6. Rôles des organes dans le système de S&amp;E du PADMAR</w:t>
        </w:r>
        <w:r w:rsidR="00424E76">
          <w:rPr>
            <w:noProof/>
            <w:webHidden/>
          </w:rPr>
          <w:tab/>
        </w:r>
        <w:r w:rsidR="00424E76">
          <w:rPr>
            <w:noProof/>
            <w:webHidden/>
          </w:rPr>
          <w:fldChar w:fldCharType="begin"/>
        </w:r>
        <w:r w:rsidR="00424E76">
          <w:rPr>
            <w:noProof/>
            <w:webHidden/>
          </w:rPr>
          <w:instrText xml:space="preserve"> PAGEREF _Toc4801350 \h </w:instrText>
        </w:r>
        <w:r w:rsidR="00424E76">
          <w:rPr>
            <w:noProof/>
            <w:webHidden/>
          </w:rPr>
        </w:r>
        <w:r w:rsidR="00424E76">
          <w:rPr>
            <w:noProof/>
            <w:webHidden/>
          </w:rPr>
          <w:fldChar w:fldCharType="separate"/>
        </w:r>
        <w:r w:rsidR="00424E76">
          <w:rPr>
            <w:noProof/>
            <w:webHidden/>
          </w:rPr>
          <w:t>55</w:t>
        </w:r>
        <w:r w:rsidR="00424E76">
          <w:rPr>
            <w:noProof/>
            <w:webHidden/>
          </w:rPr>
          <w:fldChar w:fldCharType="end"/>
        </w:r>
      </w:hyperlink>
    </w:p>
    <w:p w14:paraId="32BB9818" w14:textId="351CB9D8" w:rsidR="00424E76" w:rsidRDefault="009A1F9F">
      <w:pPr>
        <w:pStyle w:val="TM2"/>
        <w:tabs>
          <w:tab w:val="right" w:leader="underscore" w:pos="9350"/>
        </w:tabs>
        <w:rPr>
          <w:rFonts w:eastAsiaTheme="minorEastAsia" w:cstheme="minorBidi"/>
          <w:b w:val="0"/>
          <w:bCs w:val="0"/>
          <w:noProof/>
          <w:sz w:val="22"/>
        </w:rPr>
      </w:pPr>
      <w:hyperlink w:anchor="_Toc4801351" w:history="1">
        <w:r w:rsidR="00424E76" w:rsidRPr="008F122E">
          <w:rPr>
            <w:rStyle w:val="Lienhypertexte"/>
            <w:noProof/>
            <w:lang w:val="fr-FR"/>
          </w:rPr>
          <w:t>5.7. Le Système de S&amp;E du PADMAR et du ProCaR</w:t>
        </w:r>
        <w:r w:rsidR="00424E76">
          <w:rPr>
            <w:noProof/>
            <w:webHidden/>
          </w:rPr>
          <w:tab/>
        </w:r>
        <w:r w:rsidR="00424E76">
          <w:rPr>
            <w:noProof/>
            <w:webHidden/>
          </w:rPr>
          <w:fldChar w:fldCharType="begin"/>
        </w:r>
        <w:r w:rsidR="00424E76">
          <w:rPr>
            <w:noProof/>
            <w:webHidden/>
          </w:rPr>
          <w:instrText xml:space="preserve"> PAGEREF _Toc4801351 \h </w:instrText>
        </w:r>
        <w:r w:rsidR="00424E76">
          <w:rPr>
            <w:noProof/>
            <w:webHidden/>
          </w:rPr>
        </w:r>
        <w:r w:rsidR="00424E76">
          <w:rPr>
            <w:noProof/>
            <w:webHidden/>
          </w:rPr>
          <w:fldChar w:fldCharType="separate"/>
        </w:r>
        <w:r w:rsidR="00424E76">
          <w:rPr>
            <w:noProof/>
            <w:webHidden/>
          </w:rPr>
          <w:t>55</w:t>
        </w:r>
        <w:r w:rsidR="00424E76">
          <w:rPr>
            <w:noProof/>
            <w:webHidden/>
          </w:rPr>
          <w:fldChar w:fldCharType="end"/>
        </w:r>
      </w:hyperlink>
    </w:p>
    <w:p w14:paraId="61C6913B" w14:textId="7DA62456"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52" w:history="1">
        <w:r w:rsidR="00424E76" w:rsidRPr="008F122E">
          <w:rPr>
            <w:rStyle w:val="Lienhypertexte"/>
            <w:noProof/>
            <w:lang w:val="fr-FR"/>
          </w:rPr>
          <w:t>6. Les procédures techniques de S&amp;E du PADMAR</w:t>
        </w:r>
        <w:r w:rsidR="00424E76">
          <w:rPr>
            <w:noProof/>
            <w:webHidden/>
          </w:rPr>
          <w:tab/>
        </w:r>
        <w:r w:rsidR="00424E76">
          <w:rPr>
            <w:noProof/>
            <w:webHidden/>
          </w:rPr>
          <w:fldChar w:fldCharType="begin"/>
        </w:r>
        <w:r w:rsidR="00424E76">
          <w:rPr>
            <w:noProof/>
            <w:webHidden/>
          </w:rPr>
          <w:instrText xml:space="preserve"> PAGEREF _Toc4801352 \h </w:instrText>
        </w:r>
        <w:r w:rsidR="00424E76">
          <w:rPr>
            <w:noProof/>
            <w:webHidden/>
          </w:rPr>
        </w:r>
        <w:r w:rsidR="00424E76">
          <w:rPr>
            <w:noProof/>
            <w:webHidden/>
          </w:rPr>
          <w:fldChar w:fldCharType="separate"/>
        </w:r>
        <w:r w:rsidR="00424E76">
          <w:rPr>
            <w:noProof/>
            <w:webHidden/>
          </w:rPr>
          <w:t>58</w:t>
        </w:r>
        <w:r w:rsidR="00424E76">
          <w:rPr>
            <w:noProof/>
            <w:webHidden/>
          </w:rPr>
          <w:fldChar w:fldCharType="end"/>
        </w:r>
      </w:hyperlink>
    </w:p>
    <w:p w14:paraId="19BE6D56" w14:textId="18ACD0FD" w:rsidR="00424E76" w:rsidRDefault="009A1F9F">
      <w:pPr>
        <w:pStyle w:val="TM2"/>
        <w:tabs>
          <w:tab w:val="right" w:leader="underscore" w:pos="9350"/>
        </w:tabs>
        <w:rPr>
          <w:rFonts w:eastAsiaTheme="minorEastAsia" w:cstheme="minorBidi"/>
          <w:b w:val="0"/>
          <w:bCs w:val="0"/>
          <w:noProof/>
          <w:sz w:val="22"/>
        </w:rPr>
      </w:pPr>
      <w:hyperlink w:anchor="_Toc4801353" w:history="1">
        <w:r w:rsidR="00424E76" w:rsidRPr="008F122E">
          <w:rPr>
            <w:rStyle w:val="Lienhypertexte"/>
            <w:noProof/>
            <w:lang w:val="fr-FR"/>
          </w:rPr>
          <w:t>6.1. Les procédures de planification et de suivi de la mobilisation et de l’utilisation des ressources</w:t>
        </w:r>
        <w:r w:rsidR="00424E76">
          <w:rPr>
            <w:noProof/>
            <w:webHidden/>
          </w:rPr>
          <w:tab/>
        </w:r>
        <w:r w:rsidR="00424E76">
          <w:rPr>
            <w:noProof/>
            <w:webHidden/>
          </w:rPr>
          <w:fldChar w:fldCharType="begin"/>
        </w:r>
        <w:r w:rsidR="00424E76">
          <w:rPr>
            <w:noProof/>
            <w:webHidden/>
          </w:rPr>
          <w:instrText xml:space="preserve"> PAGEREF _Toc4801353 \h </w:instrText>
        </w:r>
        <w:r w:rsidR="00424E76">
          <w:rPr>
            <w:noProof/>
            <w:webHidden/>
          </w:rPr>
        </w:r>
        <w:r w:rsidR="00424E76">
          <w:rPr>
            <w:noProof/>
            <w:webHidden/>
          </w:rPr>
          <w:fldChar w:fldCharType="separate"/>
        </w:r>
        <w:r w:rsidR="00424E76">
          <w:rPr>
            <w:noProof/>
            <w:webHidden/>
          </w:rPr>
          <w:t>58</w:t>
        </w:r>
        <w:r w:rsidR="00424E76">
          <w:rPr>
            <w:noProof/>
            <w:webHidden/>
          </w:rPr>
          <w:fldChar w:fldCharType="end"/>
        </w:r>
      </w:hyperlink>
    </w:p>
    <w:p w14:paraId="39753B1C" w14:textId="087CA4AD" w:rsidR="00424E76" w:rsidRDefault="009A1F9F">
      <w:pPr>
        <w:pStyle w:val="TM3"/>
        <w:tabs>
          <w:tab w:val="right" w:leader="underscore" w:pos="9350"/>
        </w:tabs>
        <w:rPr>
          <w:rFonts w:eastAsiaTheme="minorEastAsia" w:cstheme="minorBidi"/>
          <w:noProof/>
          <w:sz w:val="22"/>
          <w:szCs w:val="22"/>
        </w:rPr>
      </w:pPr>
      <w:hyperlink w:anchor="_Toc4801354" w:history="1">
        <w:r w:rsidR="00424E76" w:rsidRPr="008F122E">
          <w:rPr>
            <w:rStyle w:val="Lienhypertexte"/>
            <w:noProof/>
            <w:lang w:val="fr-FR"/>
          </w:rPr>
          <w:t>6.1.1. Relecture du DCP et définition du plan analytique du PADMAR</w:t>
        </w:r>
        <w:r w:rsidR="00424E76">
          <w:rPr>
            <w:noProof/>
            <w:webHidden/>
          </w:rPr>
          <w:tab/>
        </w:r>
        <w:r w:rsidR="00424E76">
          <w:rPr>
            <w:noProof/>
            <w:webHidden/>
          </w:rPr>
          <w:fldChar w:fldCharType="begin"/>
        </w:r>
        <w:r w:rsidR="00424E76">
          <w:rPr>
            <w:noProof/>
            <w:webHidden/>
          </w:rPr>
          <w:instrText xml:space="preserve"> PAGEREF _Toc4801354 \h </w:instrText>
        </w:r>
        <w:r w:rsidR="00424E76">
          <w:rPr>
            <w:noProof/>
            <w:webHidden/>
          </w:rPr>
        </w:r>
        <w:r w:rsidR="00424E76">
          <w:rPr>
            <w:noProof/>
            <w:webHidden/>
          </w:rPr>
          <w:fldChar w:fldCharType="separate"/>
        </w:r>
        <w:r w:rsidR="00424E76">
          <w:rPr>
            <w:noProof/>
            <w:webHidden/>
          </w:rPr>
          <w:t>58</w:t>
        </w:r>
        <w:r w:rsidR="00424E76">
          <w:rPr>
            <w:noProof/>
            <w:webHidden/>
          </w:rPr>
          <w:fldChar w:fldCharType="end"/>
        </w:r>
      </w:hyperlink>
    </w:p>
    <w:p w14:paraId="616963DB" w14:textId="113CABEE" w:rsidR="00424E76" w:rsidRDefault="009A1F9F">
      <w:pPr>
        <w:pStyle w:val="TM3"/>
        <w:tabs>
          <w:tab w:val="right" w:leader="underscore" w:pos="9350"/>
        </w:tabs>
        <w:rPr>
          <w:rFonts w:eastAsiaTheme="minorEastAsia" w:cstheme="minorBidi"/>
          <w:noProof/>
          <w:sz w:val="22"/>
          <w:szCs w:val="22"/>
        </w:rPr>
      </w:pPr>
      <w:hyperlink w:anchor="_Toc4801355" w:history="1">
        <w:r w:rsidR="00424E76" w:rsidRPr="008F122E">
          <w:rPr>
            <w:rStyle w:val="Lienhypertexte"/>
            <w:noProof/>
            <w:lang w:val="fr-FR"/>
          </w:rPr>
          <w:t>6.1.2. La planification annuelle : le PTBA</w:t>
        </w:r>
        <w:r w:rsidR="00424E76">
          <w:rPr>
            <w:noProof/>
            <w:webHidden/>
          </w:rPr>
          <w:tab/>
        </w:r>
        <w:r w:rsidR="00424E76">
          <w:rPr>
            <w:noProof/>
            <w:webHidden/>
          </w:rPr>
          <w:fldChar w:fldCharType="begin"/>
        </w:r>
        <w:r w:rsidR="00424E76">
          <w:rPr>
            <w:noProof/>
            <w:webHidden/>
          </w:rPr>
          <w:instrText xml:space="preserve"> PAGEREF _Toc4801355 \h </w:instrText>
        </w:r>
        <w:r w:rsidR="00424E76">
          <w:rPr>
            <w:noProof/>
            <w:webHidden/>
          </w:rPr>
        </w:r>
        <w:r w:rsidR="00424E76">
          <w:rPr>
            <w:noProof/>
            <w:webHidden/>
          </w:rPr>
          <w:fldChar w:fldCharType="separate"/>
        </w:r>
        <w:r w:rsidR="00424E76">
          <w:rPr>
            <w:noProof/>
            <w:webHidden/>
          </w:rPr>
          <w:t>59</w:t>
        </w:r>
        <w:r w:rsidR="00424E76">
          <w:rPr>
            <w:noProof/>
            <w:webHidden/>
          </w:rPr>
          <w:fldChar w:fldCharType="end"/>
        </w:r>
      </w:hyperlink>
    </w:p>
    <w:p w14:paraId="2328BBBA" w14:textId="48C08265" w:rsidR="00424E76" w:rsidRDefault="009A1F9F">
      <w:pPr>
        <w:pStyle w:val="TM2"/>
        <w:tabs>
          <w:tab w:val="right" w:leader="underscore" w:pos="9350"/>
        </w:tabs>
        <w:rPr>
          <w:rFonts w:eastAsiaTheme="minorEastAsia" w:cstheme="minorBidi"/>
          <w:b w:val="0"/>
          <w:bCs w:val="0"/>
          <w:noProof/>
          <w:sz w:val="22"/>
        </w:rPr>
      </w:pPr>
      <w:hyperlink w:anchor="_Toc4801356" w:history="1">
        <w:r w:rsidR="00424E76" w:rsidRPr="008F122E">
          <w:rPr>
            <w:rStyle w:val="Lienhypertexte"/>
            <w:noProof/>
            <w:lang w:val="fr-FR"/>
          </w:rPr>
          <w:t>6.3. Les procédures techniques de suivi d’exécution du PADMAR</w:t>
        </w:r>
        <w:r w:rsidR="00424E76">
          <w:rPr>
            <w:noProof/>
            <w:webHidden/>
          </w:rPr>
          <w:tab/>
        </w:r>
        <w:r w:rsidR="00424E76">
          <w:rPr>
            <w:noProof/>
            <w:webHidden/>
          </w:rPr>
          <w:fldChar w:fldCharType="begin"/>
        </w:r>
        <w:r w:rsidR="00424E76">
          <w:rPr>
            <w:noProof/>
            <w:webHidden/>
          </w:rPr>
          <w:instrText xml:space="preserve"> PAGEREF _Toc4801356 \h </w:instrText>
        </w:r>
        <w:r w:rsidR="00424E76">
          <w:rPr>
            <w:noProof/>
            <w:webHidden/>
          </w:rPr>
        </w:r>
        <w:r w:rsidR="00424E76">
          <w:rPr>
            <w:noProof/>
            <w:webHidden/>
          </w:rPr>
          <w:fldChar w:fldCharType="separate"/>
        </w:r>
        <w:r w:rsidR="00424E76">
          <w:rPr>
            <w:noProof/>
            <w:webHidden/>
          </w:rPr>
          <w:t>62</w:t>
        </w:r>
        <w:r w:rsidR="00424E76">
          <w:rPr>
            <w:noProof/>
            <w:webHidden/>
          </w:rPr>
          <w:fldChar w:fldCharType="end"/>
        </w:r>
      </w:hyperlink>
    </w:p>
    <w:p w14:paraId="6CB68903" w14:textId="5A0B3DB7" w:rsidR="00424E76" w:rsidRDefault="009A1F9F">
      <w:pPr>
        <w:pStyle w:val="TM3"/>
        <w:tabs>
          <w:tab w:val="right" w:leader="underscore" w:pos="9350"/>
        </w:tabs>
        <w:rPr>
          <w:rFonts w:eastAsiaTheme="minorEastAsia" w:cstheme="minorBidi"/>
          <w:noProof/>
          <w:sz w:val="22"/>
          <w:szCs w:val="22"/>
        </w:rPr>
      </w:pPr>
      <w:hyperlink w:anchor="_Toc4801357" w:history="1">
        <w:r w:rsidR="00424E76" w:rsidRPr="008F122E">
          <w:rPr>
            <w:rStyle w:val="Lienhypertexte"/>
            <w:noProof/>
            <w:lang w:val="fr-FR"/>
          </w:rPr>
          <w:t>6.3.1. Le suivi physique et technique régulier des réalisations du PADMAR</w:t>
        </w:r>
        <w:r w:rsidR="00424E76">
          <w:rPr>
            <w:noProof/>
            <w:webHidden/>
          </w:rPr>
          <w:tab/>
        </w:r>
        <w:r w:rsidR="00424E76">
          <w:rPr>
            <w:noProof/>
            <w:webHidden/>
          </w:rPr>
          <w:fldChar w:fldCharType="begin"/>
        </w:r>
        <w:r w:rsidR="00424E76">
          <w:rPr>
            <w:noProof/>
            <w:webHidden/>
          </w:rPr>
          <w:instrText xml:space="preserve"> PAGEREF _Toc4801357 \h </w:instrText>
        </w:r>
        <w:r w:rsidR="00424E76">
          <w:rPr>
            <w:noProof/>
            <w:webHidden/>
          </w:rPr>
        </w:r>
        <w:r w:rsidR="00424E76">
          <w:rPr>
            <w:noProof/>
            <w:webHidden/>
          </w:rPr>
          <w:fldChar w:fldCharType="separate"/>
        </w:r>
        <w:r w:rsidR="00424E76">
          <w:rPr>
            <w:noProof/>
            <w:webHidden/>
          </w:rPr>
          <w:t>62</w:t>
        </w:r>
        <w:r w:rsidR="00424E76">
          <w:rPr>
            <w:noProof/>
            <w:webHidden/>
          </w:rPr>
          <w:fldChar w:fldCharType="end"/>
        </w:r>
      </w:hyperlink>
    </w:p>
    <w:p w14:paraId="31B32C01" w14:textId="665774E8" w:rsidR="00424E76" w:rsidRDefault="009A1F9F">
      <w:pPr>
        <w:pStyle w:val="TM3"/>
        <w:tabs>
          <w:tab w:val="right" w:leader="underscore" w:pos="9350"/>
        </w:tabs>
        <w:rPr>
          <w:rFonts w:eastAsiaTheme="minorEastAsia" w:cstheme="minorBidi"/>
          <w:noProof/>
          <w:sz w:val="22"/>
          <w:szCs w:val="22"/>
        </w:rPr>
      </w:pPr>
      <w:hyperlink w:anchor="_Toc4801358" w:history="1">
        <w:r w:rsidR="00424E76" w:rsidRPr="008F122E">
          <w:rPr>
            <w:rStyle w:val="Lienhypertexte"/>
            <w:noProof/>
            <w:lang w:val="fr-FR"/>
          </w:rPr>
          <w:t>6.3.2. Le suivi financier régulier du PADMAR</w:t>
        </w:r>
        <w:r w:rsidR="00424E76">
          <w:rPr>
            <w:noProof/>
            <w:webHidden/>
          </w:rPr>
          <w:tab/>
        </w:r>
        <w:r w:rsidR="00424E76">
          <w:rPr>
            <w:noProof/>
            <w:webHidden/>
          </w:rPr>
          <w:fldChar w:fldCharType="begin"/>
        </w:r>
        <w:r w:rsidR="00424E76">
          <w:rPr>
            <w:noProof/>
            <w:webHidden/>
          </w:rPr>
          <w:instrText xml:space="preserve"> PAGEREF _Toc4801358 \h </w:instrText>
        </w:r>
        <w:r w:rsidR="00424E76">
          <w:rPr>
            <w:noProof/>
            <w:webHidden/>
          </w:rPr>
        </w:r>
        <w:r w:rsidR="00424E76">
          <w:rPr>
            <w:noProof/>
            <w:webHidden/>
          </w:rPr>
          <w:fldChar w:fldCharType="separate"/>
        </w:r>
        <w:r w:rsidR="00424E76">
          <w:rPr>
            <w:noProof/>
            <w:webHidden/>
          </w:rPr>
          <w:t>67</w:t>
        </w:r>
        <w:r w:rsidR="00424E76">
          <w:rPr>
            <w:noProof/>
            <w:webHidden/>
          </w:rPr>
          <w:fldChar w:fldCharType="end"/>
        </w:r>
      </w:hyperlink>
    </w:p>
    <w:p w14:paraId="41ABFC34" w14:textId="46B59DE0" w:rsidR="00424E76" w:rsidRDefault="009A1F9F">
      <w:pPr>
        <w:pStyle w:val="TM3"/>
        <w:tabs>
          <w:tab w:val="right" w:leader="underscore" w:pos="9350"/>
        </w:tabs>
        <w:rPr>
          <w:rFonts w:eastAsiaTheme="minorEastAsia" w:cstheme="minorBidi"/>
          <w:noProof/>
          <w:sz w:val="22"/>
          <w:szCs w:val="22"/>
        </w:rPr>
      </w:pPr>
      <w:hyperlink w:anchor="_Toc4801359" w:history="1">
        <w:r w:rsidR="00424E76" w:rsidRPr="008F122E">
          <w:rPr>
            <w:rStyle w:val="Lienhypertexte"/>
            <w:noProof/>
            <w:lang w:val="fr-FR"/>
          </w:rPr>
          <w:t>6.3.3. Le suivi des aspects organisationnels du PADMAR</w:t>
        </w:r>
        <w:r w:rsidR="00424E76">
          <w:rPr>
            <w:noProof/>
            <w:webHidden/>
          </w:rPr>
          <w:tab/>
        </w:r>
        <w:r w:rsidR="00424E76">
          <w:rPr>
            <w:noProof/>
            <w:webHidden/>
          </w:rPr>
          <w:fldChar w:fldCharType="begin"/>
        </w:r>
        <w:r w:rsidR="00424E76">
          <w:rPr>
            <w:noProof/>
            <w:webHidden/>
          </w:rPr>
          <w:instrText xml:space="preserve"> PAGEREF _Toc4801359 \h </w:instrText>
        </w:r>
        <w:r w:rsidR="00424E76">
          <w:rPr>
            <w:noProof/>
            <w:webHidden/>
          </w:rPr>
        </w:r>
        <w:r w:rsidR="00424E76">
          <w:rPr>
            <w:noProof/>
            <w:webHidden/>
          </w:rPr>
          <w:fldChar w:fldCharType="separate"/>
        </w:r>
        <w:r w:rsidR="00424E76">
          <w:rPr>
            <w:noProof/>
            <w:webHidden/>
          </w:rPr>
          <w:t>69</w:t>
        </w:r>
        <w:r w:rsidR="00424E76">
          <w:rPr>
            <w:noProof/>
            <w:webHidden/>
          </w:rPr>
          <w:fldChar w:fldCharType="end"/>
        </w:r>
      </w:hyperlink>
    </w:p>
    <w:p w14:paraId="7DF7288F" w14:textId="5071DBAF" w:rsidR="00424E76" w:rsidRDefault="009A1F9F">
      <w:pPr>
        <w:pStyle w:val="TM2"/>
        <w:tabs>
          <w:tab w:val="right" w:leader="underscore" w:pos="9350"/>
        </w:tabs>
        <w:rPr>
          <w:rFonts w:eastAsiaTheme="minorEastAsia" w:cstheme="minorBidi"/>
          <w:b w:val="0"/>
          <w:bCs w:val="0"/>
          <w:noProof/>
          <w:sz w:val="22"/>
        </w:rPr>
      </w:pPr>
      <w:hyperlink w:anchor="_Toc4801360" w:history="1">
        <w:r w:rsidR="00424E76" w:rsidRPr="008F122E">
          <w:rPr>
            <w:rStyle w:val="Lienhypertexte"/>
            <w:noProof/>
            <w:lang w:val="fr-FR"/>
          </w:rPr>
          <w:t>6.4. Les procédures techniques de revues et de supervisions</w:t>
        </w:r>
        <w:r w:rsidR="00424E76">
          <w:rPr>
            <w:noProof/>
            <w:webHidden/>
          </w:rPr>
          <w:tab/>
        </w:r>
        <w:r w:rsidR="00424E76">
          <w:rPr>
            <w:noProof/>
            <w:webHidden/>
          </w:rPr>
          <w:fldChar w:fldCharType="begin"/>
        </w:r>
        <w:r w:rsidR="00424E76">
          <w:rPr>
            <w:noProof/>
            <w:webHidden/>
          </w:rPr>
          <w:instrText xml:space="preserve"> PAGEREF _Toc4801360 \h </w:instrText>
        </w:r>
        <w:r w:rsidR="00424E76">
          <w:rPr>
            <w:noProof/>
            <w:webHidden/>
          </w:rPr>
        </w:r>
        <w:r w:rsidR="00424E76">
          <w:rPr>
            <w:noProof/>
            <w:webHidden/>
          </w:rPr>
          <w:fldChar w:fldCharType="separate"/>
        </w:r>
        <w:r w:rsidR="00424E76">
          <w:rPr>
            <w:noProof/>
            <w:webHidden/>
          </w:rPr>
          <w:t>70</w:t>
        </w:r>
        <w:r w:rsidR="00424E76">
          <w:rPr>
            <w:noProof/>
            <w:webHidden/>
          </w:rPr>
          <w:fldChar w:fldCharType="end"/>
        </w:r>
      </w:hyperlink>
    </w:p>
    <w:p w14:paraId="0DDBF5B5" w14:textId="72333BBA" w:rsidR="00424E76" w:rsidRDefault="009A1F9F">
      <w:pPr>
        <w:pStyle w:val="TM3"/>
        <w:tabs>
          <w:tab w:val="right" w:leader="underscore" w:pos="9350"/>
        </w:tabs>
        <w:rPr>
          <w:rFonts w:eastAsiaTheme="minorEastAsia" w:cstheme="minorBidi"/>
          <w:noProof/>
          <w:sz w:val="22"/>
          <w:szCs w:val="22"/>
        </w:rPr>
      </w:pPr>
      <w:hyperlink w:anchor="_Toc4801361" w:history="1">
        <w:r w:rsidR="00424E76" w:rsidRPr="008F122E">
          <w:rPr>
            <w:rStyle w:val="Lienhypertexte"/>
            <w:noProof/>
            <w:lang w:val="fr-FR"/>
          </w:rPr>
          <w:t>6.4.1. Missions de supervision du PADMAR</w:t>
        </w:r>
        <w:r w:rsidR="00424E76">
          <w:rPr>
            <w:noProof/>
            <w:webHidden/>
          </w:rPr>
          <w:tab/>
        </w:r>
        <w:r w:rsidR="00424E76">
          <w:rPr>
            <w:noProof/>
            <w:webHidden/>
          </w:rPr>
          <w:fldChar w:fldCharType="begin"/>
        </w:r>
        <w:r w:rsidR="00424E76">
          <w:rPr>
            <w:noProof/>
            <w:webHidden/>
          </w:rPr>
          <w:instrText xml:space="preserve"> PAGEREF _Toc4801361 \h </w:instrText>
        </w:r>
        <w:r w:rsidR="00424E76">
          <w:rPr>
            <w:noProof/>
            <w:webHidden/>
          </w:rPr>
        </w:r>
        <w:r w:rsidR="00424E76">
          <w:rPr>
            <w:noProof/>
            <w:webHidden/>
          </w:rPr>
          <w:fldChar w:fldCharType="separate"/>
        </w:r>
        <w:r w:rsidR="00424E76">
          <w:rPr>
            <w:noProof/>
            <w:webHidden/>
          </w:rPr>
          <w:t>71</w:t>
        </w:r>
        <w:r w:rsidR="00424E76">
          <w:rPr>
            <w:noProof/>
            <w:webHidden/>
          </w:rPr>
          <w:fldChar w:fldCharType="end"/>
        </w:r>
      </w:hyperlink>
    </w:p>
    <w:p w14:paraId="4A6DC8B1" w14:textId="4189D860" w:rsidR="00424E76" w:rsidRDefault="009A1F9F">
      <w:pPr>
        <w:pStyle w:val="TM3"/>
        <w:tabs>
          <w:tab w:val="right" w:leader="underscore" w:pos="9350"/>
        </w:tabs>
        <w:rPr>
          <w:rFonts w:eastAsiaTheme="minorEastAsia" w:cstheme="minorBidi"/>
          <w:noProof/>
          <w:sz w:val="22"/>
          <w:szCs w:val="22"/>
        </w:rPr>
      </w:pPr>
      <w:hyperlink w:anchor="_Toc4801362" w:history="1">
        <w:r w:rsidR="00424E76" w:rsidRPr="008F122E">
          <w:rPr>
            <w:rStyle w:val="Lienhypertexte"/>
            <w:noProof/>
            <w:lang w:val="fr-FR"/>
          </w:rPr>
          <w:t>6.4.2. Mission de revue à mi-parcours</w:t>
        </w:r>
        <w:r w:rsidR="00424E76">
          <w:rPr>
            <w:noProof/>
            <w:webHidden/>
          </w:rPr>
          <w:tab/>
        </w:r>
        <w:r w:rsidR="00424E76">
          <w:rPr>
            <w:noProof/>
            <w:webHidden/>
          </w:rPr>
          <w:fldChar w:fldCharType="begin"/>
        </w:r>
        <w:r w:rsidR="00424E76">
          <w:rPr>
            <w:noProof/>
            <w:webHidden/>
          </w:rPr>
          <w:instrText xml:space="preserve"> PAGEREF _Toc4801362 \h </w:instrText>
        </w:r>
        <w:r w:rsidR="00424E76">
          <w:rPr>
            <w:noProof/>
            <w:webHidden/>
          </w:rPr>
        </w:r>
        <w:r w:rsidR="00424E76">
          <w:rPr>
            <w:noProof/>
            <w:webHidden/>
          </w:rPr>
          <w:fldChar w:fldCharType="separate"/>
        </w:r>
        <w:r w:rsidR="00424E76">
          <w:rPr>
            <w:noProof/>
            <w:webHidden/>
          </w:rPr>
          <w:t>73</w:t>
        </w:r>
        <w:r w:rsidR="00424E76">
          <w:rPr>
            <w:noProof/>
            <w:webHidden/>
          </w:rPr>
          <w:fldChar w:fldCharType="end"/>
        </w:r>
      </w:hyperlink>
    </w:p>
    <w:p w14:paraId="70B90105" w14:textId="415170A1" w:rsidR="00424E76" w:rsidRDefault="009A1F9F">
      <w:pPr>
        <w:pStyle w:val="TM3"/>
        <w:tabs>
          <w:tab w:val="right" w:leader="underscore" w:pos="9350"/>
        </w:tabs>
        <w:rPr>
          <w:rFonts w:eastAsiaTheme="minorEastAsia" w:cstheme="minorBidi"/>
          <w:noProof/>
          <w:sz w:val="22"/>
          <w:szCs w:val="22"/>
        </w:rPr>
      </w:pPr>
      <w:hyperlink w:anchor="_Toc4801363" w:history="1">
        <w:r w:rsidR="00424E76" w:rsidRPr="008F122E">
          <w:rPr>
            <w:rStyle w:val="Lienhypertexte"/>
            <w:noProof/>
            <w:lang w:val="fr-FR"/>
          </w:rPr>
          <w:t>6.4.3. Mission de revue finale et atelier de clôture</w:t>
        </w:r>
        <w:r w:rsidR="00424E76">
          <w:rPr>
            <w:noProof/>
            <w:webHidden/>
          </w:rPr>
          <w:tab/>
        </w:r>
        <w:r w:rsidR="00424E76">
          <w:rPr>
            <w:noProof/>
            <w:webHidden/>
          </w:rPr>
          <w:fldChar w:fldCharType="begin"/>
        </w:r>
        <w:r w:rsidR="00424E76">
          <w:rPr>
            <w:noProof/>
            <w:webHidden/>
          </w:rPr>
          <w:instrText xml:space="preserve"> PAGEREF _Toc4801363 \h </w:instrText>
        </w:r>
        <w:r w:rsidR="00424E76">
          <w:rPr>
            <w:noProof/>
            <w:webHidden/>
          </w:rPr>
        </w:r>
        <w:r w:rsidR="00424E76">
          <w:rPr>
            <w:noProof/>
            <w:webHidden/>
          </w:rPr>
          <w:fldChar w:fldCharType="separate"/>
        </w:r>
        <w:r w:rsidR="00424E76">
          <w:rPr>
            <w:noProof/>
            <w:webHidden/>
          </w:rPr>
          <w:t>74</w:t>
        </w:r>
        <w:r w:rsidR="00424E76">
          <w:rPr>
            <w:noProof/>
            <w:webHidden/>
          </w:rPr>
          <w:fldChar w:fldCharType="end"/>
        </w:r>
      </w:hyperlink>
    </w:p>
    <w:p w14:paraId="04690B0A" w14:textId="0EE13A09" w:rsidR="00424E76" w:rsidRDefault="009A1F9F">
      <w:pPr>
        <w:pStyle w:val="TM3"/>
        <w:tabs>
          <w:tab w:val="right" w:leader="underscore" w:pos="9350"/>
        </w:tabs>
        <w:rPr>
          <w:rFonts w:eastAsiaTheme="minorEastAsia" w:cstheme="minorBidi"/>
          <w:noProof/>
          <w:sz w:val="22"/>
          <w:szCs w:val="22"/>
        </w:rPr>
      </w:pPr>
      <w:hyperlink w:anchor="_Toc4801364" w:history="1">
        <w:r w:rsidR="00424E76" w:rsidRPr="008F122E">
          <w:rPr>
            <w:rStyle w:val="Lienhypertexte"/>
            <w:noProof/>
            <w:lang w:val="fr-FR"/>
          </w:rPr>
          <w:t>6.4.3. Autres missions de supervision et de revue</w:t>
        </w:r>
        <w:r w:rsidR="00424E76">
          <w:rPr>
            <w:noProof/>
            <w:webHidden/>
          </w:rPr>
          <w:tab/>
        </w:r>
        <w:r w:rsidR="00424E76">
          <w:rPr>
            <w:noProof/>
            <w:webHidden/>
          </w:rPr>
          <w:fldChar w:fldCharType="begin"/>
        </w:r>
        <w:r w:rsidR="00424E76">
          <w:rPr>
            <w:noProof/>
            <w:webHidden/>
          </w:rPr>
          <w:instrText xml:space="preserve"> PAGEREF _Toc4801364 \h </w:instrText>
        </w:r>
        <w:r w:rsidR="00424E76">
          <w:rPr>
            <w:noProof/>
            <w:webHidden/>
          </w:rPr>
        </w:r>
        <w:r w:rsidR="00424E76">
          <w:rPr>
            <w:noProof/>
            <w:webHidden/>
          </w:rPr>
          <w:fldChar w:fldCharType="separate"/>
        </w:r>
        <w:r w:rsidR="00424E76">
          <w:rPr>
            <w:noProof/>
            <w:webHidden/>
          </w:rPr>
          <w:t>76</w:t>
        </w:r>
        <w:r w:rsidR="00424E76">
          <w:rPr>
            <w:noProof/>
            <w:webHidden/>
          </w:rPr>
          <w:fldChar w:fldCharType="end"/>
        </w:r>
      </w:hyperlink>
    </w:p>
    <w:p w14:paraId="4CD9399A" w14:textId="683AC3BF" w:rsidR="00424E76" w:rsidRDefault="009A1F9F">
      <w:pPr>
        <w:pStyle w:val="TM2"/>
        <w:tabs>
          <w:tab w:val="right" w:leader="underscore" w:pos="9350"/>
        </w:tabs>
        <w:rPr>
          <w:rFonts w:eastAsiaTheme="minorEastAsia" w:cstheme="minorBidi"/>
          <w:b w:val="0"/>
          <w:bCs w:val="0"/>
          <w:noProof/>
          <w:sz w:val="22"/>
        </w:rPr>
      </w:pPr>
      <w:hyperlink w:anchor="_Toc4801365" w:history="1">
        <w:r w:rsidR="00424E76" w:rsidRPr="008F122E">
          <w:rPr>
            <w:rStyle w:val="Lienhypertexte"/>
            <w:noProof/>
            <w:lang w:val="fr-FR"/>
          </w:rPr>
          <w:t>6.5. Les procédures techniques d’évaluation des résultats, effets et des impacts du PADMAR</w:t>
        </w:r>
        <w:r w:rsidR="00424E76">
          <w:rPr>
            <w:noProof/>
            <w:webHidden/>
          </w:rPr>
          <w:tab/>
        </w:r>
        <w:r w:rsidR="00424E76">
          <w:rPr>
            <w:noProof/>
            <w:webHidden/>
          </w:rPr>
          <w:fldChar w:fldCharType="begin"/>
        </w:r>
        <w:r w:rsidR="00424E76">
          <w:rPr>
            <w:noProof/>
            <w:webHidden/>
          </w:rPr>
          <w:instrText xml:space="preserve"> PAGEREF _Toc4801365 \h </w:instrText>
        </w:r>
        <w:r w:rsidR="00424E76">
          <w:rPr>
            <w:noProof/>
            <w:webHidden/>
          </w:rPr>
        </w:r>
        <w:r w:rsidR="00424E76">
          <w:rPr>
            <w:noProof/>
            <w:webHidden/>
          </w:rPr>
          <w:fldChar w:fldCharType="separate"/>
        </w:r>
        <w:r w:rsidR="00424E76">
          <w:rPr>
            <w:noProof/>
            <w:webHidden/>
          </w:rPr>
          <w:t>76</w:t>
        </w:r>
        <w:r w:rsidR="00424E76">
          <w:rPr>
            <w:noProof/>
            <w:webHidden/>
          </w:rPr>
          <w:fldChar w:fldCharType="end"/>
        </w:r>
      </w:hyperlink>
    </w:p>
    <w:p w14:paraId="4483A0E9" w14:textId="47535265"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66" w:history="1">
        <w:r w:rsidR="00424E76" w:rsidRPr="008F122E">
          <w:rPr>
            <w:rStyle w:val="Lienhypertexte"/>
            <w:noProof/>
            <w:lang w:val="fr-FR"/>
          </w:rPr>
          <w:t>7. Opérationnalisation du Systeme de S&amp;E du PADMAR</w:t>
        </w:r>
        <w:r w:rsidR="00424E76">
          <w:rPr>
            <w:noProof/>
            <w:webHidden/>
          </w:rPr>
          <w:tab/>
        </w:r>
        <w:r w:rsidR="00424E76">
          <w:rPr>
            <w:noProof/>
            <w:webHidden/>
          </w:rPr>
          <w:fldChar w:fldCharType="begin"/>
        </w:r>
        <w:r w:rsidR="00424E76">
          <w:rPr>
            <w:noProof/>
            <w:webHidden/>
          </w:rPr>
          <w:instrText xml:space="preserve"> PAGEREF _Toc4801366 \h </w:instrText>
        </w:r>
        <w:r w:rsidR="00424E76">
          <w:rPr>
            <w:noProof/>
            <w:webHidden/>
          </w:rPr>
        </w:r>
        <w:r w:rsidR="00424E76">
          <w:rPr>
            <w:noProof/>
            <w:webHidden/>
          </w:rPr>
          <w:fldChar w:fldCharType="separate"/>
        </w:r>
        <w:r w:rsidR="00424E76">
          <w:rPr>
            <w:noProof/>
            <w:webHidden/>
          </w:rPr>
          <w:t>84</w:t>
        </w:r>
        <w:r w:rsidR="00424E76">
          <w:rPr>
            <w:noProof/>
            <w:webHidden/>
          </w:rPr>
          <w:fldChar w:fldCharType="end"/>
        </w:r>
      </w:hyperlink>
    </w:p>
    <w:p w14:paraId="08C0EDEE" w14:textId="64013524" w:rsidR="00424E76" w:rsidRDefault="009A1F9F">
      <w:pPr>
        <w:pStyle w:val="TM2"/>
        <w:tabs>
          <w:tab w:val="right" w:leader="underscore" w:pos="9350"/>
        </w:tabs>
        <w:rPr>
          <w:rFonts w:eastAsiaTheme="minorEastAsia" w:cstheme="minorBidi"/>
          <w:b w:val="0"/>
          <w:bCs w:val="0"/>
          <w:noProof/>
          <w:sz w:val="22"/>
        </w:rPr>
      </w:pPr>
      <w:hyperlink w:anchor="_Toc4801367" w:history="1">
        <w:r w:rsidR="00424E76" w:rsidRPr="008F122E">
          <w:rPr>
            <w:rStyle w:val="Lienhypertexte"/>
            <w:noProof/>
            <w:lang w:val="fr-FR"/>
          </w:rPr>
          <w:t>7.1. Les outils de collecte de données de S&amp;E du PADMAR</w:t>
        </w:r>
        <w:r w:rsidR="00424E76">
          <w:rPr>
            <w:noProof/>
            <w:webHidden/>
          </w:rPr>
          <w:tab/>
        </w:r>
        <w:r w:rsidR="00424E76">
          <w:rPr>
            <w:noProof/>
            <w:webHidden/>
          </w:rPr>
          <w:fldChar w:fldCharType="begin"/>
        </w:r>
        <w:r w:rsidR="00424E76">
          <w:rPr>
            <w:noProof/>
            <w:webHidden/>
          </w:rPr>
          <w:instrText xml:space="preserve"> PAGEREF _Toc4801367 \h </w:instrText>
        </w:r>
        <w:r w:rsidR="00424E76">
          <w:rPr>
            <w:noProof/>
            <w:webHidden/>
          </w:rPr>
        </w:r>
        <w:r w:rsidR="00424E76">
          <w:rPr>
            <w:noProof/>
            <w:webHidden/>
          </w:rPr>
          <w:fldChar w:fldCharType="separate"/>
        </w:r>
        <w:r w:rsidR="00424E76">
          <w:rPr>
            <w:noProof/>
            <w:webHidden/>
          </w:rPr>
          <w:t>84</w:t>
        </w:r>
        <w:r w:rsidR="00424E76">
          <w:rPr>
            <w:noProof/>
            <w:webHidden/>
          </w:rPr>
          <w:fldChar w:fldCharType="end"/>
        </w:r>
      </w:hyperlink>
    </w:p>
    <w:p w14:paraId="6C746A6C" w14:textId="133EE298" w:rsidR="00424E76" w:rsidRDefault="009A1F9F">
      <w:pPr>
        <w:pStyle w:val="TM2"/>
        <w:tabs>
          <w:tab w:val="right" w:leader="underscore" w:pos="9350"/>
        </w:tabs>
        <w:rPr>
          <w:rFonts w:eastAsiaTheme="minorEastAsia" w:cstheme="minorBidi"/>
          <w:b w:val="0"/>
          <w:bCs w:val="0"/>
          <w:noProof/>
          <w:sz w:val="22"/>
        </w:rPr>
      </w:pPr>
      <w:hyperlink w:anchor="_Toc4801368" w:history="1">
        <w:r w:rsidR="00424E76" w:rsidRPr="008F122E">
          <w:rPr>
            <w:rStyle w:val="Lienhypertexte"/>
            <w:noProof/>
            <w:lang w:val="fr-FR"/>
          </w:rPr>
          <w:t>7.2. Les tableaux de bord et rapports de S&amp;E du PADMAR</w:t>
        </w:r>
        <w:r w:rsidR="00424E76">
          <w:rPr>
            <w:noProof/>
            <w:webHidden/>
          </w:rPr>
          <w:tab/>
        </w:r>
        <w:r w:rsidR="00424E76">
          <w:rPr>
            <w:noProof/>
            <w:webHidden/>
          </w:rPr>
          <w:fldChar w:fldCharType="begin"/>
        </w:r>
        <w:r w:rsidR="00424E76">
          <w:rPr>
            <w:noProof/>
            <w:webHidden/>
          </w:rPr>
          <w:instrText xml:space="preserve"> PAGEREF _Toc4801368 \h </w:instrText>
        </w:r>
        <w:r w:rsidR="00424E76">
          <w:rPr>
            <w:noProof/>
            <w:webHidden/>
          </w:rPr>
        </w:r>
        <w:r w:rsidR="00424E76">
          <w:rPr>
            <w:noProof/>
            <w:webHidden/>
          </w:rPr>
          <w:fldChar w:fldCharType="separate"/>
        </w:r>
        <w:r w:rsidR="00424E76">
          <w:rPr>
            <w:noProof/>
            <w:webHidden/>
          </w:rPr>
          <w:t>86</w:t>
        </w:r>
        <w:r w:rsidR="00424E76">
          <w:rPr>
            <w:noProof/>
            <w:webHidden/>
          </w:rPr>
          <w:fldChar w:fldCharType="end"/>
        </w:r>
      </w:hyperlink>
    </w:p>
    <w:p w14:paraId="49239C75" w14:textId="73969353"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69" w:history="1">
        <w:r w:rsidR="00424E76" w:rsidRPr="008F122E">
          <w:rPr>
            <w:rStyle w:val="Lienhypertexte"/>
            <w:noProof/>
            <w:lang w:val="fr-FR"/>
          </w:rPr>
          <w:t>Annexe 1. Cadre Logique du PADMAR</w:t>
        </w:r>
        <w:r w:rsidR="00424E76">
          <w:rPr>
            <w:noProof/>
            <w:webHidden/>
          </w:rPr>
          <w:tab/>
        </w:r>
        <w:r w:rsidR="00424E76">
          <w:rPr>
            <w:noProof/>
            <w:webHidden/>
          </w:rPr>
          <w:fldChar w:fldCharType="begin"/>
        </w:r>
        <w:r w:rsidR="00424E76">
          <w:rPr>
            <w:noProof/>
            <w:webHidden/>
          </w:rPr>
          <w:instrText xml:space="preserve"> PAGEREF _Toc4801369 \h </w:instrText>
        </w:r>
        <w:r w:rsidR="00424E76">
          <w:rPr>
            <w:noProof/>
            <w:webHidden/>
          </w:rPr>
        </w:r>
        <w:r w:rsidR="00424E76">
          <w:rPr>
            <w:noProof/>
            <w:webHidden/>
          </w:rPr>
          <w:fldChar w:fldCharType="separate"/>
        </w:r>
        <w:r w:rsidR="00424E76">
          <w:rPr>
            <w:noProof/>
            <w:webHidden/>
          </w:rPr>
          <w:t>88</w:t>
        </w:r>
        <w:r w:rsidR="00424E76">
          <w:rPr>
            <w:noProof/>
            <w:webHidden/>
          </w:rPr>
          <w:fldChar w:fldCharType="end"/>
        </w:r>
      </w:hyperlink>
    </w:p>
    <w:p w14:paraId="76360BA4" w14:textId="73BFBB24"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70" w:history="1">
        <w:r w:rsidR="00424E76" w:rsidRPr="008F122E">
          <w:rPr>
            <w:rStyle w:val="Lienhypertexte"/>
            <w:noProof/>
            <w:lang w:val="fr-FR"/>
          </w:rPr>
          <w:t>Annexe 2. Cadre de mesure de rendement du PADMAR</w:t>
        </w:r>
        <w:r w:rsidR="00424E76">
          <w:rPr>
            <w:noProof/>
            <w:webHidden/>
          </w:rPr>
          <w:tab/>
        </w:r>
        <w:r w:rsidR="00424E76">
          <w:rPr>
            <w:noProof/>
            <w:webHidden/>
          </w:rPr>
          <w:fldChar w:fldCharType="begin"/>
        </w:r>
        <w:r w:rsidR="00424E76">
          <w:rPr>
            <w:noProof/>
            <w:webHidden/>
          </w:rPr>
          <w:instrText xml:space="preserve"> PAGEREF _Toc4801370 \h </w:instrText>
        </w:r>
        <w:r w:rsidR="00424E76">
          <w:rPr>
            <w:noProof/>
            <w:webHidden/>
          </w:rPr>
        </w:r>
        <w:r w:rsidR="00424E76">
          <w:rPr>
            <w:noProof/>
            <w:webHidden/>
          </w:rPr>
          <w:fldChar w:fldCharType="separate"/>
        </w:r>
        <w:r w:rsidR="00424E76">
          <w:rPr>
            <w:noProof/>
            <w:webHidden/>
          </w:rPr>
          <w:t>92</w:t>
        </w:r>
        <w:r w:rsidR="00424E76">
          <w:rPr>
            <w:noProof/>
            <w:webHidden/>
          </w:rPr>
          <w:fldChar w:fldCharType="end"/>
        </w:r>
      </w:hyperlink>
    </w:p>
    <w:p w14:paraId="12699C4D" w14:textId="75E56B38"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71" w:history="1">
        <w:r w:rsidR="00424E76" w:rsidRPr="008F122E">
          <w:rPr>
            <w:rStyle w:val="Lienhypertexte"/>
            <w:noProof/>
            <w:lang w:val="fr-FR"/>
          </w:rPr>
          <w:t>Annexe 3. Canevas PTBA PADMAR</w:t>
        </w:r>
        <w:r w:rsidR="00424E76">
          <w:rPr>
            <w:noProof/>
            <w:webHidden/>
          </w:rPr>
          <w:tab/>
        </w:r>
        <w:r w:rsidR="00424E76">
          <w:rPr>
            <w:noProof/>
            <w:webHidden/>
          </w:rPr>
          <w:fldChar w:fldCharType="begin"/>
        </w:r>
        <w:r w:rsidR="00424E76">
          <w:rPr>
            <w:noProof/>
            <w:webHidden/>
          </w:rPr>
          <w:instrText xml:space="preserve"> PAGEREF _Toc4801371 \h </w:instrText>
        </w:r>
        <w:r w:rsidR="00424E76">
          <w:rPr>
            <w:noProof/>
            <w:webHidden/>
          </w:rPr>
        </w:r>
        <w:r w:rsidR="00424E76">
          <w:rPr>
            <w:noProof/>
            <w:webHidden/>
          </w:rPr>
          <w:fldChar w:fldCharType="separate"/>
        </w:r>
        <w:r w:rsidR="00424E76">
          <w:rPr>
            <w:noProof/>
            <w:webHidden/>
          </w:rPr>
          <w:t>97</w:t>
        </w:r>
        <w:r w:rsidR="00424E76">
          <w:rPr>
            <w:noProof/>
            <w:webHidden/>
          </w:rPr>
          <w:fldChar w:fldCharType="end"/>
        </w:r>
      </w:hyperlink>
    </w:p>
    <w:p w14:paraId="789DE40D" w14:textId="5132D3D8"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72" w:history="1">
        <w:r w:rsidR="00424E76" w:rsidRPr="008F122E">
          <w:rPr>
            <w:rStyle w:val="Lienhypertexte"/>
            <w:noProof/>
            <w:lang w:val="fr-FR"/>
          </w:rPr>
          <w:t>Annexe 4. Les Outils de S&amp;E du PADMAR</w:t>
        </w:r>
        <w:r w:rsidR="00424E76">
          <w:rPr>
            <w:noProof/>
            <w:webHidden/>
          </w:rPr>
          <w:tab/>
        </w:r>
        <w:r w:rsidR="00424E76">
          <w:rPr>
            <w:noProof/>
            <w:webHidden/>
          </w:rPr>
          <w:fldChar w:fldCharType="begin"/>
        </w:r>
        <w:r w:rsidR="00424E76">
          <w:rPr>
            <w:noProof/>
            <w:webHidden/>
          </w:rPr>
          <w:instrText xml:space="preserve"> PAGEREF _Toc4801372 \h </w:instrText>
        </w:r>
        <w:r w:rsidR="00424E76">
          <w:rPr>
            <w:noProof/>
            <w:webHidden/>
          </w:rPr>
        </w:r>
        <w:r w:rsidR="00424E76">
          <w:rPr>
            <w:noProof/>
            <w:webHidden/>
          </w:rPr>
          <w:fldChar w:fldCharType="separate"/>
        </w:r>
        <w:r w:rsidR="00424E76">
          <w:rPr>
            <w:noProof/>
            <w:webHidden/>
          </w:rPr>
          <w:t>102</w:t>
        </w:r>
        <w:r w:rsidR="00424E76">
          <w:rPr>
            <w:noProof/>
            <w:webHidden/>
          </w:rPr>
          <w:fldChar w:fldCharType="end"/>
        </w:r>
      </w:hyperlink>
    </w:p>
    <w:p w14:paraId="5C42BBC2" w14:textId="7275E513" w:rsidR="00424E76" w:rsidRDefault="009A1F9F">
      <w:pPr>
        <w:pStyle w:val="TM2"/>
        <w:tabs>
          <w:tab w:val="right" w:leader="underscore" w:pos="9350"/>
        </w:tabs>
        <w:rPr>
          <w:rFonts w:eastAsiaTheme="minorEastAsia" w:cstheme="minorBidi"/>
          <w:b w:val="0"/>
          <w:bCs w:val="0"/>
          <w:noProof/>
          <w:sz w:val="22"/>
        </w:rPr>
      </w:pPr>
      <w:hyperlink w:anchor="_Toc4801373" w:history="1">
        <w:r w:rsidR="00424E76" w:rsidRPr="008F122E">
          <w:rPr>
            <w:rStyle w:val="Lienhypertexte"/>
            <w:noProof/>
            <w:lang w:val="fr-FR"/>
          </w:rPr>
          <w:t>A4.1. Fiche d’information sur les conventions</w:t>
        </w:r>
        <w:r w:rsidR="00424E76">
          <w:rPr>
            <w:noProof/>
            <w:webHidden/>
          </w:rPr>
          <w:tab/>
        </w:r>
        <w:r w:rsidR="00424E76">
          <w:rPr>
            <w:noProof/>
            <w:webHidden/>
          </w:rPr>
          <w:fldChar w:fldCharType="begin"/>
        </w:r>
        <w:r w:rsidR="00424E76">
          <w:rPr>
            <w:noProof/>
            <w:webHidden/>
          </w:rPr>
          <w:instrText xml:space="preserve"> PAGEREF _Toc4801373 \h </w:instrText>
        </w:r>
        <w:r w:rsidR="00424E76">
          <w:rPr>
            <w:noProof/>
            <w:webHidden/>
          </w:rPr>
        </w:r>
        <w:r w:rsidR="00424E76">
          <w:rPr>
            <w:noProof/>
            <w:webHidden/>
          </w:rPr>
          <w:fldChar w:fldCharType="separate"/>
        </w:r>
        <w:r w:rsidR="00424E76">
          <w:rPr>
            <w:noProof/>
            <w:webHidden/>
          </w:rPr>
          <w:t>102</w:t>
        </w:r>
        <w:r w:rsidR="00424E76">
          <w:rPr>
            <w:noProof/>
            <w:webHidden/>
          </w:rPr>
          <w:fldChar w:fldCharType="end"/>
        </w:r>
      </w:hyperlink>
    </w:p>
    <w:p w14:paraId="0729F731" w14:textId="4984B3CA" w:rsidR="00424E76" w:rsidRDefault="009A1F9F">
      <w:pPr>
        <w:pStyle w:val="TM2"/>
        <w:tabs>
          <w:tab w:val="right" w:leader="underscore" w:pos="9350"/>
        </w:tabs>
        <w:rPr>
          <w:rFonts w:eastAsiaTheme="minorEastAsia" w:cstheme="minorBidi"/>
          <w:b w:val="0"/>
          <w:bCs w:val="0"/>
          <w:noProof/>
          <w:sz w:val="22"/>
        </w:rPr>
      </w:pPr>
      <w:hyperlink w:anchor="_Toc4801374" w:history="1">
        <w:r w:rsidR="00424E76" w:rsidRPr="008F122E">
          <w:rPr>
            <w:rStyle w:val="Lienhypertexte"/>
            <w:noProof/>
            <w:lang w:val="fr-FR"/>
          </w:rPr>
          <w:t>A4.2. Fiche d'information sur les tables filière maraichère</w:t>
        </w:r>
        <w:r w:rsidR="00424E76">
          <w:rPr>
            <w:noProof/>
            <w:webHidden/>
          </w:rPr>
          <w:tab/>
        </w:r>
        <w:r w:rsidR="00424E76">
          <w:rPr>
            <w:noProof/>
            <w:webHidden/>
          </w:rPr>
          <w:fldChar w:fldCharType="begin"/>
        </w:r>
        <w:r w:rsidR="00424E76">
          <w:rPr>
            <w:noProof/>
            <w:webHidden/>
          </w:rPr>
          <w:instrText xml:space="preserve"> PAGEREF _Toc4801374 \h </w:instrText>
        </w:r>
        <w:r w:rsidR="00424E76">
          <w:rPr>
            <w:noProof/>
            <w:webHidden/>
          </w:rPr>
        </w:r>
        <w:r w:rsidR="00424E76">
          <w:rPr>
            <w:noProof/>
            <w:webHidden/>
          </w:rPr>
          <w:fldChar w:fldCharType="separate"/>
        </w:r>
        <w:r w:rsidR="00424E76">
          <w:rPr>
            <w:noProof/>
            <w:webHidden/>
          </w:rPr>
          <w:t>105</w:t>
        </w:r>
        <w:r w:rsidR="00424E76">
          <w:rPr>
            <w:noProof/>
            <w:webHidden/>
          </w:rPr>
          <w:fldChar w:fldCharType="end"/>
        </w:r>
      </w:hyperlink>
    </w:p>
    <w:p w14:paraId="6FFCD3FC" w14:textId="3ACCEB84" w:rsidR="00424E76" w:rsidRDefault="009A1F9F">
      <w:pPr>
        <w:pStyle w:val="TM2"/>
        <w:tabs>
          <w:tab w:val="right" w:leader="underscore" w:pos="9350"/>
        </w:tabs>
        <w:rPr>
          <w:rFonts w:eastAsiaTheme="minorEastAsia" w:cstheme="minorBidi"/>
          <w:b w:val="0"/>
          <w:bCs w:val="0"/>
          <w:noProof/>
          <w:sz w:val="22"/>
        </w:rPr>
      </w:pPr>
      <w:hyperlink w:anchor="_Toc4801375" w:history="1">
        <w:r w:rsidR="00424E76" w:rsidRPr="008F122E">
          <w:rPr>
            <w:rStyle w:val="Lienhypertexte"/>
            <w:rFonts w:eastAsia="Times New Roman"/>
            <w:noProof/>
            <w:lang w:val="fr-FR"/>
          </w:rPr>
          <w:t>A4.3. Fiche d'information sur la GRN et des activités de gestion des risques liés au climat</w:t>
        </w:r>
        <w:r w:rsidR="00424E76">
          <w:rPr>
            <w:noProof/>
            <w:webHidden/>
          </w:rPr>
          <w:tab/>
        </w:r>
        <w:r w:rsidR="00424E76">
          <w:rPr>
            <w:noProof/>
            <w:webHidden/>
          </w:rPr>
          <w:fldChar w:fldCharType="begin"/>
        </w:r>
        <w:r w:rsidR="00424E76">
          <w:rPr>
            <w:noProof/>
            <w:webHidden/>
          </w:rPr>
          <w:instrText xml:space="preserve"> PAGEREF _Toc4801375 \h </w:instrText>
        </w:r>
        <w:r w:rsidR="00424E76">
          <w:rPr>
            <w:noProof/>
            <w:webHidden/>
          </w:rPr>
        </w:r>
        <w:r w:rsidR="00424E76">
          <w:rPr>
            <w:noProof/>
            <w:webHidden/>
          </w:rPr>
          <w:fldChar w:fldCharType="separate"/>
        </w:r>
        <w:r w:rsidR="00424E76">
          <w:rPr>
            <w:noProof/>
            <w:webHidden/>
          </w:rPr>
          <w:t>107</w:t>
        </w:r>
        <w:r w:rsidR="00424E76">
          <w:rPr>
            <w:noProof/>
            <w:webHidden/>
          </w:rPr>
          <w:fldChar w:fldCharType="end"/>
        </w:r>
      </w:hyperlink>
    </w:p>
    <w:p w14:paraId="515D6BCC" w14:textId="58C13C77" w:rsidR="00424E76" w:rsidRDefault="009A1F9F">
      <w:pPr>
        <w:pStyle w:val="TM2"/>
        <w:tabs>
          <w:tab w:val="right" w:leader="underscore" w:pos="9350"/>
        </w:tabs>
        <w:rPr>
          <w:rFonts w:eastAsiaTheme="minorEastAsia" w:cstheme="minorBidi"/>
          <w:b w:val="0"/>
          <w:bCs w:val="0"/>
          <w:noProof/>
          <w:sz w:val="22"/>
        </w:rPr>
      </w:pPr>
      <w:hyperlink w:anchor="_Toc4801376" w:history="1">
        <w:r w:rsidR="00424E76" w:rsidRPr="008F122E">
          <w:rPr>
            <w:rStyle w:val="Lienhypertexte"/>
            <w:noProof/>
            <w:lang w:val="fr-FR"/>
          </w:rPr>
          <w:t>A4.4. Fiche d’information sur l’appui conseil</w:t>
        </w:r>
        <w:r w:rsidR="00424E76">
          <w:rPr>
            <w:noProof/>
            <w:webHidden/>
          </w:rPr>
          <w:tab/>
        </w:r>
        <w:r w:rsidR="00424E76">
          <w:rPr>
            <w:noProof/>
            <w:webHidden/>
          </w:rPr>
          <w:fldChar w:fldCharType="begin"/>
        </w:r>
        <w:r w:rsidR="00424E76">
          <w:rPr>
            <w:noProof/>
            <w:webHidden/>
          </w:rPr>
          <w:instrText xml:space="preserve"> PAGEREF _Toc4801376 \h </w:instrText>
        </w:r>
        <w:r w:rsidR="00424E76">
          <w:rPr>
            <w:noProof/>
            <w:webHidden/>
          </w:rPr>
        </w:r>
        <w:r w:rsidR="00424E76">
          <w:rPr>
            <w:noProof/>
            <w:webHidden/>
          </w:rPr>
          <w:fldChar w:fldCharType="separate"/>
        </w:r>
        <w:r w:rsidR="00424E76">
          <w:rPr>
            <w:noProof/>
            <w:webHidden/>
          </w:rPr>
          <w:t>109</w:t>
        </w:r>
        <w:r w:rsidR="00424E76">
          <w:rPr>
            <w:noProof/>
            <w:webHidden/>
          </w:rPr>
          <w:fldChar w:fldCharType="end"/>
        </w:r>
      </w:hyperlink>
    </w:p>
    <w:p w14:paraId="07FD57B1" w14:textId="5E940BDC" w:rsidR="00424E76" w:rsidRDefault="009A1F9F">
      <w:pPr>
        <w:pStyle w:val="TM2"/>
        <w:tabs>
          <w:tab w:val="right" w:leader="underscore" w:pos="9350"/>
        </w:tabs>
        <w:rPr>
          <w:rFonts w:eastAsiaTheme="minorEastAsia" w:cstheme="minorBidi"/>
          <w:b w:val="0"/>
          <w:bCs w:val="0"/>
          <w:noProof/>
          <w:sz w:val="22"/>
        </w:rPr>
      </w:pPr>
      <w:hyperlink w:anchor="_Toc4801377" w:history="1">
        <w:r w:rsidR="00424E76" w:rsidRPr="008F122E">
          <w:rPr>
            <w:rStyle w:val="Lienhypertexte"/>
            <w:noProof/>
            <w:lang w:val="fr-FR"/>
          </w:rPr>
          <w:t>A4.5. Fiche d'information sur les bénéficiaires du projet</w:t>
        </w:r>
        <w:r w:rsidR="00424E76">
          <w:rPr>
            <w:noProof/>
            <w:webHidden/>
          </w:rPr>
          <w:tab/>
        </w:r>
        <w:r w:rsidR="00424E76">
          <w:rPr>
            <w:noProof/>
            <w:webHidden/>
          </w:rPr>
          <w:fldChar w:fldCharType="begin"/>
        </w:r>
        <w:r w:rsidR="00424E76">
          <w:rPr>
            <w:noProof/>
            <w:webHidden/>
          </w:rPr>
          <w:instrText xml:space="preserve"> PAGEREF _Toc4801377 \h </w:instrText>
        </w:r>
        <w:r w:rsidR="00424E76">
          <w:rPr>
            <w:noProof/>
            <w:webHidden/>
          </w:rPr>
        </w:r>
        <w:r w:rsidR="00424E76">
          <w:rPr>
            <w:noProof/>
            <w:webHidden/>
          </w:rPr>
          <w:fldChar w:fldCharType="separate"/>
        </w:r>
        <w:r w:rsidR="00424E76">
          <w:rPr>
            <w:noProof/>
            <w:webHidden/>
          </w:rPr>
          <w:t>111</w:t>
        </w:r>
        <w:r w:rsidR="00424E76">
          <w:rPr>
            <w:noProof/>
            <w:webHidden/>
          </w:rPr>
          <w:fldChar w:fldCharType="end"/>
        </w:r>
      </w:hyperlink>
    </w:p>
    <w:p w14:paraId="1D19C7F7" w14:textId="35C3DB4A" w:rsidR="00424E76" w:rsidRDefault="009A1F9F">
      <w:pPr>
        <w:pStyle w:val="TM2"/>
        <w:tabs>
          <w:tab w:val="right" w:leader="underscore" w:pos="9350"/>
        </w:tabs>
        <w:rPr>
          <w:rFonts w:eastAsiaTheme="minorEastAsia" w:cstheme="minorBidi"/>
          <w:b w:val="0"/>
          <w:bCs w:val="0"/>
          <w:noProof/>
          <w:sz w:val="22"/>
        </w:rPr>
      </w:pPr>
      <w:hyperlink w:anchor="_Toc4801378" w:history="1">
        <w:r w:rsidR="00424E76" w:rsidRPr="008F122E">
          <w:rPr>
            <w:rStyle w:val="Lienhypertexte"/>
            <w:rFonts w:eastAsia="Times New Roman"/>
            <w:noProof/>
            <w:lang w:val="fr-FR"/>
          </w:rPr>
          <w:t>A4.6. Fiche d'information sur les contrats commerciaux</w:t>
        </w:r>
        <w:r w:rsidR="00424E76">
          <w:rPr>
            <w:noProof/>
            <w:webHidden/>
          </w:rPr>
          <w:tab/>
        </w:r>
        <w:r w:rsidR="00424E76">
          <w:rPr>
            <w:noProof/>
            <w:webHidden/>
          </w:rPr>
          <w:fldChar w:fldCharType="begin"/>
        </w:r>
        <w:r w:rsidR="00424E76">
          <w:rPr>
            <w:noProof/>
            <w:webHidden/>
          </w:rPr>
          <w:instrText xml:space="preserve"> PAGEREF _Toc4801378 \h </w:instrText>
        </w:r>
        <w:r w:rsidR="00424E76">
          <w:rPr>
            <w:noProof/>
            <w:webHidden/>
          </w:rPr>
        </w:r>
        <w:r w:rsidR="00424E76">
          <w:rPr>
            <w:noProof/>
            <w:webHidden/>
          </w:rPr>
          <w:fldChar w:fldCharType="separate"/>
        </w:r>
        <w:r w:rsidR="00424E76">
          <w:rPr>
            <w:noProof/>
            <w:webHidden/>
          </w:rPr>
          <w:t>113</w:t>
        </w:r>
        <w:r w:rsidR="00424E76">
          <w:rPr>
            <w:noProof/>
            <w:webHidden/>
          </w:rPr>
          <w:fldChar w:fldCharType="end"/>
        </w:r>
      </w:hyperlink>
    </w:p>
    <w:p w14:paraId="01191E15" w14:textId="5F84706C" w:rsidR="00424E76" w:rsidRDefault="009A1F9F">
      <w:pPr>
        <w:pStyle w:val="TM2"/>
        <w:tabs>
          <w:tab w:val="right" w:leader="underscore" w:pos="9350"/>
        </w:tabs>
        <w:rPr>
          <w:rFonts w:eastAsiaTheme="minorEastAsia" w:cstheme="minorBidi"/>
          <w:b w:val="0"/>
          <w:bCs w:val="0"/>
          <w:noProof/>
          <w:sz w:val="22"/>
        </w:rPr>
      </w:pPr>
      <w:hyperlink w:anchor="_Toc4801379" w:history="1">
        <w:r w:rsidR="00424E76" w:rsidRPr="008F122E">
          <w:rPr>
            <w:rStyle w:val="Lienhypertexte"/>
            <w:rFonts w:eastAsia="Times New Roman"/>
            <w:noProof/>
            <w:lang w:val="fr-FR"/>
          </w:rPr>
          <w:t>A4.7. Fiche d'information sur les démonstrations</w:t>
        </w:r>
        <w:r w:rsidR="00424E76">
          <w:rPr>
            <w:noProof/>
            <w:webHidden/>
          </w:rPr>
          <w:tab/>
        </w:r>
        <w:r w:rsidR="00424E76">
          <w:rPr>
            <w:noProof/>
            <w:webHidden/>
          </w:rPr>
          <w:fldChar w:fldCharType="begin"/>
        </w:r>
        <w:r w:rsidR="00424E76">
          <w:rPr>
            <w:noProof/>
            <w:webHidden/>
          </w:rPr>
          <w:instrText xml:space="preserve"> PAGEREF _Toc4801379 \h </w:instrText>
        </w:r>
        <w:r w:rsidR="00424E76">
          <w:rPr>
            <w:noProof/>
            <w:webHidden/>
          </w:rPr>
        </w:r>
        <w:r w:rsidR="00424E76">
          <w:rPr>
            <w:noProof/>
            <w:webHidden/>
          </w:rPr>
          <w:fldChar w:fldCharType="separate"/>
        </w:r>
        <w:r w:rsidR="00424E76">
          <w:rPr>
            <w:noProof/>
            <w:webHidden/>
          </w:rPr>
          <w:t>114</w:t>
        </w:r>
        <w:r w:rsidR="00424E76">
          <w:rPr>
            <w:noProof/>
            <w:webHidden/>
          </w:rPr>
          <w:fldChar w:fldCharType="end"/>
        </w:r>
      </w:hyperlink>
    </w:p>
    <w:p w14:paraId="3BA3CCD1" w14:textId="228E11EE" w:rsidR="00424E76" w:rsidRDefault="009A1F9F">
      <w:pPr>
        <w:pStyle w:val="TM2"/>
        <w:tabs>
          <w:tab w:val="right" w:leader="underscore" w:pos="9350"/>
        </w:tabs>
        <w:rPr>
          <w:rFonts w:eastAsiaTheme="minorEastAsia" w:cstheme="minorBidi"/>
          <w:b w:val="0"/>
          <w:bCs w:val="0"/>
          <w:noProof/>
          <w:sz w:val="22"/>
        </w:rPr>
      </w:pPr>
      <w:hyperlink w:anchor="_Toc4801380" w:history="1">
        <w:r w:rsidR="00424E76" w:rsidRPr="008F122E">
          <w:rPr>
            <w:rStyle w:val="Lienhypertexte"/>
            <w:rFonts w:eastAsia="Times New Roman"/>
            <w:noProof/>
            <w:lang w:val="fr-FR"/>
          </w:rPr>
          <w:t>A4.8. Fiche d'information sur les exploitations agricoles appuyées</w:t>
        </w:r>
        <w:r w:rsidR="00424E76">
          <w:rPr>
            <w:noProof/>
            <w:webHidden/>
          </w:rPr>
          <w:tab/>
        </w:r>
        <w:r w:rsidR="00424E76">
          <w:rPr>
            <w:noProof/>
            <w:webHidden/>
          </w:rPr>
          <w:fldChar w:fldCharType="begin"/>
        </w:r>
        <w:r w:rsidR="00424E76">
          <w:rPr>
            <w:noProof/>
            <w:webHidden/>
          </w:rPr>
          <w:instrText xml:space="preserve"> PAGEREF _Toc4801380 \h </w:instrText>
        </w:r>
        <w:r w:rsidR="00424E76">
          <w:rPr>
            <w:noProof/>
            <w:webHidden/>
          </w:rPr>
        </w:r>
        <w:r w:rsidR="00424E76">
          <w:rPr>
            <w:noProof/>
            <w:webHidden/>
          </w:rPr>
          <w:fldChar w:fldCharType="separate"/>
        </w:r>
        <w:r w:rsidR="00424E76">
          <w:rPr>
            <w:noProof/>
            <w:webHidden/>
          </w:rPr>
          <w:t>115</w:t>
        </w:r>
        <w:r w:rsidR="00424E76">
          <w:rPr>
            <w:noProof/>
            <w:webHidden/>
          </w:rPr>
          <w:fldChar w:fldCharType="end"/>
        </w:r>
      </w:hyperlink>
    </w:p>
    <w:p w14:paraId="15F548D1" w14:textId="15B50B94" w:rsidR="00424E76" w:rsidRDefault="009A1F9F">
      <w:pPr>
        <w:pStyle w:val="TM2"/>
        <w:tabs>
          <w:tab w:val="right" w:leader="underscore" w:pos="9350"/>
        </w:tabs>
        <w:rPr>
          <w:rFonts w:eastAsiaTheme="minorEastAsia" w:cstheme="minorBidi"/>
          <w:b w:val="0"/>
          <w:bCs w:val="0"/>
          <w:noProof/>
          <w:sz w:val="22"/>
        </w:rPr>
      </w:pPr>
      <w:hyperlink w:anchor="_Toc4801381" w:history="1">
        <w:r w:rsidR="00424E76" w:rsidRPr="008F122E">
          <w:rPr>
            <w:rStyle w:val="Lienhypertexte"/>
            <w:rFonts w:eastAsia="Times New Roman"/>
            <w:noProof/>
            <w:lang w:val="fr-FR"/>
          </w:rPr>
          <w:t>A4.9. Fiche d'information sur les formations</w:t>
        </w:r>
        <w:r w:rsidR="00424E76">
          <w:rPr>
            <w:noProof/>
            <w:webHidden/>
          </w:rPr>
          <w:tab/>
        </w:r>
        <w:r w:rsidR="00424E76">
          <w:rPr>
            <w:noProof/>
            <w:webHidden/>
          </w:rPr>
          <w:fldChar w:fldCharType="begin"/>
        </w:r>
        <w:r w:rsidR="00424E76">
          <w:rPr>
            <w:noProof/>
            <w:webHidden/>
          </w:rPr>
          <w:instrText xml:space="preserve"> PAGEREF _Toc4801381 \h </w:instrText>
        </w:r>
        <w:r w:rsidR="00424E76">
          <w:rPr>
            <w:noProof/>
            <w:webHidden/>
          </w:rPr>
        </w:r>
        <w:r w:rsidR="00424E76">
          <w:rPr>
            <w:noProof/>
            <w:webHidden/>
          </w:rPr>
          <w:fldChar w:fldCharType="separate"/>
        </w:r>
        <w:r w:rsidR="00424E76">
          <w:rPr>
            <w:noProof/>
            <w:webHidden/>
          </w:rPr>
          <w:t>116</w:t>
        </w:r>
        <w:r w:rsidR="00424E76">
          <w:rPr>
            <w:noProof/>
            <w:webHidden/>
          </w:rPr>
          <w:fldChar w:fldCharType="end"/>
        </w:r>
      </w:hyperlink>
    </w:p>
    <w:p w14:paraId="7DF74586" w14:textId="2DC8E2A3" w:rsidR="00424E76" w:rsidRDefault="009A1F9F">
      <w:pPr>
        <w:pStyle w:val="TM2"/>
        <w:tabs>
          <w:tab w:val="right" w:leader="underscore" w:pos="9350"/>
        </w:tabs>
        <w:rPr>
          <w:rFonts w:eastAsiaTheme="minorEastAsia" w:cstheme="minorBidi"/>
          <w:b w:val="0"/>
          <w:bCs w:val="0"/>
          <w:noProof/>
          <w:sz w:val="22"/>
        </w:rPr>
      </w:pPr>
      <w:hyperlink w:anchor="_Toc4801382" w:history="1">
        <w:r w:rsidR="00424E76" w:rsidRPr="008F122E">
          <w:rPr>
            <w:rStyle w:val="Lienhypertexte"/>
            <w:rFonts w:eastAsia="Times New Roman"/>
            <w:noProof/>
            <w:lang w:val="fr-FR"/>
          </w:rPr>
          <w:t>A4.10. Fiche d'information sur les infrastructures</w:t>
        </w:r>
        <w:r w:rsidR="00424E76">
          <w:rPr>
            <w:noProof/>
            <w:webHidden/>
          </w:rPr>
          <w:tab/>
        </w:r>
        <w:r w:rsidR="00424E76">
          <w:rPr>
            <w:noProof/>
            <w:webHidden/>
          </w:rPr>
          <w:fldChar w:fldCharType="begin"/>
        </w:r>
        <w:r w:rsidR="00424E76">
          <w:rPr>
            <w:noProof/>
            <w:webHidden/>
          </w:rPr>
          <w:instrText xml:space="preserve"> PAGEREF _Toc4801382 \h </w:instrText>
        </w:r>
        <w:r w:rsidR="00424E76">
          <w:rPr>
            <w:noProof/>
            <w:webHidden/>
          </w:rPr>
        </w:r>
        <w:r w:rsidR="00424E76">
          <w:rPr>
            <w:noProof/>
            <w:webHidden/>
          </w:rPr>
          <w:fldChar w:fldCharType="separate"/>
        </w:r>
        <w:r w:rsidR="00424E76">
          <w:rPr>
            <w:noProof/>
            <w:webHidden/>
          </w:rPr>
          <w:t>118</w:t>
        </w:r>
        <w:r w:rsidR="00424E76">
          <w:rPr>
            <w:noProof/>
            <w:webHidden/>
          </w:rPr>
          <w:fldChar w:fldCharType="end"/>
        </w:r>
      </w:hyperlink>
    </w:p>
    <w:p w14:paraId="12333073" w14:textId="0F274811" w:rsidR="00424E76" w:rsidRDefault="009A1F9F">
      <w:pPr>
        <w:pStyle w:val="TM2"/>
        <w:tabs>
          <w:tab w:val="right" w:leader="underscore" w:pos="9350"/>
        </w:tabs>
        <w:rPr>
          <w:rFonts w:eastAsiaTheme="minorEastAsia" w:cstheme="minorBidi"/>
          <w:b w:val="0"/>
          <w:bCs w:val="0"/>
          <w:noProof/>
          <w:sz w:val="22"/>
        </w:rPr>
      </w:pPr>
      <w:hyperlink w:anchor="_Toc4801383" w:history="1">
        <w:r w:rsidR="00424E76" w:rsidRPr="008F122E">
          <w:rPr>
            <w:rStyle w:val="Lienhypertexte"/>
            <w:rFonts w:eastAsia="Times New Roman"/>
            <w:noProof/>
            <w:lang w:val="fr-FR"/>
          </w:rPr>
          <w:t>A4.11. Fiche d'information sur les plans d'investissement</w:t>
        </w:r>
        <w:r w:rsidR="00424E76">
          <w:rPr>
            <w:noProof/>
            <w:webHidden/>
          </w:rPr>
          <w:tab/>
        </w:r>
        <w:r w:rsidR="00424E76">
          <w:rPr>
            <w:noProof/>
            <w:webHidden/>
          </w:rPr>
          <w:fldChar w:fldCharType="begin"/>
        </w:r>
        <w:r w:rsidR="00424E76">
          <w:rPr>
            <w:noProof/>
            <w:webHidden/>
          </w:rPr>
          <w:instrText xml:space="preserve"> PAGEREF _Toc4801383 \h </w:instrText>
        </w:r>
        <w:r w:rsidR="00424E76">
          <w:rPr>
            <w:noProof/>
            <w:webHidden/>
          </w:rPr>
        </w:r>
        <w:r w:rsidR="00424E76">
          <w:rPr>
            <w:noProof/>
            <w:webHidden/>
          </w:rPr>
          <w:fldChar w:fldCharType="separate"/>
        </w:r>
        <w:r w:rsidR="00424E76">
          <w:rPr>
            <w:noProof/>
            <w:webHidden/>
          </w:rPr>
          <w:t>119</w:t>
        </w:r>
        <w:r w:rsidR="00424E76">
          <w:rPr>
            <w:noProof/>
            <w:webHidden/>
          </w:rPr>
          <w:fldChar w:fldCharType="end"/>
        </w:r>
      </w:hyperlink>
    </w:p>
    <w:p w14:paraId="50D66E8A" w14:textId="3FF8857B" w:rsidR="00424E76" w:rsidRDefault="009A1F9F">
      <w:pPr>
        <w:pStyle w:val="TM2"/>
        <w:tabs>
          <w:tab w:val="right" w:leader="underscore" w:pos="9350"/>
        </w:tabs>
        <w:rPr>
          <w:rFonts w:eastAsiaTheme="minorEastAsia" w:cstheme="minorBidi"/>
          <w:b w:val="0"/>
          <w:bCs w:val="0"/>
          <w:noProof/>
          <w:sz w:val="22"/>
        </w:rPr>
      </w:pPr>
      <w:hyperlink w:anchor="_Toc4801384" w:history="1">
        <w:r w:rsidR="00424E76" w:rsidRPr="008F122E">
          <w:rPr>
            <w:rStyle w:val="Lienhypertexte"/>
            <w:noProof/>
            <w:lang w:val="fr-FR"/>
          </w:rPr>
          <w:t>A4.12. Questionnaire enquête ménages et perception</w:t>
        </w:r>
        <w:r w:rsidR="00424E76">
          <w:rPr>
            <w:noProof/>
            <w:webHidden/>
          </w:rPr>
          <w:tab/>
        </w:r>
        <w:r w:rsidR="00424E76">
          <w:rPr>
            <w:noProof/>
            <w:webHidden/>
          </w:rPr>
          <w:fldChar w:fldCharType="begin"/>
        </w:r>
        <w:r w:rsidR="00424E76">
          <w:rPr>
            <w:noProof/>
            <w:webHidden/>
          </w:rPr>
          <w:instrText xml:space="preserve"> PAGEREF _Toc4801384 \h </w:instrText>
        </w:r>
        <w:r w:rsidR="00424E76">
          <w:rPr>
            <w:noProof/>
            <w:webHidden/>
          </w:rPr>
        </w:r>
        <w:r w:rsidR="00424E76">
          <w:rPr>
            <w:noProof/>
            <w:webHidden/>
          </w:rPr>
          <w:fldChar w:fldCharType="separate"/>
        </w:r>
        <w:r w:rsidR="00424E76">
          <w:rPr>
            <w:noProof/>
            <w:webHidden/>
          </w:rPr>
          <w:t>121</w:t>
        </w:r>
        <w:r w:rsidR="00424E76">
          <w:rPr>
            <w:noProof/>
            <w:webHidden/>
          </w:rPr>
          <w:fldChar w:fldCharType="end"/>
        </w:r>
      </w:hyperlink>
    </w:p>
    <w:p w14:paraId="4D5B77E7" w14:textId="646938EE" w:rsidR="00424E76" w:rsidRDefault="009A1F9F">
      <w:pPr>
        <w:pStyle w:val="TM2"/>
        <w:tabs>
          <w:tab w:val="right" w:leader="underscore" w:pos="9350"/>
        </w:tabs>
        <w:rPr>
          <w:rFonts w:eastAsiaTheme="minorEastAsia" w:cstheme="minorBidi"/>
          <w:b w:val="0"/>
          <w:bCs w:val="0"/>
          <w:noProof/>
          <w:sz w:val="22"/>
        </w:rPr>
      </w:pPr>
      <w:hyperlink w:anchor="_Toc4801385" w:history="1">
        <w:r w:rsidR="00424E76" w:rsidRPr="008F122E">
          <w:rPr>
            <w:rStyle w:val="Lienhypertexte"/>
            <w:noProof/>
            <w:lang w:val="fr-FR"/>
          </w:rPr>
          <w:t>A4.13. Questionnaire enquête anthropométrique des enfants de 6 à 60 mois</w:t>
        </w:r>
        <w:r w:rsidR="00424E76">
          <w:rPr>
            <w:noProof/>
            <w:webHidden/>
          </w:rPr>
          <w:tab/>
        </w:r>
        <w:r w:rsidR="00424E76">
          <w:rPr>
            <w:noProof/>
            <w:webHidden/>
          </w:rPr>
          <w:fldChar w:fldCharType="begin"/>
        </w:r>
        <w:r w:rsidR="00424E76">
          <w:rPr>
            <w:noProof/>
            <w:webHidden/>
          </w:rPr>
          <w:instrText xml:space="preserve"> PAGEREF _Toc4801385 \h </w:instrText>
        </w:r>
        <w:r w:rsidR="00424E76">
          <w:rPr>
            <w:noProof/>
            <w:webHidden/>
          </w:rPr>
        </w:r>
        <w:r w:rsidR="00424E76">
          <w:rPr>
            <w:noProof/>
            <w:webHidden/>
          </w:rPr>
          <w:fldChar w:fldCharType="separate"/>
        </w:r>
        <w:r w:rsidR="00424E76">
          <w:rPr>
            <w:noProof/>
            <w:webHidden/>
          </w:rPr>
          <w:t>121</w:t>
        </w:r>
        <w:r w:rsidR="00424E76">
          <w:rPr>
            <w:noProof/>
            <w:webHidden/>
          </w:rPr>
          <w:fldChar w:fldCharType="end"/>
        </w:r>
      </w:hyperlink>
    </w:p>
    <w:p w14:paraId="4913B59B" w14:textId="5FF4A7A8"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86" w:history="1">
        <w:r w:rsidR="00424E76" w:rsidRPr="008F122E">
          <w:rPr>
            <w:rStyle w:val="Lienhypertexte"/>
            <w:noProof/>
            <w:lang w:val="fr-FR"/>
          </w:rPr>
          <w:t>Annexe 5. La Base de données du PADMAR</w:t>
        </w:r>
        <w:r w:rsidR="00424E76">
          <w:rPr>
            <w:noProof/>
            <w:webHidden/>
          </w:rPr>
          <w:tab/>
        </w:r>
        <w:r w:rsidR="00424E76">
          <w:rPr>
            <w:noProof/>
            <w:webHidden/>
          </w:rPr>
          <w:fldChar w:fldCharType="begin"/>
        </w:r>
        <w:r w:rsidR="00424E76">
          <w:rPr>
            <w:noProof/>
            <w:webHidden/>
          </w:rPr>
          <w:instrText xml:space="preserve"> PAGEREF _Toc4801386 \h </w:instrText>
        </w:r>
        <w:r w:rsidR="00424E76">
          <w:rPr>
            <w:noProof/>
            <w:webHidden/>
          </w:rPr>
        </w:r>
        <w:r w:rsidR="00424E76">
          <w:rPr>
            <w:noProof/>
            <w:webHidden/>
          </w:rPr>
          <w:fldChar w:fldCharType="separate"/>
        </w:r>
        <w:r w:rsidR="00424E76">
          <w:rPr>
            <w:noProof/>
            <w:webHidden/>
          </w:rPr>
          <w:t>122</w:t>
        </w:r>
        <w:r w:rsidR="00424E76">
          <w:rPr>
            <w:noProof/>
            <w:webHidden/>
          </w:rPr>
          <w:fldChar w:fldCharType="end"/>
        </w:r>
      </w:hyperlink>
    </w:p>
    <w:p w14:paraId="142AC93D" w14:textId="6939A038" w:rsidR="00424E76" w:rsidRDefault="009A1F9F">
      <w:pPr>
        <w:pStyle w:val="TM2"/>
        <w:tabs>
          <w:tab w:val="right" w:leader="underscore" w:pos="9350"/>
        </w:tabs>
        <w:rPr>
          <w:rFonts w:eastAsiaTheme="minorEastAsia" w:cstheme="minorBidi"/>
          <w:b w:val="0"/>
          <w:bCs w:val="0"/>
          <w:noProof/>
          <w:sz w:val="22"/>
        </w:rPr>
      </w:pPr>
      <w:hyperlink w:anchor="_Toc4801387" w:history="1">
        <w:r w:rsidR="00424E76" w:rsidRPr="008F122E">
          <w:rPr>
            <w:rStyle w:val="Lienhypertexte"/>
            <w:noProof/>
            <w:lang w:val="fr-FR"/>
          </w:rPr>
          <w:t>A5.1. Considérations préliminaires</w:t>
        </w:r>
        <w:r w:rsidR="00424E76">
          <w:rPr>
            <w:noProof/>
            <w:webHidden/>
          </w:rPr>
          <w:tab/>
        </w:r>
        <w:r w:rsidR="00424E76">
          <w:rPr>
            <w:noProof/>
            <w:webHidden/>
          </w:rPr>
          <w:fldChar w:fldCharType="begin"/>
        </w:r>
        <w:r w:rsidR="00424E76">
          <w:rPr>
            <w:noProof/>
            <w:webHidden/>
          </w:rPr>
          <w:instrText xml:space="preserve"> PAGEREF _Toc4801387 \h </w:instrText>
        </w:r>
        <w:r w:rsidR="00424E76">
          <w:rPr>
            <w:noProof/>
            <w:webHidden/>
          </w:rPr>
        </w:r>
        <w:r w:rsidR="00424E76">
          <w:rPr>
            <w:noProof/>
            <w:webHidden/>
          </w:rPr>
          <w:fldChar w:fldCharType="separate"/>
        </w:r>
        <w:r w:rsidR="00424E76">
          <w:rPr>
            <w:noProof/>
            <w:webHidden/>
          </w:rPr>
          <w:t>122</w:t>
        </w:r>
        <w:r w:rsidR="00424E76">
          <w:rPr>
            <w:noProof/>
            <w:webHidden/>
          </w:rPr>
          <w:fldChar w:fldCharType="end"/>
        </w:r>
      </w:hyperlink>
    </w:p>
    <w:p w14:paraId="4876D90A" w14:textId="41959B6E" w:rsidR="00424E76" w:rsidRDefault="009A1F9F">
      <w:pPr>
        <w:pStyle w:val="TM2"/>
        <w:tabs>
          <w:tab w:val="right" w:leader="underscore" w:pos="9350"/>
        </w:tabs>
        <w:rPr>
          <w:rFonts w:eastAsiaTheme="minorEastAsia" w:cstheme="minorBidi"/>
          <w:b w:val="0"/>
          <w:bCs w:val="0"/>
          <w:noProof/>
          <w:sz w:val="22"/>
        </w:rPr>
      </w:pPr>
      <w:hyperlink w:anchor="_Toc4801388" w:history="1">
        <w:r w:rsidR="00424E76" w:rsidRPr="008F122E">
          <w:rPr>
            <w:rStyle w:val="Lienhypertexte"/>
            <w:noProof/>
            <w:lang w:val="fr-FR"/>
          </w:rPr>
          <w:t>A5. 2. Objectifs du système d’information.</w:t>
        </w:r>
        <w:r w:rsidR="00424E76">
          <w:rPr>
            <w:noProof/>
            <w:webHidden/>
          </w:rPr>
          <w:tab/>
        </w:r>
        <w:r w:rsidR="00424E76">
          <w:rPr>
            <w:noProof/>
            <w:webHidden/>
          </w:rPr>
          <w:fldChar w:fldCharType="begin"/>
        </w:r>
        <w:r w:rsidR="00424E76">
          <w:rPr>
            <w:noProof/>
            <w:webHidden/>
          </w:rPr>
          <w:instrText xml:space="preserve"> PAGEREF _Toc4801388 \h </w:instrText>
        </w:r>
        <w:r w:rsidR="00424E76">
          <w:rPr>
            <w:noProof/>
            <w:webHidden/>
          </w:rPr>
        </w:r>
        <w:r w:rsidR="00424E76">
          <w:rPr>
            <w:noProof/>
            <w:webHidden/>
          </w:rPr>
          <w:fldChar w:fldCharType="separate"/>
        </w:r>
        <w:r w:rsidR="00424E76">
          <w:rPr>
            <w:noProof/>
            <w:webHidden/>
          </w:rPr>
          <w:t>123</w:t>
        </w:r>
        <w:r w:rsidR="00424E76">
          <w:rPr>
            <w:noProof/>
            <w:webHidden/>
          </w:rPr>
          <w:fldChar w:fldCharType="end"/>
        </w:r>
      </w:hyperlink>
    </w:p>
    <w:p w14:paraId="12713119" w14:textId="03D992E0" w:rsidR="00424E76" w:rsidRDefault="009A1F9F">
      <w:pPr>
        <w:pStyle w:val="TM2"/>
        <w:tabs>
          <w:tab w:val="right" w:leader="underscore" w:pos="9350"/>
        </w:tabs>
        <w:rPr>
          <w:rFonts w:eastAsiaTheme="minorEastAsia" w:cstheme="minorBidi"/>
          <w:b w:val="0"/>
          <w:bCs w:val="0"/>
          <w:noProof/>
          <w:sz w:val="22"/>
        </w:rPr>
      </w:pPr>
      <w:hyperlink w:anchor="_Toc4801389" w:history="1">
        <w:r w:rsidR="00424E76" w:rsidRPr="008F122E">
          <w:rPr>
            <w:rStyle w:val="Lienhypertexte"/>
            <w:noProof/>
            <w:lang w:val="fr-FR"/>
          </w:rPr>
          <w:t>A5.3. Description du système d’information</w:t>
        </w:r>
        <w:r w:rsidR="00424E76">
          <w:rPr>
            <w:noProof/>
            <w:webHidden/>
          </w:rPr>
          <w:tab/>
        </w:r>
        <w:r w:rsidR="00424E76">
          <w:rPr>
            <w:noProof/>
            <w:webHidden/>
          </w:rPr>
          <w:fldChar w:fldCharType="begin"/>
        </w:r>
        <w:r w:rsidR="00424E76">
          <w:rPr>
            <w:noProof/>
            <w:webHidden/>
          </w:rPr>
          <w:instrText xml:space="preserve"> PAGEREF _Toc4801389 \h </w:instrText>
        </w:r>
        <w:r w:rsidR="00424E76">
          <w:rPr>
            <w:noProof/>
            <w:webHidden/>
          </w:rPr>
        </w:r>
        <w:r w:rsidR="00424E76">
          <w:rPr>
            <w:noProof/>
            <w:webHidden/>
          </w:rPr>
          <w:fldChar w:fldCharType="separate"/>
        </w:r>
        <w:r w:rsidR="00424E76">
          <w:rPr>
            <w:noProof/>
            <w:webHidden/>
          </w:rPr>
          <w:t>123</w:t>
        </w:r>
        <w:r w:rsidR="00424E76">
          <w:rPr>
            <w:noProof/>
            <w:webHidden/>
          </w:rPr>
          <w:fldChar w:fldCharType="end"/>
        </w:r>
      </w:hyperlink>
    </w:p>
    <w:p w14:paraId="1B75451B" w14:textId="227A50D6" w:rsidR="00424E76" w:rsidRDefault="009A1F9F">
      <w:pPr>
        <w:pStyle w:val="TM3"/>
        <w:tabs>
          <w:tab w:val="right" w:leader="underscore" w:pos="9350"/>
        </w:tabs>
        <w:rPr>
          <w:rFonts w:eastAsiaTheme="minorEastAsia" w:cstheme="minorBidi"/>
          <w:noProof/>
          <w:sz w:val="22"/>
          <w:szCs w:val="22"/>
        </w:rPr>
      </w:pPr>
      <w:hyperlink w:anchor="_Toc4801390" w:history="1">
        <w:r w:rsidR="00424E76" w:rsidRPr="008F122E">
          <w:rPr>
            <w:rStyle w:val="Lienhypertexte"/>
            <w:noProof/>
            <w:lang w:val="fr-FR"/>
          </w:rPr>
          <w:t>A5.3.1. Les données du Système</w:t>
        </w:r>
        <w:r w:rsidR="00424E76">
          <w:rPr>
            <w:noProof/>
            <w:webHidden/>
          </w:rPr>
          <w:tab/>
        </w:r>
        <w:r w:rsidR="00424E76">
          <w:rPr>
            <w:noProof/>
            <w:webHidden/>
          </w:rPr>
          <w:fldChar w:fldCharType="begin"/>
        </w:r>
        <w:r w:rsidR="00424E76">
          <w:rPr>
            <w:noProof/>
            <w:webHidden/>
          </w:rPr>
          <w:instrText xml:space="preserve"> PAGEREF _Toc4801390 \h </w:instrText>
        </w:r>
        <w:r w:rsidR="00424E76">
          <w:rPr>
            <w:noProof/>
            <w:webHidden/>
          </w:rPr>
        </w:r>
        <w:r w:rsidR="00424E76">
          <w:rPr>
            <w:noProof/>
            <w:webHidden/>
          </w:rPr>
          <w:fldChar w:fldCharType="separate"/>
        </w:r>
        <w:r w:rsidR="00424E76">
          <w:rPr>
            <w:noProof/>
            <w:webHidden/>
          </w:rPr>
          <w:t>123</w:t>
        </w:r>
        <w:r w:rsidR="00424E76">
          <w:rPr>
            <w:noProof/>
            <w:webHidden/>
          </w:rPr>
          <w:fldChar w:fldCharType="end"/>
        </w:r>
      </w:hyperlink>
    </w:p>
    <w:p w14:paraId="7CE8D90C" w14:textId="7A8AEA66" w:rsidR="00424E76" w:rsidRDefault="009A1F9F">
      <w:pPr>
        <w:pStyle w:val="TM3"/>
        <w:tabs>
          <w:tab w:val="right" w:leader="underscore" w:pos="9350"/>
        </w:tabs>
        <w:rPr>
          <w:rFonts w:eastAsiaTheme="minorEastAsia" w:cstheme="minorBidi"/>
          <w:noProof/>
          <w:sz w:val="22"/>
          <w:szCs w:val="22"/>
        </w:rPr>
      </w:pPr>
      <w:hyperlink w:anchor="_Toc4801391" w:history="1">
        <w:r w:rsidR="00424E76" w:rsidRPr="008F122E">
          <w:rPr>
            <w:rStyle w:val="Lienhypertexte"/>
            <w:noProof/>
            <w:lang w:val="fr-FR"/>
          </w:rPr>
          <w:t>A5.3.2. Les procédures de gestion du Système</w:t>
        </w:r>
        <w:r w:rsidR="00424E76">
          <w:rPr>
            <w:noProof/>
            <w:webHidden/>
          </w:rPr>
          <w:tab/>
        </w:r>
        <w:r w:rsidR="00424E76">
          <w:rPr>
            <w:noProof/>
            <w:webHidden/>
          </w:rPr>
          <w:fldChar w:fldCharType="begin"/>
        </w:r>
        <w:r w:rsidR="00424E76">
          <w:rPr>
            <w:noProof/>
            <w:webHidden/>
          </w:rPr>
          <w:instrText xml:space="preserve"> PAGEREF _Toc4801391 \h </w:instrText>
        </w:r>
        <w:r w:rsidR="00424E76">
          <w:rPr>
            <w:noProof/>
            <w:webHidden/>
          </w:rPr>
        </w:r>
        <w:r w:rsidR="00424E76">
          <w:rPr>
            <w:noProof/>
            <w:webHidden/>
          </w:rPr>
          <w:fldChar w:fldCharType="separate"/>
        </w:r>
        <w:r w:rsidR="00424E76">
          <w:rPr>
            <w:noProof/>
            <w:webHidden/>
          </w:rPr>
          <w:t>124</w:t>
        </w:r>
        <w:r w:rsidR="00424E76">
          <w:rPr>
            <w:noProof/>
            <w:webHidden/>
          </w:rPr>
          <w:fldChar w:fldCharType="end"/>
        </w:r>
      </w:hyperlink>
    </w:p>
    <w:p w14:paraId="0BDBA310" w14:textId="748C993A" w:rsidR="00424E76" w:rsidRDefault="009A1F9F">
      <w:pPr>
        <w:pStyle w:val="TM3"/>
        <w:tabs>
          <w:tab w:val="right" w:leader="underscore" w:pos="9350"/>
        </w:tabs>
        <w:rPr>
          <w:rFonts w:eastAsiaTheme="minorEastAsia" w:cstheme="minorBidi"/>
          <w:noProof/>
          <w:sz w:val="22"/>
          <w:szCs w:val="22"/>
        </w:rPr>
      </w:pPr>
      <w:hyperlink w:anchor="_Toc4801392" w:history="1">
        <w:r w:rsidR="00424E76" w:rsidRPr="008F122E">
          <w:rPr>
            <w:rStyle w:val="Lienhypertexte"/>
            <w:noProof/>
            <w:lang w:val="fr-FR"/>
          </w:rPr>
          <w:t>A5.3.3. Les outils de gestion et le matériel du Système</w:t>
        </w:r>
        <w:r w:rsidR="00424E76">
          <w:rPr>
            <w:noProof/>
            <w:webHidden/>
          </w:rPr>
          <w:tab/>
        </w:r>
        <w:r w:rsidR="00424E76">
          <w:rPr>
            <w:noProof/>
            <w:webHidden/>
          </w:rPr>
          <w:fldChar w:fldCharType="begin"/>
        </w:r>
        <w:r w:rsidR="00424E76">
          <w:rPr>
            <w:noProof/>
            <w:webHidden/>
          </w:rPr>
          <w:instrText xml:space="preserve"> PAGEREF _Toc4801392 \h </w:instrText>
        </w:r>
        <w:r w:rsidR="00424E76">
          <w:rPr>
            <w:noProof/>
            <w:webHidden/>
          </w:rPr>
        </w:r>
        <w:r w:rsidR="00424E76">
          <w:rPr>
            <w:noProof/>
            <w:webHidden/>
          </w:rPr>
          <w:fldChar w:fldCharType="separate"/>
        </w:r>
        <w:r w:rsidR="00424E76">
          <w:rPr>
            <w:noProof/>
            <w:webHidden/>
          </w:rPr>
          <w:t>124</w:t>
        </w:r>
        <w:r w:rsidR="00424E76">
          <w:rPr>
            <w:noProof/>
            <w:webHidden/>
          </w:rPr>
          <w:fldChar w:fldCharType="end"/>
        </w:r>
      </w:hyperlink>
    </w:p>
    <w:p w14:paraId="040B607A" w14:textId="5A17C996" w:rsidR="00424E76" w:rsidRDefault="009A1F9F">
      <w:pPr>
        <w:pStyle w:val="TM2"/>
        <w:tabs>
          <w:tab w:val="right" w:leader="underscore" w:pos="9350"/>
        </w:tabs>
        <w:rPr>
          <w:rFonts w:eastAsiaTheme="minorEastAsia" w:cstheme="minorBidi"/>
          <w:b w:val="0"/>
          <w:bCs w:val="0"/>
          <w:noProof/>
          <w:sz w:val="22"/>
        </w:rPr>
      </w:pPr>
      <w:hyperlink w:anchor="_Toc4801393" w:history="1">
        <w:r w:rsidR="00424E76" w:rsidRPr="008F122E">
          <w:rPr>
            <w:rStyle w:val="Lienhypertexte"/>
            <w:noProof/>
            <w:lang w:val="fr-FR"/>
          </w:rPr>
          <w:t>A5.4. Présentation des fonctionnalités</w:t>
        </w:r>
        <w:r w:rsidR="00424E76">
          <w:rPr>
            <w:noProof/>
            <w:webHidden/>
          </w:rPr>
          <w:tab/>
        </w:r>
        <w:r w:rsidR="00424E76">
          <w:rPr>
            <w:noProof/>
            <w:webHidden/>
          </w:rPr>
          <w:fldChar w:fldCharType="begin"/>
        </w:r>
        <w:r w:rsidR="00424E76">
          <w:rPr>
            <w:noProof/>
            <w:webHidden/>
          </w:rPr>
          <w:instrText xml:space="preserve"> PAGEREF _Toc4801393 \h </w:instrText>
        </w:r>
        <w:r w:rsidR="00424E76">
          <w:rPr>
            <w:noProof/>
            <w:webHidden/>
          </w:rPr>
        </w:r>
        <w:r w:rsidR="00424E76">
          <w:rPr>
            <w:noProof/>
            <w:webHidden/>
          </w:rPr>
          <w:fldChar w:fldCharType="separate"/>
        </w:r>
        <w:r w:rsidR="00424E76">
          <w:rPr>
            <w:noProof/>
            <w:webHidden/>
          </w:rPr>
          <w:t>125</w:t>
        </w:r>
        <w:r w:rsidR="00424E76">
          <w:rPr>
            <w:noProof/>
            <w:webHidden/>
          </w:rPr>
          <w:fldChar w:fldCharType="end"/>
        </w:r>
      </w:hyperlink>
    </w:p>
    <w:p w14:paraId="4380DC9F" w14:textId="48F280D2" w:rsidR="00424E76" w:rsidRDefault="009A1F9F">
      <w:pPr>
        <w:pStyle w:val="TM2"/>
        <w:tabs>
          <w:tab w:val="right" w:leader="underscore" w:pos="9350"/>
        </w:tabs>
        <w:rPr>
          <w:rFonts w:eastAsiaTheme="minorEastAsia" w:cstheme="minorBidi"/>
          <w:b w:val="0"/>
          <w:bCs w:val="0"/>
          <w:noProof/>
          <w:sz w:val="22"/>
        </w:rPr>
      </w:pPr>
      <w:hyperlink w:anchor="_Toc4801394" w:history="1">
        <w:r w:rsidR="00424E76" w:rsidRPr="008F122E">
          <w:rPr>
            <w:rStyle w:val="Lienhypertexte"/>
            <w:noProof/>
            <w:lang w:val="fr-FR"/>
          </w:rPr>
          <w:t>A5.5. Description technique du système d’information de S&amp;E</w:t>
        </w:r>
        <w:r w:rsidR="00424E76">
          <w:rPr>
            <w:noProof/>
            <w:webHidden/>
          </w:rPr>
          <w:tab/>
        </w:r>
        <w:r w:rsidR="00424E76">
          <w:rPr>
            <w:noProof/>
            <w:webHidden/>
          </w:rPr>
          <w:fldChar w:fldCharType="begin"/>
        </w:r>
        <w:r w:rsidR="00424E76">
          <w:rPr>
            <w:noProof/>
            <w:webHidden/>
          </w:rPr>
          <w:instrText xml:space="preserve"> PAGEREF _Toc4801394 \h </w:instrText>
        </w:r>
        <w:r w:rsidR="00424E76">
          <w:rPr>
            <w:noProof/>
            <w:webHidden/>
          </w:rPr>
        </w:r>
        <w:r w:rsidR="00424E76">
          <w:rPr>
            <w:noProof/>
            <w:webHidden/>
          </w:rPr>
          <w:fldChar w:fldCharType="separate"/>
        </w:r>
        <w:r w:rsidR="00424E76">
          <w:rPr>
            <w:noProof/>
            <w:webHidden/>
          </w:rPr>
          <w:t>125</w:t>
        </w:r>
        <w:r w:rsidR="00424E76">
          <w:rPr>
            <w:noProof/>
            <w:webHidden/>
          </w:rPr>
          <w:fldChar w:fldCharType="end"/>
        </w:r>
      </w:hyperlink>
    </w:p>
    <w:p w14:paraId="419C915C" w14:textId="6C1456BE" w:rsidR="00424E76" w:rsidRDefault="009A1F9F">
      <w:pPr>
        <w:pStyle w:val="TM2"/>
        <w:tabs>
          <w:tab w:val="right" w:leader="underscore" w:pos="9350"/>
        </w:tabs>
        <w:rPr>
          <w:rFonts w:eastAsiaTheme="minorEastAsia" w:cstheme="minorBidi"/>
          <w:b w:val="0"/>
          <w:bCs w:val="0"/>
          <w:noProof/>
          <w:sz w:val="22"/>
        </w:rPr>
      </w:pPr>
      <w:hyperlink w:anchor="_Toc4801395" w:history="1">
        <w:r w:rsidR="00424E76" w:rsidRPr="008F122E">
          <w:rPr>
            <w:rStyle w:val="Lienhypertexte"/>
            <w:noProof/>
            <w:lang w:val="fr-FR"/>
          </w:rPr>
          <w:t>A5.6. Prestations demandées (tâches du cabinet)</w:t>
        </w:r>
        <w:r w:rsidR="00424E76">
          <w:rPr>
            <w:noProof/>
            <w:webHidden/>
          </w:rPr>
          <w:tab/>
        </w:r>
        <w:r w:rsidR="00424E76">
          <w:rPr>
            <w:noProof/>
            <w:webHidden/>
          </w:rPr>
          <w:fldChar w:fldCharType="begin"/>
        </w:r>
        <w:r w:rsidR="00424E76">
          <w:rPr>
            <w:noProof/>
            <w:webHidden/>
          </w:rPr>
          <w:instrText xml:space="preserve"> PAGEREF _Toc4801395 \h </w:instrText>
        </w:r>
        <w:r w:rsidR="00424E76">
          <w:rPr>
            <w:noProof/>
            <w:webHidden/>
          </w:rPr>
        </w:r>
        <w:r w:rsidR="00424E76">
          <w:rPr>
            <w:noProof/>
            <w:webHidden/>
          </w:rPr>
          <w:fldChar w:fldCharType="separate"/>
        </w:r>
        <w:r w:rsidR="00424E76">
          <w:rPr>
            <w:noProof/>
            <w:webHidden/>
          </w:rPr>
          <w:t>127</w:t>
        </w:r>
        <w:r w:rsidR="00424E76">
          <w:rPr>
            <w:noProof/>
            <w:webHidden/>
          </w:rPr>
          <w:fldChar w:fldCharType="end"/>
        </w:r>
      </w:hyperlink>
    </w:p>
    <w:p w14:paraId="2E8148D8" w14:textId="1B99B6E3" w:rsidR="00424E76" w:rsidRDefault="009A1F9F">
      <w:pPr>
        <w:pStyle w:val="TM2"/>
        <w:tabs>
          <w:tab w:val="right" w:leader="underscore" w:pos="9350"/>
        </w:tabs>
        <w:rPr>
          <w:rFonts w:eastAsiaTheme="minorEastAsia" w:cstheme="minorBidi"/>
          <w:b w:val="0"/>
          <w:bCs w:val="0"/>
          <w:noProof/>
          <w:sz w:val="22"/>
        </w:rPr>
      </w:pPr>
      <w:hyperlink w:anchor="_Toc4801396" w:history="1">
        <w:r w:rsidR="00424E76" w:rsidRPr="008F122E">
          <w:rPr>
            <w:rStyle w:val="Lienhypertexte"/>
            <w:noProof/>
            <w:lang w:val="fr-FR"/>
          </w:rPr>
          <w:t>A5.7. Durée de la prestation</w:t>
        </w:r>
        <w:r w:rsidR="00424E76">
          <w:rPr>
            <w:noProof/>
            <w:webHidden/>
          </w:rPr>
          <w:tab/>
        </w:r>
        <w:r w:rsidR="00424E76">
          <w:rPr>
            <w:noProof/>
            <w:webHidden/>
          </w:rPr>
          <w:fldChar w:fldCharType="begin"/>
        </w:r>
        <w:r w:rsidR="00424E76">
          <w:rPr>
            <w:noProof/>
            <w:webHidden/>
          </w:rPr>
          <w:instrText xml:space="preserve"> PAGEREF _Toc4801396 \h </w:instrText>
        </w:r>
        <w:r w:rsidR="00424E76">
          <w:rPr>
            <w:noProof/>
            <w:webHidden/>
          </w:rPr>
        </w:r>
        <w:r w:rsidR="00424E76">
          <w:rPr>
            <w:noProof/>
            <w:webHidden/>
          </w:rPr>
          <w:fldChar w:fldCharType="separate"/>
        </w:r>
        <w:r w:rsidR="00424E76">
          <w:rPr>
            <w:noProof/>
            <w:webHidden/>
          </w:rPr>
          <w:t>128</w:t>
        </w:r>
        <w:r w:rsidR="00424E76">
          <w:rPr>
            <w:noProof/>
            <w:webHidden/>
          </w:rPr>
          <w:fldChar w:fldCharType="end"/>
        </w:r>
      </w:hyperlink>
    </w:p>
    <w:p w14:paraId="30D458D1" w14:textId="29B0B444" w:rsidR="00424E76" w:rsidRDefault="009A1F9F">
      <w:pPr>
        <w:pStyle w:val="TM2"/>
        <w:tabs>
          <w:tab w:val="right" w:leader="underscore" w:pos="9350"/>
        </w:tabs>
        <w:rPr>
          <w:rFonts w:eastAsiaTheme="minorEastAsia" w:cstheme="minorBidi"/>
          <w:b w:val="0"/>
          <w:bCs w:val="0"/>
          <w:noProof/>
          <w:sz w:val="22"/>
        </w:rPr>
      </w:pPr>
      <w:hyperlink w:anchor="_Toc4801397" w:history="1">
        <w:r w:rsidR="00424E76" w:rsidRPr="008F122E">
          <w:rPr>
            <w:rStyle w:val="Lienhypertexte"/>
            <w:noProof/>
            <w:lang w:val="fr-FR"/>
          </w:rPr>
          <w:t>A5.8. Produits attendus</w:t>
        </w:r>
        <w:r w:rsidR="00424E76">
          <w:rPr>
            <w:noProof/>
            <w:webHidden/>
          </w:rPr>
          <w:tab/>
        </w:r>
        <w:r w:rsidR="00424E76">
          <w:rPr>
            <w:noProof/>
            <w:webHidden/>
          </w:rPr>
          <w:fldChar w:fldCharType="begin"/>
        </w:r>
        <w:r w:rsidR="00424E76">
          <w:rPr>
            <w:noProof/>
            <w:webHidden/>
          </w:rPr>
          <w:instrText xml:space="preserve"> PAGEREF _Toc4801397 \h </w:instrText>
        </w:r>
        <w:r w:rsidR="00424E76">
          <w:rPr>
            <w:noProof/>
            <w:webHidden/>
          </w:rPr>
        </w:r>
        <w:r w:rsidR="00424E76">
          <w:rPr>
            <w:noProof/>
            <w:webHidden/>
          </w:rPr>
          <w:fldChar w:fldCharType="separate"/>
        </w:r>
        <w:r w:rsidR="00424E76">
          <w:rPr>
            <w:noProof/>
            <w:webHidden/>
          </w:rPr>
          <w:t>128</w:t>
        </w:r>
        <w:r w:rsidR="00424E76">
          <w:rPr>
            <w:noProof/>
            <w:webHidden/>
          </w:rPr>
          <w:fldChar w:fldCharType="end"/>
        </w:r>
      </w:hyperlink>
    </w:p>
    <w:p w14:paraId="5D60154D" w14:textId="7611A305"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98" w:history="1">
        <w:r w:rsidR="00424E76" w:rsidRPr="008F122E">
          <w:rPr>
            <w:rStyle w:val="Lienhypertexte"/>
            <w:noProof/>
            <w:lang w:val="fr-FR"/>
          </w:rPr>
          <w:t>Annexe 6. Plan de renforcement des capacités des acteurs</w:t>
        </w:r>
        <w:r w:rsidR="00424E76">
          <w:rPr>
            <w:noProof/>
            <w:webHidden/>
          </w:rPr>
          <w:tab/>
        </w:r>
        <w:r w:rsidR="00424E76">
          <w:rPr>
            <w:noProof/>
            <w:webHidden/>
          </w:rPr>
          <w:fldChar w:fldCharType="begin"/>
        </w:r>
        <w:r w:rsidR="00424E76">
          <w:rPr>
            <w:noProof/>
            <w:webHidden/>
          </w:rPr>
          <w:instrText xml:space="preserve"> PAGEREF _Toc4801398 \h </w:instrText>
        </w:r>
        <w:r w:rsidR="00424E76">
          <w:rPr>
            <w:noProof/>
            <w:webHidden/>
          </w:rPr>
        </w:r>
        <w:r w:rsidR="00424E76">
          <w:rPr>
            <w:noProof/>
            <w:webHidden/>
          </w:rPr>
          <w:fldChar w:fldCharType="separate"/>
        </w:r>
        <w:r w:rsidR="00424E76">
          <w:rPr>
            <w:noProof/>
            <w:webHidden/>
          </w:rPr>
          <w:t>130</w:t>
        </w:r>
        <w:r w:rsidR="00424E76">
          <w:rPr>
            <w:noProof/>
            <w:webHidden/>
          </w:rPr>
          <w:fldChar w:fldCharType="end"/>
        </w:r>
      </w:hyperlink>
    </w:p>
    <w:p w14:paraId="4A1E20D6" w14:textId="0E707271" w:rsidR="00424E76" w:rsidRDefault="009A1F9F">
      <w:pPr>
        <w:pStyle w:val="TM1"/>
        <w:tabs>
          <w:tab w:val="right" w:leader="underscore" w:pos="9350"/>
        </w:tabs>
        <w:rPr>
          <w:rFonts w:eastAsiaTheme="minorEastAsia" w:cstheme="minorBidi"/>
          <w:b w:val="0"/>
          <w:bCs w:val="0"/>
          <w:i w:val="0"/>
          <w:iCs w:val="0"/>
          <w:noProof/>
          <w:sz w:val="22"/>
          <w:szCs w:val="22"/>
        </w:rPr>
      </w:pPr>
      <w:hyperlink w:anchor="_Toc4801399" w:history="1">
        <w:r w:rsidR="00424E76" w:rsidRPr="008F122E">
          <w:rPr>
            <w:rStyle w:val="Lienhypertexte"/>
            <w:noProof/>
            <w:lang w:val="fr-FR"/>
          </w:rPr>
          <w:t>Annexe 7. Elements de TDR de l’étude des effets et impacts du padmar</w:t>
        </w:r>
        <w:r w:rsidR="00424E76">
          <w:rPr>
            <w:noProof/>
            <w:webHidden/>
          </w:rPr>
          <w:tab/>
        </w:r>
        <w:r w:rsidR="00424E76">
          <w:rPr>
            <w:noProof/>
            <w:webHidden/>
          </w:rPr>
          <w:fldChar w:fldCharType="begin"/>
        </w:r>
        <w:r w:rsidR="00424E76">
          <w:rPr>
            <w:noProof/>
            <w:webHidden/>
          </w:rPr>
          <w:instrText xml:space="preserve"> PAGEREF _Toc4801399 \h </w:instrText>
        </w:r>
        <w:r w:rsidR="00424E76">
          <w:rPr>
            <w:noProof/>
            <w:webHidden/>
          </w:rPr>
        </w:r>
        <w:r w:rsidR="00424E76">
          <w:rPr>
            <w:noProof/>
            <w:webHidden/>
          </w:rPr>
          <w:fldChar w:fldCharType="separate"/>
        </w:r>
        <w:r w:rsidR="00424E76">
          <w:rPr>
            <w:noProof/>
            <w:webHidden/>
          </w:rPr>
          <w:t>131</w:t>
        </w:r>
        <w:r w:rsidR="00424E76">
          <w:rPr>
            <w:noProof/>
            <w:webHidden/>
          </w:rPr>
          <w:fldChar w:fldCharType="end"/>
        </w:r>
      </w:hyperlink>
    </w:p>
    <w:p w14:paraId="00DE80DF" w14:textId="4C695FC6" w:rsidR="00424E76" w:rsidRDefault="009A1F9F">
      <w:pPr>
        <w:pStyle w:val="TM2"/>
        <w:tabs>
          <w:tab w:val="right" w:leader="underscore" w:pos="9350"/>
        </w:tabs>
        <w:rPr>
          <w:rFonts w:eastAsiaTheme="minorEastAsia" w:cstheme="minorBidi"/>
          <w:b w:val="0"/>
          <w:bCs w:val="0"/>
          <w:noProof/>
          <w:sz w:val="22"/>
        </w:rPr>
      </w:pPr>
      <w:hyperlink w:anchor="_Toc4801400" w:history="1">
        <w:r w:rsidR="00424E76" w:rsidRPr="008F122E">
          <w:rPr>
            <w:rStyle w:val="Lienhypertexte"/>
            <w:noProof/>
            <w:lang w:val="fr-FR"/>
          </w:rPr>
          <w:t>A7.1. Contexte</w:t>
        </w:r>
        <w:r w:rsidR="00424E76">
          <w:rPr>
            <w:noProof/>
            <w:webHidden/>
          </w:rPr>
          <w:tab/>
        </w:r>
        <w:r w:rsidR="00424E76">
          <w:rPr>
            <w:noProof/>
            <w:webHidden/>
          </w:rPr>
          <w:fldChar w:fldCharType="begin"/>
        </w:r>
        <w:r w:rsidR="00424E76">
          <w:rPr>
            <w:noProof/>
            <w:webHidden/>
          </w:rPr>
          <w:instrText xml:space="preserve"> PAGEREF _Toc4801400 \h </w:instrText>
        </w:r>
        <w:r w:rsidR="00424E76">
          <w:rPr>
            <w:noProof/>
            <w:webHidden/>
          </w:rPr>
        </w:r>
        <w:r w:rsidR="00424E76">
          <w:rPr>
            <w:noProof/>
            <w:webHidden/>
          </w:rPr>
          <w:fldChar w:fldCharType="separate"/>
        </w:r>
        <w:r w:rsidR="00424E76">
          <w:rPr>
            <w:noProof/>
            <w:webHidden/>
          </w:rPr>
          <w:t>131</w:t>
        </w:r>
        <w:r w:rsidR="00424E76">
          <w:rPr>
            <w:noProof/>
            <w:webHidden/>
          </w:rPr>
          <w:fldChar w:fldCharType="end"/>
        </w:r>
      </w:hyperlink>
    </w:p>
    <w:p w14:paraId="7302974B" w14:textId="66AF5A27" w:rsidR="00424E76" w:rsidRDefault="009A1F9F">
      <w:pPr>
        <w:pStyle w:val="TM2"/>
        <w:tabs>
          <w:tab w:val="right" w:leader="underscore" w:pos="9350"/>
        </w:tabs>
        <w:rPr>
          <w:rFonts w:eastAsiaTheme="minorEastAsia" w:cstheme="minorBidi"/>
          <w:b w:val="0"/>
          <w:bCs w:val="0"/>
          <w:noProof/>
          <w:sz w:val="22"/>
        </w:rPr>
      </w:pPr>
      <w:hyperlink w:anchor="_Toc4801401" w:history="1">
        <w:r w:rsidR="00424E76" w:rsidRPr="008F122E">
          <w:rPr>
            <w:rStyle w:val="Lienhypertexte"/>
            <w:noProof/>
            <w:lang w:val="fr-FR"/>
          </w:rPr>
          <w:t>A7.2. Objectifs de l’étude des résultats et impacts du PADMAR</w:t>
        </w:r>
        <w:r w:rsidR="00424E76">
          <w:rPr>
            <w:noProof/>
            <w:webHidden/>
          </w:rPr>
          <w:tab/>
        </w:r>
        <w:r w:rsidR="00424E76">
          <w:rPr>
            <w:noProof/>
            <w:webHidden/>
          </w:rPr>
          <w:fldChar w:fldCharType="begin"/>
        </w:r>
        <w:r w:rsidR="00424E76">
          <w:rPr>
            <w:noProof/>
            <w:webHidden/>
          </w:rPr>
          <w:instrText xml:space="preserve"> PAGEREF _Toc4801401 \h </w:instrText>
        </w:r>
        <w:r w:rsidR="00424E76">
          <w:rPr>
            <w:noProof/>
            <w:webHidden/>
          </w:rPr>
        </w:r>
        <w:r w:rsidR="00424E76">
          <w:rPr>
            <w:noProof/>
            <w:webHidden/>
          </w:rPr>
          <w:fldChar w:fldCharType="separate"/>
        </w:r>
        <w:r w:rsidR="00424E76">
          <w:rPr>
            <w:noProof/>
            <w:webHidden/>
          </w:rPr>
          <w:t>133</w:t>
        </w:r>
        <w:r w:rsidR="00424E76">
          <w:rPr>
            <w:noProof/>
            <w:webHidden/>
          </w:rPr>
          <w:fldChar w:fldCharType="end"/>
        </w:r>
      </w:hyperlink>
    </w:p>
    <w:p w14:paraId="4572FF80" w14:textId="22B7C381" w:rsidR="00424E76" w:rsidRDefault="009A1F9F">
      <w:pPr>
        <w:pStyle w:val="TM2"/>
        <w:tabs>
          <w:tab w:val="right" w:leader="underscore" w:pos="9350"/>
        </w:tabs>
        <w:rPr>
          <w:rFonts w:eastAsiaTheme="minorEastAsia" w:cstheme="minorBidi"/>
          <w:b w:val="0"/>
          <w:bCs w:val="0"/>
          <w:noProof/>
          <w:sz w:val="22"/>
        </w:rPr>
      </w:pPr>
      <w:hyperlink w:anchor="_Toc4801402" w:history="1">
        <w:r w:rsidR="00424E76" w:rsidRPr="008F122E">
          <w:rPr>
            <w:rStyle w:val="Lienhypertexte"/>
            <w:noProof/>
            <w:lang w:val="fr-FR"/>
          </w:rPr>
          <w:t>A7.3. Approches et méthodes</w:t>
        </w:r>
        <w:r w:rsidR="00424E76">
          <w:rPr>
            <w:noProof/>
            <w:webHidden/>
          </w:rPr>
          <w:tab/>
        </w:r>
        <w:r w:rsidR="00424E76">
          <w:rPr>
            <w:noProof/>
            <w:webHidden/>
          </w:rPr>
          <w:fldChar w:fldCharType="begin"/>
        </w:r>
        <w:r w:rsidR="00424E76">
          <w:rPr>
            <w:noProof/>
            <w:webHidden/>
          </w:rPr>
          <w:instrText xml:space="preserve"> PAGEREF _Toc4801402 \h </w:instrText>
        </w:r>
        <w:r w:rsidR="00424E76">
          <w:rPr>
            <w:noProof/>
            <w:webHidden/>
          </w:rPr>
        </w:r>
        <w:r w:rsidR="00424E76">
          <w:rPr>
            <w:noProof/>
            <w:webHidden/>
          </w:rPr>
          <w:fldChar w:fldCharType="separate"/>
        </w:r>
        <w:r w:rsidR="00424E76">
          <w:rPr>
            <w:noProof/>
            <w:webHidden/>
          </w:rPr>
          <w:t>135</w:t>
        </w:r>
        <w:r w:rsidR="00424E76">
          <w:rPr>
            <w:noProof/>
            <w:webHidden/>
          </w:rPr>
          <w:fldChar w:fldCharType="end"/>
        </w:r>
      </w:hyperlink>
    </w:p>
    <w:p w14:paraId="1D51A49A" w14:textId="4A9F1287" w:rsidR="00972D67" w:rsidRPr="00972D67" w:rsidRDefault="009D519A" w:rsidP="00972D67">
      <w:pPr>
        <w:rPr>
          <w:lang w:val="fr-FR"/>
        </w:rPr>
      </w:pPr>
      <w:r w:rsidRPr="009D519A">
        <w:rPr>
          <w:lang w:val="fr-FR"/>
        </w:rPr>
        <w:fldChar w:fldCharType="end"/>
      </w:r>
    </w:p>
    <w:p w14:paraId="5C3CE2B9" w14:textId="77777777" w:rsidR="00972D67" w:rsidRDefault="00972D67" w:rsidP="00972D67">
      <w:pPr>
        <w:rPr>
          <w:lang w:val="fr-FR"/>
        </w:rPr>
      </w:pPr>
    </w:p>
    <w:p w14:paraId="33CF95DF" w14:textId="77777777" w:rsidR="00972D67" w:rsidRDefault="00972D67" w:rsidP="00972D67">
      <w:pPr>
        <w:rPr>
          <w:lang w:val="fr-FR"/>
        </w:rPr>
        <w:sectPr w:rsidR="00972D67" w:rsidSect="00B96DA7">
          <w:pgSz w:w="12240" w:h="15840"/>
          <w:pgMar w:top="1440" w:right="1440" w:bottom="1440" w:left="1440" w:header="720" w:footer="720" w:gutter="0"/>
          <w:cols w:space="720"/>
          <w:titlePg/>
          <w:docGrid w:linePitch="360"/>
        </w:sectPr>
      </w:pPr>
    </w:p>
    <w:p w14:paraId="51EB8B6F" w14:textId="6F211C5A" w:rsidR="00F16FD5" w:rsidRPr="007A0B27" w:rsidRDefault="00F16FD5" w:rsidP="00972D67">
      <w:pPr>
        <w:pStyle w:val="Titre1"/>
        <w:rPr>
          <w:lang w:val="fr-FR"/>
        </w:rPr>
      </w:pPr>
      <w:bookmarkStart w:id="6" w:name="_Toc4801327"/>
      <w:r w:rsidRPr="007A0B27">
        <w:rPr>
          <w:lang w:val="fr-FR"/>
        </w:rPr>
        <w:t>Liste des sigles et abréviations</w:t>
      </w:r>
      <w:bookmarkEnd w:id="6"/>
    </w:p>
    <w:tbl>
      <w:tblPr>
        <w:tblW w:w="0" w:type="auto"/>
        <w:tblInd w:w="-90" w:type="dxa"/>
        <w:tblLook w:val="0000" w:firstRow="0" w:lastRow="0" w:firstColumn="0" w:lastColumn="0" w:noHBand="0" w:noVBand="0"/>
      </w:tblPr>
      <w:tblGrid>
        <w:gridCol w:w="1465"/>
        <w:gridCol w:w="282"/>
        <w:gridCol w:w="7703"/>
      </w:tblGrid>
      <w:tr w:rsidR="00972D67" w:rsidRPr="003B6C8E" w14:paraId="512FCD0B" w14:textId="77777777" w:rsidTr="009933E7">
        <w:tc>
          <w:tcPr>
            <w:tcW w:w="0" w:type="auto"/>
            <w:vAlign w:val="center"/>
          </w:tcPr>
          <w:p w14:paraId="3CA601F7"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ABSSA</w:t>
            </w:r>
          </w:p>
        </w:tc>
        <w:tc>
          <w:tcPr>
            <w:tcW w:w="0" w:type="auto"/>
            <w:vAlign w:val="center"/>
          </w:tcPr>
          <w:p w14:paraId="306FB07B" w14:textId="20CA3105" w:rsidR="00972D67" w:rsidRPr="00972D67" w:rsidRDefault="00972D67" w:rsidP="009933E7">
            <w:pPr>
              <w:pStyle w:val="Corpsdetexte"/>
              <w:spacing w:before="0" w:after="0"/>
              <w:jc w:val="left"/>
              <w:rPr>
                <w:rFonts w:ascii="Gill Sans MT" w:hAnsi="Gill Sans MT"/>
                <w:szCs w:val="22"/>
              </w:rPr>
            </w:pPr>
            <w:r>
              <w:rPr>
                <w:rFonts w:ascii="Gill Sans MT" w:hAnsi="Gill Sans MT"/>
                <w:szCs w:val="22"/>
              </w:rPr>
              <w:t>:</w:t>
            </w:r>
          </w:p>
        </w:tc>
        <w:tc>
          <w:tcPr>
            <w:tcW w:w="0" w:type="auto"/>
            <w:vAlign w:val="center"/>
          </w:tcPr>
          <w:p w14:paraId="47A64848" w14:textId="1030851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béninoise de la sécurité sanitaire des aliments</w:t>
            </w:r>
          </w:p>
        </w:tc>
      </w:tr>
      <w:tr w:rsidR="00972D67" w:rsidRPr="007A0B27" w14:paraId="08D4D26C" w14:textId="77777777" w:rsidTr="009933E7">
        <w:tblPrEx>
          <w:jc w:val="center"/>
          <w:tblInd w:w="0" w:type="dxa"/>
          <w:tblCellMar>
            <w:left w:w="70" w:type="dxa"/>
            <w:right w:w="70" w:type="dxa"/>
          </w:tblCellMar>
        </w:tblPrEx>
        <w:trPr>
          <w:trHeight w:val="197"/>
          <w:jc w:val="center"/>
        </w:trPr>
        <w:tc>
          <w:tcPr>
            <w:tcW w:w="0" w:type="auto"/>
            <w:vAlign w:val="center"/>
          </w:tcPr>
          <w:p w14:paraId="31DA058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ADV</w:t>
            </w:r>
          </w:p>
        </w:tc>
        <w:tc>
          <w:tcPr>
            <w:tcW w:w="0" w:type="auto"/>
            <w:vAlign w:val="center"/>
          </w:tcPr>
          <w:p w14:paraId="6795956D" w14:textId="386E0C9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411C590" w14:textId="47D23DB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Association de Développement Villageois</w:t>
            </w:r>
          </w:p>
        </w:tc>
      </w:tr>
      <w:tr w:rsidR="00972D67" w:rsidRPr="003B6C8E" w14:paraId="59DAA64F" w14:textId="77777777" w:rsidTr="009933E7">
        <w:tc>
          <w:tcPr>
            <w:tcW w:w="0" w:type="auto"/>
            <w:vAlign w:val="center"/>
          </w:tcPr>
          <w:p w14:paraId="67993A0C"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AGETIP</w:t>
            </w:r>
          </w:p>
        </w:tc>
        <w:tc>
          <w:tcPr>
            <w:tcW w:w="0" w:type="auto"/>
            <w:vAlign w:val="center"/>
          </w:tcPr>
          <w:p w14:paraId="3B74A435" w14:textId="70E6AB6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C54BCC4" w14:textId="7092668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d'exécution des travaux d'intérêt public</w:t>
            </w:r>
          </w:p>
        </w:tc>
      </w:tr>
      <w:tr w:rsidR="00972D67" w:rsidRPr="003B6C8E" w14:paraId="2214F0BC" w14:textId="77777777" w:rsidTr="009933E7">
        <w:tc>
          <w:tcPr>
            <w:tcW w:w="0" w:type="auto"/>
            <w:vAlign w:val="center"/>
          </w:tcPr>
          <w:p w14:paraId="342B0F53"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AGETUR</w:t>
            </w:r>
          </w:p>
        </w:tc>
        <w:tc>
          <w:tcPr>
            <w:tcW w:w="0" w:type="auto"/>
            <w:vAlign w:val="center"/>
          </w:tcPr>
          <w:p w14:paraId="3123997A" w14:textId="5C4AED2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2F7A8D5" w14:textId="04CC6AA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d'exécution des travaux urbains</w:t>
            </w:r>
          </w:p>
        </w:tc>
      </w:tr>
      <w:tr w:rsidR="00972D67" w:rsidRPr="007A0B27" w14:paraId="0FA3E7B3" w14:textId="77777777" w:rsidTr="009933E7">
        <w:tblPrEx>
          <w:jc w:val="center"/>
          <w:tblInd w:w="0" w:type="dxa"/>
          <w:tblCellMar>
            <w:left w:w="70" w:type="dxa"/>
            <w:right w:w="70" w:type="dxa"/>
          </w:tblCellMar>
        </w:tblPrEx>
        <w:trPr>
          <w:jc w:val="center"/>
        </w:trPr>
        <w:tc>
          <w:tcPr>
            <w:tcW w:w="0" w:type="auto"/>
            <w:vAlign w:val="center"/>
          </w:tcPr>
          <w:p w14:paraId="186431C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AGR</w:t>
            </w:r>
          </w:p>
        </w:tc>
        <w:tc>
          <w:tcPr>
            <w:tcW w:w="0" w:type="auto"/>
            <w:vAlign w:val="center"/>
          </w:tcPr>
          <w:p w14:paraId="1526164C" w14:textId="4179D84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6D6F5E3" w14:textId="3DC3A1E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Activités Génératrices de Revenus</w:t>
            </w:r>
          </w:p>
        </w:tc>
      </w:tr>
      <w:tr w:rsidR="00972D67" w:rsidRPr="003B6C8E" w14:paraId="51829ED5" w14:textId="77777777" w:rsidTr="009933E7">
        <w:tblPrEx>
          <w:jc w:val="center"/>
          <w:tblInd w:w="0" w:type="dxa"/>
          <w:tblCellMar>
            <w:left w:w="70" w:type="dxa"/>
            <w:right w:w="70" w:type="dxa"/>
          </w:tblCellMar>
        </w:tblPrEx>
        <w:trPr>
          <w:jc w:val="center"/>
        </w:trPr>
        <w:tc>
          <w:tcPr>
            <w:tcW w:w="0" w:type="auto"/>
            <w:vAlign w:val="center"/>
          </w:tcPr>
          <w:p w14:paraId="1DFC768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AIB</w:t>
            </w:r>
          </w:p>
        </w:tc>
        <w:tc>
          <w:tcPr>
            <w:tcW w:w="0" w:type="auto"/>
            <w:vAlign w:val="center"/>
          </w:tcPr>
          <w:p w14:paraId="2C39DDD1" w14:textId="7A6BCC9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95BCADE" w14:textId="7132281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Appui aux institutions de base</w:t>
            </w:r>
          </w:p>
        </w:tc>
      </w:tr>
      <w:tr w:rsidR="00972D67" w:rsidRPr="003B6C8E" w14:paraId="0D93FBC5" w14:textId="77777777" w:rsidTr="009933E7">
        <w:tc>
          <w:tcPr>
            <w:tcW w:w="0" w:type="auto"/>
            <w:vAlign w:val="center"/>
          </w:tcPr>
          <w:p w14:paraId="3D78ECE3" w14:textId="371EA1A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AJAM</w:t>
            </w:r>
          </w:p>
        </w:tc>
        <w:tc>
          <w:tcPr>
            <w:tcW w:w="0" w:type="auto"/>
            <w:vAlign w:val="center"/>
          </w:tcPr>
          <w:p w14:paraId="5B7A6888" w14:textId="1495067E"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632495CE" w14:textId="42FF6960"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Association des jeunes agriculteurs modernes</w:t>
            </w:r>
          </w:p>
        </w:tc>
      </w:tr>
      <w:tr w:rsidR="00972D67" w:rsidRPr="007A0B27" w14:paraId="5CDD4829" w14:textId="77777777" w:rsidTr="009933E7">
        <w:tc>
          <w:tcPr>
            <w:tcW w:w="0" w:type="auto"/>
            <w:vAlign w:val="center"/>
          </w:tcPr>
          <w:p w14:paraId="1B1438B5"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AMAB</w:t>
            </w:r>
          </w:p>
        </w:tc>
        <w:tc>
          <w:tcPr>
            <w:tcW w:w="0" w:type="auto"/>
            <w:vAlign w:val="center"/>
          </w:tcPr>
          <w:p w14:paraId="30A0049C" w14:textId="3426BB7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1D03DBC" w14:textId="02090F6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mutuelle du Bénin</w:t>
            </w:r>
          </w:p>
        </w:tc>
      </w:tr>
      <w:tr w:rsidR="00972D67" w:rsidRPr="007A0B27" w14:paraId="2D028CE6" w14:textId="77777777" w:rsidTr="009933E7">
        <w:tc>
          <w:tcPr>
            <w:tcW w:w="0" w:type="auto"/>
            <w:vAlign w:val="center"/>
          </w:tcPr>
          <w:p w14:paraId="30263845"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AMI</w:t>
            </w:r>
          </w:p>
        </w:tc>
        <w:tc>
          <w:tcPr>
            <w:tcW w:w="0" w:type="auto"/>
            <w:vAlign w:val="center"/>
          </w:tcPr>
          <w:p w14:paraId="221B5BAF" w14:textId="4CF24D5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5496DB5" w14:textId="05DD9EA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Avis à manifestation d’intérêt</w:t>
            </w:r>
          </w:p>
        </w:tc>
      </w:tr>
      <w:tr w:rsidR="00972D67" w:rsidRPr="003B6C8E" w14:paraId="1F07F1B0" w14:textId="77777777" w:rsidTr="009933E7">
        <w:tc>
          <w:tcPr>
            <w:tcW w:w="0" w:type="auto"/>
            <w:vAlign w:val="center"/>
          </w:tcPr>
          <w:p w14:paraId="353E75CC" w14:textId="2D44711F"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ANAF</w:t>
            </w:r>
          </w:p>
        </w:tc>
        <w:tc>
          <w:tcPr>
            <w:tcW w:w="0" w:type="auto"/>
            <w:vAlign w:val="center"/>
          </w:tcPr>
          <w:p w14:paraId="210F8D9C" w14:textId="068F1580"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3839DE0A" w14:textId="0E991036"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Association nationale des femmes agricultrices</w:t>
            </w:r>
          </w:p>
        </w:tc>
      </w:tr>
      <w:tr w:rsidR="00972D67" w:rsidRPr="003B6C8E" w14:paraId="32610929" w14:textId="77777777" w:rsidTr="009933E7">
        <w:tc>
          <w:tcPr>
            <w:tcW w:w="0" w:type="auto"/>
            <w:vAlign w:val="center"/>
          </w:tcPr>
          <w:p w14:paraId="55E42CB8"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ANSSFD</w:t>
            </w:r>
          </w:p>
        </w:tc>
        <w:tc>
          <w:tcPr>
            <w:tcW w:w="0" w:type="auto"/>
            <w:vAlign w:val="center"/>
          </w:tcPr>
          <w:p w14:paraId="75FB9665" w14:textId="3A3876C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D946E87" w14:textId="6CB850A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Nationale de Surveillance des Systèmes Financiers Décentralisés</w:t>
            </w:r>
          </w:p>
        </w:tc>
      </w:tr>
      <w:tr w:rsidR="00972D67" w:rsidRPr="003B6C8E" w14:paraId="66FDCD59" w14:textId="77777777" w:rsidTr="009933E7">
        <w:tc>
          <w:tcPr>
            <w:tcW w:w="0" w:type="auto"/>
            <w:vAlign w:val="center"/>
          </w:tcPr>
          <w:p w14:paraId="4FA934BF"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APSFD</w:t>
            </w:r>
          </w:p>
        </w:tc>
        <w:tc>
          <w:tcPr>
            <w:tcW w:w="0" w:type="auto"/>
            <w:vAlign w:val="center"/>
          </w:tcPr>
          <w:p w14:paraId="6B6406D1" w14:textId="2330F79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9596ED6" w14:textId="4FC59EA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Association Professionnelle des Systèmes Financiers Décentralisés</w:t>
            </w:r>
          </w:p>
        </w:tc>
      </w:tr>
      <w:tr w:rsidR="00972D67" w:rsidRPr="007A0B27" w14:paraId="20B174C4" w14:textId="77777777" w:rsidTr="009933E7">
        <w:tc>
          <w:tcPr>
            <w:tcW w:w="0" w:type="auto"/>
            <w:vAlign w:val="center"/>
          </w:tcPr>
          <w:p w14:paraId="31BBC5B8"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ASAP</w:t>
            </w:r>
          </w:p>
        </w:tc>
        <w:tc>
          <w:tcPr>
            <w:tcW w:w="0" w:type="auto"/>
            <w:vAlign w:val="center"/>
          </w:tcPr>
          <w:p w14:paraId="2ED04BE2" w14:textId="289688FD" w:rsidR="00972D67" w:rsidRPr="00972D67" w:rsidRDefault="00972D67" w:rsidP="009933E7">
            <w:pPr>
              <w:pStyle w:val="Corpsdetexte"/>
              <w:spacing w:before="0" w:after="0"/>
              <w:jc w:val="left"/>
              <w:rPr>
                <w:rFonts w:ascii="Gill Sans MT" w:hAnsi="Gill Sans MT"/>
                <w:szCs w:val="22"/>
                <w:lang w:val="en-US"/>
              </w:rPr>
            </w:pPr>
            <w:r w:rsidRPr="00FF5FB6">
              <w:rPr>
                <w:rFonts w:ascii="Gill Sans MT" w:hAnsi="Gill Sans MT"/>
                <w:szCs w:val="22"/>
              </w:rPr>
              <w:t>:</w:t>
            </w:r>
          </w:p>
        </w:tc>
        <w:tc>
          <w:tcPr>
            <w:tcW w:w="0" w:type="auto"/>
            <w:vAlign w:val="center"/>
          </w:tcPr>
          <w:p w14:paraId="0B9CFD63" w14:textId="776668D3" w:rsidR="00972D67" w:rsidRPr="00972D67" w:rsidRDefault="00972D67" w:rsidP="009933E7">
            <w:pPr>
              <w:pStyle w:val="Corpsdetexte"/>
              <w:spacing w:before="0" w:after="0"/>
              <w:jc w:val="left"/>
              <w:rPr>
                <w:rFonts w:ascii="Gill Sans MT" w:hAnsi="Gill Sans MT"/>
                <w:szCs w:val="22"/>
                <w:lang w:val="en-US"/>
              </w:rPr>
            </w:pPr>
            <w:r w:rsidRPr="00972D67">
              <w:rPr>
                <w:rFonts w:ascii="Gill Sans MT" w:hAnsi="Gill Sans MT"/>
                <w:szCs w:val="22"/>
                <w:lang w:val="en-US"/>
              </w:rPr>
              <w:t>Adaptation for smallholder agriculture programme</w:t>
            </w:r>
          </w:p>
        </w:tc>
      </w:tr>
      <w:tr w:rsidR="00972D67" w:rsidRPr="007A0B27" w14:paraId="206D7618" w14:textId="77777777" w:rsidTr="009933E7">
        <w:tblPrEx>
          <w:jc w:val="center"/>
          <w:tblInd w:w="0" w:type="dxa"/>
          <w:tblCellMar>
            <w:left w:w="70" w:type="dxa"/>
            <w:right w:w="70" w:type="dxa"/>
          </w:tblCellMar>
        </w:tblPrEx>
        <w:trPr>
          <w:jc w:val="center"/>
        </w:trPr>
        <w:tc>
          <w:tcPr>
            <w:tcW w:w="0" w:type="auto"/>
            <w:vAlign w:val="center"/>
          </w:tcPr>
          <w:p w14:paraId="52D946B6"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ASE</w:t>
            </w:r>
          </w:p>
        </w:tc>
        <w:tc>
          <w:tcPr>
            <w:tcW w:w="0" w:type="auto"/>
            <w:vAlign w:val="center"/>
          </w:tcPr>
          <w:p w14:paraId="64C7F50E" w14:textId="3212096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47AA734" w14:textId="07FBDFD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Assistant Suivi Evaluation</w:t>
            </w:r>
          </w:p>
        </w:tc>
      </w:tr>
      <w:tr w:rsidR="00972D67" w:rsidRPr="007A0B27" w14:paraId="60A1B3F5" w14:textId="77777777" w:rsidTr="009933E7">
        <w:tblPrEx>
          <w:jc w:val="center"/>
          <w:tblInd w:w="0" w:type="dxa"/>
          <w:tblCellMar>
            <w:left w:w="70" w:type="dxa"/>
            <w:right w:w="70" w:type="dxa"/>
          </w:tblCellMar>
        </w:tblPrEx>
        <w:trPr>
          <w:jc w:val="center"/>
        </w:trPr>
        <w:tc>
          <w:tcPr>
            <w:tcW w:w="0" w:type="auto"/>
            <w:vAlign w:val="center"/>
          </w:tcPr>
          <w:p w14:paraId="22584878"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ASF</w:t>
            </w:r>
          </w:p>
        </w:tc>
        <w:tc>
          <w:tcPr>
            <w:tcW w:w="0" w:type="auto"/>
            <w:vAlign w:val="center"/>
          </w:tcPr>
          <w:p w14:paraId="33D7D7DB" w14:textId="7900B1A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FE0DD97" w14:textId="6610F6C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Association de Services Financiers</w:t>
            </w:r>
          </w:p>
        </w:tc>
      </w:tr>
      <w:tr w:rsidR="00972D67" w:rsidRPr="003B6C8E" w14:paraId="09555380" w14:textId="77777777" w:rsidTr="009933E7">
        <w:tc>
          <w:tcPr>
            <w:tcW w:w="0" w:type="auto"/>
            <w:vAlign w:val="center"/>
          </w:tcPr>
          <w:p w14:paraId="3681B07F"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ATDA</w:t>
            </w:r>
          </w:p>
        </w:tc>
        <w:tc>
          <w:tcPr>
            <w:tcW w:w="0" w:type="auto"/>
            <w:vAlign w:val="center"/>
          </w:tcPr>
          <w:p w14:paraId="38BE0EEF" w14:textId="2AAC34B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85CC098" w14:textId="7A80C2C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Agence Territoriale pour le Développement Agricole</w:t>
            </w:r>
          </w:p>
        </w:tc>
      </w:tr>
      <w:tr w:rsidR="00972D67" w:rsidRPr="007A0B27" w14:paraId="17142432" w14:textId="77777777" w:rsidTr="009933E7">
        <w:tblPrEx>
          <w:jc w:val="center"/>
          <w:tblInd w:w="0" w:type="dxa"/>
          <w:tblCellMar>
            <w:left w:w="70" w:type="dxa"/>
            <w:right w:w="70" w:type="dxa"/>
          </w:tblCellMar>
        </w:tblPrEx>
        <w:trPr>
          <w:jc w:val="center"/>
        </w:trPr>
        <w:tc>
          <w:tcPr>
            <w:tcW w:w="0" w:type="auto"/>
            <w:vAlign w:val="center"/>
          </w:tcPr>
          <w:p w14:paraId="29710588"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AVC</w:t>
            </w:r>
          </w:p>
        </w:tc>
        <w:tc>
          <w:tcPr>
            <w:tcW w:w="0" w:type="auto"/>
            <w:vAlign w:val="center"/>
          </w:tcPr>
          <w:p w14:paraId="0579819B" w14:textId="2B6E998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FEDF670" w14:textId="6E4FC65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Association Villageoise de Commercialisation</w:t>
            </w:r>
          </w:p>
        </w:tc>
      </w:tr>
      <w:tr w:rsidR="00972D67" w:rsidRPr="007A0B27" w14:paraId="3D6B40CB" w14:textId="77777777" w:rsidTr="009933E7">
        <w:tc>
          <w:tcPr>
            <w:tcW w:w="0" w:type="auto"/>
            <w:vAlign w:val="center"/>
          </w:tcPr>
          <w:p w14:paraId="7ABD4F3A" w14:textId="77777777" w:rsidR="00972D67" w:rsidRPr="00972D67" w:rsidRDefault="00972D67" w:rsidP="009933E7">
            <w:pPr>
              <w:pStyle w:val="Corpsdetexte"/>
              <w:spacing w:before="0" w:after="0"/>
              <w:ind w:right="-99"/>
              <w:jc w:val="left"/>
              <w:rPr>
                <w:rFonts w:ascii="Gill Sans MT" w:hAnsi="Gill Sans MT"/>
                <w:b/>
                <w:szCs w:val="22"/>
              </w:rPr>
            </w:pPr>
            <w:r w:rsidRPr="00972D67">
              <w:rPr>
                <w:rFonts w:ascii="Gill Sans MT" w:hAnsi="Gill Sans MT"/>
                <w:b/>
                <w:szCs w:val="22"/>
              </w:rPr>
              <w:t>BAD</w:t>
            </w:r>
          </w:p>
        </w:tc>
        <w:tc>
          <w:tcPr>
            <w:tcW w:w="0" w:type="auto"/>
            <w:vAlign w:val="center"/>
          </w:tcPr>
          <w:p w14:paraId="0B0C5E13" w14:textId="4D05D75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B9565B2" w14:textId="216DC43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Banque africaine de développement</w:t>
            </w:r>
          </w:p>
        </w:tc>
      </w:tr>
      <w:tr w:rsidR="00972D67" w:rsidRPr="003B6C8E" w14:paraId="30EBF244" w14:textId="77777777" w:rsidTr="009933E7">
        <w:tblPrEx>
          <w:jc w:val="center"/>
          <w:tblInd w:w="0" w:type="dxa"/>
          <w:tblCellMar>
            <w:left w:w="70" w:type="dxa"/>
            <w:right w:w="70" w:type="dxa"/>
          </w:tblCellMar>
        </w:tblPrEx>
        <w:trPr>
          <w:jc w:val="center"/>
        </w:trPr>
        <w:tc>
          <w:tcPr>
            <w:tcW w:w="0" w:type="auto"/>
            <w:vAlign w:val="center"/>
          </w:tcPr>
          <w:p w14:paraId="56A1917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BCEAO</w:t>
            </w:r>
          </w:p>
        </w:tc>
        <w:tc>
          <w:tcPr>
            <w:tcW w:w="0" w:type="auto"/>
            <w:vAlign w:val="center"/>
          </w:tcPr>
          <w:p w14:paraId="312EA7AF" w14:textId="74222C7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F57A89B" w14:textId="7481C34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Banque Centrale des Etats de l’Afrique de l’Ouest</w:t>
            </w:r>
          </w:p>
        </w:tc>
      </w:tr>
      <w:tr w:rsidR="00972D67" w:rsidRPr="003B6C8E" w14:paraId="08765700" w14:textId="77777777" w:rsidTr="009933E7">
        <w:tc>
          <w:tcPr>
            <w:tcW w:w="0" w:type="auto"/>
            <w:vAlign w:val="center"/>
          </w:tcPr>
          <w:p w14:paraId="66B9D7C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BEPC</w:t>
            </w:r>
          </w:p>
        </w:tc>
        <w:tc>
          <w:tcPr>
            <w:tcW w:w="0" w:type="auto"/>
            <w:vAlign w:val="center"/>
          </w:tcPr>
          <w:p w14:paraId="6B634D51" w14:textId="5E11D77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2977BD5" w14:textId="65E3B35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Brevet d'études du premier cycle</w:t>
            </w:r>
          </w:p>
        </w:tc>
      </w:tr>
      <w:tr w:rsidR="00972D67" w:rsidRPr="007A0B27" w14:paraId="72A12DE6" w14:textId="77777777" w:rsidTr="009933E7">
        <w:tc>
          <w:tcPr>
            <w:tcW w:w="0" w:type="auto"/>
            <w:vAlign w:val="center"/>
          </w:tcPr>
          <w:p w14:paraId="3EF44C7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CAA</w:t>
            </w:r>
          </w:p>
        </w:tc>
        <w:tc>
          <w:tcPr>
            <w:tcW w:w="0" w:type="auto"/>
            <w:vAlign w:val="center"/>
          </w:tcPr>
          <w:p w14:paraId="41A265BC" w14:textId="6D837CB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D25EA7A" w14:textId="5B9A184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Caisse autonome d’amortissement</w:t>
            </w:r>
          </w:p>
        </w:tc>
      </w:tr>
      <w:tr w:rsidR="00972D67" w:rsidRPr="003B6C8E" w14:paraId="5E1EB2C2" w14:textId="77777777" w:rsidTr="009933E7">
        <w:tc>
          <w:tcPr>
            <w:tcW w:w="0" w:type="auto"/>
            <w:vAlign w:val="center"/>
          </w:tcPr>
          <w:p w14:paraId="2C6AB9C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CAN</w:t>
            </w:r>
          </w:p>
        </w:tc>
        <w:tc>
          <w:tcPr>
            <w:tcW w:w="0" w:type="auto"/>
            <w:vAlign w:val="center"/>
          </w:tcPr>
          <w:p w14:paraId="5A3CD0E0" w14:textId="68556BA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564FBDB" w14:textId="0E25C680"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Conseil national de l’alimentation et de la nutrition</w:t>
            </w:r>
          </w:p>
        </w:tc>
      </w:tr>
      <w:tr w:rsidR="00972D67" w:rsidRPr="003B6C8E" w14:paraId="40C77454" w14:textId="77777777" w:rsidTr="009933E7">
        <w:tc>
          <w:tcPr>
            <w:tcW w:w="0" w:type="auto"/>
            <w:vAlign w:val="center"/>
          </w:tcPr>
          <w:p w14:paraId="5ABCB12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CCIB</w:t>
            </w:r>
          </w:p>
        </w:tc>
        <w:tc>
          <w:tcPr>
            <w:tcW w:w="0" w:type="auto"/>
            <w:vAlign w:val="center"/>
          </w:tcPr>
          <w:p w14:paraId="4DF260DA" w14:textId="30109FF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3E484CD" w14:textId="6A25F9F0"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Chambre de commerce et d’industrie du Bénin</w:t>
            </w:r>
          </w:p>
        </w:tc>
      </w:tr>
      <w:tr w:rsidR="00972D67" w:rsidRPr="003B6C8E" w14:paraId="57662A7F" w14:textId="77777777" w:rsidTr="009933E7">
        <w:tblPrEx>
          <w:jc w:val="center"/>
          <w:tblInd w:w="0" w:type="dxa"/>
          <w:tblCellMar>
            <w:left w:w="70" w:type="dxa"/>
            <w:right w:w="70" w:type="dxa"/>
          </w:tblCellMar>
        </w:tblPrEx>
        <w:trPr>
          <w:jc w:val="center"/>
        </w:trPr>
        <w:tc>
          <w:tcPr>
            <w:tcW w:w="0" w:type="auto"/>
            <w:vAlign w:val="center"/>
          </w:tcPr>
          <w:p w14:paraId="3EC69BC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CDCC</w:t>
            </w:r>
          </w:p>
        </w:tc>
        <w:tc>
          <w:tcPr>
            <w:tcW w:w="0" w:type="auto"/>
            <w:vAlign w:val="center"/>
          </w:tcPr>
          <w:p w14:paraId="7F71C839" w14:textId="08D6AC7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452CBED" w14:textId="667A5DE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Départemental de Concertation et de Coordination</w:t>
            </w:r>
          </w:p>
        </w:tc>
      </w:tr>
      <w:tr w:rsidR="00972D67" w:rsidRPr="003B6C8E" w14:paraId="408C00FD" w14:textId="77777777" w:rsidTr="009933E7">
        <w:tblPrEx>
          <w:jc w:val="center"/>
          <w:tblInd w:w="0" w:type="dxa"/>
          <w:tblCellMar>
            <w:left w:w="70" w:type="dxa"/>
            <w:right w:w="70" w:type="dxa"/>
          </w:tblCellMar>
        </w:tblPrEx>
        <w:trPr>
          <w:jc w:val="center"/>
        </w:trPr>
        <w:tc>
          <w:tcPr>
            <w:tcW w:w="0" w:type="auto"/>
            <w:vAlign w:val="center"/>
          </w:tcPr>
          <w:p w14:paraId="05793D7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CEDEAO</w:t>
            </w:r>
          </w:p>
        </w:tc>
        <w:tc>
          <w:tcPr>
            <w:tcW w:w="0" w:type="auto"/>
            <w:vAlign w:val="center"/>
          </w:tcPr>
          <w:p w14:paraId="6E9979A9" w14:textId="2EA2245F"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17375386" w14:textId="4B1B3A54"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Communauté Economique des Etats d’Afrique de l’Ouest</w:t>
            </w:r>
          </w:p>
        </w:tc>
      </w:tr>
      <w:tr w:rsidR="00972D67" w:rsidRPr="003B6C8E" w14:paraId="7AAAB7A3" w14:textId="77777777" w:rsidTr="009933E7">
        <w:tblPrEx>
          <w:jc w:val="center"/>
          <w:tblInd w:w="0" w:type="dxa"/>
          <w:tblCellMar>
            <w:left w:w="70" w:type="dxa"/>
            <w:right w:w="70" w:type="dxa"/>
          </w:tblCellMar>
        </w:tblPrEx>
        <w:trPr>
          <w:jc w:val="center"/>
        </w:trPr>
        <w:tc>
          <w:tcPr>
            <w:tcW w:w="0" w:type="auto"/>
            <w:vAlign w:val="center"/>
          </w:tcPr>
          <w:p w14:paraId="560EC46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CNA</w:t>
            </w:r>
          </w:p>
        </w:tc>
        <w:tc>
          <w:tcPr>
            <w:tcW w:w="0" w:type="auto"/>
            <w:vAlign w:val="center"/>
          </w:tcPr>
          <w:p w14:paraId="12961A29" w14:textId="1D5A28A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F924D43" w14:textId="10DD3DB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National d’Approbation des microprojets</w:t>
            </w:r>
          </w:p>
        </w:tc>
      </w:tr>
      <w:tr w:rsidR="00972D67" w:rsidRPr="007A0B27" w14:paraId="38E367C9" w14:textId="77777777" w:rsidTr="009933E7">
        <w:tc>
          <w:tcPr>
            <w:tcW w:w="0" w:type="auto"/>
            <w:vAlign w:val="center"/>
          </w:tcPr>
          <w:p w14:paraId="0253E02E"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CNM</w:t>
            </w:r>
          </w:p>
        </w:tc>
        <w:tc>
          <w:tcPr>
            <w:tcW w:w="0" w:type="auto"/>
            <w:vAlign w:val="center"/>
          </w:tcPr>
          <w:p w14:paraId="0BA594F9" w14:textId="26D5735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6CBF0D7" w14:textId="7DF1896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national de microfinance</w:t>
            </w:r>
          </w:p>
        </w:tc>
      </w:tr>
      <w:tr w:rsidR="00972D67" w:rsidRPr="003B6C8E" w14:paraId="7093C828" w14:textId="77777777" w:rsidTr="009933E7">
        <w:tblPrEx>
          <w:jc w:val="center"/>
          <w:tblInd w:w="0" w:type="dxa"/>
          <w:tblCellMar>
            <w:left w:w="70" w:type="dxa"/>
            <w:right w:w="70" w:type="dxa"/>
          </w:tblCellMar>
        </w:tblPrEx>
        <w:trPr>
          <w:jc w:val="center"/>
        </w:trPr>
        <w:tc>
          <w:tcPr>
            <w:tcW w:w="0" w:type="auto"/>
            <w:vAlign w:val="center"/>
          </w:tcPr>
          <w:p w14:paraId="0711684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CNOS</w:t>
            </w:r>
          </w:p>
        </w:tc>
        <w:tc>
          <w:tcPr>
            <w:tcW w:w="0" w:type="auto"/>
            <w:vAlign w:val="center"/>
          </w:tcPr>
          <w:p w14:paraId="37DC4FF4" w14:textId="65B6BC0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1DA58F7" w14:textId="6A50C68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National d’Orientation et de Suivi</w:t>
            </w:r>
          </w:p>
        </w:tc>
      </w:tr>
      <w:tr w:rsidR="00972D67" w:rsidRPr="007A0B27" w14:paraId="18E7431B" w14:textId="77777777" w:rsidTr="009933E7">
        <w:tblPrEx>
          <w:jc w:val="center"/>
          <w:tblInd w:w="0" w:type="dxa"/>
          <w:tblCellMar>
            <w:left w:w="70" w:type="dxa"/>
            <w:right w:w="70" w:type="dxa"/>
          </w:tblCellMar>
        </w:tblPrEx>
        <w:trPr>
          <w:jc w:val="center"/>
        </w:trPr>
        <w:tc>
          <w:tcPr>
            <w:tcW w:w="0" w:type="auto"/>
            <w:vAlign w:val="center"/>
          </w:tcPr>
          <w:p w14:paraId="70728AD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CNP</w:t>
            </w:r>
          </w:p>
        </w:tc>
        <w:tc>
          <w:tcPr>
            <w:tcW w:w="0" w:type="auto"/>
            <w:vAlign w:val="center"/>
          </w:tcPr>
          <w:p w14:paraId="4546E76A" w14:textId="2E592AB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545FC26" w14:textId="19F41E9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National de Pilotage</w:t>
            </w:r>
          </w:p>
        </w:tc>
      </w:tr>
      <w:tr w:rsidR="00972D67" w:rsidRPr="003B6C8E" w14:paraId="7D54B977" w14:textId="77777777" w:rsidTr="009933E7">
        <w:tc>
          <w:tcPr>
            <w:tcW w:w="0" w:type="auto"/>
            <w:vAlign w:val="center"/>
          </w:tcPr>
          <w:p w14:paraId="7B061BA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CNS</w:t>
            </w:r>
          </w:p>
        </w:tc>
        <w:tc>
          <w:tcPr>
            <w:tcW w:w="0" w:type="auto"/>
            <w:vAlign w:val="center"/>
          </w:tcPr>
          <w:p w14:paraId="50D39A0B" w14:textId="2DC7BEB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460B6E2" w14:textId="3631631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Conseil National de la Statistique</w:t>
            </w:r>
          </w:p>
        </w:tc>
      </w:tr>
      <w:tr w:rsidR="00972D67" w:rsidRPr="003B6C8E" w14:paraId="4C5B63FF" w14:textId="77777777" w:rsidTr="009933E7">
        <w:tc>
          <w:tcPr>
            <w:tcW w:w="0" w:type="auto"/>
            <w:vAlign w:val="center"/>
          </w:tcPr>
          <w:p w14:paraId="365C015E"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CNTR</w:t>
            </w:r>
          </w:p>
        </w:tc>
        <w:tc>
          <w:tcPr>
            <w:tcW w:w="0" w:type="auto"/>
            <w:vAlign w:val="center"/>
          </w:tcPr>
          <w:p w14:paraId="2C997F79" w14:textId="62EB3F7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2AD45CC" w14:textId="60C97BA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Conseil national de transport rural</w:t>
            </w:r>
          </w:p>
        </w:tc>
      </w:tr>
      <w:tr w:rsidR="00972D67" w:rsidRPr="003B6C8E" w14:paraId="670BA91F" w14:textId="77777777" w:rsidTr="009933E7">
        <w:tblPrEx>
          <w:jc w:val="center"/>
          <w:tblInd w:w="0" w:type="dxa"/>
          <w:tblCellMar>
            <w:left w:w="70" w:type="dxa"/>
            <w:right w:w="70" w:type="dxa"/>
          </w:tblCellMar>
        </w:tblPrEx>
        <w:trPr>
          <w:jc w:val="center"/>
        </w:trPr>
        <w:tc>
          <w:tcPr>
            <w:tcW w:w="0" w:type="auto"/>
            <w:vAlign w:val="center"/>
          </w:tcPr>
          <w:p w14:paraId="6918130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COROS</w:t>
            </w:r>
          </w:p>
        </w:tc>
        <w:tc>
          <w:tcPr>
            <w:tcW w:w="0" w:type="auto"/>
            <w:vAlign w:val="center"/>
          </w:tcPr>
          <w:p w14:paraId="267AAF58" w14:textId="75EF077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B9E6814" w14:textId="17BC1B9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régional d’orientation et de suivi</w:t>
            </w:r>
          </w:p>
        </w:tc>
      </w:tr>
      <w:tr w:rsidR="00972D67" w:rsidRPr="007A0B27" w14:paraId="5D6AFED2" w14:textId="77777777" w:rsidTr="009933E7">
        <w:tblPrEx>
          <w:jc w:val="center"/>
          <w:tblInd w:w="0" w:type="dxa"/>
          <w:tblCellMar>
            <w:left w:w="70" w:type="dxa"/>
            <w:right w:w="70" w:type="dxa"/>
          </w:tblCellMar>
        </w:tblPrEx>
        <w:trPr>
          <w:jc w:val="center"/>
        </w:trPr>
        <w:tc>
          <w:tcPr>
            <w:tcW w:w="0" w:type="auto"/>
            <w:vAlign w:val="center"/>
          </w:tcPr>
          <w:p w14:paraId="4563ECA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COSOP</w:t>
            </w:r>
          </w:p>
        </w:tc>
        <w:tc>
          <w:tcPr>
            <w:tcW w:w="0" w:type="auto"/>
            <w:vAlign w:val="center"/>
          </w:tcPr>
          <w:p w14:paraId="293BBCDE" w14:textId="6DFEE38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57A3C60" w14:textId="4BA58DB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Country Strategic Opportunities Paper</w:t>
            </w:r>
          </w:p>
        </w:tc>
      </w:tr>
      <w:tr w:rsidR="00972D67" w:rsidRPr="007A0B27" w14:paraId="578F047C" w14:textId="77777777" w:rsidTr="009933E7">
        <w:tblPrEx>
          <w:jc w:val="center"/>
          <w:tblInd w:w="0" w:type="dxa"/>
          <w:tblCellMar>
            <w:left w:w="70" w:type="dxa"/>
            <w:right w:w="70" w:type="dxa"/>
          </w:tblCellMar>
        </w:tblPrEx>
        <w:trPr>
          <w:jc w:val="center"/>
        </w:trPr>
        <w:tc>
          <w:tcPr>
            <w:tcW w:w="0" w:type="auto"/>
            <w:vAlign w:val="center"/>
          </w:tcPr>
          <w:p w14:paraId="6CBEB73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CP</w:t>
            </w:r>
          </w:p>
        </w:tc>
        <w:tc>
          <w:tcPr>
            <w:tcW w:w="0" w:type="auto"/>
            <w:vAlign w:val="center"/>
          </w:tcPr>
          <w:p w14:paraId="0E9D0AE4" w14:textId="666CB1C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B87E5FD" w14:textId="73C95A60"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Coordonnateur du Programme</w:t>
            </w:r>
          </w:p>
        </w:tc>
      </w:tr>
      <w:tr w:rsidR="00972D67" w:rsidRPr="007A0B27" w14:paraId="184E37D3" w14:textId="77777777" w:rsidTr="009933E7">
        <w:tc>
          <w:tcPr>
            <w:tcW w:w="0" w:type="auto"/>
            <w:vAlign w:val="center"/>
          </w:tcPr>
          <w:p w14:paraId="24ABE05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CPO</w:t>
            </w:r>
          </w:p>
        </w:tc>
        <w:tc>
          <w:tcPr>
            <w:tcW w:w="0" w:type="auto"/>
            <w:vAlign w:val="center"/>
          </w:tcPr>
          <w:p w14:paraId="50407C51" w14:textId="72EBF3A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0CA3488" w14:textId="39B7839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Country programme officer</w:t>
            </w:r>
          </w:p>
        </w:tc>
      </w:tr>
      <w:tr w:rsidR="00972D67" w:rsidRPr="003B6C8E" w14:paraId="35173C3B" w14:textId="77777777" w:rsidTr="009933E7">
        <w:tblPrEx>
          <w:jc w:val="center"/>
          <w:tblInd w:w="0" w:type="dxa"/>
          <w:tblCellMar>
            <w:left w:w="70" w:type="dxa"/>
            <w:right w:w="70" w:type="dxa"/>
          </w:tblCellMar>
        </w:tblPrEx>
        <w:trPr>
          <w:jc w:val="center"/>
        </w:trPr>
        <w:tc>
          <w:tcPr>
            <w:tcW w:w="0" w:type="auto"/>
            <w:vAlign w:val="center"/>
          </w:tcPr>
          <w:p w14:paraId="0BC05B3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CRA</w:t>
            </w:r>
          </w:p>
        </w:tc>
        <w:tc>
          <w:tcPr>
            <w:tcW w:w="0" w:type="auto"/>
            <w:vAlign w:val="center"/>
          </w:tcPr>
          <w:p w14:paraId="4C67760B" w14:textId="60EE625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D782458" w14:textId="54EE134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Régional d’Approbation des microprojets</w:t>
            </w:r>
          </w:p>
        </w:tc>
      </w:tr>
      <w:tr w:rsidR="00972D67" w:rsidRPr="003B6C8E" w14:paraId="5DD524DB" w14:textId="77777777" w:rsidTr="009933E7">
        <w:tblPrEx>
          <w:jc w:val="center"/>
          <w:tblInd w:w="0" w:type="dxa"/>
          <w:tblCellMar>
            <w:left w:w="70" w:type="dxa"/>
            <w:right w:w="70" w:type="dxa"/>
          </w:tblCellMar>
        </w:tblPrEx>
        <w:trPr>
          <w:jc w:val="center"/>
        </w:trPr>
        <w:tc>
          <w:tcPr>
            <w:tcW w:w="0" w:type="auto"/>
            <w:vAlign w:val="center"/>
          </w:tcPr>
          <w:p w14:paraId="576E6B7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CRCO</w:t>
            </w:r>
          </w:p>
        </w:tc>
        <w:tc>
          <w:tcPr>
            <w:tcW w:w="0" w:type="auto"/>
            <w:vAlign w:val="center"/>
          </w:tcPr>
          <w:p w14:paraId="030E851A" w14:textId="3440AC2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21C96E2" w14:textId="3828749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régional de concertation et d’orientation</w:t>
            </w:r>
          </w:p>
        </w:tc>
      </w:tr>
      <w:tr w:rsidR="00972D67" w:rsidRPr="007A0B27" w14:paraId="0F272314" w14:textId="77777777" w:rsidTr="009933E7">
        <w:tblPrEx>
          <w:jc w:val="center"/>
          <w:tblInd w:w="0" w:type="dxa"/>
          <w:tblCellMar>
            <w:left w:w="70" w:type="dxa"/>
            <w:right w:w="70" w:type="dxa"/>
          </w:tblCellMar>
        </w:tblPrEx>
        <w:trPr>
          <w:jc w:val="center"/>
        </w:trPr>
        <w:tc>
          <w:tcPr>
            <w:tcW w:w="0" w:type="auto"/>
            <w:vAlign w:val="center"/>
          </w:tcPr>
          <w:p w14:paraId="54F3CDB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CRP</w:t>
            </w:r>
          </w:p>
        </w:tc>
        <w:tc>
          <w:tcPr>
            <w:tcW w:w="0" w:type="auto"/>
            <w:vAlign w:val="center"/>
          </w:tcPr>
          <w:p w14:paraId="42477E6C" w14:textId="3019459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8278507" w14:textId="5F14F6A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Régional de Pilotage</w:t>
            </w:r>
          </w:p>
        </w:tc>
      </w:tr>
      <w:tr w:rsidR="00972D67" w:rsidRPr="007A0B27" w14:paraId="0532F9B8" w14:textId="77777777" w:rsidTr="009933E7">
        <w:tblPrEx>
          <w:jc w:val="center"/>
          <w:tblInd w:w="0" w:type="dxa"/>
          <w:tblCellMar>
            <w:left w:w="70" w:type="dxa"/>
            <w:right w:w="70" w:type="dxa"/>
          </w:tblCellMar>
        </w:tblPrEx>
        <w:trPr>
          <w:jc w:val="center"/>
        </w:trPr>
        <w:tc>
          <w:tcPr>
            <w:tcW w:w="0" w:type="auto"/>
            <w:vAlign w:val="center"/>
          </w:tcPr>
          <w:p w14:paraId="6B797F5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CSE</w:t>
            </w:r>
          </w:p>
        </w:tc>
        <w:tc>
          <w:tcPr>
            <w:tcW w:w="0" w:type="auto"/>
            <w:vAlign w:val="center"/>
          </w:tcPr>
          <w:p w14:paraId="19F9E7FB" w14:textId="54904BA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F164A73" w14:textId="4BC9DB9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Cellule Suivi-Evaluation</w:t>
            </w:r>
          </w:p>
        </w:tc>
      </w:tr>
      <w:tr w:rsidR="00972D67" w:rsidRPr="007A0B27" w14:paraId="1D32475E" w14:textId="77777777" w:rsidTr="009933E7">
        <w:tblPrEx>
          <w:jc w:val="center"/>
          <w:tblInd w:w="0" w:type="dxa"/>
          <w:tblCellMar>
            <w:left w:w="70" w:type="dxa"/>
            <w:right w:w="70" w:type="dxa"/>
          </w:tblCellMar>
        </w:tblPrEx>
        <w:trPr>
          <w:jc w:val="center"/>
        </w:trPr>
        <w:tc>
          <w:tcPr>
            <w:tcW w:w="0" w:type="auto"/>
            <w:vAlign w:val="center"/>
          </w:tcPr>
          <w:p w14:paraId="0FA2B67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CSE</w:t>
            </w:r>
          </w:p>
        </w:tc>
        <w:tc>
          <w:tcPr>
            <w:tcW w:w="0" w:type="auto"/>
            <w:vAlign w:val="center"/>
          </w:tcPr>
          <w:p w14:paraId="325670D6" w14:textId="3EB3720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03E32DD" w14:textId="23453D8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Chargé de Suivi-Evaluation</w:t>
            </w:r>
          </w:p>
        </w:tc>
      </w:tr>
      <w:tr w:rsidR="00972D67" w:rsidRPr="007A0B27" w14:paraId="1A589B01" w14:textId="77777777" w:rsidTr="009933E7">
        <w:tc>
          <w:tcPr>
            <w:tcW w:w="0" w:type="auto"/>
            <w:vAlign w:val="center"/>
          </w:tcPr>
          <w:p w14:paraId="2CE8970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CTB</w:t>
            </w:r>
          </w:p>
        </w:tc>
        <w:tc>
          <w:tcPr>
            <w:tcW w:w="0" w:type="auto"/>
            <w:vAlign w:val="center"/>
          </w:tcPr>
          <w:p w14:paraId="07E242F9" w14:textId="0529618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1F68BA8" w14:textId="393380D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Coopération technique belge</w:t>
            </w:r>
          </w:p>
        </w:tc>
      </w:tr>
      <w:tr w:rsidR="00972D67" w:rsidRPr="007A0B27" w14:paraId="5DA1D406" w14:textId="77777777" w:rsidTr="009933E7">
        <w:tblPrEx>
          <w:jc w:val="center"/>
          <w:tblInd w:w="0" w:type="dxa"/>
          <w:tblCellMar>
            <w:left w:w="70" w:type="dxa"/>
            <w:right w:w="70" w:type="dxa"/>
          </w:tblCellMar>
        </w:tblPrEx>
        <w:trPr>
          <w:jc w:val="center"/>
        </w:trPr>
        <w:tc>
          <w:tcPr>
            <w:tcW w:w="0" w:type="auto"/>
            <w:vAlign w:val="center"/>
          </w:tcPr>
          <w:p w14:paraId="543F294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CVC</w:t>
            </w:r>
          </w:p>
        </w:tc>
        <w:tc>
          <w:tcPr>
            <w:tcW w:w="0" w:type="auto"/>
            <w:vAlign w:val="center"/>
          </w:tcPr>
          <w:p w14:paraId="641ED51F" w14:textId="1F8EAD9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61FD101" w14:textId="0E300AE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Villageois de Concertation</w:t>
            </w:r>
          </w:p>
        </w:tc>
      </w:tr>
      <w:tr w:rsidR="00972D67" w:rsidRPr="007A0B27" w14:paraId="495A397C" w14:textId="77777777" w:rsidTr="009933E7">
        <w:tblPrEx>
          <w:jc w:val="center"/>
          <w:tblInd w:w="0" w:type="dxa"/>
          <w:tblCellMar>
            <w:left w:w="70" w:type="dxa"/>
            <w:right w:w="70" w:type="dxa"/>
          </w:tblCellMar>
        </w:tblPrEx>
        <w:trPr>
          <w:jc w:val="center"/>
        </w:trPr>
        <w:tc>
          <w:tcPr>
            <w:tcW w:w="0" w:type="auto"/>
            <w:vAlign w:val="center"/>
          </w:tcPr>
          <w:p w14:paraId="244FE10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CVD</w:t>
            </w:r>
          </w:p>
        </w:tc>
        <w:tc>
          <w:tcPr>
            <w:tcW w:w="0" w:type="auto"/>
            <w:vAlign w:val="center"/>
          </w:tcPr>
          <w:p w14:paraId="560F1C58" w14:textId="3FA5586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7783371" w14:textId="0DE2EF9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Comité Villageois de Développement</w:t>
            </w:r>
          </w:p>
        </w:tc>
      </w:tr>
      <w:tr w:rsidR="00972D67" w:rsidRPr="003B6C8E" w14:paraId="02253E6E" w14:textId="77777777" w:rsidTr="009933E7">
        <w:tc>
          <w:tcPr>
            <w:tcW w:w="0" w:type="auto"/>
            <w:vAlign w:val="center"/>
          </w:tcPr>
          <w:p w14:paraId="255C362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DCP</w:t>
            </w:r>
          </w:p>
        </w:tc>
        <w:tc>
          <w:tcPr>
            <w:tcW w:w="0" w:type="auto"/>
            <w:vAlign w:val="center"/>
          </w:tcPr>
          <w:p w14:paraId="72D2C614" w14:textId="453C971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D96ED94" w14:textId="1CBF52A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Document de conception du Projet</w:t>
            </w:r>
          </w:p>
        </w:tc>
      </w:tr>
      <w:tr w:rsidR="00972D67" w:rsidRPr="003B6C8E" w14:paraId="26C5BE55" w14:textId="77777777" w:rsidTr="009933E7">
        <w:tc>
          <w:tcPr>
            <w:tcW w:w="0" w:type="auto"/>
            <w:vAlign w:val="center"/>
          </w:tcPr>
          <w:p w14:paraId="69D8B88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DCQ</w:t>
            </w:r>
          </w:p>
        </w:tc>
        <w:tc>
          <w:tcPr>
            <w:tcW w:w="0" w:type="auto"/>
            <w:vAlign w:val="center"/>
          </w:tcPr>
          <w:p w14:paraId="4B549EDC" w14:textId="407D585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A2B360F" w14:textId="1B05DF4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du contrôle de la qualité des produits</w:t>
            </w:r>
          </w:p>
        </w:tc>
      </w:tr>
      <w:tr w:rsidR="00972D67" w:rsidRPr="003B6C8E" w14:paraId="4F3F131B" w14:textId="77777777" w:rsidTr="009933E7">
        <w:tc>
          <w:tcPr>
            <w:tcW w:w="0" w:type="auto"/>
            <w:vAlign w:val="center"/>
          </w:tcPr>
          <w:p w14:paraId="0B23976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DDAEP</w:t>
            </w:r>
          </w:p>
        </w:tc>
        <w:tc>
          <w:tcPr>
            <w:tcW w:w="0" w:type="auto"/>
            <w:vAlign w:val="center"/>
          </w:tcPr>
          <w:p w14:paraId="45EE3C67" w14:textId="23B3260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F73F9B2" w14:textId="085F2A8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Départementale de l’agriculture, de l’élevage et de la Pêche</w:t>
            </w:r>
          </w:p>
        </w:tc>
      </w:tr>
      <w:tr w:rsidR="00972D67" w:rsidRPr="003B6C8E" w14:paraId="59AB70C5" w14:textId="77777777" w:rsidTr="009933E7">
        <w:tc>
          <w:tcPr>
            <w:tcW w:w="0" w:type="auto"/>
            <w:vAlign w:val="center"/>
          </w:tcPr>
          <w:p w14:paraId="41CCCCF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DDTTP</w:t>
            </w:r>
          </w:p>
        </w:tc>
        <w:tc>
          <w:tcPr>
            <w:tcW w:w="0" w:type="auto"/>
            <w:vAlign w:val="center"/>
          </w:tcPr>
          <w:p w14:paraId="358F3685" w14:textId="2AC5956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8DF4D75" w14:textId="5F90155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départementale des transports et des travaux publics</w:t>
            </w:r>
          </w:p>
        </w:tc>
      </w:tr>
      <w:tr w:rsidR="00972D67" w:rsidRPr="007A0B27" w14:paraId="0EAC5E50" w14:textId="77777777" w:rsidTr="009933E7">
        <w:tblPrEx>
          <w:jc w:val="center"/>
          <w:tblInd w:w="0" w:type="dxa"/>
          <w:tblCellMar>
            <w:left w:w="70" w:type="dxa"/>
            <w:right w:w="70" w:type="dxa"/>
          </w:tblCellMar>
        </w:tblPrEx>
        <w:trPr>
          <w:jc w:val="center"/>
        </w:trPr>
        <w:tc>
          <w:tcPr>
            <w:tcW w:w="0" w:type="auto"/>
            <w:vAlign w:val="center"/>
          </w:tcPr>
          <w:p w14:paraId="21122BA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DEP</w:t>
            </w:r>
          </w:p>
        </w:tc>
        <w:tc>
          <w:tcPr>
            <w:tcW w:w="0" w:type="auto"/>
            <w:vAlign w:val="center"/>
          </w:tcPr>
          <w:p w14:paraId="654B8617" w14:textId="7901949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12189B2" w14:textId="522B619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Diagnostic Evaluation Participatif</w:t>
            </w:r>
          </w:p>
        </w:tc>
      </w:tr>
      <w:tr w:rsidR="00972D67" w:rsidRPr="003B6C8E" w14:paraId="3DAD2004" w14:textId="77777777" w:rsidTr="009933E7">
        <w:tc>
          <w:tcPr>
            <w:tcW w:w="0" w:type="auto"/>
            <w:vAlign w:val="center"/>
          </w:tcPr>
          <w:p w14:paraId="05AAE51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DGAER</w:t>
            </w:r>
          </w:p>
        </w:tc>
        <w:tc>
          <w:tcPr>
            <w:tcW w:w="0" w:type="auto"/>
            <w:vAlign w:val="center"/>
          </w:tcPr>
          <w:p w14:paraId="229E5E04" w14:textId="4CAE4E9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822E4B8" w14:textId="1D640EF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générale de l’aménagement et de l’équipement rural</w:t>
            </w:r>
          </w:p>
        </w:tc>
      </w:tr>
      <w:tr w:rsidR="00972D67" w:rsidRPr="003B6C8E" w14:paraId="4B5C9E9D" w14:textId="77777777" w:rsidTr="009933E7">
        <w:tc>
          <w:tcPr>
            <w:tcW w:w="0" w:type="auto"/>
            <w:vAlign w:val="center"/>
          </w:tcPr>
          <w:p w14:paraId="35B203A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DGDAN</w:t>
            </w:r>
          </w:p>
        </w:tc>
        <w:tc>
          <w:tcPr>
            <w:tcW w:w="0" w:type="auto"/>
            <w:vAlign w:val="center"/>
          </w:tcPr>
          <w:p w14:paraId="2560F6BF" w14:textId="560968F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94230F3" w14:textId="30897BD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générale du développement agricole, de l’alimentation et de la nutrition</w:t>
            </w:r>
          </w:p>
        </w:tc>
      </w:tr>
      <w:tr w:rsidR="00972D67" w:rsidRPr="003B6C8E" w14:paraId="65E045FD" w14:textId="77777777" w:rsidTr="009933E7">
        <w:tc>
          <w:tcPr>
            <w:tcW w:w="0" w:type="auto"/>
            <w:vAlign w:val="center"/>
          </w:tcPr>
          <w:p w14:paraId="3B3DB9B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DGM</w:t>
            </w:r>
          </w:p>
        </w:tc>
        <w:tc>
          <w:tcPr>
            <w:tcW w:w="0" w:type="auto"/>
            <w:vAlign w:val="center"/>
          </w:tcPr>
          <w:p w14:paraId="1549B261" w14:textId="420DC15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A0967CF" w14:textId="1FB2B95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générale de la microfinance</w:t>
            </w:r>
          </w:p>
        </w:tc>
      </w:tr>
      <w:tr w:rsidR="00972D67" w:rsidRPr="003B6C8E" w14:paraId="598B92D8" w14:textId="77777777" w:rsidTr="009933E7">
        <w:tc>
          <w:tcPr>
            <w:tcW w:w="0" w:type="auto"/>
            <w:vAlign w:val="center"/>
          </w:tcPr>
          <w:p w14:paraId="67E9FA4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DIFAE</w:t>
            </w:r>
          </w:p>
        </w:tc>
        <w:tc>
          <w:tcPr>
            <w:tcW w:w="0" w:type="auto"/>
            <w:vAlign w:val="center"/>
          </w:tcPr>
          <w:p w14:paraId="704F3D34" w14:textId="24BE59F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633BAA2" w14:textId="474D01E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l'inclusion financière et de l'autonomisation économique</w:t>
            </w:r>
          </w:p>
        </w:tc>
      </w:tr>
      <w:tr w:rsidR="00972D67" w:rsidRPr="007A0B27" w14:paraId="53B3DAE1" w14:textId="77777777" w:rsidTr="009933E7">
        <w:tc>
          <w:tcPr>
            <w:tcW w:w="0" w:type="auto"/>
            <w:vAlign w:val="center"/>
          </w:tcPr>
          <w:p w14:paraId="5A8D58E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DIP</w:t>
            </w:r>
          </w:p>
        </w:tc>
        <w:tc>
          <w:tcPr>
            <w:tcW w:w="0" w:type="auto"/>
            <w:vAlign w:val="center"/>
          </w:tcPr>
          <w:p w14:paraId="38F76EC8" w14:textId="358DC67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B99BB50" w14:textId="2AEBF3D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Diagnostic institutionnel participatif</w:t>
            </w:r>
          </w:p>
        </w:tc>
      </w:tr>
      <w:tr w:rsidR="00972D67" w:rsidRPr="003B6C8E" w14:paraId="666FB3C6" w14:textId="77777777" w:rsidTr="009933E7">
        <w:tc>
          <w:tcPr>
            <w:tcW w:w="0" w:type="auto"/>
            <w:vAlign w:val="center"/>
          </w:tcPr>
          <w:p w14:paraId="35E0DC7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DIP</w:t>
            </w:r>
          </w:p>
        </w:tc>
        <w:tc>
          <w:tcPr>
            <w:tcW w:w="0" w:type="auto"/>
            <w:vAlign w:val="center"/>
          </w:tcPr>
          <w:p w14:paraId="495ECF76" w14:textId="1B02F75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E762B81" w14:textId="267C94C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l’informatique et du pré-archivage</w:t>
            </w:r>
          </w:p>
        </w:tc>
      </w:tr>
      <w:tr w:rsidR="00972D67" w:rsidRPr="003B6C8E" w14:paraId="354879F6" w14:textId="77777777" w:rsidTr="009933E7">
        <w:tc>
          <w:tcPr>
            <w:tcW w:w="0" w:type="auto"/>
            <w:vAlign w:val="center"/>
          </w:tcPr>
          <w:p w14:paraId="6650B0C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DLROPEA</w:t>
            </w:r>
          </w:p>
        </w:tc>
        <w:tc>
          <w:tcPr>
            <w:tcW w:w="0" w:type="auto"/>
            <w:vAlign w:val="center"/>
          </w:tcPr>
          <w:p w14:paraId="082BC682" w14:textId="5BD72B4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09BD508" w14:textId="5549B82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législation, rurale, de l’appui aux organisations professionnelles et à l’entrepreneuriat agricole</w:t>
            </w:r>
          </w:p>
        </w:tc>
      </w:tr>
      <w:tr w:rsidR="00972D67" w:rsidRPr="007A0B27" w14:paraId="7858A961" w14:textId="77777777" w:rsidTr="009933E7">
        <w:tc>
          <w:tcPr>
            <w:tcW w:w="0" w:type="auto"/>
            <w:vAlign w:val="center"/>
          </w:tcPr>
          <w:p w14:paraId="387B94F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DPD</w:t>
            </w:r>
          </w:p>
        </w:tc>
        <w:tc>
          <w:tcPr>
            <w:tcW w:w="0" w:type="auto"/>
            <w:vAlign w:val="center"/>
          </w:tcPr>
          <w:p w14:paraId="326F949B" w14:textId="68A433D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80F2703" w14:textId="14652250"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Demande de paiement direct</w:t>
            </w:r>
          </w:p>
        </w:tc>
      </w:tr>
      <w:tr w:rsidR="00972D67" w:rsidRPr="003B6C8E" w14:paraId="3DCB92E9" w14:textId="77777777" w:rsidTr="009933E7">
        <w:tblPrEx>
          <w:jc w:val="center"/>
          <w:tblInd w:w="0" w:type="dxa"/>
          <w:tblCellMar>
            <w:left w:w="70" w:type="dxa"/>
            <w:right w:w="70" w:type="dxa"/>
          </w:tblCellMar>
        </w:tblPrEx>
        <w:trPr>
          <w:jc w:val="center"/>
        </w:trPr>
        <w:tc>
          <w:tcPr>
            <w:tcW w:w="0" w:type="auto"/>
            <w:vAlign w:val="center"/>
          </w:tcPr>
          <w:p w14:paraId="7C66E1D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DPLR</w:t>
            </w:r>
          </w:p>
        </w:tc>
        <w:tc>
          <w:tcPr>
            <w:tcW w:w="0" w:type="auto"/>
            <w:vAlign w:val="center"/>
          </w:tcPr>
          <w:p w14:paraId="37B75EF8" w14:textId="7E665C6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1F34C87" w14:textId="7DA4D61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Promotion et de la Législation Rurales</w:t>
            </w:r>
          </w:p>
        </w:tc>
      </w:tr>
      <w:tr w:rsidR="00972D67" w:rsidRPr="003B6C8E" w14:paraId="6860EEE8" w14:textId="77777777" w:rsidTr="009933E7">
        <w:tblPrEx>
          <w:jc w:val="center"/>
          <w:tblInd w:w="0" w:type="dxa"/>
          <w:tblCellMar>
            <w:left w:w="70" w:type="dxa"/>
            <w:right w:w="70" w:type="dxa"/>
          </w:tblCellMar>
        </w:tblPrEx>
        <w:trPr>
          <w:jc w:val="center"/>
        </w:trPr>
        <w:tc>
          <w:tcPr>
            <w:tcW w:w="0" w:type="auto"/>
            <w:vAlign w:val="center"/>
          </w:tcPr>
          <w:p w14:paraId="45CFD38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DPMF</w:t>
            </w:r>
          </w:p>
        </w:tc>
        <w:tc>
          <w:tcPr>
            <w:tcW w:w="0" w:type="auto"/>
            <w:vAlign w:val="center"/>
          </w:tcPr>
          <w:p w14:paraId="298B8EBD" w14:textId="37F4DC2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0F1D40E" w14:textId="06E2267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promotion de la microfinance</w:t>
            </w:r>
          </w:p>
        </w:tc>
      </w:tr>
      <w:tr w:rsidR="00972D67" w:rsidRPr="007A0B27" w14:paraId="616CB088" w14:textId="77777777" w:rsidTr="009933E7">
        <w:tblPrEx>
          <w:jc w:val="center"/>
          <w:tblInd w:w="0" w:type="dxa"/>
          <w:tblCellMar>
            <w:left w:w="70" w:type="dxa"/>
            <w:right w:w="70" w:type="dxa"/>
          </w:tblCellMar>
        </w:tblPrEx>
        <w:trPr>
          <w:jc w:val="center"/>
        </w:trPr>
        <w:tc>
          <w:tcPr>
            <w:tcW w:w="0" w:type="auto"/>
            <w:vAlign w:val="center"/>
          </w:tcPr>
          <w:p w14:paraId="69BA219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DPNV</w:t>
            </w:r>
          </w:p>
        </w:tc>
        <w:tc>
          <w:tcPr>
            <w:tcW w:w="0" w:type="auto"/>
            <w:vAlign w:val="center"/>
          </w:tcPr>
          <w:p w14:paraId="2E0B39EA" w14:textId="47AF79B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4A823A8" w14:textId="69EFC2A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Diagnostic Participatif Niveau Village</w:t>
            </w:r>
          </w:p>
        </w:tc>
      </w:tr>
      <w:tr w:rsidR="00972D67" w:rsidRPr="003B6C8E" w14:paraId="596064DD" w14:textId="77777777" w:rsidTr="009933E7">
        <w:tblPrEx>
          <w:jc w:val="center"/>
          <w:tblInd w:w="0" w:type="dxa"/>
          <w:tblCellMar>
            <w:left w:w="70" w:type="dxa"/>
            <w:right w:w="70" w:type="dxa"/>
          </w:tblCellMar>
        </w:tblPrEx>
        <w:trPr>
          <w:jc w:val="center"/>
        </w:trPr>
        <w:tc>
          <w:tcPr>
            <w:tcW w:w="0" w:type="auto"/>
            <w:vAlign w:val="center"/>
          </w:tcPr>
          <w:p w14:paraId="21BD3CB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DPP</w:t>
            </w:r>
          </w:p>
        </w:tc>
        <w:tc>
          <w:tcPr>
            <w:tcW w:w="0" w:type="auto"/>
            <w:vAlign w:val="center"/>
          </w:tcPr>
          <w:p w14:paraId="0DE8A882" w14:textId="31DC893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3CEA36C" w14:textId="7FB9972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Programmation et de la Prospective</w:t>
            </w:r>
          </w:p>
        </w:tc>
      </w:tr>
      <w:tr w:rsidR="00972D67" w:rsidRPr="003B6C8E" w14:paraId="2AB0FB50" w14:textId="77777777" w:rsidTr="009933E7">
        <w:tblPrEx>
          <w:jc w:val="center"/>
          <w:tblInd w:w="0" w:type="dxa"/>
          <w:tblCellMar>
            <w:left w:w="70" w:type="dxa"/>
            <w:right w:w="70" w:type="dxa"/>
          </w:tblCellMar>
        </w:tblPrEx>
        <w:trPr>
          <w:jc w:val="center"/>
        </w:trPr>
        <w:tc>
          <w:tcPr>
            <w:tcW w:w="0" w:type="auto"/>
            <w:vAlign w:val="center"/>
          </w:tcPr>
          <w:p w14:paraId="620A4B3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DPQC</w:t>
            </w:r>
          </w:p>
        </w:tc>
        <w:tc>
          <w:tcPr>
            <w:tcW w:w="0" w:type="auto"/>
            <w:vAlign w:val="center"/>
          </w:tcPr>
          <w:p w14:paraId="46FB4B0F" w14:textId="7488DDD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FF4BAD9" w14:textId="3195481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Promotion de la Qualité et du Conditionnement des produits agricoles</w:t>
            </w:r>
          </w:p>
        </w:tc>
      </w:tr>
      <w:tr w:rsidR="00972D67" w:rsidRPr="003B6C8E" w14:paraId="29C0CBC1" w14:textId="77777777" w:rsidTr="009933E7">
        <w:tc>
          <w:tcPr>
            <w:tcW w:w="0" w:type="auto"/>
            <w:vAlign w:val="center"/>
          </w:tcPr>
          <w:p w14:paraId="62A5F5C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DRF</w:t>
            </w:r>
          </w:p>
        </w:tc>
        <w:tc>
          <w:tcPr>
            <w:tcW w:w="0" w:type="auto"/>
            <w:vAlign w:val="center"/>
          </w:tcPr>
          <w:p w14:paraId="64589C28" w14:textId="41B4742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3D33C66" w14:textId="317B5AD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Demande de retrait de fonds</w:t>
            </w:r>
          </w:p>
        </w:tc>
      </w:tr>
      <w:tr w:rsidR="00972D67" w:rsidRPr="003B6C8E" w14:paraId="7984DEF9" w14:textId="77777777" w:rsidTr="009933E7">
        <w:tc>
          <w:tcPr>
            <w:tcW w:w="0" w:type="auto"/>
            <w:vAlign w:val="center"/>
          </w:tcPr>
          <w:p w14:paraId="6455758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DSA</w:t>
            </w:r>
          </w:p>
        </w:tc>
        <w:tc>
          <w:tcPr>
            <w:tcW w:w="0" w:type="auto"/>
            <w:vAlign w:val="center"/>
          </w:tcPr>
          <w:p w14:paraId="57B06BF0" w14:textId="42D8C23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D8A30F4" w14:textId="2CEB519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Direction de la statistique agricole</w:t>
            </w:r>
          </w:p>
        </w:tc>
      </w:tr>
      <w:tr w:rsidR="00972D67" w:rsidRPr="003B6C8E" w14:paraId="1DBF23FD" w14:textId="77777777" w:rsidTr="009933E7">
        <w:tc>
          <w:tcPr>
            <w:tcW w:w="0" w:type="auto"/>
            <w:vAlign w:val="center"/>
          </w:tcPr>
          <w:p w14:paraId="796AEA9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DSRP</w:t>
            </w:r>
          </w:p>
        </w:tc>
        <w:tc>
          <w:tcPr>
            <w:tcW w:w="0" w:type="auto"/>
            <w:vAlign w:val="center"/>
          </w:tcPr>
          <w:p w14:paraId="2B43EC55" w14:textId="109FFE8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5B6B80A" w14:textId="2629C3A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Document de stratégie de réduction de la pauvreté</w:t>
            </w:r>
          </w:p>
        </w:tc>
      </w:tr>
      <w:tr w:rsidR="00972D67" w:rsidRPr="003B6C8E" w14:paraId="6AA25677" w14:textId="77777777" w:rsidTr="009933E7">
        <w:tblPrEx>
          <w:jc w:val="center"/>
          <w:tblInd w:w="0" w:type="dxa"/>
          <w:tblCellMar>
            <w:left w:w="70" w:type="dxa"/>
            <w:right w:w="70" w:type="dxa"/>
          </w:tblCellMar>
        </w:tblPrEx>
        <w:trPr>
          <w:jc w:val="center"/>
        </w:trPr>
        <w:tc>
          <w:tcPr>
            <w:tcW w:w="0" w:type="auto"/>
            <w:vAlign w:val="center"/>
          </w:tcPr>
          <w:p w14:paraId="48D457E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ECOWAP</w:t>
            </w:r>
          </w:p>
        </w:tc>
        <w:tc>
          <w:tcPr>
            <w:tcW w:w="0" w:type="auto"/>
            <w:vAlign w:val="center"/>
          </w:tcPr>
          <w:p w14:paraId="706238DC" w14:textId="64F4DB4F"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153D4590" w14:textId="67CE4CB9"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Politique Agricole de la CEDEAO</w:t>
            </w:r>
          </w:p>
        </w:tc>
      </w:tr>
      <w:tr w:rsidR="00972D67" w:rsidRPr="007A0B27" w14:paraId="00F7116A" w14:textId="77777777" w:rsidTr="009933E7">
        <w:tc>
          <w:tcPr>
            <w:tcW w:w="0" w:type="auto"/>
            <w:vAlign w:val="center"/>
          </w:tcPr>
          <w:p w14:paraId="70DBF31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EI</w:t>
            </w:r>
          </w:p>
        </w:tc>
        <w:tc>
          <w:tcPr>
            <w:tcW w:w="0" w:type="auto"/>
            <w:vAlign w:val="center"/>
          </w:tcPr>
          <w:p w14:paraId="53A3890C" w14:textId="208E441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10892DD" w14:textId="5AA4FE7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Evaluation d’impact</w:t>
            </w:r>
          </w:p>
        </w:tc>
      </w:tr>
      <w:tr w:rsidR="00972D67" w:rsidRPr="003B6C8E" w14:paraId="35D93B18" w14:textId="77777777" w:rsidTr="009933E7">
        <w:tc>
          <w:tcPr>
            <w:tcW w:w="0" w:type="auto"/>
            <w:vAlign w:val="center"/>
          </w:tcPr>
          <w:p w14:paraId="2163BCE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EIES</w:t>
            </w:r>
          </w:p>
        </w:tc>
        <w:tc>
          <w:tcPr>
            <w:tcW w:w="0" w:type="auto"/>
            <w:vAlign w:val="center"/>
          </w:tcPr>
          <w:p w14:paraId="3B7F41BA" w14:textId="0CD7BAE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A5339B3" w14:textId="43CD714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Etudes d’impact environnemental et social</w:t>
            </w:r>
          </w:p>
        </w:tc>
      </w:tr>
      <w:tr w:rsidR="00972D67" w:rsidRPr="007A0B27" w14:paraId="5F18E3F0" w14:textId="77777777" w:rsidTr="009933E7">
        <w:tc>
          <w:tcPr>
            <w:tcW w:w="0" w:type="auto"/>
            <w:vAlign w:val="center"/>
          </w:tcPr>
          <w:p w14:paraId="69BCC63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EPAC</w:t>
            </w:r>
          </w:p>
        </w:tc>
        <w:tc>
          <w:tcPr>
            <w:tcW w:w="0" w:type="auto"/>
            <w:vAlign w:val="center"/>
          </w:tcPr>
          <w:p w14:paraId="2D8F8875" w14:textId="4B2A8D8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A0E3BCD" w14:textId="1C09585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Ecole polytechnique d'Abomey–Calavi</w:t>
            </w:r>
          </w:p>
        </w:tc>
      </w:tr>
      <w:tr w:rsidR="00972D67" w:rsidRPr="003B6C8E" w14:paraId="02C5F2AF" w14:textId="77777777" w:rsidTr="009933E7">
        <w:tc>
          <w:tcPr>
            <w:tcW w:w="0" w:type="auto"/>
            <w:vAlign w:val="center"/>
          </w:tcPr>
          <w:p w14:paraId="58ED5E6E"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FAFA</w:t>
            </w:r>
          </w:p>
        </w:tc>
        <w:tc>
          <w:tcPr>
            <w:tcW w:w="0" w:type="auto"/>
            <w:vAlign w:val="center"/>
          </w:tcPr>
          <w:p w14:paraId="282918ED" w14:textId="3A8565A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54C7F8C" w14:textId="7672AB7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Facilité d'appui aux filières agricoles</w:t>
            </w:r>
          </w:p>
        </w:tc>
      </w:tr>
      <w:tr w:rsidR="00972D67" w:rsidRPr="003B6C8E" w14:paraId="3D1F0397" w14:textId="77777777" w:rsidTr="009933E7">
        <w:tc>
          <w:tcPr>
            <w:tcW w:w="0" w:type="auto"/>
            <w:vAlign w:val="center"/>
          </w:tcPr>
          <w:p w14:paraId="7EFBC85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FAIA</w:t>
            </w:r>
          </w:p>
        </w:tc>
        <w:tc>
          <w:tcPr>
            <w:tcW w:w="0" w:type="auto"/>
            <w:vAlign w:val="center"/>
          </w:tcPr>
          <w:p w14:paraId="6C3C9B85" w14:textId="2A9A05D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C4278BF" w14:textId="4BADF92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Facilité d'appui aux investissements agricoles</w:t>
            </w:r>
          </w:p>
        </w:tc>
      </w:tr>
      <w:tr w:rsidR="00972D67" w:rsidRPr="003B6C8E" w14:paraId="5FCADCD4" w14:textId="77777777" w:rsidTr="009933E7">
        <w:tc>
          <w:tcPr>
            <w:tcW w:w="0" w:type="auto"/>
            <w:vAlign w:val="center"/>
          </w:tcPr>
          <w:p w14:paraId="69D9874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FAO</w:t>
            </w:r>
          </w:p>
        </w:tc>
        <w:tc>
          <w:tcPr>
            <w:tcW w:w="0" w:type="auto"/>
            <w:vAlign w:val="center"/>
          </w:tcPr>
          <w:p w14:paraId="340EDB80" w14:textId="71E0110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9279D50" w14:textId="6C27204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Organisation des nations unies pour l’alimentation et l’agriculture</w:t>
            </w:r>
          </w:p>
        </w:tc>
      </w:tr>
      <w:tr w:rsidR="00972D67" w:rsidRPr="003B6C8E" w14:paraId="0C3C3ACD" w14:textId="77777777" w:rsidTr="009933E7">
        <w:tblPrEx>
          <w:jc w:val="center"/>
          <w:tblInd w:w="0" w:type="dxa"/>
          <w:tblCellMar>
            <w:left w:w="70" w:type="dxa"/>
            <w:right w:w="70" w:type="dxa"/>
          </w:tblCellMar>
        </w:tblPrEx>
        <w:trPr>
          <w:jc w:val="center"/>
        </w:trPr>
        <w:tc>
          <w:tcPr>
            <w:tcW w:w="0" w:type="auto"/>
            <w:vAlign w:val="center"/>
          </w:tcPr>
          <w:p w14:paraId="048697E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FIDA</w:t>
            </w:r>
          </w:p>
        </w:tc>
        <w:tc>
          <w:tcPr>
            <w:tcW w:w="0" w:type="auto"/>
            <w:vAlign w:val="center"/>
          </w:tcPr>
          <w:p w14:paraId="73A771E1" w14:textId="3BFB262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A7DEEBA" w14:textId="390799E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Fonds International de Développement Agricole</w:t>
            </w:r>
          </w:p>
        </w:tc>
      </w:tr>
      <w:tr w:rsidR="00972D67" w:rsidRPr="003B6C8E" w14:paraId="0D3ECF8D" w14:textId="77777777" w:rsidTr="009933E7">
        <w:tblPrEx>
          <w:jc w:val="center"/>
          <w:tblInd w:w="0" w:type="dxa"/>
          <w:tblCellMar>
            <w:left w:w="70" w:type="dxa"/>
            <w:right w:w="70" w:type="dxa"/>
          </w:tblCellMar>
        </w:tblPrEx>
        <w:trPr>
          <w:jc w:val="center"/>
        </w:trPr>
        <w:tc>
          <w:tcPr>
            <w:tcW w:w="0" w:type="auto"/>
            <w:vAlign w:val="center"/>
          </w:tcPr>
          <w:p w14:paraId="7DA88D2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FNDA</w:t>
            </w:r>
          </w:p>
        </w:tc>
        <w:tc>
          <w:tcPr>
            <w:tcW w:w="0" w:type="auto"/>
            <w:vAlign w:val="center"/>
          </w:tcPr>
          <w:p w14:paraId="2266CF45" w14:textId="2CF32E3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63C2AB2" w14:textId="79C8AB7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Fonds National de Développement Agricole</w:t>
            </w:r>
          </w:p>
        </w:tc>
      </w:tr>
      <w:tr w:rsidR="00972D67" w:rsidRPr="007A0B27" w14:paraId="2964612E" w14:textId="77777777" w:rsidTr="009933E7">
        <w:tc>
          <w:tcPr>
            <w:tcW w:w="0" w:type="auto"/>
            <w:vAlign w:val="center"/>
          </w:tcPr>
          <w:p w14:paraId="3DAD026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FNM</w:t>
            </w:r>
          </w:p>
        </w:tc>
        <w:tc>
          <w:tcPr>
            <w:tcW w:w="0" w:type="auto"/>
            <w:vAlign w:val="center"/>
          </w:tcPr>
          <w:p w14:paraId="3C872121" w14:textId="083FABA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14118E2" w14:textId="5D2A583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Fonds national de microfinance</w:t>
            </w:r>
          </w:p>
        </w:tc>
      </w:tr>
      <w:tr w:rsidR="00972D67" w:rsidRPr="003B6C8E" w14:paraId="2280FB5D" w14:textId="77777777" w:rsidTr="009933E7">
        <w:tc>
          <w:tcPr>
            <w:tcW w:w="0" w:type="auto"/>
            <w:vAlign w:val="center"/>
          </w:tcPr>
          <w:p w14:paraId="0AF0FBB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FNPEEJ</w:t>
            </w:r>
          </w:p>
        </w:tc>
        <w:tc>
          <w:tcPr>
            <w:tcW w:w="0" w:type="auto"/>
            <w:vAlign w:val="center"/>
          </w:tcPr>
          <w:p w14:paraId="7BC58F7F" w14:textId="0DA7D7D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9F4E1A2" w14:textId="270EBF1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Fonds national de promotion de l'entreprise et de l'emploi des jeunes</w:t>
            </w:r>
          </w:p>
        </w:tc>
      </w:tr>
      <w:tr w:rsidR="00972D67" w:rsidRPr="007A0B27" w14:paraId="4ED2E85A" w14:textId="77777777" w:rsidTr="009933E7">
        <w:tblPrEx>
          <w:jc w:val="center"/>
          <w:tblInd w:w="0" w:type="dxa"/>
          <w:tblCellMar>
            <w:left w:w="70" w:type="dxa"/>
            <w:right w:w="70" w:type="dxa"/>
          </w:tblCellMar>
        </w:tblPrEx>
        <w:trPr>
          <w:jc w:val="center"/>
        </w:trPr>
        <w:tc>
          <w:tcPr>
            <w:tcW w:w="0" w:type="auto"/>
            <w:vAlign w:val="center"/>
          </w:tcPr>
          <w:p w14:paraId="4937EDC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FR</w:t>
            </w:r>
          </w:p>
        </w:tc>
        <w:tc>
          <w:tcPr>
            <w:tcW w:w="0" w:type="auto"/>
            <w:vAlign w:val="center"/>
          </w:tcPr>
          <w:p w14:paraId="70580D74" w14:textId="7B102E3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1A9168E" w14:textId="651EF98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Financement rural</w:t>
            </w:r>
          </w:p>
        </w:tc>
      </w:tr>
      <w:tr w:rsidR="00972D67" w:rsidRPr="007A0B27" w14:paraId="5D4E87E8" w14:textId="77777777" w:rsidTr="009933E7">
        <w:tc>
          <w:tcPr>
            <w:tcW w:w="0" w:type="auto"/>
            <w:vAlign w:val="center"/>
          </w:tcPr>
          <w:p w14:paraId="0C28A95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FSA</w:t>
            </w:r>
          </w:p>
        </w:tc>
        <w:tc>
          <w:tcPr>
            <w:tcW w:w="0" w:type="auto"/>
            <w:vAlign w:val="center"/>
          </w:tcPr>
          <w:p w14:paraId="5FF80179" w14:textId="36C9EF6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EF4B849" w14:textId="7D0911A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Faculté des sciences agronomiques</w:t>
            </w:r>
          </w:p>
        </w:tc>
      </w:tr>
      <w:tr w:rsidR="00972D67" w:rsidRPr="003B6C8E" w14:paraId="2D27AFD2" w14:textId="77777777" w:rsidTr="009933E7">
        <w:tc>
          <w:tcPr>
            <w:tcW w:w="0" w:type="auto"/>
            <w:vAlign w:val="center"/>
          </w:tcPr>
          <w:p w14:paraId="28C0C2B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FUPRO</w:t>
            </w:r>
          </w:p>
        </w:tc>
        <w:tc>
          <w:tcPr>
            <w:tcW w:w="0" w:type="auto"/>
            <w:vAlign w:val="center"/>
          </w:tcPr>
          <w:p w14:paraId="415ACDD0" w14:textId="7BF1891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5FBEFB5" w14:textId="485D60E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Fédération des unions des producteurs</w:t>
            </w:r>
          </w:p>
        </w:tc>
      </w:tr>
      <w:tr w:rsidR="00972D67" w:rsidRPr="007A0B27" w14:paraId="1E9AACB5" w14:textId="77777777" w:rsidTr="009933E7">
        <w:tblPrEx>
          <w:jc w:val="center"/>
          <w:tblInd w:w="0" w:type="dxa"/>
          <w:tblCellMar>
            <w:left w:w="70" w:type="dxa"/>
            <w:right w:w="70" w:type="dxa"/>
          </w:tblCellMar>
        </w:tblPrEx>
        <w:trPr>
          <w:jc w:val="center"/>
        </w:trPr>
        <w:tc>
          <w:tcPr>
            <w:tcW w:w="0" w:type="auto"/>
            <w:vAlign w:val="center"/>
          </w:tcPr>
          <w:p w14:paraId="6690E68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GF</w:t>
            </w:r>
          </w:p>
        </w:tc>
        <w:tc>
          <w:tcPr>
            <w:tcW w:w="0" w:type="auto"/>
            <w:vAlign w:val="center"/>
          </w:tcPr>
          <w:p w14:paraId="51B52D7C" w14:textId="7C255FA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FE99234" w14:textId="53968D3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Groupement Féminin</w:t>
            </w:r>
          </w:p>
        </w:tc>
      </w:tr>
      <w:tr w:rsidR="00972D67" w:rsidRPr="007A0B27" w14:paraId="36C947C7" w14:textId="77777777" w:rsidTr="009933E7">
        <w:tblPrEx>
          <w:jc w:val="center"/>
          <w:tblInd w:w="0" w:type="dxa"/>
          <w:tblCellMar>
            <w:left w:w="70" w:type="dxa"/>
            <w:right w:w="70" w:type="dxa"/>
          </w:tblCellMar>
        </w:tblPrEx>
        <w:trPr>
          <w:jc w:val="center"/>
        </w:trPr>
        <w:tc>
          <w:tcPr>
            <w:tcW w:w="0" w:type="auto"/>
            <w:vAlign w:val="center"/>
          </w:tcPr>
          <w:p w14:paraId="2EE0711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GIE</w:t>
            </w:r>
          </w:p>
        </w:tc>
        <w:tc>
          <w:tcPr>
            <w:tcW w:w="0" w:type="auto"/>
            <w:vAlign w:val="center"/>
          </w:tcPr>
          <w:p w14:paraId="1AC933C3" w14:textId="40D3159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35FA1A6" w14:textId="2E9EBD1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Groupement d’intérêt économique</w:t>
            </w:r>
          </w:p>
        </w:tc>
      </w:tr>
      <w:tr w:rsidR="00972D67" w:rsidRPr="007A0B27" w14:paraId="15232E3B" w14:textId="77777777" w:rsidTr="009933E7">
        <w:tblPrEx>
          <w:jc w:val="center"/>
          <w:tblInd w:w="0" w:type="dxa"/>
          <w:tblCellMar>
            <w:left w:w="70" w:type="dxa"/>
            <w:right w:w="70" w:type="dxa"/>
          </w:tblCellMar>
        </w:tblPrEx>
        <w:trPr>
          <w:jc w:val="center"/>
        </w:trPr>
        <w:tc>
          <w:tcPr>
            <w:tcW w:w="0" w:type="auto"/>
            <w:vAlign w:val="center"/>
          </w:tcPr>
          <w:p w14:paraId="62D37B7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GJ</w:t>
            </w:r>
          </w:p>
        </w:tc>
        <w:tc>
          <w:tcPr>
            <w:tcW w:w="0" w:type="auto"/>
            <w:vAlign w:val="center"/>
          </w:tcPr>
          <w:p w14:paraId="549C5DD6" w14:textId="7CEFCA7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634DD85" w14:textId="33D384D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Groupement des Jeunes</w:t>
            </w:r>
          </w:p>
        </w:tc>
      </w:tr>
      <w:tr w:rsidR="00972D67" w:rsidRPr="007A0B27" w14:paraId="28E5600F" w14:textId="77777777" w:rsidTr="009933E7">
        <w:tc>
          <w:tcPr>
            <w:tcW w:w="0" w:type="auto"/>
            <w:vAlign w:val="center"/>
          </w:tcPr>
          <w:p w14:paraId="01B14B0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GREEN</w:t>
            </w:r>
          </w:p>
        </w:tc>
        <w:tc>
          <w:tcPr>
            <w:tcW w:w="0" w:type="auto"/>
            <w:vAlign w:val="center"/>
          </w:tcPr>
          <w:p w14:paraId="66EA13A1" w14:textId="16375987" w:rsidR="00972D67" w:rsidRPr="00972D67" w:rsidRDefault="00972D67" w:rsidP="009933E7">
            <w:pPr>
              <w:pStyle w:val="Corpsdetexte"/>
              <w:spacing w:before="0" w:after="0"/>
              <w:jc w:val="left"/>
              <w:rPr>
                <w:rFonts w:ascii="Gill Sans MT" w:hAnsi="Gill Sans MT"/>
                <w:szCs w:val="22"/>
                <w:lang w:val="en-US"/>
              </w:rPr>
            </w:pPr>
            <w:r w:rsidRPr="00FF5FB6">
              <w:rPr>
                <w:rFonts w:ascii="Gill Sans MT" w:hAnsi="Gill Sans MT"/>
                <w:szCs w:val="22"/>
              </w:rPr>
              <w:t>:</w:t>
            </w:r>
          </w:p>
        </w:tc>
        <w:tc>
          <w:tcPr>
            <w:tcW w:w="0" w:type="auto"/>
            <w:vAlign w:val="center"/>
          </w:tcPr>
          <w:p w14:paraId="09980ADC" w14:textId="0DC8AEE4" w:rsidR="00972D67" w:rsidRPr="00972D67" w:rsidRDefault="00972D67" w:rsidP="009933E7">
            <w:pPr>
              <w:pStyle w:val="Corpsdetexte"/>
              <w:spacing w:before="0" w:after="0"/>
              <w:jc w:val="left"/>
              <w:rPr>
                <w:rFonts w:ascii="Gill Sans MT" w:hAnsi="Gill Sans MT"/>
                <w:szCs w:val="22"/>
                <w:lang w:val="en-US"/>
              </w:rPr>
            </w:pPr>
            <w:r w:rsidRPr="00972D67">
              <w:rPr>
                <w:rFonts w:ascii="Gill Sans MT" w:hAnsi="Gill Sans MT"/>
                <w:szCs w:val="22"/>
                <w:lang w:val="en-US"/>
              </w:rPr>
              <w:t>Growing resources for enhanced agricultural enterprises and nutrition</w:t>
            </w:r>
          </w:p>
        </w:tc>
      </w:tr>
      <w:tr w:rsidR="00972D67" w:rsidRPr="003B6C8E" w14:paraId="4013FC44" w14:textId="77777777" w:rsidTr="009933E7">
        <w:tc>
          <w:tcPr>
            <w:tcW w:w="0" w:type="auto"/>
            <w:vAlign w:val="center"/>
          </w:tcPr>
          <w:p w14:paraId="02A2EA8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HIMO</w:t>
            </w:r>
          </w:p>
        </w:tc>
        <w:tc>
          <w:tcPr>
            <w:tcW w:w="0" w:type="auto"/>
            <w:vAlign w:val="center"/>
          </w:tcPr>
          <w:p w14:paraId="40545B1A" w14:textId="6472544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F0BBB0F" w14:textId="3CFFE72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Haute intensité de main-d’œuvre</w:t>
            </w:r>
          </w:p>
        </w:tc>
      </w:tr>
      <w:tr w:rsidR="00972D67" w:rsidRPr="007A0B27" w14:paraId="3FFEB3FD" w14:textId="77777777" w:rsidTr="009933E7">
        <w:tc>
          <w:tcPr>
            <w:tcW w:w="0" w:type="auto"/>
            <w:vAlign w:val="center"/>
          </w:tcPr>
          <w:p w14:paraId="59C18C4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IDH</w:t>
            </w:r>
          </w:p>
        </w:tc>
        <w:tc>
          <w:tcPr>
            <w:tcW w:w="0" w:type="auto"/>
            <w:vAlign w:val="center"/>
          </w:tcPr>
          <w:p w14:paraId="18B2B20F" w14:textId="1118FA0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12F55E2" w14:textId="7F37BF4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Indice de développement humain</w:t>
            </w:r>
          </w:p>
        </w:tc>
      </w:tr>
      <w:tr w:rsidR="00972D67" w:rsidRPr="007A0B27" w14:paraId="7EE29981" w14:textId="77777777" w:rsidTr="009933E7">
        <w:tblPrEx>
          <w:jc w:val="center"/>
          <w:tblInd w:w="0" w:type="dxa"/>
          <w:tblCellMar>
            <w:left w:w="70" w:type="dxa"/>
            <w:right w:w="70" w:type="dxa"/>
          </w:tblCellMar>
        </w:tblPrEx>
        <w:trPr>
          <w:jc w:val="center"/>
        </w:trPr>
        <w:tc>
          <w:tcPr>
            <w:tcW w:w="0" w:type="auto"/>
            <w:vAlign w:val="center"/>
          </w:tcPr>
          <w:p w14:paraId="294BD88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IEC</w:t>
            </w:r>
          </w:p>
        </w:tc>
        <w:tc>
          <w:tcPr>
            <w:tcW w:w="0" w:type="auto"/>
            <w:vAlign w:val="center"/>
          </w:tcPr>
          <w:p w14:paraId="49FF6237" w14:textId="063C68D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DBEE1A0" w14:textId="1A65AF3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Information, Education et Communication</w:t>
            </w:r>
          </w:p>
        </w:tc>
      </w:tr>
      <w:tr w:rsidR="00972D67" w:rsidRPr="007A0B27" w14:paraId="596BBF8A" w14:textId="77777777" w:rsidTr="009933E7">
        <w:tblPrEx>
          <w:jc w:val="center"/>
          <w:tblInd w:w="0" w:type="dxa"/>
          <w:tblCellMar>
            <w:left w:w="70" w:type="dxa"/>
            <w:right w:w="70" w:type="dxa"/>
          </w:tblCellMar>
        </w:tblPrEx>
        <w:trPr>
          <w:jc w:val="center"/>
        </w:trPr>
        <w:tc>
          <w:tcPr>
            <w:tcW w:w="0" w:type="auto"/>
            <w:vAlign w:val="center"/>
          </w:tcPr>
          <w:p w14:paraId="5627D6A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IF</w:t>
            </w:r>
          </w:p>
        </w:tc>
        <w:tc>
          <w:tcPr>
            <w:tcW w:w="0" w:type="auto"/>
            <w:vAlign w:val="center"/>
          </w:tcPr>
          <w:p w14:paraId="54D5E5B4" w14:textId="568DA29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162E158" w14:textId="06C21BE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Institution financière</w:t>
            </w:r>
          </w:p>
        </w:tc>
      </w:tr>
      <w:tr w:rsidR="00972D67" w:rsidRPr="007A0B27" w14:paraId="194C71FA" w14:textId="77777777" w:rsidTr="009933E7">
        <w:tblPrEx>
          <w:jc w:val="center"/>
          <w:tblInd w:w="0" w:type="dxa"/>
          <w:tblCellMar>
            <w:left w:w="70" w:type="dxa"/>
            <w:right w:w="70" w:type="dxa"/>
          </w:tblCellMar>
        </w:tblPrEx>
        <w:trPr>
          <w:jc w:val="center"/>
        </w:trPr>
        <w:tc>
          <w:tcPr>
            <w:tcW w:w="0" w:type="auto"/>
            <w:vAlign w:val="center"/>
          </w:tcPr>
          <w:p w14:paraId="159FF16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IFDC</w:t>
            </w:r>
          </w:p>
        </w:tc>
        <w:tc>
          <w:tcPr>
            <w:tcW w:w="0" w:type="auto"/>
            <w:vAlign w:val="center"/>
          </w:tcPr>
          <w:p w14:paraId="443A0D96" w14:textId="12A463F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3FD5902" w14:textId="2CDA0D3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International Fertilizer Development Center</w:t>
            </w:r>
          </w:p>
        </w:tc>
      </w:tr>
      <w:tr w:rsidR="00972D67" w:rsidRPr="003B6C8E" w14:paraId="138FD37B" w14:textId="77777777" w:rsidTr="009933E7">
        <w:tblPrEx>
          <w:jc w:val="center"/>
          <w:tblInd w:w="0" w:type="dxa"/>
          <w:tblCellMar>
            <w:left w:w="70" w:type="dxa"/>
            <w:right w:w="70" w:type="dxa"/>
          </w:tblCellMar>
        </w:tblPrEx>
        <w:trPr>
          <w:jc w:val="center"/>
        </w:trPr>
        <w:tc>
          <w:tcPr>
            <w:tcW w:w="0" w:type="auto"/>
            <w:vAlign w:val="center"/>
          </w:tcPr>
          <w:p w14:paraId="24BD4BE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INRAB</w:t>
            </w:r>
          </w:p>
        </w:tc>
        <w:tc>
          <w:tcPr>
            <w:tcW w:w="0" w:type="auto"/>
            <w:vAlign w:val="center"/>
          </w:tcPr>
          <w:p w14:paraId="56240115" w14:textId="479AAE2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D15ACB8" w14:textId="0228111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Institut National des Recherches Agricoles du Bénin</w:t>
            </w:r>
          </w:p>
        </w:tc>
      </w:tr>
      <w:tr w:rsidR="00972D67" w:rsidRPr="003B6C8E" w14:paraId="7CA5D5A2" w14:textId="77777777" w:rsidTr="009933E7">
        <w:tblPrEx>
          <w:jc w:val="center"/>
          <w:tblInd w:w="0" w:type="dxa"/>
          <w:tblCellMar>
            <w:left w:w="70" w:type="dxa"/>
            <w:right w:w="70" w:type="dxa"/>
          </w:tblCellMar>
        </w:tblPrEx>
        <w:trPr>
          <w:jc w:val="center"/>
        </w:trPr>
        <w:tc>
          <w:tcPr>
            <w:tcW w:w="0" w:type="auto"/>
            <w:vAlign w:val="center"/>
          </w:tcPr>
          <w:p w14:paraId="0FB0D7D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INSAE</w:t>
            </w:r>
          </w:p>
        </w:tc>
        <w:tc>
          <w:tcPr>
            <w:tcW w:w="0" w:type="auto"/>
            <w:vAlign w:val="center"/>
          </w:tcPr>
          <w:p w14:paraId="4956A767" w14:textId="1418D2D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E556239" w14:textId="3E4A742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Institut National de la statistique et d’analyse économique du Bénin</w:t>
            </w:r>
          </w:p>
        </w:tc>
      </w:tr>
      <w:tr w:rsidR="00972D67" w:rsidRPr="003B6C8E" w14:paraId="48E985A0" w14:textId="77777777" w:rsidTr="009933E7">
        <w:tc>
          <w:tcPr>
            <w:tcW w:w="0" w:type="auto"/>
            <w:vAlign w:val="center"/>
          </w:tcPr>
          <w:p w14:paraId="0101992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LCSSA</w:t>
            </w:r>
          </w:p>
        </w:tc>
        <w:tc>
          <w:tcPr>
            <w:tcW w:w="0" w:type="auto"/>
            <w:vAlign w:val="center"/>
          </w:tcPr>
          <w:p w14:paraId="4D6AC673" w14:textId="175D111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55CEC7F" w14:textId="1C60ECD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Laboratoire central de sécurité sanitaire des aliments</w:t>
            </w:r>
          </w:p>
        </w:tc>
      </w:tr>
      <w:tr w:rsidR="00972D67" w:rsidRPr="003B6C8E" w14:paraId="228EBDBD" w14:textId="77777777" w:rsidTr="009933E7">
        <w:tblPrEx>
          <w:jc w:val="center"/>
          <w:tblInd w:w="0" w:type="dxa"/>
          <w:tblCellMar>
            <w:left w:w="70" w:type="dxa"/>
            <w:right w:w="70" w:type="dxa"/>
          </w:tblCellMar>
        </w:tblPrEx>
        <w:trPr>
          <w:jc w:val="center"/>
        </w:trPr>
        <w:tc>
          <w:tcPr>
            <w:tcW w:w="0" w:type="auto"/>
            <w:vAlign w:val="center"/>
          </w:tcPr>
          <w:p w14:paraId="41B8270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LGB</w:t>
            </w:r>
          </w:p>
        </w:tc>
        <w:tc>
          <w:tcPr>
            <w:tcW w:w="0" w:type="auto"/>
            <w:vAlign w:val="center"/>
          </w:tcPr>
          <w:p w14:paraId="46C88CD1" w14:textId="686585C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0BDF5E2" w14:textId="144C1B8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Laboratoire de génétique et des Biotechnologies de l’Université Nationale du Bénin</w:t>
            </w:r>
          </w:p>
        </w:tc>
      </w:tr>
      <w:tr w:rsidR="00972D67" w:rsidRPr="003B6C8E" w14:paraId="112A2D4A" w14:textId="77777777" w:rsidTr="009933E7">
        <w:tblPrEx>
          <w:jc w:val="center"/>
          <w:tblInd w:w="0" w:type="dxa"/>
          <w:tblCellMar>
            <w:left w:w="70" w:type="dxa"/>
            <w:right w:w="70" w:type="dxa"/>
          </w:tblCellMar>
        </w:tblPrEx>
        <w:trPr>
          <w:jc w:val="center"/>
        </w:trPr>
        <w:tc>
          <w:tcPr>
            <w:tcW w:w="0" w:type="auto"/>
            <w:vAlign w:val="center"/>
          </w:tcPr>
          <w:p w14:paraId="5911BEF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MAEP</w:t>
            </w:r>
          </w:p>
        </w:tc>
        <w:tc>
          <w:tcPr>
            <w:tcW w:w="0" w:type="auto"/>
            <w:vAlign w:val="center"/>
          </w:tcPr>
          <w:p w14:paraId="1DCEAE5F" w14:textId="19CA2F1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8D7281A" w14:textId="16CEFD0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Ministère de l’Agriculture, de l’Elevage et de la Pêche</w:t>
            </w:r>
          </w:p>
        </w:tc>
      </w:tr>
      <w:tr w:rsidR="00972D67" w:rsidRPr="003B6C8E" w14:paraId="686BF1AA" w14:textId="77777777" w:rsidTr="009933E7">
        <w:tc>
          <w:tcPr>
            <w:tcW w:w="0" w:type="auto"/>
            <w:vAlign w:val="center"/>
          </w:tcPr>
          <w:p w14:paraId="1A181A1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MDAEP</w:t>
            </w:r>
          </w:p>
        </w:tc>
        <w:tc>
          <w:tcPr>
            <w:tcW w:w="0" w:type="auto"/>
            <w:vAlign w:val="center"/>
          </w:tcPr>
          <w:p w14:paraId="4534B56F" w14:textId="7C7E1CC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9ACE222" w14:textId="1D04336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Ministère du développement, de l'analyse économique et de la prospective</w:t>
            </w:r>
          </w:p>
        </w:tc>
      </w:tr>
      <w:tr w:rsidR="00972D67" w:rsidRPr="003B6C8E" w14:paraId="12ABD8C8" w14:textId="77777777" w:rsidTr="009933E7">
        <w:tblPrEx>
          <w:jc w:val="center"/>
          <w:tblInd w:w="0" w:type="dxa"/>
          <w:tblCellMar>
            <w:left w:w="70" w:type="dxa"/>
            <w:right w:w="70" w:type="dxa"/>
          </w:tblCellMar>
        </w:tblPrEx>
        <w:trPr>
          <w:jc w:val="center"/>
        </w:trPr>
        <w:tc>
          <w:tcPr>
            <w:tcW w:w="0" w:type="auto"/>
            <w:vAlign w:val="center"/>
          </w:tcPr>
          <w:p w14:paraId="1022F34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MEF</w:t>
            </w:r>
          </w:p>
        </w:tc>
        <w:tc>
          <w:tcPr>
            <w:tcW w:w="0" w:type="auto"/>
            <w:vAlign w:val="center"/>
          </w:tcPr>
          <w:p w14:paraId="1ED2B5D7" w14:textId="0D224BA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7DADF0E" w14:textId="122133F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Ministère de l’Economie et des Finances</w:t>
            </w:r>
          </w:p>
        </w:tc>
      </w:tr>
      <w:tr w:rsidR="00972D67" w:rsidRPr="007A0B27" w14:paraId="570B525A" w14:textId="77777777" w:rsidTr="009933E7">
        <w:tblPrEx>
          <w:jc w:val="center"/>
          <w:tblInd w:w="0" w:type="dxa"/>
          <w:tblCellMar>
            <w:left w:w="70" w:type="dxa"/>
            <w:right w:w="70" w:type="dxa"/>
          </w:tblCellMar>
        </w:tblPrEx>
        <w:trPr>
          <w:jc w:val="center"/>
        </w:trPr>
        <w:tc>
          <w:tcPr>
            <w:tcW w:w="0" w:type="auto"/>
            <w:vAlign w:val="center"/>
          </w:tcPr>
          <w:p w14:paraId="65A8291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MIP</w:t>
            </w:r>
          </w:p>
        </w:tc>
        <w:tc>
          <w:tcPr>
            <w:tcW w:w="0" w:type="auto"/>
            <w:vAlign w:val="center"/>
          </w:tcPr>
          <w:p w14:paraId="748FB47A" w14:textId="77BCB48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F3CB57C" w14:textId="1496B44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Microprojet</w:t>
            </w:r>
          </w:p>
        </w:tc>
      </w:tr>
      <w:tr w:rsidR="00972D67" w:rsidRPr="007A0B27" w14:paraId="3E4E0A33" w14:textId="77777777" w:rsidTr="009933E7">
        <w:tc>
          <w:tcPr>
            <w:tcW w:w="0" w:type="auto"/>
            <w:vAlign w:val="center"/>
          </w:tcPr>
          <w:p w14:paraId="68632DB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MOD</w:t>
            </w:r>
          </w:p>
        </w:tc>
        <w:tc>
          <w:tcPr>
            <w:tcW w:w="0" w:type="auto"/>
            <w:vAlign w:val="center"/>
          </w:tcPr>
          <w:p w14:paraId="02764766" w14:textId="1D65C89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FDDE2AE" w14:textId="480BA99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Maîtrise d’ouvrage déléguée</w:t>
            </w:r>
          </w:p>
        </w:tc>
      </w:tr>
      <w:tr w:rsidR="00972D67" w:rsidRPr="003B6C8E" w14:paraId="7971AF5E" w14:textId="77777777" w:rsidTr="009933E7">
        <w:tc>
          <w:tcPr>
            <w:tcW w:w="0" w:type="auto"/>
            <w:vAlign w:val="center"/>
          </w:tcPr>
          <w:p w14:paraId="52EA09F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MPAF</w:t>
            </w:r>
          </w:p>
        </w:tc>
        <w:tc>
          <w:tcPr>
            <w:tcW w:w="0" w:type="auto"/>
            <w:vAlign w:val="center"/>
          </w:tcPr>
          <w:p w14:paraId="57021250" w14:textId="64CC983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78D0E7C" w14:textId="0E9DCE5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Manuel des procédures administratives, financières et comptables</w:t>
            </w:r>
          </w:p>
        </w:tc>
      </w:tr>
      <w:tr w:rsidR="00972D67" w:rsidRPr="003B6C8E" w14:paraId="3AE482A8" w14:textId="77777777" w:rsidTr="009933E7">
        <w:tc>
          <w:tcPr>
            <w:tcW w:w="0" w:type="auto"/>
            <w:vAlign w:val="center"/>
          </w:tcPr>
          <w:p w14:paraId="1961A0F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MPD</w:t>
            </w:r>
          </w:p>
        </w:tc>
        <w:tc>
          <w:tcPr>
            <w:tcW w:w="0" w:type="auto"/>
            <w:vAlign w:val="center"/>
          </w:tcPr>
          <w:p w14:paraId="67CF5C01" w14:textId="17F8C75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168C1ED" w14:textId="058559B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Ministère du Plan et du Développement</w:t>
            </w:r>
          </w:p>
        </w:tc>
      </w:tr>
      <w:tr w:rsidR="00972D67" w:rsidRPr="007A0B27" w14:paraId="6433672C" w14:textId="77777777" w:rsidTr="009933E7">
        <w:tblPrEx>
          <w:jc w:val="center"/>
          <w:tblInd w:w="0" w:type="dxa"/>
          <w:tblCellMar>
            <w:left w:w="70" w:type="dxa"/>
            <w:right w:w="70" w:type="dxa"/>
          </w:tblCellMar>
        </w:tblPrEx>
        <w:trPr>
          <w:jc w:val="center"/>
        </w:trPr>
        <w:tc>
          <w:tcPr>
            <w:tcW w:w="0" w:type="auto"/>
            <w:vAlign w:val="center"/>
          </w:tcPr>
          <w:p w14:paraId="6B752D8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MPE</w:t>
            </w:r>
          </w:p>
        </w:tc>
        <w:tc>
          <w:tcPr>
            <w:tcW w:w="0" w:type="auto"/>
            <w:vAlign w:val="center"/>
          </w:tcPr>
          <w:p w14:paraId="1B4384A6" w14:textId="3E03CEB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960DE0E" w14:textId="190977B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Micro et Petite Entreprise</w:t>
            </w:r>
          </w:p>
        </w:tc>
      </w:tr>
      <w:tr w:rsidR="00972D67" w:rsidRPr="007A0B27" w14:paraId="340F5998" w14:textId="77777777" w:rsidTr="009933E7">
        <w:tc>
          <w:tcPr>
            <w:tcW w:w="0" w:type="auto"/>
            <w:vAlign w:val="center"/>
          </w:tcPr>
          <w:p w14:paraId="2309E3A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MPER</w:t>
            </w:r>
          </w:p>
        </w:tc>
        <w:tc>
          <w:tcPr>
            <w:tcW w:w="0" w:type="auto"/>
            <w:vAlign w:val="center"/>
          </w:tcPr>
          <w:p w14:paraId="4AA937D7" w14:textId="331D025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D6EF08E" w14:textId="084498D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Micro et petite entreprise</w:t>
            </w:r>
          </w:p>
        </w:tc>
      </w:tr>
      <w:tr w:rsidR="00972D67" w:rsidRPr="007A0B27" w14:paraId="726C20D4" w14:textId="77777777" w:rsidTr="009933E7">
        <w:tblPrEx>
          <w:jc w:val="center"/>
          <w:tblInd w:w="0" w:type="dxa"/>
          <w:tblCellMar>
            <w:left w:w="70" w:type="dxa"/>
            <w:right w:w="70" w:type="dxa"/>
          </w:tblCellMar>
        </w:tblPrEx>
        <w:trPr>
          <w:jc w:val="center"/>
        </w:trPr>
        <w:tc>
          <w:tcPr>
            <w:tcW w:w="0" w:type="auto"/>
            <w:vAlign w:val="center"/>
          </w:tcPr>
          <w:p w14:paraId="4BECE62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OCS</w:t>
            </w:r>
          </w:p>
        </w:tc>
        <w:tc>
          <w:tcPr>
            <w:tcW w:w="0" w:type="auto"/>
            <w:vAlign w:val="center"/>
          </w:tcPr>
          <w:p w14:paraId="436790BD" w14:textId="7AF08E1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A470A89" w14:textId="58D01FF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Observatoire du Changement Social</w:t>
            </w:r>
          </w:p>
        </w:tc>
      </w:tr>
      <w:tr w:rsidR="00972D67" w:rsidRPr="007A0B27" w14:paraId="44F15CBA" w14:textId="77777777" w:rsidTr="009933E7">
        <w:tc>
          <w:tcPr>
            <w:tcW w:w="0" w:type="auto"/>
            <w:vAlign w:val="center"/>
          </w:tcPr>
          <w:p w14:paraId="393456E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ODD</w:t>
            </w:r>
          </w:p>
        </w:tc>
        <w:tc>
          <w:tcPr>
            <w:tcW w:w="0" w:type="auto"/>
            <w:vAlign w:val="center"/>
          </w:tcPr>
          <w:p w14:paraId="65881FD4" w14:textId="7988D0B0"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27F6DFB8" w14:textId="7728711B"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Objectifs de développement durable</w:t>
            </w:r>
          </w:p>
        </w:tc>
      </w:tr>
      <w:tr w:rsidR="00972D67" w:rsidRPr="007A0B27" w14:paraId="4CF6DEB8" w14:textId="77777777" w:rsidTr="009933E7">
        <w:tc>
          <w:tcPr>
            <w:tcW w:w="0" w:type="auto"/>
            <w:vAlign w:val="center"/>
          </w:tcPr>
          <w:p w14:paraId="7A7F1EF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OFID</w:t>
            </w:r>
          </w:p>
        </w:tc>
        <w:tc>
          <w:tcPr>
            <w:tcW w:w="0" w:type="auto"/>
            <w:vAlign w:val="center"/>
          </w:tcPr>
          <w:p w14:paraId="7371CB05" w14:textId="10BAEE58" w:rsidR="00972D67" w:rsidRPr="00972D67" w:rsidRDefault="00972D67" w:rsidP="009933E7">
            <w:pPr>
              <w:pStyle w:val="Corpsdetexte"/>
              <w:spacing w:before="0" w:after="0"/>
              <w:jc w:val="left"/>
              <w:rPr>
                <w:rFonts w:ascii="Gill Sans MT" w:hAnsi="Gill Sans MT"/>
                <w:szCs w:val="22"/>
                <w:lang w:val="en-US"/>
              </w:rPr>
            </w:pPr>
            <w:r w:rsidRPr="00FF5FB6">
              <w:rPr>
                <w:rFonts w:ascii="Gill Sans MT" w:hAnsi="Gill Sans MT"/>
                <w:szCs w:val="22"/>
              </w:rPr>
              <w:t>:</w:t>
            </w:r>
          </w:p>
        </w:tc>
        <w:tc>
          <w:tcPr>
            <w:tcW w:w="0" w:type="auto"/>
            <w:vAlign w:val="center"/>
          </w:tcPr>
          <w:p w14:paraId="79D3C9EF" w14:textId="3239EE25" w:rsidR="00972D67" w:rsidRPr="00972D67" w:rsidRDefault="00972D67" w:rsidP="009933E7">
            <w:pPr>
              <w:pStyle w:val="Corpsdetexte"/>
              <w:spacing w:before="0" w:after="0"/>
              <w:jc w:val="left"/>
              <w:rPr>
                <w:rFonts w:ascii="Gill Sans MT" w:hAnsi="Gill Sans MT"/>
                <w:szCs w:val="22"/>
                <w:lang w:val="en-US"/>
              </w:rPr>
            </w:pPr>
            <w:r w:rsidRPr="00972D67">
              <w:rPr>
                <w:rFonts w:ascii="Gill Sans MT" w:hAnsi="Gill Sans MT"/>
                <w:szCs w:val="22"/>
                <w:lang w:val="en-US"/>
              </w:rPr>
              <w:t>OPEC Fund for International Development</w:t>
            </w:r>
          </w:p>
        </w:tc>
      </w:tr>
      <w:tr w:rsidR="00972D67" w:rsidRPr="007A0B27" w14:paraId="56D4A326" w14:textId="77777777" w:rsidTr="009933E7">
        <w:tc>
          <w:tcPr>
            <w:tcW w:w="0" w:type="auto"/>
            <w:vAlign w:val="center"/>
          </w:tcPr>
          <w:p w14:paraId="35CB0D4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OM</w:t>
            </w:r>
          </w:p>
        </w:tc>
        <w:tc>
          <w:tcPr>
            <w:tcW w:w="0" w:type="auto"/>
            <w:vAlign w:val="center"/>
          </w:tcPr>
          <w:p w14:paraId="12261E36" w14:textId="6E5669E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9C99E8F" w14:textId="6F8666E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Opérateur de marché</w:t>
            </w:r>
          </w:p>
        </w:tc>
      </w:tr>
      <w:tr w:rsidR="00972D67" w:rsidRPr="003B6C8E" w14:paraId="1143F3C1" w14:textId="77777777" w:rsidTr="009933E7">
        <w:tc>
          <w:tcPr>
            <w:tcW w:w="0" w:type="auto"/>
            <w:vAlign w:val="center"/>
          </w:tcPr>
          <w:p w14:paraId="3683C26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OMD</w:t>
            </w:r>
          </w:p>
        </w:tc>
        <w:tc>
          <w:tcPr>
            <w:tcW w:w="0" w:type="auto"/>
            <w:vAlign w:val="center"/>
          </w:tcPr>
          <w:p w14:paraId="4C75072B" w14:textId="042A9FA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7C66600" w14:textId="5B61A7F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Objective du millénaire pour le développement</w:t>
            </w:r>
          </w:p>
        </w:tc>
      </w:tr>
      <w:tr w:rsidR="00972D67" w:rsidRPr="003B6C8E" w14:paraId="4CC85EF8" w14:textId="77777777" w:rsidTr="009933E7">
        <w:tblPrEx>
          <w:jc w:val="center"/>
          <w:tblInd w:w="0" w:type="dxa"/>
          <w:tblCellMar>
            <w:left w:w="70" w:type="dxa"/>
            <w:right w:w="70" w:type="dxa"/>
          </w:tblCellMar>
        </w:tblPrEx>
        <w:trPr>
          <w:jc w:val="center"/>
        </w:trPr>
        <w:tc>
          <w:tcPr>
            <w:tcW w:w="0" w:type="auto"/>
            <w:vAlign w:val="center"/>
          </w:tcPr>
          <w:p w14:paraId="76EB005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ONASA</w:t>
            </w:r>
          </w:p>
        </w:tc>
        <w:tc>
          <w:tcPr>
            <w:tcW w:w="0" w:type="auto"/>
            <w:vAlign w:val="center"/>
          </w:tcPr>
          <w:p w14:paraId="75DA3854" w14:textId="723AF17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079D40A" w14:textId="40A0DA0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Office National d’appui à la Sécurité Alimentaire</w:t>
            </w:r>
          </w:p>
        </w:tc>
      </w:tr>
      <w:tr w:rsidR="00972D67" w:rsidRPr="007A0B27" w14:paraId="57CEDB05" w14:textId="77777777" w:rsidTr="009933E7">
        <w:tblPrEx>
          <w:jc w:val="center"/>
          <w:tblInd w:w="0" w:type="dxa"/>
          <w:tblCellMar>
            <w:left w:w="70" w:type="dxa"/>
            <w:right w:w="70" w:type="dxa"/>
          </w:tblCellMar>
        </w:tblPrEx>
        <w:trPr>
          <w:jc w:val="center"/>
        </w:trPr>
        <w:tc>
          <w:tcPr>
            <w:tcW w:w="0" w:type="auto"/>
            <w:vAlign w:val="center"/>
          </w:tcPr>
          <w:p w14:paraId="3DF03A0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ONG</w:t>
            </w:r>
          </w:p>
        </w:tc>
        <w:tc>
          <w:tcPr>
            <w:tcW w:w="0" w:type="auto"/>
            <w:vAlign w:val="center"/>
          </w:tcPr>
          <w:p w14:paraId="2A6EA5B7" w14:textId="5A4EB72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3EF8BB1" w14:textId="4FAFE84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Organisation Non Gouvernementale</w:t>
            </w:r>
          </w:p>
        </w:tc>
      </w:tr>
      <w:tr w:rsidR="00972D67" w:rsidRPr="007A0B27" w14:paraId="10D27C28" w14:textId="77777777" w:rsidTr="009933E7">
        <w:tblPrEx>
          <w:jc w:val="center"/>
          <w:tblInd w:w="0" w:type="dxa"/>
          <w:tblCellMar>
            <w:left w:w="70" w:type="dxa"/>
            <w:right w:w="70" w:type="dxa"/>
          </w:tblCellMar>
        </w:tblPrEx>
        <w:trPr>
          <w:jc w:val="center"/>
        </w:trPr>
        <w:tc>
          <w:tcPr>
            <w:tcW w:w="0" w:type="auto"/>
            <w:vAlign w:val="center"/>
          </w:tcPr>
          <w:p w14:paraId="35B520D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OP</w:t>
            </w:r>
          </w:p>
        </w:tc>
        <w:tc>
          <w:tcPr>
            <w:tcW w:w="0" w:type="auto"/>
            <w:vAlign w:val="center"/>
          </w:tcPr>
          <w:p w14:paraId="0B681DA6" w14:textId="18D61BE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0BA9428" w14:textId="71D8209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Organisation Paysanne</w:t>
            </w:r>
          </w:p>
        </w:tc>
      </w:tr>
      <w:tr w:rsidR="00972D67" w:rsidRPr="007A0B27" w14:paraId="024C0688" w14:textId="77777777" w:rsidTr="009933E7">
        <w:tblPrEx>
          <w:jc w:val="center"/>
          <w:tblInd w:w="0" w:type="dxa"/>
          <w:tblCellMar>
            <w:left w:w="70" w:type="dxa"/>
            <w:right w:w="70" w:type="dxa"/>
          </w:tblCellMar>
        </w:tblPrEx>
        <w:trPr>
          <w:jc w:val="center"/>
        </w:trPr>
        <w:tc>
          <w:tcPr>
            <w:tcW w:w="0" w:type="auto"/>
            <w:vAlign w:val="center"/>
          </w:tcPr>
          <w:p w14:paraId="75F1B1C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OPA</w:t>
            </w:r>
          </w:p>
        </w:tc>
        <w:tc>
          <w:tcPr>
            <w:tcW w:w="0" w:type="auto"/>
            <w:vAlign w:val="center"/>
          </w:tcPr>
          <w:p w14:paraId="03E452A3" w14:textId="68F85B1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43EA4FB" w14:textId="3446317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Organisation professionnelle agricole</w:t>
            </w:r>
          </w:p>
        </w:tc>
      </w:tr>
      <w:tr w:rsidR="00972D67" w:rsidRPr="007A0B27" w14:paraId="62556D8D" w14:textId="77777777" w:rsidTr="009933E7">
        <w:tblPrEx>
          <w:jc w:val="center"/>
          <w:tblInd w:w="0" w:type="dxa"/>
          <w:tblCellMar>
            <w:left w:w="70" w:type="dxa"/>
            <w:right w:w="70" w:type="dxa"/>
          </w:tblCellMar>
        </w:tblPrEx>
        <w:trPr>
          <w:jc w:val="center"/>
        </w:trPr>
        <w:tc>
          <w:tcPr>
            <w:tcW w:w="0" w:type="auto"/>
            <w:vAlign w:val="center"/>
          </w:tcPr>
          <w:p w14:paraId="39A33E9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OPP</w:t>
            </w:r>
          </w:p>
        </w:tc>
        <w:tc>
          <w:tcPr>
            <w:tcW w:w="0" w:type="auto"/>
            <w:vAlign w:val="center"/>
          </w:tcPr>
          <w:p w14:paraId="49268378" w14:textId="1ACC08E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6A5D126" w14:textId="6942F7B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Opérateur Partenaire Polyvalent</w:t>
            </w:r>
          </w:p>
        </w:tc>
      </w:tr>
      <w:tr w:rsidR="00972D67" w:rsidRPr="003B6C8E" w14:paraId="4BFA20D1" w14:textId="77777777" w:rsidTr="009933E7">
        <w:tblPrEx>
          <w:jc w:val="center"/>
          <w:tblInd w:w="0" w:type="dxa"/>
          <w:tblCellMar>
            <w:left w:w="70" w:type="dxa"/>
            <w:right w:w="70" w:type="dxa"/>
          </w:tblCellMar>
        </w:tblPrEx>
        <w:trPr>
          <w:jc w:val="center"/>
        </w:trPr>
        <w:tc>
          <w:tcPr>
            <w:tcW w:w="0" w:type="auto"/>
            <w:vAlign w:val="center"/>
          </w:tcPr>
          <w:p w14:paraId="0258B6C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OPS-FR</w:t>
            </w:r>
          </w:p>
        </w:tc>
        <w:tc>
          <w:tcPr>
            <w:tcW w:w="0" w:type="auto"/>
            <w:vAlign w:val="center"/>
          </w:tcPr>
          <w:p w14:paraId="25979C57" w14:textId="207D731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067DF9C" w14:textId="658E77D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Opérateur Partenaire Spécialisé en Financement Rural</w:t>
            </w:r>
          </w:p>
        </w:tc>
      </w:tr>
      <w:tr w:rsidR="00972D67" w:rsidRPr="003B6C8E" w14:paraId="785CC5EE" w14:textId="77777777" w:rsidTr="009933E7">
        <w:tblPrEx>
          <w:jc w:val="center"/>
          <w:tblInd w:w="0" w:type="dxa"/>
          <w:tblCellMar>
            <w:left w:w="70" w:type="dxa"/>
            <w:right w:w="70" w:type="dxa"/>
          </w:tblCellMar>
        </w:tblPrEx>
        <w:trPr>
          <w:jc w:val="center"/>
        </w:trPr>
        <w:tc>
          <w:tcPr>
            <w:tcW w:w="0" w:type="auto"/>
            <w:vAlign w:val="center"/>
          </w:tcPr>
          <w:p w14:paraId="55C9C4C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PACER</w:t>
            </w:r>
          </w:p>
        </w:tc>
        <w:tc>
          <w:tcPr>
            <w:tcW w:w="0" w:type="auto"/>
            <w:vAlign w:val="center"/>
          </w:tcPr>
          <w:p w14:paraId="1F78B097" w14:textId="07B3DFB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88F9BE7" w14:textId="4455826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d’Appui à la Croissance Economique Rurale</w:t>
            </w:r>
          </w:p>
        </w:tc>
      </w:tr>
      <w:tr w:rsidR="00972D67" w:rsidRPr="003B6C8E" w14:paraId="70E61B07" w14:textId="77777777" w:rsidTr="009933E7">
        <w:tblPrEx>
          <w:jc w:val="center"/>
          <w:tblInd w:w="0" w:type="dxa"/>
          <w:tblCellMar>
            <w:left w:w="70" w:type="dxa"/>
            <w:right w:w="70" w:type="dxa"/>
          </w:tblCellMar>
        </w:tblPrEx>
        <w:trPr>
          <w:jc w:val="center"/>
        </w:trPr>
        <w:tc>
          <w:tcPr>
            <w:tcW w:w="0" w:type="auto"/>
            <w:vAlign w:val="center"/>
          </w:tcPr>
          <w:p w14:paraId="1A22339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PADAAM</w:t>
            </w:r>
          </w:p>
        </w:tc>
        <w:tc>
          <w:tcPr>
            <w:tcW w:w="0" w:type="auto"/>
            <w:vAlign w:val="center"/>
          </w:tcPr>
          <w:p w14:paraId="5901958B" w14:textId="1A994998"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2D214879" w14:textId="5FB63BFF"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Projet d’appui au développement agricole et à l’accès au marché</w:t>
            </w:r>
          </w:p>
        </w:tc>
      </w:tr>
      <w:tr w:rsidR="00972D67" w:rsidRPr="003B6C8E" w14:paraId="65E986BB" w14:textId="77777777" w:rsidTr="009933E7">
        <w:tblPrEx>
          <w:jc w:val="center"/>
          <w:tblInd w:w="0" w:type="dxa"/>
          <w:tblCellMar>
            <w:left w:w="70" w:type="dxa"/>
            <w:right w:w="70" w:type="dxa"/>
          </w:tblCellMar>
        </w:tblPrEx>
        <w:trPr>
          <w:jc w:val="center"/>
        </w:trPr>
        <w:tc>
          <w:tcPr>
            <w:tcW w:w="0" w:type="auto"/>
            <w:vAlign w:val="center"/>
          </w:tcPr>
          <w:p w14:paraId="46A7C9E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PADER</w:t>
            </w:r>
          </w:p>
        </w:tc>
        <w:tc>
          <w:tcPr>
            <w:tcW w:w="0" w:type="auto"/>
            <w:vAlign w:val="center"/>
          </w:tcPr>
          <w:p w14:paraId="31E9BF91" w14:textId="05A8F9DB"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2DF9DEEA" w14:textId="6D288ADD"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Programme d’Appui au Développement Rural</w:t>
            </w:r>
          </w:p>
        </w:tc>
      </w:tr>
      <w:tr w:rsidR="00972D67" w:rsidRPr="003B6C8E" w14:paraId="1E834C78" w14:textId="77777777" w:rsidTr="009933E7">
        <w:tc>
          <w:tcPr>
            <w:tcW w:w="0" w:type="auto"/>
            <w:vAlign w:val="center"/>
          </w:tcPr>
          <w:p w14:paraId="4AE297F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PADMAR</w:t>
            </w:r>
          </w:p>
        </w:tc>
        <w:tc>
          <w:tcPr>
            <w:tcW w:w="0" w:type="auto"/>
            <w:vAlign w:val="center"/>
          </w:tcPr>
          <w:p w14:paraId="592A378B" w14:textId="3E85EB6C"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71ECA503" w14:textId="6F66E348"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Projet d’appui au développement du maraîchage</w:t>
            </w:r>
          </w:p>
        </w:tc>
      </w:tr>
      <w:tr w:rsidR="00972D67" w:rsidRPr="003B6C8E" w14:paraId="1864927B" w14:textId="77777777" w:rsidTr="009933E7">
        <w:tblPrEx>
          <w:jc w:val="center"/>
          <w:tblInd w:w="0" w:type="dxa"/>
          <w:tblCellMar>
            <w:left w:w="70" w:type="dxa"/>
            <w:right w:w="70" w:type="dxa"/>
          </w:tblCellMar>
        </w:tblPrEx>
        <w:trPr>
          <w:jc w:val="center"/>
        </w:trPr>
        <w:tc>
          <w:tcPr>
            <w:tcW w:w="0" w:type="auto"/>
            <w:vAlign w:val="center"/>
          </w:tcPr>
          <w:p w14:paraId="2E194C1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PADPPA</w:t>
            </w:r>
          </w:p>
        </w:tc>
        <w:tc>
          <w:tcPr>
            <w:tcW w:w="0" w:type="auto"/>
            <w:vAlign w:val="center"/>
          </w:tcPr>
          <w:p w14:paraId="2BDE9A6F" w14:textId="32A57629"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1B8A0167" w14:textId="43A1A909"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Programme D’Appui au Développement Participatif de la Pêche Artisanale</w:t>
            </w:r>
          </w:p>
        </w:tc>
      </w:tr>
      <w:tr w:rsidR="00972D67" w:rsidRPr="003B6C8E" w14:paraId="2BBB555C" w14:textId="77777777" w:rsidTr="009933E7">
        <w:tblPrEx>
          <w:jc w:val="center"/>
          <w:tblInd w:w="0" w:type="dxa"/>
          <w:tblCellMar>
            <w:left w:w="70" w:type="dxa"/>
            <w:right w:w="70" w:type="dxa"/>
          </w:tblCellMar>
        </w:tblPrEx>
        <w:trPr>
          <w:jc w:val="center"/>
        </w:trPr>
        <w:tc>
          <w:tcPr>
            <w:tcW w:w="0" w:type="auto"/>
            <w:vAlign w:val="center"/>
          </w:tcPr>
          <w:p w14:paraId="655425C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PAGER</w:t>
            </w:r>
          </w:p>
        </w:tc>
        <w:tc>
          <w:tcPr>
            <w:tcW w:w="0" w:type="auto"/>
            <w:vAlign w:val="center"/>
          </w:tcPr>
          <w:p w14:paraId="01517979" w14:textId="10B2DA4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83A9D8F" w14:textId="15D757D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d’Activités Génératrices de Revenus</w:t>
            </w:r>
          </w:p>
        </w:tc>
      </w:tr>
      <w:tr w:rsidR="00972D67" w:rsidRPr="007A0B27" w14:paraId="5FA0BBEA" w14:textId="77777777" w:rsidTr="009933E7">
        <w:tblPrEx>
          <w:jc w:val="center"/>
          <w:tblInd w:w="0" w:type="dxa"/>
          <w:tblCellMar>
            <w:left w:w="70" w:type="dxa"/>
            <w:right w:w="70" w:type="dxa"/>
          </w:tblCellMar>
        </w:tblPrEx>
        <w:trPr>
          <w:jc w:val="center"/>
        </w:trPr>
        <w:tc>
          <w:tcPr>
            <w:tcW w:w="0" w:type="auto"/>
            <w:vAlign w:val="center"/>
          </w:tcPr>
          <w:p w14:paraId="4CC67F2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PAI</w:t>
            </w:r>
          </w:p>
        </w:tc>
        <w:tc>
          <w:tcPr>
            <w:tcW w:w="0" w:type="auto"/>
            <w:vAlign w:val="center"/>
          </w:tcPr>
          <w:p w14:paraId="7F3BD5FE" w14:textId="386C0E3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60958CE" w14:textId="2DADCA6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Annuel d’Investissement</w:t>
            </w:r>
          </w:p>
        </w:tc>
      </w:tr>
      <w:tr w:rsidR="00972D67" w:rsidRPr="003B6C8E" w14:paraId="55EC3F49" w14:textId="77777777" w:rsidTr="009933E7">
        <w:tc>
          <w:tcPr>
            <w:tcW w:w="0" w:type="auto"/>
            <w:vAlign w:val="center"/>
          </w:tcPr>
          <w:p w14:paraId="3455DB3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PAIA-VO</w:t>
            </w:r>
          </w:p>
        </w:tc>
        <w:tc>
          <w:tcPr>
            <w:tcW w:w="0" w:type="auto"/>
            <w:vAlign w:val="center"/>
          </w:tcPr>
          <w:p w14:paraId="0FEF2408" w14:textId="246B021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CC6E92D" w14:textId="358D7C8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d'appui aux infrastructures agricoles dans la vallée de l'Ouémé</w:t>
            </w:r>
          </w:p>
        </w:tc>
      </w:tr>
      <w:tr w:rsidR="00972D67" w:rsidRPr="007A0B27" w14:paraId="1E80B338" w14:textId="77777777" w:rsidTr="009933E7">
        <w:tc>
          <w:tcPr>
            <w:tcW w:w="0" w:type="auto"/>
            <w:vAlign w:val="center"/>
          </w:tcPr>
          <w:p w14:paraId="6344A87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PAM</w:t>
            </w:r>
          </w:p>
        </w:tc>
        <w:tc>
          <w:tcPr>
            <w:tcW w:w="0" w:type="auto"/>
            <w:vAlign w:val="center"/>
          </w:tcPr>
          <w:p w14:paraId="6E0797B9" w14:textId="383C149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C009C80" w14:textId="64460A5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alimentaire mondial</w:t>
            </w:r>
          </w:p>
        </w:tc>
      </w:tr>
      <w:tr w:rsidR="00972D67" w:rsidRPr="003B6C8E" w14:paraId="01D10643" w14:textId="77777777" w:rsidTr="009933E7">
        <w:tc>
          <w:tcPr>
            <w:tcW w:w="0" w:type="auto"/>
            <w:vAlign w:val="center"/>
          </w:tcPr>
          <w:p w14:paraId="4A68213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PANACC</w:t>
            </w:r>
          </w:p>
        </w:tc>
        <w:tc>
          <w:tcPr>
            <w:tcW w:w="0" w:type="auto"/>
            <w:vAlign w:val="center"/>
          </w:tcPr>
          <w:p w14:paraId="2C6C6ADB" w14:textId="73EE650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7CF2BD3" w14:textId="3454988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d’action nationale pour l’adaptation au changement climatique</w:t>
            </w:r>
          </w:p>
        </w:tc>
      </w:tr>
      <w:tr w:rsidR="00972D67" w:rsidRPr="003B6C8E" w14:paraId="07E7296E" w14:textId="77777777" w:rsidTr="009933E7">
        <w:tblPrEx>
          <w:jc w:val="center"/>
          <w:tblInd w:w="0" w:type="dxa"/>
          <w:tblCellMar>
            <w:left w:w="70" w:type="dxa"/>
            <w:right w:w="70" w:type="dxa"/>
          </w:tblCellMar>
        </w:tblPrEx>
        <w:trPr>
          <w:jc w:val="center"/>
        </w:trPr>
        <w:tc>
          <w:tcPr>
            <w:tcW w:w="0" w:type="auto"/>
            <w:vAlign w:val="center"/>
          </w:tcPr>
          <w:p w14:paraId="4AE9EC3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PAPSFRA</w:t>
            </w:r>
          </w:p>
        </w:tc>
        <w:tc>
          <w:tcPr>
            <w:tcW w:w="0" w:type="auto"/>
            <w:vAlign w:val="center"/>
          </w:tcPr>
          <w:p w14:paraId="40433896" w14:textId="1BA5BF2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B16E1F5" w14:textId="564C180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d’Appui à la Promotion des Services Financiers Ruraux Adaptés</w:t>
            </w:r>
          </w:p>
        </w:tc>
      </w:tr>
      <w:tr w:rsidR="00972D67" w:rsidRPr="003B6C8E" w14:paraId="2DF26379" w14:textId="77777777" w:rsidTr="009933E7">
        <w:tblPrEx>
          <w:jc w:val="center"/>
          <w:tblInd w:w="0" w:type="dxa"/>
          <w:tblCellMar>
            <w:left w:w="70" w:type="dxa"/>
            <w:right w:w="70" w:type="dxa"/>
          </w:tblCellMar>
        </w:tblPrEx>
        <w:trPr>
          <w:jc w:val="center"/>
        </w:trPr>
        <w:tc>
          <w:tcPr>
            <w:tcW w:w="0" w:type="auto"/>
            <w:vAlign w:val="center"/>
          </w:tcPr>
          <w:p w14:paraId="3716314A" w14:textId="226B3A2D"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PASCiB</w:t>
            </w:r>
          </w:p>
        </w:tc>
        <w:tc>
          <w:tcPr>
            <w:tcW w:w="0" w:type="auto"/>
            <w:vAlign w:val="center"/>
          </w:tcPr>
          <w:p w14:paraId="103E84CF" w14:textId="40A29195"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696DA225" w14:textId="6DDE9D1E"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Plateforme des Acteurs de la Société Civile au Bénin</w:t>
            </w:r>
          </w:p>
        </w:tc>
      </w:tr>
      <w:tr w:rsidR="00972D67" w:rsidRPr="007A0B27" w14:paraId="01EC2B61" w14:textId="77777777" w:rsidTr="009933E7">
        <w:tblPrEx>
          <w:jc w:val="center"/>
          <w:tblInd w:w="0" w:type="dxa"/>
          <w:tblCellMar>
            <w:left w:w="70" w:type="dxa"/>
            <w:right w:w="70" w:type="dxa"/>
          </w:tblCellMar>
        </w:tblPrEx>
        <w:trPr>
          <w:jc w:val="center"/>
        </w:trPr>
        <w:tc>
          <w:tcPr>
            <w:tcW w:w="0" w:type="auto"/>
            <w:vAlign w:val="center"/>
          </w:tcPr>
          <w:p w14:paraId="79B98B97" w14:textId="587B5240"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PDA</w:t>
            </w:r>
          </w:p>
        </w:tc>
        <w:tc>
          <w:tcPr>
            <w:tcW w:w="0" w:type="auto"/>
            <w:vAlign w:val="center"/>
          </w:tcPr>
          <w:p w14:paraId="5AB747F8" w14:textId="37B7E23D"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5E2D10D9" w14:textId="4979A4E2"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Pôles de Développement Agricole</w:t>
            </w:r>
          </w:p>
        </w:tc>
      </w:tr>
      <w:tr w:rsidR="00972D67" w:rsidRPr="007A0B27" w14:paraId="38AA3E46" w14:textId="77777777" w:rsidTr="009933E7">
        <w:tblPrEx>
          <w:jc w:val="center"/>
          <w:tblInd w:w="0" w:type="dxa"/>
          <w:tblCellMar>
            <w:left w:w="70" w:type="dxa"/>
            <w:right w:w="70" w:type="dxa"/>
          </w:tblCellMar>
        </w:tblPrEx>
        <w:trPr>
          <w:jc w:val="center"/>
        </w:trPr>
        <w:tc>
          <w:tcPr>
            <w:tcW w:w="0" w:type="auto"/>
            <w:vAlign w:val="center"/>
          </w:tcPr>
          <w:p w14:paraId="4A2D27FE"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PDC</w:t>
            </w:r>
          </w:p>
        </w:tc>
        <w:tc>
          <w:tcPr>
            <w:tcW w:w="0" w:type="auto"/>
            <w:vAlign w:val="center"/>
          </w:tcPr>
          <w:p w14:paraId="6C0B2DE4" w14:textId="246F013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1641C9B" w14:textId="4450D51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de Développement Communal</w:t>
            </w:r>
          </w:p>
        </w:tc>
      </w:tr>
      <w:tr w:rsidR="00972D67" w:rsidRPr="003B6C8E" w14:paraId="487C5746" w14:textId="77777777" w:rsidTr="009933E7">
        <w:tblPrEx>
          <w:jc w:val="center"/>
          <w:tblInd w:w="0" w:type="dxa"/>
          <w:tblCellMar>
            <w:left w:w="70" w:type="dxa"/>
            <w:right w:w="70" w:type="dxa"/>
          </w:tblCellMar>
        </w:tblPrEx>
        <w:trPr>
          <w:jc w:val="center"/>
        </w:trPr>
        <w:tc>
          <w:tcPr>
            <w:tcW w:w="0" w:type="auto"/>
            <w:vAlign w:val="center"/>
          </w:tcPr>
          <w:p w14:paraId="7623E6B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PDDAA</w:t>
            </w:r>
          </w:p>
        </w:tc>
        <w:tc>
          <w:tcPr>
            <w:tcW w:w="0" w:type="auto"/>
            <w:vAlign w:val="center"/>
          </w:tcPr>
          <w:p w14:paraId="1EDAAEF9" w14:textId="518EB0F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A56A171" w14:textId="03EC649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détaillé de développement de l’agriculture africaine (en anglais Comprehensive Africa Agriculture Development Programme -CAADP)</w:t>
            </w:r>
          </w:p>
        </w:tc>
      </w:tr>
      <w:tr w:rsidR="00972D67" w:rsidRPr="003B6C8E" w14:paraId="43013F58" w14:textId="77777777" w:rsidTr="009933E7">
        <w:tblPrEx>
          <w:jc w:val="center"/>
          <w:tblInd w:w="0" w:type="dxa"/>
          <w:tblCellMar>
            <w:left w:w="70" w:type="dxa"/>
            <w:right w:w="70" w:type="dxa"/>
          </w:tblCellMar>
        </w:tblPrEx>
        <w:trPr>
          <w:jc w:val="center"/>
        </w:trPr>
        <w:tc>
          <w:tcPr>
            <w:tcW w:w="0" w:type="auto"/>
            <w:vAlign w:val="center"/>
          </w:tcPr>
          <w:p w14:paraId="5E2B477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PDRT</w:t>
            </w:r>
          </w:p>
        </w:tc>
        <w:tc>
          <w:tcPr>
            <w:tcW w:w="0" w:type="auto"/>
            <w:vAlign w:val="center"/>
          </w:tcPr>
          <w:p w14:paraId="689CE47C" w14:textId="6A28A61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D60BB61" w14:textId="467744F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de Développement des plantes à Racines et Tubercules</w:t>
            </w:r>
          </w:p>
        </w:tc>
      </w:tr>
      <w:tr w:rsidR="00972D67" w:rsidRPr="007A0B27" w14:paraId="0B49234D" w14:textId="77777777" w:rsidTr="009933E7">
        <w:tblPrEx>
          <w:jc w:val="center"/>
          <w:tblInd w:w="0" w:type="dxa"/>
          <w:tblCellMar>
            <w:left w:w="70" w:type="dxa"/>
            <w:right w:w="70" w:type="dxa"/>
          </w:tblCellMar>
        </w:tblPrEx>
        <w:trPr>
          <w:jc w:val="center"/>
        </w:trPr>
        <w:tc>
          <w:tcPr>
            <w:tcW w:w="0" w:type="auto"/>
            <w:vAlign w:val="center"/>
          </w:tcPr>
          <w:p w14:paraId="21E7FB4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PDV</w:t>
            </w:r>
          </w:p>
        </w:tc>
        <w:tc>
          <w:tcPr>
            <w:tcW w:w="0" w:type="auto"/>
            <w:vAlign w:val="center"/>
          </w:tcPr>
          <w:p w14:paraId="34932313" w14:textId="347975F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B9F59E9" w14:textId="65F64A7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de Développement Villageois</w:t>
            </w:r>
          </w:p>
        </w:tc>
      </w:tr>
      <w:tr w:rsidR="00972D67" w:rsidRPr="007A0B27" w14:paraId="2BC4A596" w14:textId="77777777" w:rsidTr="009933E7">
        <w:tc>
          <w:tcPr>
            <w:tcW w:w="0" w:type="auto"/>
            <w:vAlign w:val="center"/>
          </w:tcPr>
          <w:p w14:paraId="0FDC0AC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PfD</w:t>
            </w:r>
          </w:p>
        </w:tc>
        <w:tc>
          <w:tcPr>
            <w:tcW w:w="0" w:type="auto"/>
            <w:vAlign w:val="center"/>
          </w:tcPr>
          <w:p w14:paraId="4A728683" w14:textId="32AF268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7964AEA" w14:textId="0BB56F1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Partner for Development</w:t>
            </w:r>
          </w:p>
        </w:tc>
      </w:tr>
      <w:tr w:rsidR="00972D67" w:rsidRPr="003B6C8E" w14:paraId="33B59997" w14:textId="77777777" w:rsidTr="009933E7">
        <w:tc>
          <w:tcPr>
            <w:tcW w:w="0" w:type="auto"/>
            <w:vAlign w:val="center"/>
          </w:tcPr>
          <w:p w14:paraId="3211364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PGES</w:t>
            </w:r>
          </w:p>
        </w:tc>
        <w:tc>
          <w:tcPr>
            <w:tcW w:w="0" w:type="auto"/>
            <w:vAlign w:val="center"/>
          </w:tcPr>
          <w:p w14:paraId="4518FAB5" w14:textId="0465B973"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95BD98B" w14:textId="269F374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de gestion environnementale et sociale</w:t>
            </w:r>
          </w:p>
        </w:tc>
      </w:tr>
      <w:tr w:rsidR="00972D67" w:rsidRPr="007A0B27" w14:paraId="42BF0880" w14:textId="77777777" w:rsidTr="009933E7">
        <w:tc>
          <w:tcPr>
            <w:tcW w:w="0" w:type="auto"/>
            <w:vAlign w:val="center"/>
          </w:tcPr>
          <w:p w14:paraId="58D2058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PIB</w:t>
            </w:r>
          </w:p>
        </w:tc>
        <w:tc>
          <w:tcPr>
            <w:tcW w:w="0" w:type="auto"/>
            <w:vAlign w:val="center"/>
          </w:tcPr>
          <w:p w14:paraId="1F76F043" w14:textId="4D88314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C2A02ED" w14:textId="6A56D00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Produit intérieur brut</w:t>
            </w:r>
          </w:p>
        </w:tc>
      </w:tr>
      <w:tr w:rsidR="00972D67" w:rsidRPr="007A0B27" w14:paraId="4203A985" w14:textId="77777777" w:rsidTr="009933E7">
        <w:tblPrEx>
          <w:jc w:val="center"/>
          <w:tblInd w:w="0" w:type="dxa"/>
          <w:tblCellMar>
            <w:left w:w="70" w:type="dxa"/>
            <w:right w:w="70" w:type="dxa"/>
          </w:tblCellMar>
        </w:tblPrEx>
        <w:trPr>
          <w:jc w:val="center"/>
        </w:trPr>
        <w:tc>
          <w:tcPr>
            <w:tcW w:w="0" w:type="auto"/>
            <w:vAlign w:val="center"/>
          </w:tcPr>
          <w:p w14:paraId="35B5FE8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PMA</w:t>
            </w:r>
          </w:p>
        </w:tc>
        <w:tc>
          <w:tcPr>
            <w:tcW w:w="0" w:type="auto"/>
            <w:vAlign w:val="center"/>
          </w:tcPr>
          <w:p w14:paraId="69CC7188" w14:textId="7CD7CCC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1F152D6" w14:textId="30EC06C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Pays les Moins Avancés</w:t>
            </w:r>
          </w:p>
        </w:tc>
      </w:tr>
      <w:tr w:rsidR="00972D67" w:rsidRPr="007A0B27" w14:paraId="18ECBEDE" w14:textId="77777777" w:rsidTr="009933E7">
        <w:tblPrEx>
          <w:jc w:val="center"/>
          <w:tblInd w:w="0" w:type="dxa"/>
          <w:tblCellMar>
            <w:left w:w="70" w:type="dxa"/>
            <w:right w:w="70" w:type="dxa"/>
          </w:tblCellMar>
        </w:tblPrEx>
        <w:trPr>
          <w:jc w:val="center"/>
        </w:trPr>
        <w:tc>
          <w:tcPr>
            <w:tcW w:w="0" w:type="auto"/>
            <w:vAlign w:val="center"/>
          </w:tcPr>
          <w:p w14:paraId="218B1BA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PME</w:t>
            </w:r>
          </w:p>
        </w:tc>
        <w:tc>
          <w:tcPr>
            <w:tcW w:w="0" w:type="auto"/>
            <w:vAlign w:val="center"/>
          </w:tcPr>
          <w:p w14:paraId="361B7C34" w14:textId="7DD7F9E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0AF8776" w14:textId="632C508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Petites et Moyennes Entreprises</w:t>
            </w:r>
          </w:p>
        </w:tc>
      </w:tr>
      <w:tr w:rsidR="00972D67" w:rsidRPr="003B6C8E" w14:paraId="3A5B64D2" w14:textId="77777777" w:rsidTr="009933E7">
        <w:tblPrEx>
          <w:jc w:val="center"/>
          <w:tblInd w:w="0" w:type="dxa"/>
          <w:tblCellMar>
            <w:left w:w="70" w:type="dxa"/>
            <w:right w:w="70" w:type="dxa"/>
          </w:tblCellMar>
        </w:tblPrEx>
        <w:trPr>
          <w:jc w:val="center"/>
        </w:trPr>
        <w:tc>
          <w:tcPr>
            <w:tcW w:w="0" w:type="auto"/>
            <w:vAlign w:val="center"/>
          </w:tcPr>
          <w:p w14:paraId="4D630E0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PMEAPA</w:t>
            </w:r>
          </w:p>
        </w:tc>
        <w:tc>
          <w:tcPr>
            <w:tcW w:w="0" w:type="auto"/>
            <w:vAlign w:val="center"/>
          </w:tcPr>
          <w:p w14:paraId="4C7FA356" w14:textId="619A3C3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C1D47E1" w14:textId="4764295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Petite et Moyenne Entreprise Agricole et Para Agricole</w:t>
            </w:r>
          </w:p>
        </w:tc>
      </w:tr>
      <w:tr w:rsidR="00972D67" w:rsidRPr="003B6C8E" w14:paraId="71568AAF" w14:textId="77777777" w:rsidTr="009933E7">
        <w:tblPrEx>
          <w:jc w:val="center"/>
          <w:tblInd w:w="0" w:type="dxa"/>
          <w:tblCellMar>
            <w:left w:w="70" w:type="dxa"/>
            <w:right w:w="70" w:type="dxa"/>
          </w:tblCellMar>
        </w:tblPrEx>
        <w:trPr>
          <w:jc w:val="center"/>
        </w:trPr>
        <w:tc>
          <w:tcPr>
            <w:tcW w:w="0" w:type="auto"/>
            <w:vAlign w:val="center"/>
          </w:tcPr>
          <w:p w14:paraId="5F379D49"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PNDCC</w:t>
            </w:r>
          </w:p>
        </w:tc>
        <w:tc>
          <w:tcPr>
            <w:tcW w:w="0" w:type="auto"/>
            <w:vAlign w:val="center"/>
          </w:tcPr>
          <w:p w14:paraId="30921DF2" w14:textId="750550E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399E0EB" w14:textId="57AA051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National de Développement Conduit par les Communautés</w:t>
            </w:r>
          </w:p>
        </w:tc>
      </w:tr>
      <w:tr w:rsidR="00972D67" w:rsidRPr="007A0B27" w14:paraId="3C75705B" w14:textId="77777777" w:rsidTr="009933E7">
        <w:tc>
          <w:tcPr>
            <w:tcW w:w="0" w:type="auto"/>
            <w:vAlign w:val="center"/>
          </w:tcPr>
          <w:p w14:paraId="20134A6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PNIA</w:t>
            </w:r>
          </w:p>
        </w:tc>
        <w:tc>
          <w:tcPr>
            <w:tcW w:w="0" w:type="auto"/>
            <w:vAlign w:val="center"/>
          </w:tcPr>
          <w:p w14:paraId="69298609" w14:textId="67FE04A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F19D10C" w14:textId="7093978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national d’investissement agricole</w:t>
            </w:r>
          </w:p>
        </w:tc>
      </w:tr>
      <w:tr w:rsidR="00972D67" w:rsidRPr="003B6C8E" w14:paraId="18E44550" w14:textId="77777777" w:rsidTr="009933E7">
        <w:tblPrEx>
          <w:jc w:val="center"/>
          <w:tblInd w:w="0" w:type="dxa"/>
          <w:tblCellMar>
            <w:left w:w="70" w:type="dxa"/>
            <w:right w:w="70" w:type="dxa"/>
          </w:tblCellMar>
        </w:tblPrEx>
        <w:trPr>
          <w:jc w:val="center"/>
        </w:trPr>
        <w:tc>
          <w:tcPr>
            <w:tcW w:w="0" w:type="auto"/>
            <w:vAlign w:val="center"/>
          </w:tcPr>
          <w:p w14:paraId="0064395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PNOPPA</w:t>
            </w:r>
          </w:p>
        </w:tc>
        <w:tc>
          <w:tcPr>
            <w:tcW w:w="0" w:type="auto"/>
            <w:vAlign w:val="center"/>
          </w:tcPr>
          <w:p w14:paraId="42E88C14" w14:textId="1705B7B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FF86FC3" w14:textId="7907FFA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Plateforme Nationale des Organisations Professionnelles et Producteurs Agricoles du Bénin</w:t>
            </w:r>
          </w:p>
        </w:tc>
      </w:tr>
      <w:tr w:rsidR="00972D67" w:rsidRPr="003B6C8E" w14:paraId="5C853B69" w14:textId="77777777" w:rsidTr="009933E7">
        <w:tc>
          <w:tcPr>
            <w:tcW w:w="0" w:type="auto"/>
            <w:vAlign w:val="center"/>
          </w:tcPr>
          <w:p w14:paraId="0843DC2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PNUD</w:t>
            </w:r>
          </w:p>
        </w:tc>
        <w:tc>
          <w:tcPr>
            <w:tcW w:w="0" w:type="auto"/>
            <w:vAlign w:val="center"/>
          </w:tcPr>
          <w:p w14:paraId="76EC139D" w14:textId="5165A5A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E610EE5" w14:textId="6E52BB6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des nations unies pour le développement</w:t>
            </w:r>
          </w:p>
        </w:tc>
      </w:tr>
      <w:tr w:rsidR="00972D67" w:rsidRPr="003B6C8E" w14:paraId="41D241B3" w14:textId="77777777" w:rsidTr="009933E7">
        <w:tc>
          <w:tcPr>
            <w:tcW w:w="0" w:type="auto"/>
            <w:vAlign w:val="center"/>
          </w:tcPr>
          <w:p w14:paraId="7E450B4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PONADEC</w:t>
            </w:r>
          </w:p>
        </w:tc>
        <w:tc>
          <w:tcPr>
            <w:tcW w:w="0" w:type="auto"/>
            <w:vAlign w:val="center"/>
          </w:tcPr>
          <w:p w14:paraId="3998EDFA" w14:textId="4391882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9CE7E5B" w14:textId="59B96D0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Politique nationale de décentralisation et de déconcentration</w:t>
            </w:r>
          </w:p>
        </w:tc>
      </w:tr>
      <w:tr w:rsidR="00972D67" w:rsidRPr="003B6C8E" w14:paraId="1A5936DA" w14:textId="77777777" w:rsidTr="009933E7">
        <w:tc>
          <w:tcPr>
            <w:tcW w:w="0" w:type="auto"/>
            <w:vAlign w:val="center"/>
          </w:tcPr>
          <w:p w14:paraId="3A2F454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PPEA</w:t>
            </w:r>
          </w:p>
        </w:tc>
        <w:tc>
          <w:tcPr>
            <w:tcW w:w="0" w:type="auto"/>
            <w:vAlign w:val="center"/>
          </w:tcPr>
          <w:p w14:paraId="66B47170" w14:textId="41223E9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2824336" w14:textId="3AEE656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de promotion de l’entreprenariat agricole</w:t>
            </w:r>
          </w:p>
        </w:tc>
      </w:tr>
      <w:tr w:rsidR="00972D67" w:rsidRPr="003B6C8E" w14:paraId="47E86E63" w14:textId="77777777" w:rsidTr="009933E7">
        <w:tc>
          <w:tcPr>
            <w:tcW w:w="0" w:type="auto"/>
            <w:vAlign w:val="center"/>
          </w:tcPr>
          <w:p w14:paraId="6B9A0091"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PPM</w:t>
            </w:r>
          </w:p>
        </w:tc>
        <w:tc>
          <w:tcPr>
            <w:tcW w:w="0" w:type="auto"/>
            <w:vAlign w:val="center"/>
          </w:tcPr>
          <w:p w14:paraId="05AE7859" w14:textId="59C8776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E149D6F" w14:textId="3370B3C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de passation des marchés</w:t>
            </w:r>
          </w:p>
        </w:tc>
      </w:tr>
      <w:tr w:rsidR="00972D67" w:rsidRPr="003B6C8E" w14:paraId="34BF67C8" w14:textId="77777777" w:rsidTr="009933E7">
        <w:tc>
          <w:tcPr>
            <w:tcW w:w="0" w:type="auto"/>
            <w:vAlign w:val="center"/>
          </w:tcPr>
          <w:p w14:paraId="3ADF953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ProCaR</w:t>
            </w:r>
          </w:p>
        </w:tc>
        <w:tc>
          <w:tcPr>
            <w:tcW w:w="0" w:type="auto"/>
            <w:vAlign w:val="center"/>
          </w:tcPr>
          <w:p w14:paraId="1CC4FCCC" w14:textId="7A98B17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E6D5E17" w14:textId="114B9CA4"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cadre du FIDA au Bénin</w:t>
            </w:r>
          </w:p>
        </w:tc>
      </w:tr>
      <w:tr w:rsidR="00972D67" w:rsidRPr="003B6C8E" w14:paraId="1BE7FA65" w14:textId="77777777" w:rsidTr="009933E7">
        <w:tblPrEx>
          <w:jc w:val="center"/>
          <w:tblInd w:w="0" w:type="dxa"/>
          <w:tblCellMar>
            <w:left w:w="70" w:type="dxa"/>
            <w:right w:w="70" w:type="dxa"/>
          </w:tblCellMar>
        </w:tblPrEx>
        <w:trPr>
          <w:jc w:val="center"/>
        </w:trPr>
        <w:tc>
          <w:tcPr>
            <w:tcW w:w="0" w:type="auto"/>
            <w:vAlign w:val="center"/>
          </w:tcPr>
          <w:p w14:paraId="2DFD2BD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PROMIC</w:t>
            </w:r>
          </w:p>
        </w:tc>
        <w:tc>
          <w:tcPr>
            <w:tcW w:w="0" w:type="auto"/>
            <w:vAlign w:val="center"/>
          </w:tcPr>
          <w:p w14:paraId="711C7EA6" w14:textId="4EDDB57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486A154" w14:textId="4C22E0F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Projet de Microfinance et de Commercialisation</w:t>
            </w:r>
          </w:p>
        </w:tc>
      </w:tr>
      <w:tr w:rsidR="00972D67" w:rsidRPr="003B6C8E" w14:paraId="370379A9" w14:textId="77777777" w:rsidTr="009933E7">
        <w:tc>
          <w:tcPr>
            <w:tcW w:w="0" w:type="auto"/>
            <w:vAlign w:val="center"/>
          </w:tcPr>
          <w:p w14:paraId="2D7DB73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PSDAN</w:t>
            </w:r>
          </w:p>
        </w:tc>
        <w:tc>
          <w:tcPr>
            <w:tcW w:w="0" w:type="auto"/>
            <w:vAlign w:val="center"/>
          </w:tcPr>
          <w:p w14:paraId="7156BD3E" w14:textId="2A86905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AEB114C" w14:textId="6D33A53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Stratégique de Développement de l'Alimentation et de la Nutrition</w:t>
            </w:r>
          </w:p>
        </w:tc>
      </w:tr>
      <w:tr w:rsidR="00972D67" w:rsidRPr="003B6C8E" w14:paraId="52B4C102" w14:textId="77777777" w:rsidTr="009933E7">
        <w:tc>
          <w:tcPr>
            <w:tcW w:w="0" w:type="auto"/>
            <w:vAlign w:val="center"/>
          </w:tcPr>
          <w:p w14:paraId="1B5F153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PSDSA</w:t>
            </w:r>
          </w:p>
        </w:tc>
        <w:tc>
          <w:tcPr>
            <w:tcW w:w="0" w:type="auto"/>
            <w:vAlign w:val="center"/>
          </w:tcPr>
          <w:p w14:paraId="4BE96C6B" w14:textId="075BF662"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9BCFFF9" w14:textId="6892953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stratégique de développement du secteur agricole</w:t>
            </w:r>
          </w:p>
        </w:tc>
      </w:tr>
      <w:tr w:rsidR="00972D67" w:rsidRPr="003B6C8E" w14:paraId="5CD93CE8" w14:textId="77777777" w:rsidTr="009933E7">
        <w:tc>
          <w:tcPr>
            <w:tcW w:w="0" w:type="auto"/>
            <w:vAlign w:val="center"/>
          </w:tcPr>
          <w:p w14:paraId="7B5D437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PSIJA</w:t>
            </w:r>
          </w:p>
        </w:tc>
        <w:tc>
          <w:tcPr>
            <w:tcW w:w="0" w:type="auto"/>
            <w:vAlign w:val="center"/>
          </w:tcPr>
          <w:p w14:paraId="42DA8AC7" w14:textId="6E07B77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3F3037A" w14:textId="54F129B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spécial pour l’insertion des jeunes dans l’agriculture</w:t>
            </w:r>
          </w:p>
        </w:tc>
      </w:tr>
      <w:tr w:rsidR="00972D67" w:rsidRPr="003B6C8E" w14:paraId="08C60B8B" w14:textId="77777777" w:rsidTr="009933E7">
        <w:tc>
          <w:tcPr>
            <w:tcW w:w="0" w:type="auto"/>
            <w:vAlign w:val="center"/>
          </w:tcPr>
          <w:p w14:paraId="1502651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PSRSA</w:t>
            </w:r>
          </w:p>
        </w:tc>
        <w:tc>
          <w:tcPr>
            <w:tcW w:w="0" w:type="auto"/>
            <w:vAlign w:val="center"/>
          </w:tcPr>
          <w:p w14:paraId="1BB512F7" w14:textId="3916FE7E"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7ED619A" w14:textId="550AD5B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Plan stratégique de relance du secteur agricole</w:t>
            </w:r>
          </w:p>
        </w:tc>
      </w:tr>
      <w:tr w:rsidR="00972D67" w:rsidRPr="003B6C8E" w14:paraId="23D574F9" w14:textId="77777777" w:rsidTr="009933E7">
        <w:tblPrEx>
          <w:jc w:val="center"/>
          <w:tblInd w:w="0" w:type="dxa"/>
          <w:tblCellMar>
            <w:left w:w="70" w:type="dxa"/>
            <w:right w:w="70" w:type="dxa"/>
          </w:tblCellMar>
        </w:tblPrEx>
        <w:trPr>
          <w:jc w:val="center"/>
        </w:trPr>
        <w:tc>
          <w:tcPr>
            <w:tcW w:w="0" w:type="auto"/>
            <w:vAlign w:val="center"/>
          </w:tcPr>
          <w:p w14:paraId="30B5889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PTBA</w:t>
            </w:r>
          </w:p>
        </w:tc>
        <w:tc>
          <w:tcPr>
            <w:tcW w:w="0" w:type="auto"/>
            <w:vAlign w:val="center"/>
          </w:tcPr>
          <w:p w14:paraId="3B8F76BF" w14:textId="422DF7B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F470D49" w14:textId="0CA5468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de Travail et Budget Annuel</w:t>
            </w:r>
          </w:p>
        </w:tc>
      </w:tr>
      <w:tr w:rsidR="00972D67" w:rsidRPr="007A0B27" w14:paraId="73908577" w14:textId="77777777" w:rsidTr="009933E7">
        <w:tc>
          <w:tcPr>
            <w:tcW w:w="0" w:type="auto"/>
            <w:vAlign w:val="center"/>
          </w:tcPr>
          <w:p w14:paraId="4EF54AE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PTF</w:t>
            </w:r>
          </w:p>
        </w:tc>
        <w:tc>
          <w:tcPr>
            <w:tcW w:w="0" w:type="auto"/>
            <w:vAlign w:val="center"/>
          </w:tcPr>
          <w:p w14:paraId="55322808" w14:textId="788546C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348311A" w14:textId="09CB3EB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Partenaire technique et financier</w:t>
            </w:r>
          </w:p>
        </w:tc>
      </w:tr>
      <w:tr w:rsidR="00972D67" w:rsidRPr="003B6C8E" w14:paraId="65A65E71" w14:textId="77777777" w:rsidTr="009933E7">
        <w:tblPrEx>
          <w:jc w:val="center"/>
          <w:tblInd w:w="0" w:type="dxa"/>
          <w:tblCellMar>
            <w:left w:w="70" w:type="dxa"/>
            <w:right w:w="70" w:type="dxa"/>
          </w:tblCellMar>
        </w:tblPrEx>
        <w:trPr>
          <w:jc w:val="center"/>
        </w:trPr>
        <w:tc>
          <w:tcPr>
            <w:tcW w:w="0" w:type="auto"/>
            <w:vAlign w:val="center"/>
          </w:tcPr>
          <w:p w14:paraId="0A5D09F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PUASA</w:t>
            </w:r>
          </w:p>
        </w:tc>
        <w:tc>
          <w:tcPr>
            <w:tcW w:w="0" w:type="auto"/>
            <w:vAlign w:val="center"/>
          </w:tcPr>
          <w:p w14:paraId="499ECD6E" w14:textId="2BF9209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E53F337" w14:textId="0036992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Programme d’Urgence d’Appui à la Sécurité Alimentaire</w:t>
            </w:r>
          </w:p>
        </w:tc>
      </w:tr>
      <w:tr w:rsidR="00972D67" w:rsidRPr="007A0B27" w14:paraId="3B1994B0" w14:textId="77777777" w:rsidTr="009933E7">
        <w:tblPrEx>
          <w:jc w:val="center"/>
          <w:tblInd w:w="0" w:type="dxa"/>
          <w:tblCellMar>
            <w:left w:w="70" w:type="dxa"/>
            <w:right w:w="70" w:type="dxa"/>
          </w:tblCellMar>
        </w:tblPrEx>
        <w:trPr>
          <w:jc w:val="center"/>
        </w:trPr>
        <w:tc>
          <w:tcPr>
            <w:tcW w:w="0" w:type="auto"/>
            <w:vAlign w:val="center"/>
          </w:tcPr>
          <w:p w14:paraId="3A82109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R&amp;T</w:t>
            </w:r>
          </w:p>
        </w:tc>
        <w:tc>
          <w:tcPr>
            <w:tcW w:w="0" w:type="auto"/>
            <w:vAlign w:val="center"/>
          </w:tcPr>
          <w:p w14:paraId="4B76E5AE" w14:textId="0F6390F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AC3F84E" w14:textId="6C3BC16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Racines et tubercules</w:t>
            </w:r>
          </w:p>
        </w:tc>
      </w:tr>
      <w:tr w:rsidR="00972D67" w:rsidRPr="007A0B27" w14:paraId="79CF29FA" w14:textId="77777777" w:rsidTr="009933E7">
        <w:tblPrEx>
          <w:jc w:val="center"/>
          <w:tblInd w:w="0" w:type="dxa"/>
          <w:tblCellMar>
            <w:left w:w="70" w:type="dxa"/>
            <w:right w:w="70" w:type="dxa"/>
          </w:tblCellMar>
        </w:tblPrEx>
        <w:trPr>
          <w:jc w:val="center"/>
        </w:trPr>
        <w:tc>
          <w:tcPr>
            <w:tcW w:w="0" w:type="auto"/>
            <w:vAlign w:val="center"/>
          </w:tcPr>
          <w:p w14:paraId="5F6A014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RAF</w:t>
            </w:r>
          </w:p>
        </w:tc>
        <w:tc>
          <w:tcPr>
            <w:tcW w:w="0" w:type="auto"/>
            <w:vAlign w:val="center"/>
          </w:tcPr>
          <w:p w14:paraId="2255A430" w14:textId="79BD9E0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0C0A6E4" w14:textId="2B5621A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Responsable Administratif et Financier</w:t>
            </w:r>
          </w:p>
        </w:tc>
      </w:tr>
      <w:tr w:rsidR="00972D67" w:rsidRPr="007A0B27" w14:paraId="599FDECB" w14:textId="77777777" w:rsidTr="009933E7">
        <w:tc>
          <w:tcPr>
            <w:tcW w:w="0" w:type="auto"/>
            <w:vAlign w:val="center"/>
          </w:tcPr>
          <w:p w14:paraId="1B8A6205"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RDR</w:t>
            </w:r>
          </w:p>
        </w:tc>
        <w:tc>
          <w:tcPr>
            <w:tcW w:w="0" w:type="auto"/>
            <w:vAlign w:val="center"/>
          </w:tcPr>
          <w:p w14:paraId="755C0395" w14:textId="7A64A99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6DF251F" w14:textId="4A8898D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Responsable de développement rural</w:t>
            </w:r>
          </w:p>
        </w:tc>
      </w:tr>
      <w:tr w:rsidR="00972D67" w:rsidRPr="007A0B27" w14:paraId="2D72DD45" w14:textId="77777777" w:rsidTr="009933E7">
        <w:tc>
          <w:tcPr>
            <w:tcW w:w="0" w:type="auto"/>
            <w:vAlign w:val="center"/>
          </w:tcPr>
          <w:p w14:paraId="6532E4F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RNA</w:t>
            </w:r>
          </w:p>
        </w:tc>
        <w:tc>
          <w:tcPr>
            <w:tcW w:w="0" w:type="auto"/>
            <w:vAlign w:val="center"/>
          </w:tcPr>
          <w:p w14:paraId="0729DEA1" w14:textId="02CAFC7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C87B68B" w14:textId="66027405"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Recensement national de l'agriculture</w:t>
            </w:r>
          </w:p>
        </w:tc>
      </w:tr>
      <w:tr w:rsidR="00972D67" w:rsidRPr="003B6C8E" w14:paraId="3395A0FF" w14:textId="77777777" w:rsidTr="009933E7">
        <w:tc>
          <w:tcPr>
            <w:tcW w:w="0" w:type="auto"/>
            <w:vAlign w:val="center"/>
          </w:tcPr>
          <w:p w14:paraId="2A9F73C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RPM</w:t>
            </w:r>
          </w:p>
        </w:tc>
        <w:tc>
          <w:tcPr>
            <w:tcW w:w="0" w:type="auto"/>
            <w:vAlign w:val="center"/>
          </w:tcPr>
          <w:p w14:paraId="17FD7DAD" w14:textId="40444FC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228D58F" w14:textId="6C4E6EC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Responsable de passation des marchés</w:t>
            </w:r>
          </w:p>
        </w:tc>
      </w:tr>
      <w:tr w:rsidR="00972D67" w:rsidRPr="007A0B27" w14:paraId="0374C276" w14:textId="77777777" w:rsidTr="009933E7">
        <w:tblPrEx>
          <w:jc w:val="center"/>
          <w:tblInd w:w="0" w:type="dxa"/>
          <w:tblCellMar>
            <w:left w:w="70" w:type="dxa"/>
            <w:right w:w="70" w:type="dxa"/>
          </w:tblCellMar>
        </w:tblPrEx>
        <w:trPr>
          <w:jc w:val="center"/>
        </w:trPr>
        <w:tc>
          <w:tcPr>
            <w:tcW w:w="0" w:type="auto"/>
            <w:vAlign w:val="center"/>
          </w:tcPr>
          <w:p w14:paraId="0E4E2C8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RSE</w:t>
            </w:r>
          </w:p>
        </w:tc>
        <w:tc>
          <w:tcPr>
            <w:tcW w:w="0" w:type="auto"/>
            <w:vAlign w:val="center"/>
          </w:tcPr>
          <w:p w14:paraId="722BC715" w14:textId="17B44F8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80E30D8" w14:textId="72CB092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Responsable Suivi-Evaluation</w:t>
            </w:r>
          </w:p>
        </w:tc>
      </w:tr>
      <w:tr w:rsidR="00972D67" w:rsidRPr="007A0B27" w14:paraId="771893E8" w14:textId="77777777" w:rsidTr="009933E7">
        <w:tblPrEx>
          <w:jc w:val="center"/>
          <w:tblInd w:w="0" w:type="dxa"/>
          <w:tblCellMar>
            <w:left w:w="70" w:type="dxa"/>
            <w:right w:w="70" w:type="dxa"/>
          </w:tblCellMar>
        </w:tblPrEx>
        <w:trPr>
          <w:jc w:val="center"/>
        </w:trPr>
        <w:tc>
          <w:tcPr>
            <w:tcW w:w="0" w:type="auto"/>
            <w:vAlign w:val="center"/>
          </w:tcPr>
          <w:p w14:paraId="3154E33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RURA</w:t>
            </w:r>
          </w:p>
        </w:tc>
        <w:tc>
          <w:tcPr>
            <w:tcW w:w="0" w:type="auto"/>
            <w:vAlign w:val="center"/>
          </w:tcPr>
          <w:p w14:paraId="403DA1E4" w14:textId="7B5B78D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09E61BF" w14:textId="1481524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Responsable d’Unité Régionale d’Appui</w:t>
            </w:r>
          </w:p>
        </w:tc>
      </w:tr>
      <w:tr w:rsidR="00972D67" w:rsidRPr="007A0B27" w14:paraId="7B4C9DDD" w14:textId="77777777" w:rsidTr="009933E7">
        <w:tblPrEx>
          <w:jc w:val="center"/>
          <w:tblInd w:w="0" w:type="dxa"/>
          <w:tblCellMar>
            <w:left w:w="70" w:type="dxa"/>
            <w:right w:w="70" w:type="dxa"/>
          </w:tblCellMar>
        </w:tblPrEx>
        <w:trPr>
          <w:jc w:val="center"/>
        </w:trPr>
        <w:tc>
          <w:tcPr>
            <w:tcW w:w="0" w:type="auto"/>
            <w:vAlign w:val="center"/>
          </w:tcPr>
          <w:p w14:paraId="04EF1BF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SAE</w:t>
            </w:r>
          </w:p>
        </w:tc>
        <w:tc>
          <w:tcPr>
            <w:tcW w:w="0" w:type="auto"/>
            <w:vAlign w:val="center"/>
          </w:tcPr>
          <w:p w14:paraId="05106EED" w14:textId="7F376335"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411007D" w14:textId="1778819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Services d’Appui aux Entreprises</w:t>
            </w:r>
          </w:p>
        </w:tc>
      </w:tr>
      <w:tr w:rsidR="00972D67" w:rsidRPr="007A0B27" w14:paraId="12510D0B" w14:textId="77777777" w:rsidTr="009933E7">
        <w:tc>
          <w:tcPr>
            <w:tcW w:w="0" w:type="auto"/>
            <w:vAlign w:val="center"/>
          </w:tcPr>
          <w:p w14:paraId="45511B0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SAF</w:t>
            </w:r>
          </w:p>
        </w:tc>
        <w:tc>
          <w:tcPr>
            <w:tcW w:w="0" w:type="auto"/>
            <w:vAlign w:val="center"/>
          </w:tcPr>
          <w:p w14:paraId="517A0BBD" w14:textId="0AE5F4BF"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3878DA0" w14:textId="627C313E"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Service administratif et financier</w:t>
            </w:r>
          </w:p>
        </w:tc>
      </w:tr>
      <w:tr w:rsidR="00972D67" w:rsidRPr="003B6C8E" w14:paraId="4AC4C4A0" w14:textId="77777777" w:rsidTr="009933E7">
        <w:tc>
          <w:tcPr>
            <w:tcW w:w="0" w:type="auto"/>
            <w:vAlign w:val="center"/>
          </w:tcPr>
          <w:p w14:paraId="4A6E1146"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SCRP</w:t>
            </w:r>
          </w:p>
        </w:tc>
        <w:tc>
          <w:tcPr>
            <w:tcW w:w="0" w:type="auto"/>
            <w:vAlign w:val="center"/>
          </w:tcPr>
          <w:p w14:paraId="5BF95168" w14:textId="32EB0D0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7B997FB2" w14:textId="522120EF"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Stratégie de croissance pour la réduction de la pauvreté</w:t>
            </w:r>
          </w:p>
        </w:tc>
      </w:tr>
      <w:tr w:rsidR="00972D67" w:rsidRPr="007A0B27" w14:paraId="49F42669" w14:textId="77777777" w:rsidTr="009933E7">
        <w:tc>
          <w:tcPr>
            <w:tcW w:w="0" w:type="auto"/>
            <w:vAlign w:val="center"/>
          </w:tcPr>
          <w:p w14:paraId="79B81CC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SE</w:t>
            </w:r>
          </w:p>
        </w:tc>
        <w:tc>
          <w:tcPr>
            <w:tcW w:w="0" w:type="auto"/>
            <w:vAlign w:val="center"/>
          </w:tcPr>
          <w:p w14:paraId="6446E882" w14:textId="7E6027AC"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7357C74" w14:textId="5A72678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Suivi évaluation</w:t>
            </w:r>
          </w:p>
        </w:tc>
      </w:tr>
      <w:tr w:rsidR="00972D67" w:rsidRPr="007A0B27" w14:paraId="728360A9" w14:textId="77777777" w:rsidTr="009933E7">
        <w:tc>
          <w:tcPr>
            <w:tcW w:w="0" w:type="auto"/>
            <w:vAlign w:val="center"/>
          </w:tcPr>
          <w:p w14:paraId="367273C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SECAP</w:t>
            </w:r>
          </w:p>
        </w:tc>
        <w:tc>
          <w:tcPr>
            <w:tcW w:w="0" w:type="auto"/>
            <w:vAlign w:val="center"/>
          </w:tcPr>
          <w:p w14:paraId="72B060B2" w14:textId="49DEF908" w:rsidR="00972D67" w:rsidRPr="00972D67" w:rsidRDefault="00972D67" w:rsidP="009933E7">
            <w:pPr>
              <w:pStyle w:val="Corpsdetexte"/>
              <w:spacing w:before="0" w:after="0"/>
              <w:jc w:val="left"/>
              <w:rPr>
                <w:rFonts w:ascii="Gill Sans MT" w:hAnsi="Gill Sans MT"/>
                <w:szCs w:val="22"/>
                <w:lang w:val="en-US"/>
              </w:rPr>
            </w:pPr>
            <w:r w:rsidRPr="00FF5FB6">
              <w:rPr>
                <w:rFonts w:ascii="Gill Sans MT" w:hAnsi="Gill Sans MT"/>
                <w:szCs w:val="22"/>
              </w:rPr>
              <w:t>:</w:t>
            </w:r>
          </w:p>
        </w:tc>
        <w:tc>
          <w:tcPr>
            <w:tcW w:w="0" w:type="auto"/>
            <w:vAlign w:val="center"/>
          </w:tcPr>
          <w:p w14:paraId="5FD110EE" w14:textId="0F52B32C" w:rsidR="00972D67" w:rsidRPr="00972D67" w:rsidRDefault="00972D67" w:rsidP="009933E7">
            <w:pPr>
              <w:pStyle w:val="Corpsdetexte"/>
              <w:spacing w:before="0" w:after="0"/>
              <w:jc w:val="left"/>
              <w:rPr>
                <w:rFonts w:ascii="Gill Sans MT" w:hAnsi="Gill Sans MT"/>
                <w:szCs w:val="22"/>
                <w:lang w:val="en-US"/>
              </w:rPr>
            </w:pPr>
            <w:r w:rsidRPr="00972D67">
              <w:rPr>
                <w:rFonts w:ascii="Gill Sans MT" w:hAnsi="Gill Sans MT"/>
                <w:szCs w:val="22"/>
                <w:lang w:val="en-US"/>
              </w:rPr>
              <w:t>Social, environmental and climate assessment procedures</w:t>
            </w:r>
          </w:p>
        </w:tc>
      </w:tr>
      <w:tr w:rsidR="00972D67" w:rsidRPr="007A0B27" w14:paraId="64439A6E" w14:textId="77777777" w:rsidTr="009933E7">
        <w:tblPrEx>
          <w:jc w:val="center"/>
          <w:tblInd w:w="0" w:type="dxa"/>
          <w:tblCellMar>
            <w:left w:w="70" w:type="dxa"/>
            <w:right w:w="70" w:type="dxa"/>
          </w:tblCellMar>
        </w:tblPrEx>
        <w:trPr>
          <w:jc w:val="center"/>
        </w:trPr>
        <w:tc>
          <w:tcPr>
            <w:tcW w:w="0" w:type="auto"/>
            <w:vAlign w:val="center"/>
          </w:tcPr>
          <w:p w14:paraId="35202A4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SEP</w:t>
            </w:r>
          </w:p>
        </w:tc>
        <w:tc>
          <w:tcPr>
            <w:tcW w:w="0" w:type="auto"/>
            <w:vAlign w:val="center"/>
          </w:tcPr>
          <w:p w14:paraId="3B7300C0" w14:textId="0A04720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E03D65E" w14:textId="737A71F7"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Suivi Evaluation Participatif</w:t>
            </w:r>
          </w:p>
        </w:tc>
      </w:tr>
      <w:tr w:rsidR="00972D67" w:rsidRPr="007A0B27" w14:paraId="1226849F" w14:textId="77777777" w:rsidTr="009933E7">
        <w:tblPrEx>
          <w:jc w:val="center"/>
          <w:tblInd w:w="0" w:type="dxa"/>
          <w:tblCellMar>
            <w:left w:w="70" w:type="dxa"/>
            <w:right w:w="70" w:type="dxa"/>
          </w:tblCellMar>
        </w:tblPrEx>
        <w:trPr>
          <w:jc w:val="center"/>
        </w:trPr>
        <w:tc>
          <w:tcPr>
            <w:tcW w:w="0" w:type="auto"/>
            <w:vAlign w:val="center"/>
          </w:tcPr>
          <w:p w14:paraId="10885657"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SFD</w:t>
            </w:r>
          </w:p>
        </w:tc>
        <w:tc>
          <w:tcPr>
            <w:tcW w:w="0" w:type="auto"/>
            <w:vAlign w:val="center"/>
          </w:tcPr>
          <w:p w14:paraId="3897D304" w14:textId="6796A93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964FC0E" w14:textId="45F08E81"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Système Financier Décentralisé</w:t>
            </w:r>
          </w:p>
        </w:tc>
      </w:tr>
      <w:tr w:rsidR="00972D67" w:rsidRPr="007A0B27" w14:paraId="7815ADA3" w14:textId="77777777" w:rsidTr="009933E7">
        <w:tc>
          <w:tcPr>
            <w:tcW w:w="0" w:type="auto"/>
            <w:vAlign w:val="center"/>
          </w:tcPr>
          <w:p w14:paraId="6ABA91F0"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SFR</w:t>
            </w:r>
          </w:p>
        </w:tc>
        <w:tc>
          <w:tcPr>
            <w:tcW w:w="0" w:type="auto"/>
            <w:vAlign w:val="center"/>
          </w:tcPr>
          <w:p w14:paraId="5E0BE351" w14:textId="19E691CD"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27D9DA6" w14:textId="71FB2B2A"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Spécialiste en finance rurale</w:t>
            </w:r>
          </w:p>
        </w:tc>
      </w:tr>
      <w:tr w:rsidR="00972D67" w:rsidRPr="007A0B27" w14:paraId="1002E914" w14:textId="77777777" w:rsidTr="009933E7">
        <w:tc>
          <w:tcPr>
            <w:tcW w:w="0" w:type="auto"/>
            <w:vAlign w:val="center"/>
          </w:tcPr>
          <w:p w14:paraId="72B3393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SIG</w:t>
            </w:r>
          </w:p>
        </w:tc>
        <w:tc>
          <w:tcPr>
            <w:tcW w:w="0" w:type="auto"/>
            <w:vAlign w:val="center"/>
          </w:tcPr>
          <w:p w14:paraId="26E10122" w14:textId="3D7431C0"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0A75F61" w14:textId="091C89D9"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Système d'information géographique</w:t>
            </w:r>
          </w:p>
        </w:tc>
      </w:tr>
      <w:tr w:rsidR="00972D67" w:rsidRPr="003B6C8E" w14:paraId="37DAA761" w14:textId="77777777" w:rsidTr="009933E7">
        <w:tc>
          <w:tcPr>
            <w:tcW w:w="0" w:type="auto"/>
            <w:vAlign w:val="center"/>
          </w:tcPr>
          <w:p w14:paraId="48410155" w14:textId="09619746"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SMRO</w:t>
            </w:r>
          </w:p>
        </w:tc>
        <w:tc>
          <w:tcPr>
            <w:tcW w:w="0" w:type="auto"/>
            <w:vAlign w:val="center"/>
          </w:tcPr>
          <w:p w14:paraId="7876DB52" w14:textId="2DA56925" w:rsidR="00972D67" w:rsidRPr="00972D67" w:rsidRDefault="00972D67" w:rsidP="009933E7">
            <w:pPr>
              <w:pStyle w:val="Corpsdetexte"/>
              <w:spacing w:before="0" w:after="0"/>
              <w:ind w:left="15"/>
              <w:jc w:val="left"/>
              <w:rPr>
                <w:rFonts w:ascii="Gill Sans MT" w:hAnsi="Gill Sans MT"/>
                <w:szCs w:val="22"/>
              </w:rPr>
            </w:pPr>
            <w:r w:rsidRPr="00FF5FB6">
              <w:rPr>
                <w:rFonts w:ascii="Gill Sans MT" w:hAnsi="Gill Sans MT"/>
                <w:szCs w:val="22"/>
              </w:rPr>
              <w:t>:</w:t>
            </w:r>
          </w:p>
        </w:tc>
        <w:tc>
          <w:tcPr>
            <w:tcW w:w="0" w:type="auto"/>
            <w:vAlign w:val="center"/>
          </w:tcPr>
          <w:p w14:paraId="00DCF61F" w14:textId="20F52AC7" w:rsidR="00972D67" w:rsidRPr="00972D67" w:rsidRDefault="00972D67" w:rsidP="009933E7">
            <w:pPr>
              <w:pStyle w:val="Corpsdetexte"/>
              <w:spacing w:before="0" w:after="0"/>
              <w:ind w:left="15"/>
              <w:jc w:val="left"/>
              <w:rPr>
                <w:rFonts w:ascii="Gill Sans MT" w:hAnsi="Gill Sans MT"/>
                <w:szCs w:val="22"/>
              </w:rPr>
            </w:pPr>
            <w:r w:rsidRPr="00972D67">
              <w:rPr>
                <w:rFonts w:ascii="Gill Sans MT" w:hAnsi="Gill Sans MT"/>
                <w:szCs w:val="22"/>
              </w:rPr>
              <w:t>Système de mesures des résultats opérationnels</w:t>
            </w:r>
          </w:p>
        </w:tc>
      </w:tr>
      <w:tr w:rsidR="00972D67" w:rsidRPr="003B6C8E" w14:paraId="0063E21B" w14:textId="77777777" w:rsidTr="009933E7">
        <w:tc>
          <w:tcPr>
            <w:tcW w:w="0" w:type="auto"/>
            <w:vAlign w:val="center"/>
          </w:tcPr>
          <w:p w14:paraId="5AB459C3"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SNMF</w:t>
            </w:r>
          </w:p>
        </w:tc>
        <w:tc>
          <w:tcPr>
            <w:tcW w:w="0" w:type="auto"/>
            <w:vAlign w:val="center"/>
          </w:tcPr>
          <w:p w14:paraId="6F58CD16" w14:textId="3DBF747A"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3E48234" w14:textId="02C8E07D"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Stratégie nationale de la microfinance</w:t>
            </w:r>
          </w:p>
        </w:tc>
      </w:tr>
      <w:tr w:rsidR="00972D67" w:rsidRPr="007A0B27" w14:paraId="4AADD4BF" w14:textId="77777777" w:rsidTr="009933E7">
        <w:tc>
          <w:tcPr>
            <w:tcW w:w="0" w:type="auto"/>
            <w:vAlign w:val="center"/>
          </w:tcPr>
          <w:p w14:paraId="12E5D7CA"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SSE</w:t>
            </w:r>
          </w:p>
        </w:tc>
        <w:tc>
          <w:tcPr>
            <w:tcW w:w="0" w:type="auto"/>
            <w:vAlign w:val="center"/>
          </w:tcPr>
          <w:p w14:paraId="470FBDCE" w14:textId="74E44376"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169419C8" w14:textId="4BB3EB2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Système de suivi évaluation</w:t>
            </w:r>
          </w:p>
        </w:tc>
      </w:tr>
      <w:tr w:rsidR="00972D67" w:rsidRPr="003B6C8E" w14:paraId="10C24A4F" w14:textId="77777777" w:rsidTr="009933E7">
        <w:tc>
          <w:tcPr>
            <w:tcW w:w="0" w:type="auto"/>
            <w:vAlign w:val="center"/>
          </w:tcPr>
          <w:p w14:paraId="09C76D2D"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SVGS</w:t>
            </w:r>
          </w:p>
        </w:tc>
        <w:tc>
          <w:tcPr>
            <w:tcW w:w="0" w:type="auto"/>
            <w:vAlign w:val="center"/>
          </w:tcPr>
          <w:p w14:paraId="6695C07D" w14:textId="73FCE938"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42B40F78" w14:textId="41F17156"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Section villageoise de gestion foncière</w:t>
            </w:r>
          </w:p>
        </w:tc>
      </w:tr>
      <w:tr w:rsidR="00972D67" w:rsidRPr="003B6C8E" w14:paraId="2C8032D7" w14:textId="77777777" w:rsidTr="009933E7">
        <w:tc>
          <w:tcPr>
            <w:tcW w:w="0" w:type="auto"/>
            <w:vAlign w:val="center"/>
          </w:tcPr>
          <w:p w14:paraId="08A978C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SYGRI</w:t>
            </w:r>
          </w:p>
        </w:tc>
        <w:tc>
          <w:tcPr>
            <w:tcW w:w="0" w:type="auto"/>
            <w:vAlign w:val="center"/>
          </w:tcPr>
          <w:p w14:paraId="0317C65C" w14:textId="488C042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88AB64A" w14:textId="1A0669DB"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Système de gestion des résultats et de l’impact</w:t>
            </w:r>
          </w:p>
        </w:tc>
      </w:tr>
      <w:tr w:rsidR="00972D67" w:rsidRPr="007A0B27" w14:paraId="44580EF2" w14:textId="77777777" w:rsidTr="009933E7">
        <w:tc>
          <w:tcPr>
            <w:tcW w:w="0" w:type="auto"/>
            <w:vAlign w:val="center"/>
          </w:tcPr>
          <w:p w14:paraId="4D2B228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TDR</w:t>
            </w:r>
          </w:p>
        </w:tc>
        <w:tc>
          <w:tcPr>
            <w:tcW w:w="0" w:type="auto"/>
            <w:vAlign w:val="center"/>
          </w:tcPr>
          <w:p w14:paraId="19A10D9E" w14:textId="3E881AE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AD9106E" w14:textId="50506160"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Termes de référence</w:t>
            </w:r>
          </w:p>
        </w:tc>
      </w:tr>
      <w:tr w:rsidR="00972D67" w:rsidRPr="003B6C8E" w14:paraId="5F7992C3" w14:textId="77777777" w:rsidTr="009933E7">
        <w:tc>
          <w:tcPr>
            <w:tcW w:w="0" w:type="auto"/>
            <w:vAlign w:val="center"/>
          </w:tcPr>
          <w:p w14:paraId="01424298"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TFM</w:t>
            </w:r>
          </w:p>
        </w:tc>
        <w:tc>
          <w:tcPr>
            <w:tcW w:w="0" w:type="auto"/>
            <w:vAlign w:val="center"/>
          </w:tcPr>
          <w:p w14:paraId="16A038D3" w14:textId="067D7F8B"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6016B2D" w14:textId="5294196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Plateformes régionales des acteurs de la filière maraîchère</w:t>
            </w:r>
          </w:p>
        </w:tc>
      </w:tr>
      <w:tr w:rsidR="00972D67" w:rsidRPr="007A0B27" w14:paraId="3B02A36E" w14:textId="77777777" w:rsidTr="009933E7">
        <w:tblPrEx>
          <w:jc w:val="center"/>
          <w:tblInd w:w="0" w:type="dxa"/>
          <w:tblCellMar>
            <w:left w:w="70" w:type="dxa"/>
            <w:right w:w="70" w:type="dxa"/>
          </w:tblCellMar>
        </w:tblPrEx>
        <w:trPr>
          <w:jc w:val="center"/>
        </w:trPr>
        <w:tc>
          <w:tcPr>
            <w:tcW w:w="0" w:type="auto"/>
            <w:vAlign w:val="center"/>
          </w:tcPr>
          <w:p w14:paraId="560019FB"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TS</w:t>
            </w:r>
          </w:p>
        </w:tc>
        <w:tc>
          <w:tcPr>
            <w:tcW w:w="0" w:type="auto"/>
            <w:vAlign w:val="center"/>
          </w:tcPr>
          <w:p w14:paraId="671EDBC2" w14:textId="1792A6A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5CF19589" w14:textId="1BB0C268"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Technicien Spécialisé</w:t>
            </w:r>
          </w:p>
        </w:tc>
      </w:tr>
      <w:tr w:rsidR="00972D67" w:rsidRPr="003B6C8E" w14:paraId="0E68E189" w14:textId="77777777" w:rsidTr="009933E7">
        <w:tc>
          <w:tcPr>
            <w:tcW w:w="0" w:type="auto"/>
            <w:vAlign w:val="center"/>
          </w:tcPr>
          <w:p w14:paraId="6F4473B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TSANA</w:t>
            </w:r>
          </w:p>
        </w:tc>
        <w:tc>
          <w:tcPr>
            <w:tcW w:w="0" w:type="auto"/>
            <w:vAlign w:val="center"/>
          </w:tcPr>
          <w:p w14:paraId="5752D7F1" w14:textId="700F2BA1"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30177178" w14:textId="25E1825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Technicien spécialisé en alimentation et nutrition appliquée.</w:t>
            </w:r>
          </w:p>
        </w:tc>
      </w:tr>
      <w:tr w:rsidR="00972D67" w:rsidRPr="007A0B27" w14:paraId="3D099D56" w14:textId="77777777" w:rsidTr="009933E7">
        <w:tc>
          <w:tcPr>
            <w:tcW w:w="0" w:type="auto"/>
            <w:vAlign w:val="center"/>
          </w:tcPr>
          <w:p w14:paraId="68A10F8C"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TSM</w:t>
            </w:r>
          </w:p>
        </w:tc>
        <w:tc>
          <w:tcPr>
            <w:tcW w:w="0" w:type="auto"/>
            <w:vAlign w:val="center"/>
          </w:tcPr>
          <w:p w14:paraId="61B45F3E" w14:textId="1109A1B9"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5DE5258" w14:textId="20330E32"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Technicien spécialisé en maraîchage</w:t>
            </w:r>
          </w:p>
        </w:tc>
      </w:tr>
      <w:tr w:rsidR="00972D67" w:rsidRPr="003B6C8E" w14:paraId="1EBD533C" w14:textId="77777777" w:rsidTr="009933E7">
        <w:tblPrEx>
          <w:jc w:val="center"/>
          <w:tblInd w:w="0" w:type="dxa"/>
          <w:tblCellMar>
            <w:left w:w="70" w:type="dxa"/>
            <w:right w:w="70" w:type="dxa"/>
          </w:tblCellMar>
        </w:tblPrEx>
        <w:trPr>
          <w:jc w:val="center"/>
        </w:trPr>
        <w:tc>
          <w:tcPr>
            <w:tcW w:w="0" w:type="auto"/>
            <w:vAlign w:val="center"/>
          </w:tcPr>
          <w:p w14:paraId="34E5BBE4"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UCP</w:t>
            </w:r>
          </w:p>
        </w:tc>
        <w:tc>
          <w:tcPr>
            <w:tcW w:w="0" w:type="auto"/>
            <w:vAlign w:val="center"/>
          </w:tcPr>
          <w:p w14:paraId="7D452C32" w14:textId="398DEEC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6C65F6E3" w14:textId="5FB6A783"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Unité de Coordination du Programme</w:t>
            </w:r>
          </w:p>
        </w:tc>
      </w:tr>
      <w:tr w:rsidR="00972D67" w:rsidRPr="007A0B27" w14:paraId="02C4A111" w14:textId="77777777" w:rsidTr="009933E7">
        <w:tblPrEx>
          <w:jc w:val="center"/>
          <w:tblInd w:w="0" w:type="dxa"/>
          <w:tblCellMar>
            <w:left w:w="70" w:type="dxa"/>
            <w:right w:w="70" w:type="dxa"/>
          </w:tblCellMar>
        </w:tblPrEx>
        <w:trPr>
          <w:jc w:val="center"/>
        </w:trPr>
        <w:tc>
          <w:tcPr>
            <w:tcW w:w="0" w:type="auto"/>
            <w:vAlign w:val="center"/>
          </w:tcPr>
          <w:p w14:paraId="602EE682"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URA</w:t>
            </w:r>
          </w:p>
        </w:tc>
        <w:tc>
          <w:tcPr>
            <w:tcW w:w="0" w:type="auto"/>
            <w:vAlign w:val="center"/>
          </w:tcPr>
          <w:p w14:paraId="3BBEC8E6" w14:textId="150E2774"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024DEE89" w14:textId="61BD71A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Unité Régionale d’Appui</w:t>
            </w:r>
          </w:p>
        </w:tc>
      </w:tr>
      <w:tr w:rsidR="00972D67" w:rsidRPr="007A0B27" w14:paraId="54798853" w14:textId="77777777" w:rsidTr="009933E7">
        <w:tblPrEx>
          <w:jc w:val="center"/>
          <w:tblInd w:w="0" w:type="dxa"/>
          <w:tblCellMar>
            <w:left w:w="70" w:type="dxa"/>
            <w:right w:w="70" w:type="dxa"/>
          </w:tblCellMar>
        </w:tblPrEx>
        <w:trPr>
          <w:jc w:val="center"/>
        </w:trPr>
        <w:tc>
          <w:tcPr>
            <w:tcW w:w="0" w:type="auto"/>
            <w:vAlign w:val="center"/>
          </w:tcPr>
          <w:p w14:paraId="4C63AB7F" w14:textId="77777777" w:rsidR="00972D67" w:rsidRPr="00972D67" w:rsidRDefault="00972D67" w:rsidP="009933E7">
            <w:pPr>
              <w:pStyle w:val="Corpsdetexte"/>
              <w:spacing w:before="0" w:after="0"/>
              <w:ind w:left="15" w:right="-99"/>
              <w:jc w:val="left"/>
              <w:rPr>
                <w:rFonts w:ascii="Gill Sans MT" w:hAnsi="Gill Sans MT"/>
                <w:b/>
                <w:szCs w:val="22"/>
              </w:rPr>
            </w:pPr>
            <w:r w:rsidRPr="00972D67">
              <w:rPr>
                <w:rFonts w:ascii="Gill Sans MT" w:hAnsi="Gill Sans MT"/>
                <w:b/>
                <w:szCs w:val="22"/>
              </w:rPr>
              <w:t>USD</w:t>
            </w:r>
          </w:p>
        </w:tc>
        <w:tc>
          <w:tcPr>
            <w:tcW w:w="0" w:type="auto"/>
            <w:vAlign w:val="center"/>
          </w:tcPr>
          <w:p w14:paraId="79A621CD" w14:textId="5B0C5AD7" w:rsidR="00972D67" w:rsidRPr="00972D67" w:rsidRDefault="00972D67" w:rsidP="009933E7">
            <w:pPr>
              <w:pStyle w:val="Corpsdetexte"/>
              <w:spacing w:before="0" w:after="0"/>
              <w:jc w:val="left"/>
              <w:rPr>
                <w:rFonts w:ascii="Gill Sans MT" w:hAnsi="Gill Sans MT"/>
                <w:szCs w:val="22"/>
              </w:rPr>
            </w:pPr>
            <w:r w:rsidRPr="00FF5FB6">
              <w:rPr>
                <w:rFonts w:ascii="Gill Sans MT" w:hAnsi="Gill Sans MT"/>
                <w:szCs w:val="22"/>
              </w:rPr>
              <w:t>:</w:t>
            </w:r>
          </w:p>
        </w:tc>
        <w:tc>
          <w:tcPr>
            <w:tcW w:w="0" w:type="auto"/>
            <w:vAlign w:val="center"/>
          </w:tcPr>
          <w:p w14:paraId="26B6F8F5" w14:textId="212DEB3C" w:rsidR="00972D67" w:rsidRPr="00972D67" w:rsidRDefault="00972D67" w:rsidP="009933E7">
            <w:pPr>
              <w:pStyle w:val="Corpsdetexte"/>
              <w:spacing w:before="0" w:after="0"/>
              <w:jc w:val="left"/>
              <w:rPr>
                <w:rFonts w:ascii="Gill Sans MT" w:hAnsi="Gill Sans MT"/>
                <w:szCs w:val="22"/>
              </w:rPr>
            </w:pPr>
            <w:r w:rsidRPr="00972D67">
              <w:rPr>
                <w:rFonts w:ascii="Gill Sans MT" w:hAnsi="Gill Sans MT"/>
                <w:szCs w:val="22"/>
              </w:rPr>
              <w:t>US Dollars</w:t>
            </w:r>
          </w:p>
        </w:tc>
      </w:tr>
    </w:tbl>
    <w:p w14:paraId="6EBB3A43" w14:textId="77777777" w:rsidR="003E1F1E" w:rsidRPr="007A0B27" w:rsidRDefault="003E1F1E" w:rsidP="00795B32">
      <w:pPr>
        <w:ind w:left="-25"/>
        <w:rPr>
          <w:lang w:val="fr-FR"/>
        </w:rPr>
      </w:pPr>
    </w:p>
    <w:p w14:paraId="40EE755F" w14:textId="77777777" w:rsidR="00F16FD5" w:rsidRPr="007A0B27" w:rsidRDefault="00F16FD5">
      <w:pPr>
        <w:spacing w:before="0" w:after="160" w:line="259" w:lineRule="auto"/>
        <w:jc w:val="left"/>
        <w:rPr>
          <w:lang w:val="fr-FR"/>
        </w:rPr>
      </w:pPr>
    </w:p>
    <w:p w14:paraId="53D93C55" w14:textId="1C63E813" w:rsidR="00942A95" w:rsidRDefault="00942A95" w:rsidP="00942A95">
      <w:pPr>
        <w:pStyle w:val="Titre1"/>
        <w:rPr>
          <w:lang w:val="fr-FR"/>
        </w:rPr>
      </w:pPr>
      <w:bookmarkStart w:id="7" w:name="_Toc4801328"/>
      <w:r w:rsidRPr="007A0B27">
        <w:rPr>
          <w:lang w:val="fr-FR"/>
        </w:rPr>
        <w:t>1. Introduction</w:t>
      </w:r>
      <w:bookmarkEnd w:id="7"/>
    </w:p>
    <w:p w14:paraId="3FCADFEB" w14:textId="759566FD" w:rsidR="00115ECB" w:rsidRDefault="00AE5692" w:rsidP="00115ECB">
      <w:pPr>
        <w:rPr>
          <w:lang w:val="fr-FR"/>
        </w:rPr>
      </w:pPr>
      <w:r w:rsidRPr="007A0B27">
        <w:rPr>
          <w:szCs w:val="24"/>
          <w:lang w:val="fr-FR"/>
        </w:rPr>
        <w:t xml:space="preserve">Le FIDA </w:t>
      </w:r>
      <w:r w:rsidRPr="007A0B27">
        <w:rPr>
          <w:lang w:val="fr-FR"/>
        </w:rPr>
        <w:t>à</w:t>
      </w:r>
      <w:r w:rsidRPr="007A0B27">
        <w:rPr>
          <w:szCs w:val="24"/>
          <w:lang w:val="fr-FR"/>
        </w:rPr>
        <w:t xml:space="preserve"> travers ses programmes dans le monde vise à aider les 2,5 Milliards de personnes dépendant des petites exploitations agricoles à « </w:t>
      </w:r>
      <w:r w:rsidRPr="007A0B27">
        <w:rPr>
          <w:lang w:val="fr-FR"/>
        </w:rPr>
        <w:t xml:space="preserve">accéder aux marchés et aux services afin de pouvoir produire plus et gagner plus. ». Pour cela, le FIDA va atteindre ses objectifs principalement à travers quatre axes stratégiques d’intervention : 1- Climat et environnement, 2- Services financiers et </w:t>
      </w:r>
      <w:r w:rsidR="00825456" w:rsidRPr="007A0B27">
        <w:rPr>
          <w:lang w:val="fr-FR"/>
        </w:rPr>
        <w:t>march</w:t>
      </w:r>
      <w:r w:rsidR="00825456">
        <w:rPr>
          <w:lang w:val="fr-FR"/>
        </w:rPr>
        <w:t>é</w:t>
      </w:r>
      <w:r w:rsidR="00825456" w:rsidRPr="007A0B27">
        <w:rPr>
          <w:lang w:val="fr-FR"/>
        </w:rPr>
        <w:t>s</w:t>
      </w:r>
      <w:r w:rsidRPr="007A0B27">
        <w:rPr>
          <w:lang w:val="fr-FR"/>
        </w:rPr>
        <w:t xml:space="preserve">, 3- Les femmes et la nutrition, et 4- Travailler avec les jeunes </w:t>
      </w:r>
      <w:r w:rsidRPr="007A0B27">
        <w:rPr>
          <w:lang w:val="fr-FR"/>
        </w:rPr>
        <w:fldChar w:fldCharType="begin" w:fldLock="1"/>
      </w:r>
      <w:r w:rsidRPr="007A0B27">
        <w:rPr>
          <w:lang w:val="fr-FR"/>
        </w:rPr>
        <w:instrText>ADDIN CSL_CITATION {"citationItems":[{"id":"ITEM-1","itemData":{"author":[{"dropping-particle":"","family":"FIDA","given":"","non-dropping-particle":"","parse-names":false,"suffix":""}],"id":"ITEM-1","issued":{"date-parts":[["2018"]]},"number-of-pages":"1-3","title":"Coup d'oeil sur le FIDA","type":"report"},"uris":["http://www.mendeley.com/documents/?uuid=f82e499d-edef-325b-9d75-a74b7969c1a6"]}],"mendeley":{"formattedCitation":"(FIDA, 2018)","plainTextFormattedCitation":"(FIDA, 2018)","previouslyFormattedCitation":"(FIDA, 2018)"},"properties":{"noteIndex":0},"schema":"https://github.com/citation-style-language/schema/raw/master/csl-citation.json"}</w:instrText>
      </w:r>
      <w:r w:rsidRPr="007A0B27">
        <w:rPr>
          <w:lang w:val="fr-FR"/>
        </w:rPr>
        <w:fldChar w:fldCharType="separate"/>
      </w:r>
      <w:r w:rsidRPr="007A0B27">
        <w:rPr>
          <w:noProof/>
          <w:lang w:val="fr-FR"/>
        </w:rPr>
        <w:t>(FIDA, 2018)</w:t>
      </w:r>
      <w:r w:rsidRPr="007A0B27">
        <w:rPr>
          <w:lang w:val="fr-FR"/>
        </w:rPr>
        <w:fldChar w:fldCharType="end"/>
      </w:r>
      <w:r w:rsidRPr="007A0B27">
        <w:rPr>
          <w:lang w:val="fr-FR"/>
        </w:rPr>
        <w:t>. Récemment, des études ont montré que « les investissements du FIDA contribuent à réduire la pauvreté à hauteur de 5,6 à 9,9% (contre 3 à 7% pour les programmes de transfert monétaire) ».</w:t>
      </w:r>
      <w:r>
        <w:rPr>
          <w:lang w:val="fr-FR"/>
        </w:rPr>
        <w:t xml:space="preserve"> </w:t>
      </w:r>
      <w:r w:rsidRPr="007A0B27">
        <w:rPr>
          <w:lang w:val="fr-FR"/>
        </w:rPr>
        <w:t>Les systèmes de S&amp;E des programmes du FIDA ont ainsi un objectif double : 1- Mesurer la performance des programmes en cours, tirer les leçons pour un meilleur pilotage dans l’atteinte des objectifs fixées, 2- Mesurer les résultats et évaluer les impacts des programmes notamment sur les la pauvreté et la sécurité alimentaire des populations rurales, principalement les femmes et les jeunes.</w:t>
      </w:r>
    </w:p>
    <w:p w14:paraId="4A72E08E" w14:textId="22C48FAD" w:rsidR="007235F2" w:rsidRDefault="007235F2" w:rsidP="00115ECB">
      <w:pPr>
        <w:rPr>
          <w:lang w:val="fr-FR"/>
        </w:rPr>
      </w:pPr>
      <w:r w:rsidRPr="006D43B0">
        <w:rPr>
          <w:lang w:val="fr-FR"/>
        </w:rPr>
        <w:t>Le Plan Stratégique de Développement du Secteur Agricole ou « PSDSA 2025 »</w:t>
      </w:r>
      <w:r>
        <w:rPr>
          <w:lang w:val="fr-FR"/>
        </w:rPr>
        <w:t xml:space="preserve"> du Bénin</w:t>
      </w:r>
      <w:r w:rsidRPr="006D43B0">
        <w:rPr>
          <w:lang w:val="fr-FR"/>
        </w:rPr>
        <w:t xml:space="preserve"> a pour objectif « d’une part, d’améliorer les performances de l’agriculture béninoise pour la rendre capable d’assurer, de façon durable, la souveraineté alimentaire ainsi que la sécurité alimentaire et nutritionnelle et, d’autre part, de contribuer au développement économique et social du Bénin pour l’atteinte des Objectifs de développement durable (ODD) ». </w:t>
      </w:r>
      <w:r w:rsidRPr="007A0B27">
        <w:rPr>
          <w:lang w:val="fr-FR"/>
        </w:rPr>
        <w:t xml:space="preserve">Le FIDA compte appuyer le </w:t>
      </w:r>
      <w:r w:rsidR="00825456">
        <w:rPr>
          <w:lang w:val="fr-FR"/>
        </w:rPr>
        <w:t>G</w:t>
      </w:r>
      <w:r w:rsidR="00825456" w:rsidRPr="007A0B27">
        <w:rPr>
          <w:lang w:val="fr-FR"/>
        </w:rPr>
        <w:t xml:space="preserve">ouvernement </w:t>
      </w:r>
      <w:r w:rsidRPr="007A0B27">
        <w:rPr>
          <w:lang w:val="fr-FR"/>
        </w:rPr>
        <w:t>à atteindre les objectifs du COSOP à travers deux objectifs stratégiques : OS1- Contribuer à la réduction de la pauvreté rurale, à l’amélioration de la sécurité alimentaire et nutritionnelle et au renforcement de la résilience des vulnérables ruraux ; et OS2-</w:t>
      </w:r>
      <w:r w:rsidR="00D763F1" w:rsidRPr="00D763F1">
        <w:rPr>
          <w:lang w:val="fr-FR"/>
        </w:rPr>
        <w:t xml:space="preserve"> </w:t>
      </w:r>
      <w:r w:rsidR="00D763F1">
        <w:rPr>
          <w:lang w:val="fr-FR"/>
        </w:rPr>
        <w:t>A</w:t>
      </w:r>
      <w:r w:rsidR="00D763F1" w:rsidRPr="007A0B27">
        <w:rPr>
          <w:lang w:val="fr-FR"/>
        </w:rPr>
        <w:t>méliore</w:t>
      </w:r>
      <w:r w:rsidR="00D763F1">
        <w:rPr>
          <w:lang w:val="fr-FR"/>
        </w:rPr>
        <w:t xml:space="preserve">r </w:t>
      </w:r>
      <w:r w:rsidR="00D763F1" w:rsidRPr="007A0B27">
        <w:rPr>
          <w:lang w:val="fr-FR"/>
        </w:rPr>
        <w:t xml:space="preserve">de façon durable </w:t>
      </w:r>
      <w:r w:rsidR="00D763F1">
        <w:rPr>
          <w:lang w:val="fr-FR"/>
        </w:rPr>
        <w:t>l</w:t>
      </w:r>
      <w:r w:rsidRPr="007A0B27">
        <w:rPr>
          <w:lang w:val="fr-FR"/>
        </w:rPr>
        <w:t xml:space="preserve">es capacités productives des populations rurales et leur résilience aux changements climatiques </w:t>
      </w:r>
    </w:p>
    <w:p w14:paraId="50DF5EE0" w14:textId="2483461F" w:rsidR="007235F2" w:rsidRDefault="007235F2" w:rsidP="00115ECB">
      <w:pPr>
        <w:rPr>
          <w:lang w:val="fr-FR"/>
        </w:rPr>
      </w:pPr>
      <w:r w:rsidRPr="00AF1AF0">
        <w:rPr>
          <w:szCs w:val="24"/>
          <w:lang w:val="fr-FR"/>
        </w:rPr>
        <w:t>Le Projet d</w:t>
      </w:r>
      <w:r w:rsidR="008E23BD">
        <w:rPr>
          <w:szCs w:val="24"/>
          <w:lang w:val="fr-FR"/>
        </w:rPr>
        <w:t>’A</w:t>
      </w:r>
      <w:r w:rsidRPr="00AF1AF0">
        <w:rPr>
          <w:szCs w:val="24"/>
          <w:lang w:val="fr-FR"/>
        </w:rPr>
        <w:t xml:space="preserve">ppui au </w:t>
      </w:r>
      <w:r w:rsidR="008E23BD">
        <w:rPr>
          <w:szCs w:val="24"/>
          <w:lang w:val="fr-FR"/>
        </w:rPr>
        <w:t>D</w:t>
      </w:r>
      <w:r w:rsidRPr="00AF1AF0">
        <w:rPr>
          <w:szCs w:val="24"/>
          <w:lang w:val="fr-FR"/>
        </w:rPr>
        <w:t xml:space="preserve">éveloppement </w:t>
      </w:r>
      <w:r w:rsidR="008E23BD">
        <w:rPr>
          <w:szCs w:val="24"/>
          <w:lang w:val="fr-FR"/>
        </w:rPr>
        <w:t>du M</w:t>
      </w:r>
      <w:r w:rsidRPr="00AF1AF0">
        <w:rPr>
          <w:szCs w:val="24"/>
          <w:lang w:val="fr-FR"/>
        </w:rPr>
        <w:t>araîch</w:t>
      </w:r>
      <w:r w:rsidR="008E23BD">
        <w:rPr>
          <w:szCs w:val="24"/>
          <w:lang w:val="fr-FR"/>
        </w:rPr>
        <w:t>age</w:t>
      </w:r>
      <w:r w:rsidRPr="00AF1AF0">
        <w:rPr>
          <w:szCs w:val="24"/>
          <w:lang w:val="fr-FR"/>
        </w:rPr>
        <w:t xml:space="preserve"> (</w:t>
      </w:r>
      <w:r w:rsidRPr="00DC7754">
        <w:rPr>
          <w:szCs w:val="24"/>
          <w:lang w:val="fr-FR"/>
        </w:rPr>
        <w:t>PADMAR</w:t>
      </w:r>
      <w:r w:rsidRPr="00AF1AF0">
        <w:rPr>
          <w:szCs w:val="24"/>
          <w:lang w:val="fr-FR"/>
        </w:rPr>
        <w:t xml:space="preserve">) utilise une approche filière et prend en compte l’accès des maraichers aux services agricoles appropriés, et l’accès aux marchés pour les cultures maraîchères. </w:t>
      </w:r>
      <w:r w:rsidRPr="00AF1AF0">
        <w:rPr>
          <w:lang w:val="fr-FR"/>
        </w:rPr>
        <w:t>Le PADMAR a démarré ses activités en avril 2017. Il doit contribuer à faciliter l’accès aux services agricoles dédiés au développement des filières (semences/intrants de qualité, production et transformation), à apporter des appuis aux OPA, aux associations de base et aux communes dans le domaine du maraîchage et à faciliter l’accès aux marchés.</w:t>
      </w:r>
    </w:p>
    <w:p w14:paraId="13643457" w14:textId="26284EC1" w:rsidR="007235F2" w:rsidRDefault="007235F2" w:rsidP="00115ECB">
      <w:pPr>
        <w:rPr>
          <w:lang w:val="fr-FR"/>
        </w:rPr>
      </w:pPr>
      <w:r w:rsidRPr="00635E13">
        <w:rPr>
          <w:lang w:val="fr-FR"/>
        </w:rPr>
        <w:t xml:space="preserve">L’élaboration du Manuel de Suivi et Evaluation </w:t>
      </w:r>
      <w:r>
        <w:rPr>
          <w:lang w:val="fr-FR"/>
        </w:rPr>
        <w:t xml:space="preserve">du PADMAR </w:t>
      </w:r>
      <w:r w:rsidRPr="00635E13">
        <w:rPr>
          <w:lang w:val="fr-FR"/>
        </w:rPr>
        <w:t>répond en priorité au besoin de</w:t>
      </w:r>
      <w:r>
        <w:rPr>
          <w:lang w:val="fr-FR"/>
        </w:rPr>
        <w:t xml:space="preserve"> </w:t>
      </w:r>
      <w:r w:rsidRPr="00635E13">
        <w:rPr>
          <w:lang w:val="fr-FR"/>
        </w:rPr>
        <w:t xml:space="preserve">renforcer les capacités </w:t>
      </w:r>
      <w:r w:rsidR="002734DC">
        <w:rPr>
          <w:lang w:val="fr-FR"/>
        </w:rPr>
        <w:t>en</w:t>
      </w:r>
      <w:r w:rsidR="002734DC" w:rsidRPr="00635E13">
        <w:rPr>
          <w:lang w:val="fr-FR"/>
        </w:rPr>
        <w:t xml:space="preserve"> </w:t>
      </w:r>
      <w:r w:rsidRPr="00635E13">
        <w:rPr>
          <w:lang w:val="fr-FR"/>
        </w:rPr>
        <w:t xml:space="preserve">suivi évaluation </w:t>
      </w:r>
      <w:r w:rsidR="00561436">
        <w:rPr>
          <w:lang w:val="fr-FR"/>
        </w:rPr>
        <w:t xml:space="preserve">de </w:t>
      </w:r>
      <w:r>
        <w:rPr>
          <w:lang w:val="fr-FR"/>
        </w:rPr>
        <w:t xml:space="preserve">l’équipe de coordination du projet, </w:t>
      </w:r>
      <w:r w:rsidR="00561436">
        <w:rPr>
          <w:lang w:val="fr-FR"/>
        </w:rPr>
        <w:t xml:space="preserve">de </w:t>
      </w:r>
      <w:r>
        <w:rPr>
          <w:lang w:val="fr-FR"/>
        </w:rPr>
        <w:t>ses partenaires et bénéficiaires dans le but de répondre aux besoins du Gouvernement et du FIDA à travers la Coordination nationale du ProCaR en matière d’information probante pour la mesure des progrès, résultats et impacts du PADMAR. Les procédures de S&amp;E du PADMAR</w:t>
      </w:r>
      <w:r w:rsidR="00252BA1">
        <w:rPr>
          <w:lang w:val="fr-FR"/>
        </w:rPr>
        <w:t>,</w:t>
      </w:r>
      <w:r>
        <w:rPr>
          <w:lang w:val="fr-FR"/>
        </w:rPr>
        <w:t xml:space="preserve"> les techniques et outils de collecte, d’analyse et de présentation des réalisations et résultats du projet </w:t>
      </w:r>
      <w:r w:rsidR="00E917B5">
        <w:rPr>
          <w:lang w:val="fr-FR"/>
        </w:rPr>
        <w:t>permettront de définir</w:t>
      </w:r>
      <w:r>
        <w:rPr>
          <w:lang w:val="fr-FR"/>
        </w:rPr>
        <w:t xml:space="preserve"> globalement la contribution </w:t>
      </w:r>
      <w:r w:rsidRPr="006A2394">
        <w:rPr>
          <w:lang w:val="fr-FR"/>
        </w:rPr>
        <w:t>à</w:t>
      </w:r>
      <w:r>
        <w:rPr>
          <w:lang w:val="fr-FR"/>
        </w:rPr>
        <w:t xml:space="preserve"> </w:t>
      </w:r>
      <w:r w:rsidR="00E917B5">
        <w:rPr>
          <w:lang w:val="fr-FR"/>
        </w:rPr>
        <w:t>l’atteinte des</w:t>
      </w:r>
      <w:r>
        <w:rPr>
          <w:lang w:val="fr-FR"/>
        </w:rPr>
        <w:t xml:space="preserve"> objectifs du COSOP au succès du secteur agricole au Bénin et la réduction de la pauvreté en milieu rural.</w:t>
      </w:r>
    </w:p>
    <w:p w14:paraId="152A43A9" w14:textId="4A7C61A2" w:rsidR="00AE5692" w:rsidRPr="00115ECB" w:rsidRDefault="004A5D44" w:rsidP="004A5D44">
      <w:pPr>
        <w:rPr>
          <w:lang w:val="fr-FR"/>
        </w:rPr>
      </w:pPr>
      <w:r>
        <w:rPr>
          <w:lang w:val="fr-FR"/>
        </w:rPr>
        <w:t xml:space="preserve">Le système de S&amp;E du PADMAR </w:t>
      </w:r>
      <w:r w:rsidR="004B0331">
        <w:rPr>
          <w:lang w:val="fr-FR"/>
        </w:rPr>
        <w:t>va</w:t>
      </w:r>
      <w:r>
        <w:rPr>
          <w:lang w:val="fr-FR"/>
        </w:rPr>
        <w:t xml:space="preserve"> être prêt à fournir l’information nécessaire pour l’appréciation des critères de performance du projet au fur et à mesure de sa mise en œuvre, et devra satisfaire à l’information pour chaque indicateur du cadre logique du PADMAR. Le Manuel de S&amp;E du PADMAR </w:t>
      </w:r>
      <w:r w:rsidR="004B0331">
        <w:rPr>
          <w:lang w:val="fr-FR"/>
        </w:rPr>
        <w:t>va</w:t>
      </w:r>
      <w:r>
        <w:rPr>
          <w:lang w:val="fr-FR"/>
        </w:rPr>
        <w:t xml:space="preserve"> aussi être en mesure de fournir des éléments de synthèse des différentes missions de supervision ainsi que toute modification des accords de dons ou prêts apportées lors de ces missions (FIDA – Appendices 5 et 6). Le Manuel de S&amp;E du PADMAR </w:t>
      </w:r>
      <w:r w:rsidR="004B0331">
        <w:rPr>
          <w:lang w:val="fr-FR"/>
        </w:rPr>
        <w:t>va</w:t>
      </w:r>
      <w:r>
        <w:rPr>
          <w:lang w:val="fr-FR"/>
        </w:rPr>
        <w:t xml:space="preserve"> interconnecter les aspects techniques de mise en œuvre des activités à travers les indicateurs de réalisation physique des PTBA, et les décaissements financiers à travers les rubriques budgétaires et les centres de </w:t>
      </w:r>
      <w:r w:rsidR="002734DC">
        <w:rPr>
          <w:lang w:val="fr-FR"/>
        </w:rPr>
        <w:t>coûts</w:t>
      </w:r>
      <w:r w:rsidR="006E3FDC">
        <w:rPr>
          <w:lang w:val="fr-FR"/>
        </w:rPr>
        <w:t xml:space="preserve"> </w:t>
      </w:r>
      <w:r>
        <w:rPr>
          <w:lang w:val="fr-FR"/>
        </w:rPr>
        <w:t>définis dans le Costab et capturés dans les logiciels de gestion financière et comptable.</w:t>
      </w:r>
    </w:p>
    <w:p w14:paraId="374AF6BE" w14:textId="24226C25" w:rsidR="00942A95" w:rsidRPr="007A0B27" w:rsidRDefault="00942A95" w:rsidP="00942A95">
      <w:pPr>
        <w:pStyle w:val="Titre1"/>
        <w:rPr>
          <w:lang w:val="fr-FR"/>
        </w:rPr>
      </w:pPr>
      <w:bookmarkStart w:id="8" w:name="_Toc4801329"/>
      <w:r w:rsidRPr="007A0B27">
        <w:rPr>
          <w:lang w:val="fr-FR"/>
        </w:rPr>
        <w:t xml:space="preserve">2. Les objectifs </w:t>
      </w:r>
      <w:r w:rsidR="00446013">
        <w:rPr>
          <w:lang w:val="fr-FR"/>
        </w:rPr>
        <w:t xml:space="preserve">et </w:t>
      </w:r>
      <w:r w:rsidR="003A635D">
        <w:rPr>
          <w:lang w:val="fr-FR"/>
        </w:rPr>
        <w:t>dimension</w:t>
      </w:r>
      <w:r w:rsidR="00446013">
        <w:rPr>
          <w:lang w:val="fr-FR"/>
        </w:rPr>
        <w:t xml:space="preserve">s </w:t>
      </w:r>
      <w:r w:rsidRPr="007A0B27">
        <w:rPr>
          <w:lang w:val="fr-FR"/>
        </w:rPr>
        <w:t xml:space="preserve">du </w:t>
      </w:r>
      <w:r w:rsidR="003E341A">
        <w:rPr>
          <w:lang w:val="fr-FR"/>
        </w:rPr>
        <w:t>Manuel</w:t>
      </w:r>
      <w:r w:rsidRPr="007A0B27">
        <w:rPr>
          <w:lang w:val="fr-FR"/>
        </w:rPr>
        <w:t xml:space="preserve"> de S&amp;E du </w:t>
      </w:r>
      <w:r w:rsidR="003E341A">
        <w:rPr>
          <w:lang w:val="fr-FR"/>
        </w:rPr>
        <w:t>padmar</w:t>
      </w:r>
      <w:bookmarkEnd w:id="8"/>
    </w:p>
    <w:p w14:paraId="00EDA50C" w14:textId="02C0EA70" w:rsidR="00942A95" w:rsidRDefault="00635E13">
      <w:pPr>
        <w:rPr>
          <w:lang w:val="fr-FR"/>
        </w:rPr>
      </w:pPr>
      <w:r>
        <w:rPr>
          <w:lang w:val="fr-FR"/>
        </w:rPr>
        <w:t xml:space="preserve">Cette section présente les objectifs et dimensions du Manuel de S&amp;E du PADMAR. Elle a principalement comme objectif de guider l’utilisateur du Manuel sur les éléments essentiels à retenir dans la mise en œuvre du système de S&amp;E du projet en </w:t>
      </w:r>
      <w:r w:rsidR="00164DC3">
        <w:rPr>
          <w:lang w:val="fr-FR"/>
        </w:rPr>
        <w:t xml:space="preserve">lien </w:t>
      </w:r>
      <w:r>
        <w:rPr>
          <w:lang w:val="fr-FR"/>
        </w:rPr>
        <w:t>avec le Plan de S&amp;E du COSOP.</w:t>
      </w:r>
    </w:p>
    <w:p w14:paraId="2439DD59" w14:textId="4A32E509" w:rsidR="009B1C66" w:rsidRPr="0065439C" w:rsidRDefault="009B1C66" w:rsidP="009B1C66">
      <w:pPr>
        <w:pStyle w:val="Titre2"/>
        <w:rPr>
          <w:lang w:val="fr-FR"/>
        </w:rPr>
      </w:pPr>
      <w:bookmarkStart w:id="9" w:name="_Toc4801330"/>
      <w:r>
        <w:rPr>
          <w:lang w:val="fr-FR"/>
        </w:rPr>
        <w:t xml:space="preserve">2.1. Objectifs du </w:t>
      </w:r>
      <w:r w:rsidR="003E341A">
        <w:rPr>
          <w:lang w:val="fr-FR"/>
        </w:rPr>
        <w:t>Manuel</w:t>
      </w:r>
      <w:r>
        <w:rPr>
          <w:lang w:val="fr-FR"/>
        </w:rPr>
        <w:t xml:space="preserve"> de S&amp;E du </w:t>
      </w:r>
      <w:r w:rsidR="003E341A">
        <w:rPr>
          <w:lang w:val="fr-FR"/>
        </w:rPr>
        <w:t>PADMAR</w:t>
      </w:r>
      <w:bookmarkEnd w:id="9"/>
    </w:p>
    <w:p w14:paraId="4E45DBEB" w14:textId="29BA1C12" w:rsidR="00635E13" w:rsidRDefault="00635E13" w:rsidP="00635E13">
      <w:pPr>
        <w:rPr>
          <w:lang w:val="fr-FR"/>
        </w:rPr>
      </w:pPr>
      <w:r w:rsidRPr="00635E13">
        <w:rPr>
          <w:lang w:val="fr-FR"/>
        </w:rPr>
        <w:t xml:space="preserve">L’élaboration du Manuel de Suivi et Evaluation </w:t>
      </w:r>
      <w:r>
        <w:rPr>
          <w:lang w:val="fr-FR"/>
        </w:rPr>
        <w:t xml:space="preserve">du PADMAR </w:t>
      </w:r>
      <w:r w:rsidRPr="00635E13">
        <w:rPr>
          <w:lang w:val="fr-FR"/>
        </w:rPr>
        <w:t>répond en priorité au besoin de</w:t>
      </w:r>
      <w:r>
        <w:rPr>
          <w:lang w:val="fr-FR"/>
        </w:rPr>
        <w:t xml:space="preserve"> </w:t>
      </w:r>
      <w:r w:rsidRPr="00635E13">
        <w:rPr>
          <w:lang w:val="fr-FR"/>
        </w:rPr>
        <w:t xml:space="preserve">renforcer les capacités </w:t>
      </w:r>
      <w:r w:rsidR="00825456">
        <w:rPr>
          <w:lang w:val="fr-FR"/>
        </w:rPr>
        <w:t>en</w:t>
      </w:r>
      <w:r w:rsidR="00825456" w:rsidRPr="00635E13">
        <w:rPr>
          <w:lang w:val="fr-FR"/>
        </w:rPr>
        <w:t xml:space="preserve"> </w:t>
      </w:r>
      <w:r w:rsidRPr="00635E13">
        <w:rPr>
          <w:lang w:val="fr-FR"/>
        </w:rPr>
        <w:t xml:space="preserve">suivi évaluation </w:t>
      </w:r>
      <w:r w:rsidR="00561436">
        <w:rPr>
          <w:lang w:val="fr-FR"/>
        </w:rPr>
        <w:t xml:space="preserve">de </w:t>
      </w:r>
      <w:r>
        <w:rPr>
          <w:lang w:val="fr-FR"/>
        </w:rPr>
        <w:t xml:space="preserve">l’équipe de coordination du projet, </w:t>
      </w:r>
      <w:r w:rsidR="00561436">
        <w:rPr>
          <w:lang w:val="fr-FR"/>
        </w:rPr>
        <w:t xml:space="preserve">de </w:t>
      </w:r>
      <w:r>
        <w:rPr>
          <w:lang w:val="fr-FR"/>
        </w:rPr>
        <w:t>ses partenaires et bénéficiaires dans le but de répondre aux besoins du Gouvernement et du FIDA à travers la Coordination nationale du ProCaR en matière d’information probante pour la mesure des progrès, résultats</w:t>
      </w:r>
      <w:r w:rsidR="00561436">
        <w:rPr>
          <w:lang w:val="fr-FR"/>
        </w:rPr>
        <w:t>, effets</w:t>
      </w:r>
      <w:r>
        <w:rPr>
          <w:lang w:val="fr-FR"/>
        </w:rPr>
        <w:t xml:space="preserve"> et impacts du PAD</w:t>
      </w:r>
      <w:r w:rsidR="00BC1586">
        <w:rPr>
          <w:lang w:val="fr-FR"/>
        </w:rPr>
        <w:t>MAR</w:t>
      </w:r>
      <w:r>
        <w:rPr>
          <w:lang w:val="fr-FR"/>
        </w:rPr>
        <w:t>.</w:t>
      </w:r>
    </w:p>
    <w:p w14:paraId="4CC13D9D" w14:textId="49DCED80" w:rsidR="007E419F" w:rsidRPr="003B3009" w:rsidRDefault="007E419F" w:rsidP="007E419F">
      <w:pPr>
        <w:widowControl w:val="0"/>
        <w:rPr>
          <w:lang w:val="fr-FR"/>
        </w:rPr>
      </w:pPr>
      <w:r w:rsidRPr="003B3009">
        <w:rPr>
          <w:lang w:val="fr-FR"/>
        </w:rPr>
        <w:t xml:space="preserve">Les objectifs du système de suivi et évaluation du </w:t>
      </w:r>
      <w:r>
        <w:rPr>
          <w:lang w:val="fr-FR"/>
        </w:rPr>
        <w:t>PADMAR</w:t>
      </w:r>
      <w:r w:rsidRPr="003B3009">
        <w:rPr>
          <w:lang w:val="fr-FR"/>
        </w:rPr>
        <w:t xml:space="preserve"> sont entre autres de :</w:t>
      </w:r>
    </w:p>
    <w:p w14:paraId="2C659BDC" w14:textId="751C4438" w:rsidR="007E419F" w:rsidRDefault="007E419F" w:rsidP="00EB3BEA">
      <w:pPr>
        <w:pStyle w:val="Paragraphedeliste"/>
        <w:widowControl w:val="0"/>
        <w:numPr>
          <w:ilvl w:val="0"/>
          <w:numId w:val="10"/>
        </w:numPr>
        <w:spacing w:before="0" w:after="0"/>
        <w:contextualSpacing w:val="0"/>
        <w:rPr>
          <w:lang w:val="fr-FR"/>
        </w:rPr>
      </w:pPr>
      <w:r w:rsidRPr="003B3009">
        <w:rPr>
          <w:lang w:val="fr-FR"/>
        </w:rPr>
        <w:t>Mesurer la progression des activités, la performan</w:t>
      </w:r>
      <w:r>
        <w:rPr>
          <w:lang w:val="fr-FR"/>
        </w:rPr>
        <w:t>ce du projet</w:t>
      </w:r>
      <w:r w:rsidRPr="003B3009">
        <w:rPr>
          <w:lang w:val="fr-FR"/>
        </w:rPr>
        <w:t xml:space="preserve"> dans l’atteinte des résultats du </w:t>
      </w:r>
      <w:r>
        <w:rPr>
          <w:lang w:val="fr-FR"/>
        </w:rPr>
        <w:t>COSOP</w:t>
      </w:r>
      <w:r w:rsidRPr="003B3009">
        <w:rPr>
          <w:lang w:val="fr-FR"/>
        </w:rPr>
        <w:t>.</w:t>
      </w:r>
    </w:p>
    <w:p w14:paraId="58720716" w14:textId="77777777" w:rsidR="007E419F" w:rsidRPr="003B3009" w:rsidRDefault="007E419F" w:rsidP="007E419F">
      <w:pPr>
        <w:pStyle w:val="Paragraphedeliste"/>
        <w:widowControl w:val="0"/>
        <w:spacing w:before="0" w:after="0"/>
        <w:contextualSpacing w:val="0"/>
        <w:rPr>
          <w:lang w:val="fr-FR"/>
        </w:rPr>
      </w:pPr>
    </w:p>
    <w:p w14:paraId="51190902" w14:textId="64680271" w:rsidR="007E419F" w:rsidRDefault="007E419F" w:rsidP="00EB3BEA">
      <w:pPr>
        <w:pStyle w:val="Paragraphedeliste"/>
        <w:widowControl w:val="0"/>
        <w:numPr>
          <w:ilvl w:val="0"/>
          <w:numId w:val="10"/>
        </w:numPr>
        <w:spacing w:before="0" w:after="0"/>
        <w:contextualSpacing w:val="0"/>
        <w:rPr>
          <w:lang w:val="fr-FR"/>
        </w:rPr>
      </w:pPr>
      <w:r w:rsidRPr="003B3009">
        <w:rPr>
          <w:lang w:val="fr-FR"/>
        </w:rPr>
        <w:t xml:space="preserve">Prendre la mesure de l’évolution d’indicateurs spécifiques à chaque objectif et des résultats visés, dans les </w:t>
      </w:r>
      <w:r>
        <w:rPr>
          <w:lang w:val="fr-FR"/>
        </w:rPr>
        <w:t>objectifs spécifiques et sous chaque composante</w:t>
      </w:r>
      <w:r w:rsidRPr="003B3009">
        <w:rPr>
          <w:lang w:val="fr-FR"/>
        </w:rPr>
        <w:t>.</w:t>
      </w:r>
    </w:p>
    <w:p w14:paraId="0B565ADA" w14:textId="77777777" w:rsidR="007E419F" w:rsidRPr="007E419F" w:rsidRDefault="007E419F" w:rsidP="007E419F">
      <w:pPr>
        <w:pStyle w:val="Paragraphedeliste"/>
        <w:rPr>
          <w:lang w:val="fr-FR"/>
        </w:rPr>
      </w:pPr>
    </w:p>
    <w:p w14:paraId="487B7382" w14:textId="6B06B247" w:rsidR="007E419F" w:rsidRDefault="007E419F" w:rsidP="00EB3BEA">
      <w:pPr>
        <w:pStyle w:val="Paragraphedeliste"/>
        <w:widowControl w:val="0"/>
        <w:numPr>
          <w:ilvl w:val="0"/>
          <w:numId w:val="10"/>
        </w:numPr>
        <w:spacing w:before="0" w:after="0"/>
        <w:contextualSpacing w:val="0"/>
        <w:rPr>
          <w:lang w:val="fr-FR"/>
        </w:rPr>
      </w:pPr>
      <w:r w:rsidRPr="003B3009">
        <w:rPr>
          <w:lang w:val="fr-FR"/>
        </w:rPr>
        <w:t>Mettre à la disposition des décideurs, des partenaires et bénéficiaires des informations leur permettant, notamment :</w:t>
      </w:r>
    </w:p>
    <w:p w14:paraId="7AF23112" w14:textId="77777777" w:rsidR="007E419F" w:rsidRPr="003B3009" w:rsidRDefault="007E419F" w:rsidP="007E419F">
      <w:pPr>
        <w:pStyle w:val="Paragraphedeliste"/>
        <w:widowControl w:val="0"/>
        <w:spacing w:before="0" w:after="0"/>
        <w:contextualSpacing w:val="0"/>
        <w:rPr>
          <w:lang w:val="fr-FR"/>
        </w:rPr>
      </w:pPr>
    </w:p>
    <w:p w14:paraId="430B1DA4" w14:textId="74655934" w:rsidR="007E419F" w:rsidRDefault="007E419F" w:rsidP="00EB3BEA">
      <w:pPr>
        <w:pStyle w:val="Paragraphedeliste"/>
        <w:widowControl w:val="0"/>
        <w:numPr>
          <w:ilvl w:val="1"/>
          <w:numId w:val="10"/>
        </w:numPr>
        <w:spacing w:before="0" w:after="0"/>
        <w:contextualSpacing w:val="0"/>
        <w:rPr>
          <w:lang w:val="fr-FR"/>
        </w:rPr>
      </w:pPr>
      <w:r w:rsidRPr="003B3009">
        <w:rPr>
          <w:lang w:val="fr-FR"/>
        </w:rPr>
        <w:t xml:space="preserve">D’assurer une évaluation de la performance afin qu’ils puissent introduire les corrections nécessaires à une poursuite satisfaisante de la mise en œuvre et de l’évolution </w:t>
      </w:r>
      <w:r>
        <w:rPr>
          <w:lang w:val="fr-FR"/>
        </w:rPr>
        <w:t>du</w:t>
      </w:r>
      <w:r w:rsidRPr="003B3009">
        <w:rPr>
          <w:lang w:val="fr-FR"/>
        </w:rPr>
        <w:t xml:space="preserve"> projet,</w:t>
      </w:r>
    </w:p>
    <w:p w14:paraId="6F1C15C0" w14:textId="77777777" w:rsidR="007E419F" w:rsidRPr="003B3009" w:rsidRDefault="007E419F" w:rsidP="007E419F">
      <w:pPr>
        <w:pStyle w:val="Paragraphedeliste"/>
        <w:widowControl w:val="0"/>
        <w:spacing w:before="0" w:after="0"/>
        <w:ind w:left="1440"/>
        <w:contextualSpacing w:val="0"/>
        <w:rPr>
          <w:lang w:val="fr-FR"/>
        </w:rPr>
      </w:pPr>
    </w:p>
    <w:p w14:paraId="1C7CE722" w14:textId="5208125F" w:rsidR="007E419F" w:rsidRDefault="007E419F" w:rsidP="00EB3BEA">
      <w:pPr>
        <w:pStyle w:val="Paragraphedeliste"/>
        <w:widowControl w:val="0"/>
        <w:numPr>
          <w:ilvl w:val="1"/>
          <w:numId w:val="10"/>
        </w:numPr>
        <w:spacing w:before="0" w:after="0"/>
        <w:contextualSpacing w:val="0"/>
        <w:rPr>
          <w:lang w:val="fr-FR"/>
        </w:rPr>
      </w:pPr>
      <w:r w:rsidRPr="003B3009">
        <w:rPr>
          <w:lang w:val="fr-FR"/>
        </w:rPr>
        <w:t>De tirer des conclusions sur l’efficience et l’efficacité des pratiques, afin de conserver l’expertise, les bonnes pratiques et les mécanismes pertinents au-delà d</w:t>
      </w:r>
      <w:r>
        <w:rPr>
          <w:lang w:val="fr-FR"/>
        </w:rPr>
        <w:t>u</w:t>
      </w:r>
      <w:r w:rsidRPr="003B3009">
        <w:rPr>
          <w:lang w:val="fr-FR"/>
        </w:rPr>
        <w:t xml:space="preserve"> pro</w:t>
      </w:r>
      <w:r>
        <w:rPr>
          <w:lang w:val="fr-FR"/>
        </w:rPr>
        <w:t>jet</w:t>
      </w:r>
      <w:r w:rsidRPr="003B3009">
        <w:rPr>
          <w:lang w:val="fr-FR"/>
        </w:rPr>
        <w:t>,</w:t>
      </w:r>
    </w:p>
    <w:p w14:paraId="45602A77" w14:textId="77777777" w:rsidR="007E419F" w:rsidRPr="007E419F" w:rsidRDefault="007E419F" w:rsidP="007E419F">
      <w:pPr>
        <w:pStyle w:val="Paragraphedeliste"/>
        <w:rPr>
          <w:lang w:val="fr-FR"/>
        </w:rPr>
      </w:pPr>
    </w:p>
    <w:p w14:paraId="7EBBD2EC" w14:textId="4B71B059" w:rsidR="007E419F" w:rsidRPr="003B3009" w:rsidRDefault="007E419F" w:rsidP="00EB3BEA">
      <w:pPr>
        <w:pStyle w:val="Paragraphedeliste"/>
        <w:widowControl w:val="0"/>
        <w:numPr>
          <w:ilvl w:val="1"/>
          <w:numId w:val="10"/>
        </w:numPr>
        <w:spacing w:before="0" w:after="0"/>
        <w:contextualSpacing w:val="0"/>
        <w:rPr>
          <w:lang w:val="fr-FR"/>
        </w:rPr>
      </w:pPr>
      <w:r w:rsidRPr="003B3009">
        <w:rPr>
          <w:lang w:val="fr-FR"/>
        </w:rPr>
        <w:t>De fournir les données pour la communication, dans la perspective de la création d’un environnement d'échange transparent (sur les flux financiers, les bénéficiaires, les résultats, les indicateurs) et disponible pour les décideurs, les partenaires et bénéficiaires sous une forme appropriée.</w:t>
      </w:r>
    </w:p>
    <w:p w14:paraId="0697A432" w14:textId="77777777" w:rsidR="007E419F" w:rsidRPr="003B3009" w:rsidRDefault="007E419F" w:rsidP="007E419F">
      <w:pPr>
        <w:rPr>
          <w:lang w:val="fr-FR"/>
        </w:rPr>
      </w:pPr>
      <w:r w:rsidRPr="003B3009">
        <w:rPr>
          <w:lang w:val="fr-FR"/>
        </w:rPr>
        <w:t>Le S&amp;E est considéré ici comme :</w:t>
      </w:r>
    </w:p>
    <w:p w14:paraId="0282BA68" w14:textId="07B12528" w:rsidR="007E419F" w:rsidRDefault="007E419F" w:rsidP="00EB3BEA">
      <w:pPr>
        <w:pStyle w:val="Paragraphedeliste"/>
        <w:numPr>
          <w:ilvl w:val="0"/>
          <w:numId w:val="11"/>
        </w:numPr>
        <w:rPr>
          <w:lang w:val="fr-FR"/>
        </w:rPr>
      </w:pPr>
      <w:r w:rsidRPr="00673DE7">
        <w:rPr>
          <w:lang w:val="fr-FR"/>
        </w:rPr>
        <w:t xml:space="preserve">Un ensemble d'activités pour la collecte de </w:t>
      </w:r>
      <w:r w:rsidRPr="00673DE7">
        <w:rPr>
          <w:b/>
          <w:u w:val="single"/>
          <w:lang w:val="fr-FR"/>
        </w:rPr>
        <w:t>données</w:t>
      </w:r>
      <w:r w:rsidRPr="00673DE7">
        <w:rPr>
          <w:lang w:val="fr-FR"/>
        </w:rPr>
        <w:t xml:space="preserve"> sur les résultats et indicateurs de programmes et de projets de développement, l'organisation et la gestion de données de haute qualité sur différents aspects des actions liées à la théorie du changement des programmes et projets,</w:t>
      </w:r>
    </w:p>
    <w:p w14:paraId="31EB2ED9" w14:textId="77777777" w:rsidR="008E7662" w:rsidRPr="00673DE7" w:rsidRDefault="008E7662" w:rsidP="008E7662">
      <w:pPr>
        <w:pStyle w:val="Paragraphedeliste"/>
        <w:rPr>
          <w:lang w:val="fr-FR"/>
        </w:rPr>
      </w:pPr>
    </w:p>
    <w:p w14:paraId="6C35C9A5" w14:textId="5B29A15C" w:rsidR="007E419F" w:rsidRDefault="007E419F" w:rsidP="00EB3BEA">
      <w:pPr>
        <w:pStyle w:val="Paragraphedeliste"/>
        <w:numPr>
          <w:ilvl w:val="0"/>
          <w:numId w:val="11"/>
        </w:numPr>
        <w:rPr>
          <w:lang w:val="fr-FR"/>
        </w:rPr>
      </w:pPr>
      <w:r w:rsidRPr="00673DE7">
        <w:rPr>
          <w:lang w:val="fr-FR"/>
        </w:rPr>
        <w:t>L'examen approfondi et l'analyse des données en vue de la création de l'</w:t>
      </w:r>
      <w:r w:rsidRPr="00673DE7">
        <w:rPr>
          <w:b/>
          <w:u w:val="single"/>
          <w:lang w:val="fr-FR"/>
        </w:rPr>
        <w:t>information</w:t>
      </w:r>
      <w:r w:rsidRPr="00673DE7">
        <w:rPr>
          <w:lang w:val="fr-FR"/>
        </w:rPr>
        <w:t xml:space="preserve"> significative sur les réalisations, les résultats, effets et impacts</w:t>
      </w:r>
      <w:r>
        <w:rPr>
          <w:lang w:val="fr-FR"/>
        </w:rPr>
        <w:t xml:space="preserve"> des actions de développement</w:t>
      </w:r>
      <w:r w:rsidRPr="00673DE7">
        <w:rPr>
          <w:lang w:val="fr-FR"/>
        </w:rPr>
        <w:t>,</w:t>
      </w:r>
    </w:p>
    <w:p w14:paraId="03702E58" w14:textId="77777777" w:rsidR="008E7662" w:rsidRPr="008E7662" w:rsidRDefault="008E7662" w:rsidP="008E7662">
      <w:pPr>
        <w:pStyle w:val="Paragraphedeliste"/>
        <w:rPr>
          <w:lang w:val="fr-FR"/>
        </w:rPr>
      </w:pPr>
    </w:p>
    <w:p w14:paraId="6685C30A" w14:textId="62EB0E0D" w:rsidR="007E419F" w:rsidRDefault="007E419F" w:rsidP="00EB3BEA">
      <w:pPr>
        <w:pStyle w:val="Paragraphedeliste"/>
        <w:numPr>
          <w:ilvl w:val="0"/>
          <w:numId w:val="11"/>
        </w:numPr>
        <w:rPr>
          <w:lang w:val="fr-FR"/>
        </w:rPr>
      </w:pPr>
      <w:r w:rsidRPr="00673DE7">
        <w:rPr>
          <w:lang w:val="fr-FR"/>
        </w:rPr>
        <w:t xml:space="preserve">L’utilisation scientifique de l’information dans les processus d’apprentissage en vue de générer des </w:t>
      </w:r>
      <w:r w:rsidRPr="00673DE7">
        <w:rPr>
          <w:b/>
          <w:u w:val="single"/>
          <w:lang w:val="fr-FR"/>
        </w:rPr>
        <w:t>connaissances</w:t>
      </w:r>
      <w:r w:rsidRPr="00673DE7">
        <w:rPr>
          <w:lang w:val="fr-FR"/>
        </w:rPr>
        <w:t xml:space="preserve"> actionnables afin d’améliorer le succès des projets et programmes de développement, et</w:t>
      </w:r>
    </w:p>
    <w:p w14:paraId="4006A35C" w14:textId="77777777" w:rsidR="008E7662" w:rsidRPr="008E7662" w:rsidRDefault="008E7662" w:rsidP="008E7662">
      <w:pPr>
        <w:pStyle w:val="Paragraphedeliste"/>
        <w:rPr>
          <w:lang w:val="fr-FR"/>
        </w:rPr>
      </w:pPr>
    </w:p>
    <w:p w14:paraId="34985064" w14:textId="77777777" w:rsidR="007E419F" w:rsidRDefault="007E419F" w:rsidP="00EB3BEA">
      <w:pPr>
        <w:pStyle w:val="Paragraphedeliste"/>
        <w:numPr>
          <w:ilvl w:val="0"/>
          <w:numId w:val="11"/>
        </w:numPr>
        <w:rPr>
          <w:lang w:val="fr-FR"/>
        </w:rPr>
      </w:pPr>
      <w:r w:rsidRPr="00673DE7">
        <w:rPr>
          <w:lang w:val="fr-FR"/>
        </w:rPr>
        <w:t xml:space="preserve">La transmission personnalisée des connaissances à la </w:t>
      </w:r>
      <w:r w:rsidRPr="00673DE7">
        <w:rPr>
          <w:b/>
          <w:u w:val="single"/>
          <w:lang w:val="fr-FR"/>
        </w:rPr>
        <w:t>volonté</w:t>
      </w:r>
      <w:r>
        <w:rPr>
          <w:b/>
          <w:u w:val="single"/>
          <w:lang w:val="fr-FR"/>
        </w:rPr>
        <w:t xml:space="preserve"> politique</w:t>
      </w:r>
      <w:r w:rsidRPr="00673DE7">
        <w:rPr>
          <w:lang w:val="fr-FR"/>
        </w:rPr>
        <w:t xml:space="preserve"> des gestionnaires de développement et des décideurs pour améliorer la capacité organisationnelle et institutionnelle de faire progresser les objectifs de développement par le biais d'une prise de décision efficace fondée sur des preuves et d'une prise de risque mesurée.</w:t>
      </w:r>
    </w:p>
    <w:p w14:paraId="5250EC89" w14:textId="2D5A6879" w:rsidR="007E419F" w:rsidRPr="00673DE7" w:rsidRDefault="007E419F" w:rsidP="007E419F">
      <w:pPr>
        <w:rPr>
          <w:lang w:val="fr-FR"/>
        </w:rPr>
      </w:pPr>
      <w:r w:rsidRPr="00673DE7">
        <w:rPr>
          <w:lang w:val="fr-FR"/>
        </w:rPr>
        <w:t xml:space="preserve">Aussi, pour chaque </w:t>
      </w:r>
      <w:r>
        <w:rPr>
          <w:lang w:val="fr-FR"/>
        </w:rPr>
        <w:t>objectif</w:t>
      </w:r>
      <w:r w:rsidRPr="00673DE7">
        <w:rPr>
          <w:lang w:val="fr-FR"/>
        </w:rPr>
        <w:t xml:space="preserve"> </w:t>
      </w:r>
      <w:r w:rsidR="008E7662">
        <w:rPr>
          <w:lang w:val="fr-FR"/>
        </w:rPr>
        <w:t>spécifique et composante du PADMAR</w:t>
      </w:r>
      <w:r w:rsidRPr="00673DE7">
        <w:rPr>
          <w:lang w:val="fr-FR"/>
        </w:rPr>
        <w:t xml:space="preserve">, des objectifs et résultats de mesures des progrès accomplis sont définis. Les objectifs du système de suivi doivent avant tout permettre de cerner les besoins des groupes participants et des institutions impliquées. Le suivi et l’évaluation qui vont au-delà de la simple collecte de l’information sur la mise en œuvre uniquement </w:t>
      </w:r>
      <w:r>
        <w:rPr>
          <w:lang w:val="fr-FR"/>
        </w:rPr>
        <w:t xml:space="preserve">des </w:t>
      </w:r>
      <w:r w:rsidR="008E7662">
        <w:rPr>
          <w:lang w:val="fr-FR"/>
        </w:rPr>
        <w:t>activités du PADMAR</w:t>
      </w:r>
      <w:r w:rsidRPr="00673DE7">
        <w:rPr>
          <w:lang w:val="fr-FR"/>
        </w:rPr>
        <w:t>, s’appliquent à toutes les activités administratives, et permettent de juger du degré de réalisation et d’avancement en direction des objectifs et des résultats</w:t>
      </w:r>
      <w:r>
        <w:rPr>
          <w:lang w:val="fr-FR"/>
        </w:rPr>
        <w:t xml:space="preserve"> définis</w:t>
      </w:r>
      <w:r w:rsidRPr="00673DE7">
        <w:rPr>
          <w:lang w:val="fr-FR"/>
        </w:rPr>
        <w:t>.</w:t>
      </w:r>
    </w:p>
    <w:p w14:paraId="058F264E" w14:textId="008EC49E" w:rsidR="007E419F" w:rsidRPr="003B3009" w:rsidRDefault="007E419F" w:rsidP="007E419F">
      <w:pPr>
        <w:rPr>
          <w:lang w:val="fr-FR"/>
        </w:rPr>
      </w:pPr>
      <w:r w:rsidRPr="003B3009">
        <w:rPr>
          <w:lang w:val="fr-FR"/>
        </w:rPr>
        <w:t xml:space="preserve">Le </w:t>
      </w:r>
      <w:r w:rsidRPr="00361CB8">
        <w:rPr>
          <w:lang w:val="fr-FR"/>
        </w:rPr>
        <w:t>« système</w:t>
      </w:r>
      <w:r w:rsidRPr="003B3009">
        <w:rPr>
          <w:lang w:val="fr-FR"/>
        </w:rPr>
        <w:t xml:space="preserve"> d’information » </w:t>
      </w:r>
      <w:r w:rsidR="00685F4A">
        <w:rPr>
          <w:lang w:val="fr-FR"/>
        </w:rPr>
        <w:t xml:space="preserve">qui est </w:t>
      </w:r>
      <w:r w:rsidR="00685F4A" w:rsidRPr="003662AC">
        <w:rPr>
          <w:lang w:val="fr-FR"/>
        </w:rPr>
        <w:t>un module du SSE</w:t>
      </w:r>
      <w:r w:rsidR="00685F4A" w:rsidRPr="003B3009" w:rsidDel="00685F4A">
        <w:rPr>
          <w:lang w:val="fr-FR"/>
        </w:rPr>
        <w:t xml:space="preserve"> </w:t>
      </w:r>
      <w:r w:rsidR="00685F4A">
        <w:rPr>
          <w:lang w:val="fr-FR"/>
        </w:rPr>
        <w:t xml:space="preserve">est </w:t>
      </w:r>
      <w:r w:rsidRPr="003B3009">
        <w:rPr>
          <w:lang w:val="fr-FR"/>
        </w:rPr>
        <w:t>un concept large pour désigner la sélection d'informations, leur collecte, analyse, et utilisation. Il peut être décrit comme une chaîne logique d'idées reliées commençant (et continuant) avec des utilisateurs d'information :</w:t>
      </w:r>
    </w:p>
    <w:p w14:paraId="45CD0012" w14:textId="77777777" w:rsidR="00E917B5" w:rsidRPr="003B3009" w:rsidRDefault="00E917B5" w:rsidP="00E917B5">
      <w:pPr>
        <w:pStyle w:val="Paragraphedeliste"/>
        <w:widowControl w:val="0"/>
        <w:numPr>
          <w:ilvl w:val="0"/>
          <w:numId w:val="10"/>
        </w:numPr>
        <w:spacing w:before="0" w:after="0"/>
        <w:contextualSpacing w:val="0"/>
        <w:rPr>
          <w:lang w:val="fr-FR"/>
        </w:rPr>
      </w:pPr>
      <w:r w:rsidRPr="003B3009">
        <w:rPr>
          <w:b/>
          <w:lang w:val="fr-FR"/>
        </w:rPr>
        <w:t>Quoi</w:t>
      </w:r>
      <w:r w:rsidRPr="003B3009">
        <w:rPr>
          <w:lang w:val="fr-FR"/>
        </w:rPr>
        <w:t xml:space="preserve"> : de quelle information spécifique s’agit-il, </w:t>
      </w:r>
    </w:p>
    <w:p w14:paraId="64887E37" w14:textId="77777777" w:rsidR="00E917B5" w:rsidRPr="003B3009" w:rsidRDefault="00E917B5" w:rsidP="00E917B5">
      <w:pPr>
        <w:pStyle w:val="Paragraphedeliste"/>
        <w:widowControl w:val="0"/>
        <w:numPr>
          <w:ilvl w:val="0"/>
          <w:numId w:val="10"/>
        </w:numPr>
        <w:spacing w:before="0" w:after="0"/>
        <w:contextualSpacing w:val="0"/>
        <w:rPr>
          <w:rFonts w:ascii="Helvetica" w:hAnsi="Helvetica" w:cs="Helvetica"/>
          <w:lang w:val="fr-FR"/>
        </w:rPr>
      </w:pPr>
      <w:r w:rsidRPr="003B3009">
        <w:rPr>
          <w:b/>
          <w:lang w:val="fr-FR"/>
        </w:rPr>
        <w:t>Qui</w:t>
      </w:r>
      <w:r w:rsidRPr="003B3009">
        <w:rPr>
          <w:lang w:val="fr-FR"/>
        </w:rPr>
        <w:t xml:space="preserve"> : les utilisateurs de l'information,</w:t>
      </w:r>
    </w:p>
    <w:p w14:paraId="635EEF5A" w14:textId="77777777" w:rsidR="00E917B5" w:rsidRPr="00AD59E2" w:rsidRDefault="00E917B5" w:rsidP="00E917B5">
      <w:pPr>
        <w:pStyle w:val="Paragraphedeliste"/>
        <w:widowControl w:val="0"/>
        <w:numPr>
          <w:ilvl w:val="0"/>
          <w:numId w:val="10"/>
        </w:numPr>
        <w:spacing w:before="0" w:after="0"/>
        <w:contextualSpacing w:val="0"/>
        <w:rPr>
          <w:lang w:val="fr-FR"/>
        </w:rPr>
      </w:pPr>
      <w:r w:rsidRPr="003B3009">
        <w:rPr>
          <w:b/>
          <w:lang w:val="fr-FR"/>
        </w:rPr>
        <w:t>Quand</w:t>
      </w:r>
      <w:r w:rsidRPr="003B3009">
        <w:rPr>
          <w:lang w:val="fr-FR"/>
        </w:rPr>
        <w:t xml:space="preserve"> : le calendrier requis pour la mise à disposition de l’information</w:t>
      </w:r>
      <w:r w:rsidRPr="003B3009">
        <w:rPr>
          <w:b/>
          <w:lang w:val="fr-FR"/>
        </w:rPr>
        <w:t xml:space="preserve"> </w:t>
      </w:r>
    </w:p>
    <w:p w14:paraId="4C1134B3" w14:textId="77777777" w:rsidR="00E917B5" w:rsidRPr="003B3009" w:rsidRDefault="00E917B5" w:rsidP="00E917B5">
      <w:pPr>
        <w:pStyle w:val="Paragraphedeliste"/>
        <w:widowControl w:val="0"/>
        <w:numPr>
          <w:ilvl w:val="0"/>
          <w:numId w:val="10"/>
        </w:numPr>
        <w:spacing w:before="0" w:after="0"/>
        <w:contextualSpacing w:val="0"/>
        <w:rPr>
          <w:lang w:val="fr-FR"/>
        </w:rPr>
      </w:pPr>
      <w:r w:rsidRPr="003B3009">
        <w:rPr>
          <w:b/>
          <w:lang w:val="fr-FR"/>
        </w:rPr>
        <w:t>Comment</w:t>
      </w:r>
      <w:r w:rsidRPr="003B3009">
        <w:rPr>
          <w:lang w:val="fr-FR"/>
        </w:rPr>
        <w:t xml:space="preserve"> : les méthodes de collecte et d’analyse qui seront utilisées,</w:t>
      </w:r>
    </w:p>
    <w:p w14:paraId="4B1F8B2C" w14:textId="77777777" w:rsidR="00E917B5" w:rsidRPr="003B3009" w:rsidRDefault="00E917B5" w:rsidP="00E917B5">
      <w:pPr>
        <w:pStyle w:val="Paragraphedeliste"/>
        <w:widowControl w:val="0"/>
        <w:numPr>
          <w:ilvl w:val="0"/>
          <w:numId w:val="10"/>
        </w:numPr>
        <w:spacing w:before="0" w:after="0"/>
        <w:contextualSpacing w:val="0"/>
        <w:rPr>
          <w:lang w:val="fr-FR"/>
        </w:rPr>
      </w:pPr>
      <w:r w:rsidRPr="003B3009">
        <w:rPr>
          <w:b/>
          <w:lang w:val="fr-FR"/>
        </w:rPr>
        <w:t>Où</w:t>
      </w:r>
      <w:r w:rsidRPr="003B3009">
        <w:rPr>
          <w:lang w:val="fr-FR"/>
        </w:rPr>
        <w:t xml:space="preserve"> : les sources de données pour constituer l’information,</w:t>
      </w:r>
    </w:p>
    <w:p w14:paraId="142AF027" w14:textId="77777777" w:rsidR="00E917B5" w:rsidRPr="003B3009" w:rsidRDefault="00E917B5" w:rsidP="00E917B5">
      <w:pPr>
        <w:pStyle w:val="Paragraphedeliste"/>
        <w:widowControl w:val="0"/>
        <w:numPr>
          <w:ilvl w:val="0"/>
          <w:numId w:val="10"/>
        </w:numPr>
        <w:spacing w:before="0" w:after="0"/>
        <w:contextualSpacing w:val="0"/>
        <w:rPr>
          <w:lang w:val="fr-FR"/>
        </w:rPr>
      </w:pPr>
      <w:r w:rsidRPr="003B3009">
        <w:rPr>
          <w:b/>
          <w:lang w:val="fr-FR"/>
        </w:rPr>
        <w:t>Pourquoi</w:t>
      </w:r>
      <w:r w:rsidRPr="003B3009">
        <w:rPr>
          <w:lang w:val="fr-FR"/>
        </w:rPr>
        <w:t xml:space="preserve"> : dans quels buts l’information est-elle utilisée,</w:t>
      </w:r>
    </w:p>
    <w:p w14:paraId="4B4AB087" w14:textId="77777777" w:rsidR="00E917B5" w:rsidRPr="003B3009" w:rsidRDefault="00E917B5" w:rsidP="00E917B5">
      <w:pPr>
        <w:pStyle w:val="Paragraphedeliste"/>
        <w:widowControl w:val="0"/>
        <w:numPr>
          <w:ilvl w:val="0"/>
          <w:numId w:val="10"/>
        </w:numPr>
        <w:spacing w:before="0" w:after="0"/>
        <w:contextualSpacing w:val="0"/>
        <w:rPr>
          <w:lang w:val="fr-FR"/>
        </w:rPr>
      </w:pPr>
      <w:r w:rsidRPr="003B3009">
        <w:rPr>
          <w:b/>
          <w:lang w:val="fr-FR"/>
        </w:rPr>
        <w:t>Après</w:t>
      </w:r>
      <w:r w:rsidRPr="003B3009">
        <w:rPr>
          <w:lang w:val="fr-FR"/>
        </w:rPr>
        <w:t xml:space="preserve"> : prochaine étape après l’utilisation de l’information.</w:t>
      </w:r>
    </w:p>
    <w:p w14:paraId="6AA8745B" w14:textId="77777777" w:rsidR="007E419F" w:rsidRPr="003B3009" w:rsidRDefault="007E419F" w:rsidP="007E419F">
      <w:pPr>
        <w:rPr>
          <w:lang w:val="fr-FR"/>
        </w:rPr>
      </w:pPr>
      <w:r w:rsidRPr="003B3009">
        <w:rPr>
          <w:lang w:val="fr-FR"/>
        </w:rPr>
        <w:t>Les deux principaux emplois pour l'information produite par le système de S&amp;E sont :</w:t>
      </w:r>
    </w:p>
    <w:p w14:paraId="5B84C83C" w14:textId="7A49C96D" w:rsidR="007E419F" w:rsidRDefault="007E419F" w:rsidP="00EB3BEA">
      <w:pPr>
        <w:pStyle w:val="Paragraphedeliste"/>
        <w:numPr>
          <w:ilvl w:val="0"/>
          <w:numId w:val="12"/>
        </w:numPr>
        <w:rPr>
          <w:lang w:val="fr-FR"/>
        </w:rPr>
      </w:pPr>
      <w:r w:rsidRPr="000F3057">
        <w:rPr>
          <w:lang w:val="fr-FR"/>
        </w:rPr>
        <w:t xml:space="preserve">L’information des responsables qui doivent prendre des décisions (à l’intérieur ou en dehors du </w:t>
      </w:r>
      <w:r w:rsidR="00922D7F">
        <w:rPr>
          <w:lang w:val="fr-FR"/>
        </w:rPr>
        <w:t>PADMAR</w:t>
      </w:r>
      <w:r>
        <w:rPr>
          <w:lang w:val="fr-FR"/>
        </w:rPr>
        <w:t>, dans les différents organes et cadres institutionnel du secteur, et le FIDA)</w:t>
      </w:r>
      <w:r w:rsidRPr="000F3057">
        <w:rPr>
          <w:lang w:val="fr-FR"/>
        </w:rPr>
        <w:t>,</w:t>
      </w:r>
    </w:p>
    <w:p w14:paraId="16B7ED6F" w14:textId="77777777" w:rsidR="00B2458E" w:rsidRPr="000F3057" w:rsidRDefault="00B2458E" w:rsidP="00B2458E">
      <w:pPr>
        <w:pStyle w:val="Paragraphedeliste"/>
        <w:rPr>
          <w:lang w:val="fr-FR"/>
        </w:rPr>
      </w:pPr>
    </w:p>
    <w:p w14:paraId="10028555" w14:textId="77777777" w:rsidR="007E419F" w:rsidRPr="000F3057" w:rsidRDefault="007E419F" w:rsidP="00EB3BEA">
      <w:pPr>
        <w:pStyle w:val="Paragraphedeliste"/>
        <w:numPr>
          <w:ilvl w:val="0"/>
          <w:numId w:val="12"/>
        </w:numPr>
        <w:rPr>
          <w:lang w:val="fr-FR"/>
        </w:rPr>
      </w:pPr>
      <w:r w:rsidRPr="000F3057">
        <w:rPr>
          <w:lang w:val="fr-FR"/>
        </w:rPr>
        <w:t>La capitalisation pour des personnes qui veulent apprendre (incluant les réalisations, contraintes et échecs).</w:t>
      </w:r>
    </w:p>
    <w:p w14:paraId="4BC1D80F" w14:textId="77777777" w:rsidR="007E419F" w:rsidRPr="000F3057" w:rsidRDefault="007E419F" w:rsidP="007E419F">
      <w:pPr>
        <w:rPr>
          <w:lang w:val="fr-FR"/>
        </w:rPr>
      </w:pPr>
      <w:r w:rsidRPr="000F3057">
        <w:rPr>
          <w:lang w:val="fr-FR"/>
        </w:rPr>
        <w:t>Ces deux buts consistent :</w:t>
      </w:r>
    </w:p>
    <w:p w14:paraId="668A8A8B" w14:textId="389CD95C" w:rsidR="007E419F" w:rsidRDefault="007E419F" w:rsidP="00EB3BEA">
      <w:pPr>
        <w:pStyle w:val="Paragraphedeliste"/>
        <w:numPr>
          <w:ilvl w:val="0"/>
          <w:numId w:val="13"/>
        </w:numPr>
        <w:rPr>
          <w:lang w:val="fr-FR"/>
        </w:rPr>
      </w:pPr>
      <w:r w:rsidRPr="00B40CED">
        <w:rPr>
          <w:lang w:val="fr-FR"/>
        </w:rPr>
        <w:t xml:space="preserve">À contrôler les réalisations financières et physiques pour prendre des décisions sur l’utilisation des ressources et dépenses </w:t>
      </w:r>
      <w:r w:rsidR="008E7662">
        <w:rPr>
          <w:lang w:val="fr-FR"/>
        </w:rPr>
        <w:t xml:space="preserve">du </w:t>
      </w:r>
      <w:r w:rsidR="008D169B">
        <w:rPr>
          <w:lang w:val="fr-FR"/>
        </w:rPr>
        <w:t>PADMAR</w:t>
      </w:r>
      <w:r w:rsidRPr="00B40CED">
        <w:rPr>
          <w:lang w:val="fr-FR"/>
        </w:rPr>
        <w:t xml:space="preserve"> pour le bon fonctionnement et la mise en œuvre </w:t>
      </w:r>
      <w:r>
        <w:rPr>
          <w:lang w:val="fr-FR"/>
        </w:rPr>
        <w:t xml:space="preserve">des </w:t>
      </w:r>
      <w:r w:rsidR="008E7662">
        <w:rPr>
          <w:lang w:val="fr-FR"/>
        </w:rPr>
        <w:t>actions définies</w:t>
      </w:r>
      <w:r w:rsidRPr="00B40CED">
        <w:rPr>
          <w:lang w:val="fr-FR"/>
        </w:rPr>
        <w:t xml:space="preserve"> dans les limites de </w:t>
      </w:r>
      <w:r>
        <w:rPr>
          <w:lang w:val="fr-FR"/>
        </w:rPr>
        <w:t>leurs budgets respectifs</w:t>
      </w:r>
      <w:r w:rsidRPr="00B40CED">
        <w:rPr>
          <w:lang w:val="fr-FR"/>
        </w:rPr>
        <w:t>.</w:t>
      </w:r>
    </w:p>
    <w:p w14:paraId="09D25E6C" w14:textId="77777777" w:rsidR="00B2458E" w:rsidRPr="00B40CED" w:rsidRDefault="00B2458E" w:rsidP="00B2458E">
      <w:pPr>
        <w:pStyle w:val="Paragraphedeliste"/>
        <w:rPr>
          <w:lang w:val="fr-FR"/>
        </w:rPr>
      </w:pPr>
    </w:p>
    <w:p w14:paraId="6BF1E131" w14:textId="56124BAF" w:rsidR="007E419F" w:rsidRDefault="007E419F" w:rsidP="00EB3BEA">
      <w:pPr>
        <w:pStyle w:val="Paragraphedeliste"/>
        <w:numPr>
          <w:ilvl w:val="0"/>
          <w:numId w:val="13"/>
        </w:numPr>
        <w:rPr>
          <w:lang w:val="fr-FR"/>
        </w:rPr>
      </w:pPr>
      <w:r w:rsidRPr="00B40CED">
        <w:rPr>
          <w:lang w:val="fr-FR"/>
        </w:rPr>
        <w:t xml:space="preserve">À contrôler la distribution des bénéfices du </w:t>
      </w:r>
      <w:r w:rsidR="008D169B">
        <w:rPr>
          <w:lang w:val="fr-FR"/>
        </w:rPr>
        <w:t>PADMAR</w:t>
      </w:r>
      <w:r w:rsidRPr="00B40CED">
        <w:rPr>
          <w:lang w:val="fr-FR"/>
        </w:rPr>
        <w:t xml:space="preserve">. Certains groupes ou des zones peuvent bénéficier plus que d'autres. Cette information est utile aux acteurs voulant contrôler la responsabilité et l’équité dans la mise en œuvre du </w:t>
      </w:r>
      <w:r w:rsidR="008D169B">
        <w:rPr>
          <w:lang w:val="fr-FR"/>
        </w:rPr>
        <w:t>PADMAR</w:t>
      </w:r>
      <w:r w:rsidRPr="00B40CED">
        <w:rPr>
          <w:lang w:val="fr-FR"/>
        </w:rPr>
        <w:t xml:space="preserve">. </w:t>
      </w:r>
    </w:p>
    <w:p w14:paraId="1DF58276" w14:textId="77777777" w:rsidR="00B2458E" w:rsidRPr="00B2458E" w:rsidRDefault="00B2458E" w:rsidP="00B2458E">
      <w:pPr>
        <w:pStyle w:val="Paragraphedeliste"/>
        <w:rPr>
          <w:lang w:val="fr-FR"/>
        </w:rPr>
      </w:pPr>
    </w:p>
    <w:p w14:paraId="395907D1" w14:textId="1A3E3866" w:rsidR="007E419F" w:rsidRDefault="007E419F" w:rsidP="00EB3BEA">
      <w:pPr>
        <w:pStyle w:val="Paragraphedeliste"/>
        <w:numPr>
          <w:ilvl w:val="0"/>
          <w:numId w:val="13"/>
        </w:numPr>
        <w:rPr>
          <w:lang w:val="fr-FR"/>
        </w:rPr>
      </w:pPr>
      <w:r w:rsidRPr="00B40CED">
        <w:rPr>
          <w:lang w:val="fr-FR"/>
        </w:rPr>
        <w:t xml:space="preserve">À examiner les réponses de la population cible par rapport aux services et contributions fournis par les activités </w:t>
      </w:r>
      <w:r w:rsidR="00221D05">
        <w:rPr>
          <w:lang w:val="fr-FR"/>
        </w:rPr>
        <w:t xml:space="preserve">et résultats </w:t>
      </w:r>
      <w:r w:rsidRPr="00B40CED">
        <w:rPr>
          <w:lang w:val="fr-FR"/>
        </w:rPr>
        <w:t xml:space="preserve">du </w:t>
      </w:r>
      <w:r w:rsidR="008D169B">
        <w:rPr>
          <w:lang w:val="fr-FR"/>
        </w:rPr>
        <w:t>PADMAR</w:t>
      </w:r>
      <w:r w:rsidRPr="00B40CED">
        <w:rPr>
          <w:lang w:val="fr-FR"/>
        </w:rPr>
        <w:t>. Une telle information peut aider à assurer l'acceptabilité, l’utilité des activités dans l’amélioration de la sécurité alime</w:t>
      </w:r>
      <w:r>
        <w:rPr>
          <w:lang w:val="fr-FR"/>
        </w:rPr>
        <w:t>ntaire des groupes vulnérables y compris les femmes et les jeunes.</w:t>
      </w:r>
    </w:p>
    <w:p w14:paraId="772D4000" w14:textId="77777777" w:rsidR="00B2458E" w:rsidRPr="00B2458E" w:rsidRDefault="00B2458E" w:rsidP="00B2458E">
      <w:pPr>
        <w:pStyle w:val="Paragraphedeliste"/>
        <w:rPr>
          <w:lang w:val="fr-FR"/>
        </w:rPr>
      </w:pPr>
    </w:p>
    <w:p w14:paraId="278DAFE0" w14:textId="01315707" w:rsidR="007E419F" w:rsidRDefault="007E419F" w:rsidP="00EB3BEA">
      <w:pPr>
        <w:pStyle w:val="Paragraphedeliste"/>
        <w:numPr>
          <w:ilvl w:val="0"/>
          <w:numId w:val="13"/>
        </w:numPr>
        <w:rPr>
          <w:lang w:val="fr-FR"/>
        </w:rPr>
      </w:pPr>
      <w:r w:rsidRPr="00B40CED">
        <w:rPr>
          <w:lang w:val="fr-FR"/>
        </w:rPr>
        <w:t xml:space="preserve">À étudier les problèmes spécifiques de mise en œuvre auxquels le </w:t>
      </w:r>
      <w:r w:rsidR="008D169B">
        <w:rPr>
          <w:lang w:val="fr-FR"/>
        </w:rPr>
        <w:t>PADMAR</w:t>
      </w:r>
      <w:r w:rsidRPr="00B40CED">
        <w:rPr>
          <w:lang w:val="fr-FR"/>
        </w:rPr>
        <w:t xml:space="preserve"> fait face et ainsi les causes peuvent être identifiées et des solutions pratiques recommandées. </w:t>
      </w:r>
    </w:p>
    <w:p w14:paraId="7CB47019" w14:textId="77777777" w:rsidR="00B2458E" w:rsidRPr="00B2458E" w:rsidRDefault="00B2458E" w:rsidP="00B2458E">
      <w:pPr>
        <w:pStyle w:val="Paragraphedeliste"/>
        <w:rPr>
          <w:lang w:val="fr-FR"/>
        </w:rPr>
      </w:pPr>
    </w:p>
    <w:p w14:paraId="01A0DAC7" w14:textId="69018F58" w:rsidR="007E419F" w:rsidRDefault="007E419F" w:rsidP="00EB3BEA">
      <w:pPr>
        <w:pStyle w:val="Paragraphedeliste"/>
        <w:numPr>
          <w:ilvl w:val="0"/>
          <w:numId w:val="13"/>
        </w:numPr>
        <w:rPr>
          <w:lang w:val="fr-FR"/>
        </w:rPr>
      </w:pPr>
      <w:r w:rsidRPr="00B40CED">
        <w:rPr>
          <w:lang w:val="fr-FR"/>
        </w:rPr>
        <w:t>À déterminer quels sont les effets et l'impact sur la population cible, surtout sur la qualité et les normes de vie (sécurité alimentaire, revenu</w:t>
      </w:r>
      <w:r>
        <w:rPr>
          <w:lang w:val="fr-FR"/>
        </w:rPr>
        <w:t>s</w:t>
      </w:r>
      <w:r w:rsidRPr="00B40CED">
        <w:rPr>
          <w:lang w:val="fr-FR"/>
        </w:rPr>
        <w:t xml:space="preserve">, santé, renforcement des capacités, rapport </w:t>
      </w:r>
      <w:r w:rsidR="00B46766">
        <w:rPr>
          <w:lang w:val="fr-FR"/>
        </w:rPr>
        <w:t xml:space="preserve">avec </w:t>
      </w:r>
      <w:r w:rsidRPr="00B40CED">
        <w:rPr>
          <w:lang w:val="fr-FR"/>
        </w:rPr>
        <w:t xml:space="preserve">l’environnement, </w:t>
      </w:r>
      <w:r w:rsidR="00B46766">
        <w:rPr>
          <w:lang w:val="fr-FR"/>
        </w:rPr>
        <w:t xml:space="preserve">et les phénomènes climatiques, </w:t>
      </w:r>
      <w:r w:rsidRPr="00B40CED">
        <w:rPr>
          <w:lang w:val="fr-FR"/>
        </w:rPr>
        <w:t xml:space="preserve">etc.) comme un résultat direct du </w:t>
      </w:r>
      <w:r w:rsidR="008D169B">
        <w:rPr>
          <w:lang w:val="fr-FR"/>
        </w:rPr>
        <w:t>PADMAR</w:t>
      </w:r>
      <w:r w:rsidRPr="00B40CED">
        <w:rPr>
          <w:lang w:val="fr-FR"/>
        </w:rPr>
        <w:t xml:space="preserve"> et à évaluer son impact. Où est-ce que les bénéfices et effets du </w:t>
      </w:r>
      <w:r w:rsidR="008D169B">
        <w:rPr>
          <w:lang w:val="fr-FR"/>
        </w:rPr>
        <w:t>PADMAR</w:t>
      </w:r>
      <w:r w:rsidRPr="00B40CED">
        <w:rPr>
          <w:lang w:val="fr-FR"/>
        </w:rPr>
        <w:t xml:space="preserve"> sont</w:t>
      </w:r>
      <w:r>
        <w:rPr>
          <w:lang w:val="fr-FR"/>
        </w:rPr>
        <w:t>-ils</w:t>
      </w:r>
      <w:r w:rsidRPr="00B40CED">
        <w:rPr>
          <w:lang w:val="fr-FR"/>
        </w:rPr>
        <w:t xml:space="preserve"> identifiables</w:t>
      </w:r>
      <w:r>
        <w:rPr>
          <w:lang w:val="fr-FR"/>
        </w:rPr>
        <w:t> ?</w:t>
      </w:r>
      <w:r w:rsidRPr="00B40CED">
        <w:rPr>
          <w:lang w:val="fr-FR"/>
        </w:rPr>
        <w:t xml:space="preserve"> L’information sur les effets et l’impact peut être utile pour la plaidoirie auprès des autorités et </w:t>
      </w:r>
      <w:r w:rsidR="003A6744">
        <w:rPr>
          <w:lang w:val="fr-FR"/>
        </w:rPr>
        <w:t>du FIDA</w:t>
      </w:r>
      <w:r w:rsidRPr="00B40CED">
        <w:rPr>
          <w:lang w:val="fr-FR"/>
        </w:rPr>
        <w:t>.</w:t>
      </w:r>
    </w:p>
    <w:p w14:paraId="59EEC104" w14:textId="77777777" w:rsidR="00B2458E" w:rsidRPr="00B2458E" w:rsidRDefault="00B2458E" w:rsidP="00B2458E">
      <w:pPr>
        <w:pStyle w:val="Paragraphedeliste"/>
        <w:rPr>
          <w:lang w:val="fr-FR"/>
        </w:rPr>
      </w:pPr>
    </w:p>
    <w:p w14:paraId="28769679" w14:textId="12F5B2D4" w:rsidR="00635E13" w:rsidRPr="00635E13" w:rsidRDefault="007E419F" w:rsidP="00EB3BEA">
      <w:pPr>
        <w:pStyle w:val="Paragraphedeliste"/>
        <w:numPr>
          <w:ilvl w:val="0"/>
          <w:numId w:val="13"/>
        </w:numPr>
        <w:rPr>
          <w:lang w:val="fr-FR"/>
        </w:rPr>
      </w:pPr>
      <w:r w:rsidRPr="00B40CED">
        <w:rPr>
          <w:lang w:val="fr-FR"/>
        </w:rPr>
        <w:t xml:space="preserve">À vérifier la conformité et la responsabilité, pour rencontrer les exigences </w:t>
      </w:r>
      <w:r>
        <w:rPr>
          <w:lang w:val="fr-FR"/>
        </w:rPr>
        <w:t>du FIDA</w:t>
      </w:r>
      <w:r w:rsidRPr="00B40CED">
        <w:rPr>
          <w:lang w:val="fr-FR"/>
        </w:rPr>
        <w:t>.</w:t>
      </w:r>
    </w:p>
    <w:p w14:paraId="62B72C4C" w14:textId="1430653E" w:rsidR="004F1BF3" w:rsidRDefault="004F1BF3" w:rsidP="00635E13">
      <w:pPr>
        <w:pStyle w:val="Titre2"/>
        <w:keepNext w:val="0"/>
        <w:rPr>
          <w:lang w:val="fr-FR"/>
        </w:rPr>
      </w:pPr>
      <w:bookmarkStart w:id="10" w:name="_Toc4801331"/>
      <w:r>
        <w:rPr>
          <w:lang w:val="fr-FR"/>
        </w:rPr>
        <w:t xml:space="preserve">2.2. Les </w:t>
      </w:r>
      <w:r w:rsidR="00CC1A32">
        <w:rPr>
          <w:lang w:val="fr-FR"/>
        </w:rPr>
        <w:t>dimensions</w:t>
      </w:r>
      <w:r>
        <w:rPr>
          <w:lang w:val="fr-FR"/>
        </w:rPr>
        <w:t xml:space="preserve"> du système de S&amp;E du </w:t>
      </w:r>
      <w:r w:rsidR="003E341A">
        <w:rPr>
          <w:lang w:val="fr-FR"/>
        </w:rPr>
        <w:t>PADMAR</w:t>
      </w:r>
      <w:bookmarkEnd w:id="10"/>
    </w:p>
    <w:p w14:paraId="1D7428AE" w14:textId="4FE67965" w:rsidR="0070142C" w:rsidRDefault="00B46766" w:rsidP="00F63DB6">
      <w:pPr>
        <w:rPr>
          <w:lang w:val="fr-FR"/>
        </w:rPr>
      </w:pPr>
      <w:r>
        <w:rPr>
          <w:lang w:val="fr-FR"/>
        </w:rPr>
        <w:t xml:space="preserve">Le SS&amp;E du PADMAR va définir les procédures, les </w:t>
      </w:r>
      <w:r w:rsidR="00F63DB6">
        <w:rPr>
          <w:lang w:val="fr-FR"/>
        </w:rPr>
        <w:t xml:space="preserve">techniques et outils de collecte, d’analyse et de présentation des réalisations et résultats </w:t>
      </w:r>
      <w:r w:rsidR="0070142C">
        <w:rPr>
          <w:lang w:val="fr-FR"/>
        </w:rPr>
        <w:t>du projet</w:t>
      </w:r>
      <w:r w:rsidR="00F63DB6">
        <w:rPr>
          <w:lang w:val="fr-FR"/>
        </w:rPr>
        <w:t xml:space="preserve"> et globalement la contribution </w:t>
      </w:r>
      <w:r w:rsidR="0070142C" w:rsidRPr="006A2394">
        <w:rPr>
          <w:lang w:val="fr-FR"/>
        </w:rPr>
        <w:t>à</w:t>
      </w:r>
      <w:r w:rsidR="0070142C">
        <w:rPr>
          <w:lang w:val="fr-FR"/>
        </w:rPr>
        <w:t xml:space="preserve"> la réalisation des objectifs du </w:t>
      </w:r>
      <w:r w:rsidR="00F63DB6">
        <w:rPr>
          <w:lang w:val="fr-FR"/>
        </w:rPr>
        <w:t xml:space="preserve">COSOP au succès du secteur agricole au Bénin et la réduction de la pauvreté en milieu rural. </w:t>
      </w:r>
    </w:p>
    <w:p w14:paraId="3E51527D" w14:textId="77777777" w:rsidR="0070142C" w:rsidRDefault="00F63DB6" w:rsidP="00F63DB6">
      <w:pPr>
        <w:rPr>
          <w:lang w:val="fr-FR"/>
        </w:rPr>
      </w:pPr>
      <w:r>
        <w:rPr>
          <w:lang w:val="fr-FR"/>
        </w:rPr>
        <w:t>Le FIDA requiert que les systèmes de S&amp;E des projets collectent, analysent et présentent les résultats qui permettent de conclure</w:t>
      </w:r>
      <w:r w:rsidR="0070142C">
        <w:rPr>
          <w:lang w:val="fr-FR"/>
        </w:rPr>
        <w:t xml:space="preserve"> sur :</w:t>
      </w:r>
      <w:r>
        <w:rPr>
          <w:lang w:val="fr-FR"/>
        </w:rPr>
        <w:t xml:space="preserve"> </w:t>
      </w:r>
    </w:p>
    <w:p w14:paraId="4091A1B1" w14:textId="38FC06FE" w:rsidR="0070142C" w:rsidRDefault="0070142C" w:rsidP="00EB3BEA">
      <w:pPr>
        <w:pStyle w:val="Paragraphedeliste"/>
        <w:numPr>
          <w:ilvl w:val="0"/>
          <w:numId w:val="16"/>
        </w:numPr>
        <w:jc w:val="left"/>
        <w:rPr>
          <w:lang w:val="fr-FR"/>
        </w:rPr>
      </w:pPr>
      <w:r w:rsidRPr="0070142C">
        <w:rPr>
          <w:lang w:val="fr-FR"/>
        </w:rPr>
        <w:t>La</w:t>
      </w:r>
      <w:r w:rsidR="00F63DB6" w:rsidRPr="0070142C">
        <w:rPr>
          <w:lang w:val="fr-FR"/>
        </w:rPr>
        <w:t xml:space="preserve"> compréhension globale et </w:t>
      </w:r>
      <w:r w:rsidRPr="0070142C">
        <w:rPr>
          <w:lang w:val="fr-FR"/>
        </w:rPr>
        <w:t xml:space="preserve">le </w:t>
      </w:r>
      <w:r w:rsidR="00F63DB6" w:rsidRPr="0070142C">
        <w:rPr>
          <w:lang w:val="fr-FR"/>
        </w:rPr>
        <w:t xml:space="preserve">rôle des projets (contexte, objectifs, modalités d’exécution, groupes cibles), </w:t>
      </w:r>
    </w:p>
    <w:p w14:paraId="6E4EF7CA" w14:textId="77777777" w:rsidR="0070142C" w:rsidRDefault="0070142C" w:rsidP="00EB3BEA">
      <w:pPr>
        <w:pStyle w:val="Paragraphedeliste"/>
        <w:numPr>
          <w:ilvl w:val="0"/>
          <w:numId w:val="16"/>
        </w:numPr>
        <w:jc w:val="left"/>
        <w:rPr>
          <w:lang w:val="fr-FR"/>
        </w:rPr>
      </w:pPr>
      <w:r>
        <w:rPr>
          <w:lang w:val="fr-FR"/>
        </w:rPr>
        <w:t>L</w:t>
      </w:r>
      <w:r w:rsidR="00F63DB6" w:rsidRPr="0070142C">
        <w:rPr>
          <w:lang w:val="fr-FR"/>
        </w:rPr>
        <w:t>a justification de la pertinence des projets (Vis-à-vis du contexte du COSOP</w:t>
      </w:r>
      <w:r w:rsidRPr="0070142C">
        <w:rPr>
          <w:lang w:val="fr-FR"/>
        </w:rPr>
        <w:t>)</w:t>
      </w:r>
      <w:r w:rsidR="00F63DB6" w:rsidRPr="0070142C">
        <w:rPr>
          <w:lang w:val="fr-FR"/>
        </w:rPr>
        <w:t xml:space="preserve">, </w:t>
      </w:r>
    </w:p>
    <w:p w14:paraId="6BC35E25" w14:textId="77777777" w:rsidR="0070142C" w:rsidRDefault="0070142C" w:rsidP="00EB3BEA">
      <w:pPr>
        <w:pStyle w:val="Paragraphedeliste"/>
        <w:numPr>
          <w:ilvl w:val="0"/>
          <w:numId w:val="16"/>
        </w:numPr>
        <w:jc w:val="left"/>
        <w:rPr>
          <w:lang w:val="fr-FR"/>
        </w:rPr>
      </w:pPr>
      <w:r>
        <w:rPr>
          <w:lang w:val="fr-FR"/>
        </w:rPr>
        <w:t>L</w:t>
      </w:r>
      <w:r w:rsidRPr="0070142C">
        <w:rPr>
          <w:lang w:val="fr-FR"/>
        </w:rPr>
        <w:t>a l</w:t>
      </w:r>
      <w:r w:rsidR="00F63DB6" w:rsidRPr="0070142C">
        <w:rPr>
          <w:lang w:val="fr-FR"/>
        </w:rPr>
        <w:t xml:space="preserve">ogique interne, </w:t>
      </w:r>
      <w:r w:rsidRPr="0070142C">
        <w:rPr>
          <w:lang w:val="fr-FR"/>
        </w:rPr>
        <w:t>l’a</w:t>
      </w:r>
      <w:r w:rsidR="00F63DB6" w:rsidRPr="0070142C">
        <w:rPr>
          <w:lang w:val="fr-FR"/>
        </w:rPr>
        <w:t xml:space="preserve">déquation des modifications par rapport à la conception, </w:t>
      </w:r>
    </w:p>
    <w:p w14:paraId="7C7B269A" w14:textId="77777777" w:rsidR="0070142C" w:rsidRDefault="0070142C" w:rsidP="00EB3BEA">
      <w:pPr>
        <w:pStyle w:val="Paragraphedeliste"/>
        <w:numPr>
          <w:ilvl w:val="0"/>
          <w:numId w:val="16"/>
        </w:numPr>
        <w:jc w:val="left"/>
        <w:rPr>
          <w:lang w:val="fr-FR"/>
        </w:rPr>
      </w:pPr>
      <w:r>
        <w:rPr>
          <w:lang w:val="fr-FR"/>
        </w:rPr>
        <w:t>L</w:t>
      </w:r>
      <w:r w:rsidR="00F63DB6" w:rsidRPr="0070142C">
        <w:rPr>
          <w:lang w:val="fr-FR"/>
        </w:rPr>
        <w:t xml:space="preserve">’analyse de l’efficacité des projets mis en œuvre (Objectifs physiques et exécution des produits attendus, Effets et Impacts, Ciblage et portée, Innovation, transposition et reproduction à plus grande d’échelle), </w:t>
      </w:r>
    </w:p>
    <w:p w14:paraId="7A711ADD" w14:textId="77777777" w:rsidR="0070142C" w:rsidRDefault="0070142C" w:rsidP="00EB3BEA">
      <w:pPr>
        <w:pStyle w:val="Paragraphedeliste"/>
        <w:numPr>
          <w:ilvl w:val="0"/>
          <w:numId w:val="16"/>
        </w:numPr>
        <w:jc w:val="left"/>
        <w:rPr>
          <w:lang w:val="fr-FR"/>
        </w:rPr>
      </w:pPr>
      <w:r>
        <w:rPr>
          <w:lang w:val="fr-FR"/>
        </w:rPr>
        <w:t>L</w:t>
      </w:r>
      <w:r w:rsidR="00F63DB6" w:rsidRPr="0070142C">
        <w:rPr>
          <w:lang w:val="fr-FR"/>
        </w:rPr>
        <w:t xml:space="preserve">’analyse de l’efficience des projets en cours (Coût et financement des projets, Qualité de la gestion des projets, Performance des partenariats, Qualité de la supervision du FIDA et de l’appui à la mise en œuvre / l’exécution des projets, Taux de rentabilité interne des projets), </w:t>
      </w:r>
    </w:p>
    <w:p w14:paraId="6F0C6F93" w14:textId="77777777" w:rsidR="0070142C" w:rsidRDefault="0070142C" w:rsidP="00EB3BEA">
      <w:pPr>
        <w:pStyle w:val="Paragraphedeliste"/>
        <w:numPr>
          <w:ilvl w:val="0"/>
          <w:numId w:val="16"/>
        </w:numPr>
        <w:jc w:val="left"/>
        <w:rPr>
          <w:lang w:val="fr-FR"/>
        </w:rPr>
      </w:pPr>
      <w:r>
        <w:rPr>
          <w:lang w:val="fr-FR"/>
        </w:rPr>
        <w:t>L</w:t>
      </w:r>
      <w:r w:rsidR="00F63DB6" w:rsidRPr="0070142C">
        <w:rPr>
          <w:lang w:val="fr-FR"/>
        </w:rPr>
        <w:t xml:space="preserve">’analyse de la durabilité des projets, et la capitalisation des bonnes pratiques et des leçons tirées de la mise en œuvre des projets. </w:t>
      </w:r>
    </w:p>
    <w:p w14:paraId="24426CCB" w14:textId="34909239" w:rsidR="00F63DB6" w:rsidRPr="0070142C" w:rsidRDefault="00F63DB6" w:rsidP="0070142C">
      <w:pPr>
        <w:rPr>
          <w:lang w:val="fr-FR"/>
        </w:rPr>
      </w:pPr>
      <w:r w:rsidRPr="0070142C">
        <w:rPr>
          <w:lang w:val="fr-FR"/>
        </w:rPr>
        <w:t xml:space="preserve">Le système de S&amp;E du </w:t>
      </w:r>
      <w:r w:rsidR="0070142C">
        <w:rPr>
          <w:lang w:val="fr-FR"/>
        </w:rPr>
        <w:t>PADMAR</w:t>
      </w:r>
      <w:r w:rsidRPr="0070142C">
        <w:rPr>
          <w:lang w:val="fr-FR"/>
        </w:rPr>
        <w:t xml:space="preserve"> devra être en mesure de fournir des données et de l’information de qualité pour toutes ces dimensions de besoin d’info</w:t>
      </w:r>
      <w:r w:rsidR="0070142C">
        <w:rPr>
          <w:lang w:val="fr-FR"/>
        </w:rPr>
        <w:t>rmation pour le feedback sur le projet</w:t>
      </w:r>
      <w:r w:rsidRPr="0070142C">
        <w:rPr>
          <w:lang w:val="fr-FR"/>
        </w:rPr>
        <w:t xml:space="preserve">, </w:t>
      </w:r>
      <w:r w:rsidR="0070142C">
        <w:rPr>
          <w:lang w:val="fr-FR"/>
        </w:rPr>
        <w:t>se</w:t>
      </w:r>
      <w:r w:rsidRPr="0070142C">
        <w:rPr>
          <w:lang w:val="fr-FR"/>
        </w:rPr>
        <w:t>s effets et impacts.</w:t>
      </w:r>
    </w:p>
    <w:p w14:paraId="5994D07A" w14:textId="5BBC655C" w:rsidR="00EB3F26" w:rsidRDefault="00EB3F26" w:rsidP="00EB3F26">
      <w:pPr>
        <w:pStyle w:val="Titre3"/>
        <w:rPr>
          <w:lang w:val="fr-FR"/>
        </w:rPr>
      </w:pPr>
      <w:bookmarkStart w:id="11" w:name="_Toc4801332"/>
      <w:r>
        <w:rPr>
          <w:lang w:val="fr-FR"/>
        </w:rPr>
        <w:t>2.2.1. Les besoins en information qu’il faut satisfaire</w:t>
      </w:r>
      <w:bookmarkEnd w:id="11"/>
    </w:p>
    <w:p w14:paraId="30F6D085" w14:textId="659EC1A6" w:rsidR="0070142C" w:rsidRDefault="00F63DB6" w:rsidP="00F63DB6">
      <w:pPr>
        <w:rPr>
          <w:lang w:val="fr-FR"/>
        </w:rPr>
      </w:pPr>
      <w:r>
        <w:rPr>
          <w:lang w:val="fr-FR"/>
        </w:rPr>
        <w:t xml:space="preserve">Le système de S&amp;E du </w:t>
      </w:r>
      <w:r w:rsidR="0070142C">
        <w:rPr>
          <w:lang w:val="fr-FR"/>
        </w:rPr>
        <w:t>PADMAR</w:t>
      </w:r>
      <w:r>
        <w:rPr>
          <w:lang w:val="fr-FR"/>
        </w:rPr>
        <w:t xml:space="preserve"> va </w:t>
      </w:r>
      <w:r w:rsidR="0070142C">
        <w:rPr>
          <w:lang w:val="fr-FR"/>
        </w:rPr>
        <w:t xml:space="preserve">donc </w:t>
      </w:r>
      <w:r>
        <w:rPr>
          <w:lang w:val="fr-FR"/>
        </w:rPr>
        <w:t>assurer les besoins d’information de</w:t>
      </w:r>
      <w:r w:rsidR="00B46766">
        <w:rPr>
          <w:lang w:val="fr-FR"/>
        </w:rPr>
        <w:t xml:space="preserve"> l’Unité de</w:t>
      </w:r>
      <w:r>
        <w:rPr>
          <w:lang w:val="fr-FR"/>
        </w:rPr>
        <w:t xml:space="preserve"> Coordination du </w:t>
      </w:r>
      <w:r w:rsidR="0070142C">
        <w:rPr>
          <w:lang w:val="fr-FR"/>
        </w:rPr>
        <w:t xml:space="preserve">projet et du </w:t>
      </w:r>
      <w:r>
        <w:rPr>
          <w:lang w:val="fr-FR"/>
        </w:rPr>
        <w:t xml:space="preserve">ProCaR, du FIDA et du MAEP pour le pilotage, mais aussi permettre de collecter et d’analyser progressivement l’information pour la mesure de la performance et de l’impact des </w:t>
      </w:r>
      <w:r w:rsidR="0070142C">
        <w:rPr>
          <w:lang w:val="fr-FR"/>
        </w:rPr>
        <w:t>actions menées</w:t>
      </w:r>
      <w:r>
        <w:rPr>
          <w:lang w:val="fr-FR"/>
        </w:rPr>
        <w:t xml:space="preserve">. </w:t>
      </w:r>
    </w:p>
    <w:p w14:paraId="0FD7EFFE" w14:textId="31751305" w:rsidR="0070142C" w:rsidRDefault="00F63DB6" w:rsidP="00F63DB6">
      <w:pPr>
        <w:rPr>
          <w:lang w:val="fr-FR"/>
        </w:rPr>
      </w:pPr>
      <w:r>
        <w:rPr>
          <w:lang w:val="fr-FR"/>
        </w:rPr>
        <w:t>Tous les projets FIDA, à leur clôture, à travers le Rapport de clôture (RCP), sont évalués suivant un certain nombre de critères listés dans le paragraphe précèdent. Progressivement durant les revues périodiques des projets, l’information sur la performance et l’impact des projets est analysée et présentée aux bénéficiaires et</w:t>
      </w:r>
      <w:r w:rsidR="00BC1586">
        <w:rPr>
          <w:lang w:val="fr-FR"/>
        </w:rPr>
        <w:t xml:space="preserve"> discutée avec le </w:t>
      </w:r>
      <w:r w:rsidR="00164DC3">
        <w:rPr>
          <w:lang w:val="fr-FR"/>
        </w:rPr>
        <w:t>Gouvernement</w:t>
      </w:r>
      <w:r w:rsidR="00BC1586">
        <w:rPr>
          <w:lang w:val="fr-FR"/>
        </w:rPr>
        <w:t>.</w:t>
      </w:r>
    </w:p>
    <w:p w14:paraId="23546AA9" w14:textId="4701A87A" w:rsidR="00F63DB6" w:rsidRDefault="00F63DB6" w:rsidP="00F63DB6">
      <w:pPr>
        <w:rPr>
          <w:lang w:val="fr-FR"/>
        </w:rPr>
      </w:pPr>
      <w:r>
        <w:rPr>
          <w:lang w:val="fr-FR"/>
        </w:rPr>
        <w:t xml:space="preserve">Cette analyse est présentée de manière ultime dans le rapport de clôture des projets. Le système de S&amp;E </w:t>
      </w:r>
      <w:r w:rsidR="00BE5C26">
        <w:rPr>
          <w:lang w:val="fr-FR"/>
        </w:rPr>
        <w:t xml:space="preserve">du PADMAR </w:t>
      </w:r>
      <w:r>
        <w:rPr>
          <w:lang w:val="fr-FR"/>
        </w:rPr>
        <w:t xml:space="preserve">sera beaucoup plus efficace qu’il sera capable de répondre aux besoins de pilotage de la Coordination </w:t>
      </w:r>
      <w:r w:rsidR="00C62186">
        <w:rPr>
          <w:lang w:val="fr-FR"/>
        </w:rPr>
        <w:t xml:space="preserve">de l’Unité de gestion </w:t>
      </w:r>
      <w:r>
        <w:rPr>
          <w:lang w:val="fr-FR"/>
        </w:rPr>
        <w:t xml:space="preserve">du </w:t>
      </w:r>
      <w:r w:rsidR="00BE5C26">
        <w:rPr>
          <w:lang w:val="fr-FR"/>
        </w:rPr>
        <w:t xml:space="preserve">projet et </w:t>
      </w:r>
      <w:r w:rsidR="00C62186">
        <w:rPr>
          <w:lang w:val="fr-FR"/>
        </w:rPr>
        <w:t xml:space="preserve">Coordination </w:t>
      </w:r>
      <w:r w:rsidR="00BE5C26">
        <w:rPr>
          <w:lang w:val="fr-FR"/>
        </w:rPr>
        <w:t xml:space="preserve">du </w:t>
      </w:r>
      <w:r>
        <w:rPr>
          <w:lang w:val="fr-FR"/>
        </w:rPr>
        <w:t xml:space="preserve">ProCaR, et les besoins de mesure de performance et d’impact (FIDA - </w:t>
      </w:r>
      <w:r w:rsidR="00BE5C26">
        <w:rPr>
          <w:lang w:val="fr-FR"/>
        </w:rPr>
        <w:t xml:space="preserve">RCP </w:t>
      </w:r>
      <w:r>
        <w:rPr>
          <w:lang w:val="fr-FR"/>
        </w:rPr>
        <w:t>Appendice 3). Les critères de performances établis par le FIDA pour mesurer la performance des projets à leur clôture sont présentés dans le tableau suivant.</w:t>
      </w:r>
    </w:p>
    <w:p w14:paraId="788C90BC" w14:textId="77777777" w:rsidR="00F63DB6" w:rsidRDefault="00F63DB6" w:rsidP="00F63DB6">
      <w:pPr>
        <w:rPr>
          <w:lang w:val="fr-FR"/>
        </w:rPr>
      </w:pPr>
      <w:r>
        <w:rPr>
          <w:lang w:val="fr-FR"/>
        </w:rPr>
        <w:t>Critère de performance des projets FIDA</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2433"/>
        <w:gridCol w:w="3597"/>
      </w:tblGrid>
      <w:tr w:rsidR="00F63DB6" w:rsidRPr="00D4501B" w14:paraId="2FC0858B" w14:textId="77777777" w:rsidTr="00BC1586">
        <w:trPr>
          <w:tblHeader/>
        </w:trPr>
        <w:tc>
          <w:tcPr>
            <w:tcW w:w="3415" w:type="dxa"/>
            <w:shd w:val="clear" w:color="auto" w:fill="D6E3BC"/>
            <w:vAlign w:val="center"/>
          </w:tcPr>
          <w:p w14:paraId="4399771B" w14:textId="77777777" w:rsidR="00F63DB6" w:rsidRPr="00D4501B" w:rsidRDefault="00F63DB6" w:rsidP="00BC1586">
            <w:pPr>
              <w:keepNext/>
              <w:tabs>
                <w:tab w:val="left" w:pos="720"/>
              </w:tabs>
              <w:spacing w:before="12" w:after="6"/>
              <w:jc w:val="center"/>
              <w:rPr>
                <w:b/>
                <w:spacing w:val="2"/>
                <w:lang w:val="fr-FR"/>
              </w:rPr>
            </w:pPr>
            <w:r w:rsidRPr="00D4501B">
              <w:rPr>
                <w:b/>
                <w:spacing w:val="2"/>
                <w:lang w:val="fr-FR"/>
              </w:rPr>
              <w:t>Critères</w:t>
            </w:r>
          </w:p>
        </w:tc>
        <w:tc>
          <w:tcPr>
            <w:tcW w:w="2433" w:type="dxa"/>
            <w:shd w:val="clear" w:color="auto" w:fill="D6E3BC"/>
            <w:vAlign w:val="center"/>
          </w:tcPr>
          <w:p w14:paraId="717B158E" w14:textId="77777777" w:rsidR="00F63DB6" w:rsidRPr="00D4501B" w:rsidRDefault="00F63DB6" w:rsidP="00BC1586">
            <w:pPr>
              <w:keepNext/>
              <w:tabs>
                <w:tab w:val="left" w:pos="720"/>
              </w:tabs>
              <w:spacing w:before="12" w:after="6"/>
              <w:jc w:val="center"/>
              <w:rPr>
                <w:b/>
                <w:spacing w:val="2"/>
                <w:lang w:val="fr-FR"/>
              </w:rPr>
            </w:pPr>
            <w:r w:rsidRPr="00D4501B">
              <w:rPr>
                <w:b/>
                <w:spacing w:val="2"/>
                <w:lang w:val="fr-FR"/>
              </w:rPr>
              <w:t>Proposition de Notation (1 à 6)</w:t>
            </w:r>
          </w:p>
        </w:tc>
        <w:tc>
          <w:tcPr>
            <w:tcW w:w="3597" w:type="dxa"/>
            <w:shd w:val="clear" w:color="auto" w:fill="D6E3BC"/>
          </w:tcPr>
          <w:p w14:paraId="19F6E51F" w14:textId="77777777" w:rsidR="00F63DB6" w:rsidRPr="00D4501B" w:rsidRDefault="00F63DB6" w:rsidP="00BC1586">
            <w:pPr>
              <w:keepNext/>
              <w:tabs>
                <w:tab w:val="left" w:pos="720"/>
              </w:tabs>
              <w:spacing w:before="12" w:after="6"/>
              <w:jc w:val="center"/>
              <w:rPr>
                <w:b/>
                <w:spacing w:val="2"/>
                <w:lang w:val="fr-FR"/>
              </w:rPr>
            </w:pPr>
            <w:r w:rsidRPr="00D4501B">
              <w:rPr>
                <w:b/>
                <w:spacing w:val="2"/>
                <w:lang w:val="fr-FR"/>
              </w:rPr>
              <w:t>Appréciation</w:t>
            </w:r>
            <w:r>
              <w:rPr>
                <w:rStyle w:val="Appelnotedebasdep"/>
                <w:b/>
                <w:spacing w:val="2"/>
                <w:lang w:val="fr-FR"/>
              </w:rPr>
              <w:footnoteReference w:id="2"/>
            </w:r>
          </w:p>
        </w:tc>
      </w:tr>
      <w:tr w:rsidR="00F63DB6" w:rsidRPr="00D4501B" w14:paraId="5AA108EF" w14:textId="77777777" w:rsidTr="00BC1586">
        <w:trPr>
          <w:trHeight w:val="350"/>
        </w:trPr>
        <w:tc>
          <w:tcPr>
            <w:tcW w:w="5848" w:type="dxa"/>
            <w:gridSpan w:val="2"/>
            <w:shd w:val="clear" w:color="auto" w:fill="auto"/>
            <w:vAlign w:val="center"/>
          </w:tcPr>
          <w:p w14:paraId="07CFF094" w14:textId="77777777" w:rsidR="00F63DB6" w:rsidRPr="00D4501B" w:rsidRDefault="00F63DB6" w:rsidP="00BC1586">
            <w:pPr>
              <w:keepNext/>
              <w:tabs>
                <w:tab w:val="left" w:pos="720"/>
              </w:tabs>
              <w:spacing w:before="12" w:after="6"/>
              <w:rPr>
                <w:spacing w:val="2"/>
                <w:lang w:val="fr-FR"/>
              </w:rPr>
            </w:pPr>
            <w:r w:rsidRPr="00D4501B">
              <w:rPr>
                <w:b/>
                <w:spacing w:val="2"/>
                <w:lang w:val="fr-FR"/>
              </w:rPr>
              <w:t>Performance du Projet</w:t>
            </w:r>
          </w:p>
        </w:tc>
        <w:tc>
          <w:tcPr>
            <w:tcW w:w="3597" w:type="dxa"/>
          </w:tcPr>
          <w:p w14:paraId="4F4D1164" w14:textId="77777777" w:rsidR="00F63DB6" w:rsidRPr="00D4501B" w:rsidRDefault="00F63DB6" w:rsidP="00BC1586">
            <w:pPr>
              <w:keepNext/>
              <w:tabs>
                <w:tab w:val="left" w:pos="720"/>
              </w:tabs>
              <w:spacing w:before="12" w:after="6"/>
              <w:rPr>
                <w:b/>
                <w:spacing w:val="2"/>
                <w:lang w:val="fr-FR"/>
              </w:rPr>
            </w:pPr>
          </w:p>
        </w:tc>
      </w:tr>
      <w:tr w:rsidR="00F63DB6" w:rsidRPr="00D4501B" w14:paraId="6754B8F5" w14:textId="77777777" w:rsidTr="00BC1586">
        <w:tc>
          <w:tcPr>
            <w:tcW w:w="3415" w:type="dxa"/>
            <w:shd w:val="clear" w:color="auto" w:fill="auto"/>
            <w:vAlign w:val="bottom"/>
          </w:tcPr>
          <w:p w14:paraId="6EE0B055" w14:textId="77777777" w:rsidR="00F63DB6" w:rsidRPr="00D4501B" w:rsidRDefault="00F63DB6" w:rsidP="00BC1586">
            <w:pPr>
              <w:keepNext/>
              <w:overflowPunct w:val="0"/>
              <w:autoSpaceDE w:val="0"/>
              <w:autoSpaceDN w:val="0"/>
              <w:adjustRightInd w:val="0"/>
              <w:spacing w:before="12" w:after="6"/>
              <w:ind w:left="63"/>
              <w:jc w:val="left"/>
              <w:textAlignment w:val="baseline"/>
              <w:rPr>
                <w:spacing w:val="2"/>
                <w:lang w:val="fr-FR"/>
              </w:rPr>
            </w:pPr>
            <w:r w:rsidRPr="00D4501B">
              <w:rPr>
                <w:spacing w:val="2"/>
                <w:lang w:val="fr-FR"/>
              </w:rPr>
              <w:t>Pertinence</w:t>
            </w:r>
          </w:p>
        </w:tc>
        <w:tc>
          <w:tcPr>
            <w:tcW w:w="2433" w:type="dxa"/>
            <w:shd w:val="clear" w:color="auto" w:fill="auto"/>
            <w:vAlign w:val="bottom"/>
          </w:tcPr>
          <w:p w14:paraId="3CD9A238" w14:textId="77777777" w:rsidR="00F63DB6" w:rsidRPr="00D4501B" w:rsidRDefault="00F63DB6" w:rsidP="00BC1586">
            <w:pPr>
              <w:keepNext/>
              <w:overflowPunct w:val="0"/>
              <w:autoSpaceDE w:val="0"/>
              <w:autoSpaceDN w:val="0"/>
              <w:adjustRightInd w:val="0"/>
              <w:spacing w:before="12" w:after="6"/>
              <w:jc w:val="left"/>
              <w:textAlignment w:val="baseline"/>
              <w:rPr>
                <w:spacing w:val="2"/>
                <w:lang w:val="fr-FR"/>
              </w:rPr>
            </w:pPr>
          </w:p>
        </w:tc>
        <w:tc>
          <w:tcPr>
            <w:tcW w:w="3597" w:type="dxa"/>
          </w:tcPr>
          <w:p w14:paraId="04310335" w14:textId="77777777" w:rsidR="00F63DB6" w:rsidRPr="00D4501B" w:rsidRDefault="00F63DB6" w:rsidP="00BC1586">
            <w:pPr>
              <w:keepNext/>
              <w:tabs>
                <w:tab w:val="left" w:pos="720"/>
              </w:tabs>
              <w:spacing w:before="12" w:after="6"/>
              <w:rPr>
                <w:spacing w:val="2"/>
                <w:lang w:val="fr-FR"/>
              </w:rPr>
            </w:pPr>
          </w:p>
        </w:tc>
      </w:tr>
      <w:tr w:rsidR="00F63DB6" w:rsidRPr="00D4501B" w14:paraId="7BAAAEB6" w14:textId="77777777" w:rsidTr="00BC1586">
        <w:tc>
          <w:tcPr>
            <w:tcW w:w="3415" w:type="dxa"/>
            <w:shd w:val="clear" w:color="auto" w:fill="auto"/>
            <w:vAlign w:val="bottom"/>
          </w:tcPr>
          <w:p w14:paraId="38486B64"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Efficacité</w:t>
            </w:r>
          </w:p>
        </w:tc>
        <w:tc>
          <w:tcPr>
            <w:tcW w:w="2433" w:type="dxa"/>
            <w:shd w:val="clear" w:color="auto" w:fill="auto"/>
            <w:vAlign w:val="bottom"/>
          </w:tcPr>
          <w:p w14:paraId="4D4CB3BE"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129866C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3A96D067" w14:textId="77777777" w:rsidTr="00BC1586">
        <w:tc>
          <w:tcPr>
            <w:tcW w:w="3415" w:type="dxa"/>
            <w:shd w:val="clear" w:color="auto" w:fill="auto"/>
            <w:vAlign w:val="bottom"/>
          </w:tcPr>
          <w:p w14:paraId="5DFD6996"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Efficience</w:t>
            </w:r>
          </w:p>
        </w:tc>
        <w:tc>
          <w:tcPr>
            <w:tcW w:w="2433" w:type="dxa"/>
            <w:shd w:val="clear" w:color="auto" w:fill="auto"/>
            <w:vAlign w:val="bottom"/>
          </w:tcPr>
          <w:p w14:paraId="5DC887DE"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71112A75"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452ADFB7" w14:textId="77777777" w:rsidTr="00BC1586">
        <w:tc>
          <w:tcPr>
            <w:tcW w:w="3415" w:type="dxa"/>
            <w:shd w:val="clear" w:color="auto" w:fill="auto"/>
            <w:vAlign w:val="bottom"/>
          </w:tcPr>
          <w:p w14:paraId="46C5C9AC"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Durabilité</w:t>
            </w:r>
          </w:p>
        </w:tc>
        <w:tc>
          <w:tcPr>
            <w:tcW w:w="2433" w:type="dxa"/>
            <w:shd w:val="clear" w:color="auto" w:fill="auto"/>
            <w:vAlign w:val="bottom"/>
          </w:tcPr>
          <w:p w14:paraId="2CD6A58D"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4199D270"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3B6C8E" w14:paraId="4C18BF90" w14:textId="77777777" w:rsidTr="00BC1586">
        <w:trPr>
          <w:trHeight w:val="188"/>
        </w:trPr>
        <w:tc>
          <w:tcPr>
            <w:tcW w:w="5848" w:type="dxa"/>
            <w:gridSpan w:val="2"/>
            <w:shd w:val="clear" w:color="auto" w:fill="auto"/>
            <w:vAlign w:val="center"/>
          </w:tcPr>
          <w:p w14:paraId="18D53ED5"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Impact sur la pauvreté rurale</w:t>
            </w:r>
          </w:p>
        </w:tc>
        <w:tc>
          <w:tcPr>
            <w:tcW w:w="3597" w:type="dxa"/>
          </w:tcPr>
          <w:p w14:paraId="47D8329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3B6C8E" w14:paraId="047D9B81" w14:textId="77777777" w:rsidTr="00BC1586">
        <w:tc>
          <w:tcPr>
            <w:tcW w:w="3415" w:type="dxa"/>
            <w:shd w:val="clear" w:color="auto" w:fill="auto"/>
            <w:vAlign w:val="bottom"/>
          </w:tcPr>
          <w:p w14:paraId="6C79DDD0"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Revenus et actifs des ménages</w:t>
            </w:r>
          </w:p>
        </w:tc>
        <w:tc>
          <w:tcPr>
            <w:tcW w:w="2433" w:type="dxa"/>
            <w:shd w:val="clear" w:color="auto" w:fill="auto"/>
            <w:vAlign w:val="bottom"/>
          </w:tcPr>
          <w:p w14:paraId="1A3F60FD"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0C787718"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3B6C8E" w14:paraId="7FB8C983" w14:textId="77777777" w:rsidTr="00BC1586">
        <w:trPr>
          <w:trHeight w:val="269"/>
        </w:trPr>
        <w:tc>
          <w:tcPr>
            <w:tcW w:w="3415" w:type="dxa"/>
            <w:shd w:val="clear" w:color="auto" w:fill="auto"/>
            <w:vAlign w:val="bottom"/>
          </w:tcPr>
          <w:p w14:paraId="61C357C9"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Capital humain et social, et empowerment</w:t>
            </w:r>
          </w:p>
        </w:tc>
        <w:tc>
          <w:tcPr>
            <w:tcW w:w="2433" w:type="dxa"/>
            <w:shd w:val="clear" w:color="auto" w:fill="auto"/>
            <w:vAlign w:val="bottom"/>
          </w:tcPr>
          <w:p w14:paraId="1E0BB58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423ED687"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721187EA" w14:textId="77777777" w:rsidTr="00BC1586">
        <w:trPr>
          <w:trHeight w:val="269"/>
        </w:trPr>
        <w:tc>
          <w:tcPr>
            <w:tcW w:w="3415" w:type="dxa"/>
            <w:shd w:val="clear" w:color="auto" w:fill="auto"/>
            <w:vAlign w:val="bottom"/>
          </w:tcPr>
          <w:p w14:paraId="6F17A9F0"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Sécurité alimentaire</w:t>
            </w:r>
          </w:p>
        </w:tc>
        <w:tc>
          <w:tcPr>
            <w:tcW w:w="2433" w:type="dxa"/>
            <w:shd w:val="clear" w:color="auto" w:fill="auto"/>
            <w:vAlign w:val="bottom"/>
          </w:tcPr>
          <w:p w14:paraId="79DF460F"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058FA09E"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4687BA42" w14:textId="77777777" w:rsidTr="00BC1586">
        <w:tc>
          <w:tcPr>
            <w:tcW w:w="3415" w:type="dxa"/>
            <w:shd w:val="clear" w:color="auto" w:fill="auto"/>
            <w:vAlign w:val="bottom"/>
          </w:tcPr>
          <w:p w14:paraId="259816E4"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Productivité agricole</w:t>
            </w:r>
          </w:p>
        </w:tc>
        <w:tc>
          <w:tcPr>
            <w:tcW w:w="2433" w:type="dxa"/>
            <w:shd w:val="clear" w:color="auto" w:fill="auto"/>
            <w:vAlign w:val="bottom"/>
          </w:tcPr>
          <w:p w14:paraId="56B2FE78"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2BD93309"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4FC6324B" w14:textId="77777777" w:rsidTr="00BC1586">
        <w:tc>
          <w:tcPr>
            <w:tcW w:w="3415" w:type="dxa"/>
            <w:shd w:val="clear" w:color="auto" w:fill="auto"/>
            <w:vAlign w:val="bottom"/>
          </w:tcPr>
          <w:p w14:paraId="60015595"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Institutions et politiques</w:t>
            </w:r>
          </w:p>
        </w:tc>
        <w:tc>
          <w:tcPr>
            <w:tcW w:w="2433" w:type="dxa"/>
            <w:shd w:val="clear" w:color="auto" w:fill="auto"/>
            <w:vAlign w:val="bottom"/>
          </w:tcPr>
          <w:p w14:paraId="2E3D2CA4"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7BE65E8D"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3B6C8E" w14:paraId="1A30974C" w14:textId="77777777" w:rsidTr="00BC1586">
        <w:tc>
          <w:tcPr>
            <w:tcW w:w="3415" w:type="dxa"/>
            <w:shd w:val="clear" w:color="auto" w:fill="auto"/>
            <w:vAlign w:val="bottom"/>
          </w:tcPr>
          <w:p w14:paraId="018456D2"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Impact global du Projet sur la pauvreté rurale</w:t>
            </w:r>
          </w:p>
        </w:tc>
        <w:tc>
          <w:tcPr>
            <w:tcW w:w="2433" w:type="dxa"/>
            <w:shd w:val="clear" w:color="auto" w:fill="auto"/>
            <w:vAlign w:val="bottom"/>
          </w:tcPr>
          <w:p w14:paraId="4D035529"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13E6D972"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052ADF37" w14:textId="77777777" w:rsidTr="00BC1586">
        <w:trPr>
          <w:trHeight w:val="269"/>
        </w:trPr>
        <w:tc>
          <w:tcPr>
            <w:tcW w:w="5848" w:type="dxa"/>
            <w:gridSpan w:val="2"/>
            <w:shd w:val="clear" w:color="auto" w:fill="auto"/>
            <w:vAlign w:val="center"/>
          </w:tcPr>
          <w:p w14:paraId="552910E1"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r w:rsidRPr="00D4501B">
              <w:rPr>
                <w:b/>
                <w:spacing w:val="2"/>
                <w:lang w:val="fr-FR"/>
              </w:rPr>
              <w:t xml:space="preserve">Critères additionnels d’évaluation </w:t>
            </w:r>
          </w:p>
        </w:tc>
        <w:tc>
          <w:tcPr>
            <w:tcW w:w="3597" w:type="dxa"/>
          </w:tcPr>
          <w:p w14:paraId="23797283" w14:textId="77777777" w:rsidR="00F63DB6" w:rsidRPr="00D4501B" w:rsidRDefault="00F63DB6" w:rsidP="00BC1586">
            <w:pPr>
              <w:overflowPunct w:val="0"/>
              <w:autoSpaceDE w:val="0"/>
              <w:autoSpaceDN w:val="0"/>
              <w:adjustRightInd w:val="0"/>
              <w:spacing w:before="12" w:after="6"/>
              <w:jc w:val="left"/>
              <w:textAlignment w:val="baseline"/>
              <w:rPr>
                <w:b/>
                <w:spacing w:val="2"/>
                <w:lang w:val="fr-FR"/>
              </w:rPr>
            </w:pPr>
          </w:p>
        </w:tc>
      </w:tr>
      <w:tr w:rsidR="00F63DB6" w:rsidRPr="003B6C8E" w14:paraId="29430BE1" w14:textId="77777777" w:rsidTr="00BC1586">
        <w:tc>
          <w:tcPr>
            <w:tcW w:w="3415" w:type="dxa"/>
            <w:shd w:val="clear" w:color="auto" w:fill="auto"/>
            <w:vAlign w:val="bottom"/>
          </w:tcPr>
          <w:p w14:paraId="58C1E95E"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Equité des genres et autonomisation des femmes</w:t>
            </w:r>
          </w:p>
        </w:tc>
        <w:tc>
          <w:tcPr>
            <w:tcW w:w="2433" w:type="dxa"/>
            <w:shd w:val="clear" w:color="auto" w:fill="auto"/>
            <w:vAlign w:val="bottom"/>
          </w:tcPr>
          <w:p w14:paraId="2222915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232DA5EC"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0EB95D76" w14:textId="77777777" w:rsidTr="00BC1586">
        <w:tc>
          <w:tcPr>
            <w:tcW w:w="3415" w:type="dxa"/>
            <w:shd w:val="clear" w:color="auto" w:fill="auto"/>
            <w:vAlign w:val="bottom"/>
          </w:tcPr>
          <w:p w14:paraId="0C2B729C"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Accès aux marchés</w:t>
            </w:r>
          </w:p>
        </w:tc>
        <w:tc>
          <w:tcPr>
            <w:tcW w:w="2433" w:type="dxa"/>
            <w:shd w:val="clear" w:color="auto" w:fill="auto"/>
            <w:vAlign w:val="bottom"/>
          </w:tcPr>
          <w:p w14:paraId="79D8832A"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022CE0D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45BA17D9" w14:textId="77777777" w:rsidTr="00BC1586">
        <w:tc>
          <w:tcPr>
            <w:tcW w:w="3415" w:type="dxa"/>
            <w:shd w:val="clear" w:color="auto" w:fill="auto"/>
            <w:vAlign w:val="bottom"/>
          </w:tcPr>
          <w:p w14:paraId="78433FCC"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Innovation</w:t>
            </w:r>
          </w:p>
        </w:tc>
        <w:tc>
          <w:tcPr>
            <w:tcW w:w="2433" w:type="dxa"/>
            <w:shd w:val="clear" w:color="auto" w:fill="auto"/>
            <w:vAlign w:val="bottom"/>
          </w:tcPr>
          <w:p w14:paraId="46F37456"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04C2F192"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6C3940DC" w14:textId="77777777" w:rsidTr="00BC1586">
        <w:tc>
          <w:tcPr>
            <w:tcW w:w="3415" w:type="dxa"/>
            <w:shd w:val="clear" w:color="auto" w:fill="auto"/>
            <w:vAlign w:val="bottom"/>
          </w:tcPr>
          <w:p w14:paraId="0F31C750"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Potentiel de réplication</w:t>
            </w:r>
          </w:p>
        </w:tc>
        <w:tc>
          <w:tcPr>
            <w:tcW w:w="2433" w:type="dxa"/>
            <w:shd w:val="clear" w:color="auto" w:fill="auto"/>
            <w:vAlign w:val="bottom"/>
          </w:tcPr>
          <w:p w14:paraId="03B7F59F"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43569906"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3B6C8E" w14:paraId="1EBEB649" w14:textId="77777777" w:rsidTr="00BC1586">
        <w:tc>
          <w:tcPr>
            <w:tcW w:w="3415" w:type="dxa"/>
            <w:shd w:val="clear" w:color="auto" w:fill="auto"/>
            <w:vAlign w:val="bottom"/>
          </w:tcPr>
          <w:p w14:paraId="6B7A3546"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Environnement et gestion des ressources naturelles</w:t>
            </w:r>
          </w:p>
        </w:tc>
        <w:tc>
          <w:tcPr>
            <w:tcW w:w="2433" w:type="dxa"/>
            <w:shd w:val="clear" w:color="auto" w:fill="auto"/>
            <w:vAlign w:val="bottom"/>
          </w:tcPr>
          <w:p w14:paraId="4A5ABA49"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15A9661A"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31700004" w14:textId="77777777" w:rsidTr="00BC1586">
        <w:tc>
          <w:tcPr>
            <w:tcW w:w="3415" w:type="dxa"/>
            <w:shd w:val="clear" w:color="auto" w:fill="auto"/>
            <w:vAlign w:val="bottom"/>
          </w:tcPr>
          <w:p w14:paraId="1563C2E6"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Adaptation au changement climatique</w:t>
            </w:r>
          </w:p>
        </w:tc>
        <w:tc>
          <w:tcPr>
            <w:tcW w:w="2433" w:type="dxa"/>
            <w:shd w:val="clear" w:color="auto" w:fill="auto"/>
            <w:vAlign w:val="bottom"/>
          </w:tcPr>
          <w:p w14:paraId="2F38A3C2"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2AEF17C7"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3F38E37A" w14:textId="77777777" w:rsidTr="00BC1586">
        <w:tc>
          <w:tcPr>
            <w:tcW w:w="3415" w:type="dxa"/>
            <w:shd w:val="clear" w:color="auto" w:fill="auto"/>
            <w:vAlign w:val="bottom"/>
          </w:tcPr>
          <w:p w14:paraId="30BD6150"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Ciblage et portée</w:t>
            </w:r>
          </w:p>
        </w:tc>
        <w:tc>
          <w:tcPr>
            <w:tcW w:w="2433" w:type="dxa"/>
            <w:shd w:val="clear" w:color="auto" w:fill="auto"/>
            <w:vAlign w:val="bottom"/>
          </w:tcPr>
          <w:p w14:paraId="6C4AF4F4"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c>
          <w:tcPr>
            <w:tcW w:w="3597" w:type="dxa"/>
          </w:tcPr>
          <w:p w14:paraId="12A42C01" w14:textId="77777777" w:rsidR="00F63DB6" w:rsidRPr="00D4501B" w:rsidRDefault="00F63DB6" w:rsidP="00BC1586">
            <w:pPr>
              <w:overflowPunct w:val="0"/>
              <w:autoSpaceDE w:val="0"/>
              <w:autoSpaceDN w:val="0"/>
              <w:adjustRightInd w:val="0"/>
              <w:spacing w:before="12" w:after="6"/>
              <w:jc w:val="left"/>
              <w:textAlignment w:val="baseline"/>
              <w:rPr>
                <w:spacing w:val="2"/>
                <w:lang w:val="fr-FR"/>
              </w:rPr>
            </w:pPr>
          </w:p>
        </w:tc>
      </w:tr>
      <w:tr w:rsidR="00F63DB6" w:rsidRPr="00D4501B" w14:paraId="25CF65B4" w14:textId="77777777" w:rsidTr="00BC1586">
        <w:trPr>
          <w:trHeight w:val="314"/>
        </w:trPr>
        <w:tc>
          <w:tcPr>
            <w:tcW w:w="5848" w:type="dxa"/>
            <w:gridSpan w:val="2"/>
            <w:shd w:val="clear" w:color="auto" w:fill="auto"/>
            <w:vAlign w:val="center"/>
          </w:tcPr>
          <w:p w14:paraId="047B933E"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r w:rsidRPr="00D4501B">
              <w:rPr>
                <w:b/>
                <w:spacing w:val="2"/>
                <w:lang w:val="fr-FR"/>
              </w:rPr>
              <w:t>Performance des partenaires</w:t>
            </w:r>
          </w:p>
        </w:tc>
        <w:tc>
          <w:tcPr>
            <w:tcW w:w="3597" w:type="dxa"/>
          </w:tcPr>
          <w:p w14:paraId="13CC75C9"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p>
        </w:tc>
      </w:tr>
      <w:tr w:rsidR="00F63DB6" w:rsidRPr="00D4501B" w14:paraId="4B3C010C" w14:textId="77777777" w:rsidTr="00BC1586">
        <w:tc>
          <w:tcPr>
            <w:tcW w:w="3415" w:type="dxa"/>
            <w:shd w:val="clear" w:color="auto" w:fill="auto"/>
            <w:vAlign w:val="bottom"/>
          </w:tcPr>
          <w:p w14:paraId="207D8162"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Performance du FIDA</w:t>
            </w:r>
          </w:p>
        </w:tc>
        <w:tc>
          <w:tcPr>
            <w:tcW w:w="2433" w:type="dxa"/>
            <w:shd w:val="clear" w:color="auto" w:fill="auto"/>
            <w:vAlign w:val="bottom"/>
          </w:tcPr>
          <w:p w14:paraId="09D96206"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p>
        </w:tc>
        <w:tc>
          <w:tcPr>
            <w:tcW w:w="3597" w:type="dxa"/>
          </w:tcPr>
          <w:p w14:paraId="7392365A"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p>
        </w:tc>
      </w:tr>
      <w:tr w:rsidR="00F63DB6" w:rsidRPr="00D4501B" w14:paraId="32CF3093" w14:textId="77777777" w:rsidTr="00BC1586">
        <w:tc>
          <w:tcPr>
            <w:tcW w:w="3415" w:type="dxa"/>
            <w:tcBorders>
              <w:bottom w:val="single" w:sz="4" w:space="0" w:color="auto"/>
            </w:tcBorders>
            <w:shd w:val="clear" w:color="auto" w:fill="auto"/>
            <w:vAlign w:val="bottom"/>
          </w:tcPr>
          <w:p w14:paraId="580107FE"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r w:rsidRPr="00D4501B">
              <w:rPr>
                <w:spacing w:val="2"/>
                <w:lang w:val="fr-FR"/>
              </w:rPr>
              <w:t xml:space="preserve">Performance du Gouvernement </w:t>
            </w:r>
          </w:p>
        </w:tc>
        <w:tc>
          <w:tcPr>
            <w:tcW w:w="2433" w:type="dxa"/>
            <w:tcBorders>
              <w:bottom w:val="single" w:sz="4" w:space="0" w:color="auto"/>
            </w:tcBorders>
            <w:shd w:val="clear" w:color="auto" w:fill="auto"/>
            <w:vAlign w:val="bottom"/>
          </w:tcPr>
          <w:p w14:paraId="3A9C84EC"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p>
        </w:tc>
        <w:tc>
          <w:tcPr>
            <w:tcW w:w="3597" w:type="dxa"/>
            <w:tcBorders>
              <w:bottom w:val="single" w:sz="4" w:space="0" w:color="auto"/>
            </w:tcBorders>
          </w:tcPr>
          <w:p w14:paraId="21A42FEC" w14:textId="77777777" w:rsidR="00F63DB6" w:rsidRPr="00D4501B" w:rsidRDefault="00F63DB6" w:rsidP="00BC1586">
            <w:pPr>
              <w:overflowPunct w:val="0"/>
              <w:autoSpaceDE w:val="0"/>
              <w:autoSpaceDN w:val="0"/>
              <w:adjustRightInd w:val="0"/>
              <w:spacing w:before="12" w:after="6"/>
              <w:ind w:left="63"/>
              <w:jc w:val="left"/>
              <w:textAlignment w:val="baseline"/>
              <w:rPr>
                <w:spacing w:val="2"/>
                <w:lang w:val="fr-FR"/>
              </w:rPr>
            </w:pPr>
          </w:p>
        </w:tc>
      </w:tr>
      <w:tr w:rsidR="00F63DB6" w:rsidRPr="00D4501B" w14:paraId="6A6D68AA" w14:textId="77777777" w:rsidTr="00BC1586">
        <w:trPr>
          <w:trHeight w:val="64"/>
        </w:trPr>
        <w:tc>
          <w:tcPr>
            <w:tcW w:w="3415" w:type="dxa"/>
            <w:shd w:val="clear" w:color="auto" w:fill="D6E3BC"/>
          </w:tcPr>
          <w:p w14:paraId="518747F3"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r w:rsidRPr="00D4501B">
              <w:rPr>
                <w:b/>
                <w:spacing w:val="2"/>
                <w:lang w:val="fr-FR"/>
              </w:rPr>
              <w:t xml:space="preserve">Performance globale du projet  </w:t>
            </w:r>
          </w:p>
        </w:tc>
        <w:tc>
          <w:tcPr>
            <w:tcW w:w="2433" w:type="dxa"/>
            <w:shd w:val="clear" w:color="auto" w:fill="D6E3BC"/>
            <w:vAlign w:val="bottom"/>
          </w:tcPr>
          <w:p w14:paraId="4DE0193B"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p>
        </w:tc>
        <w:tc>
          <w:tcPr>
            <w:tcW w:w="3597" w:type="dxa"/>
            <w:shd w:val="clear" w:color="auto" w:fill="D6E3BC"/>
          </w:tcPr>
          <w:p w14:paraId="2934D21D" w14:textId="77777777" w:rsidR="00F63DB6" w:rsidRPr="00D4501B" w:rsidRDefault="00F63DB6" w:rsidP="00BC1586">
            <w:pPr>
              <w:overflowPunct w:val="0"/>
              <w:autoSpaceDE w:val="0"/>
              <w:autoSpaceDN w:val="0"/>
              <w:adjustRightInd w:val="0"/>
              <w:spacing w:before="12" w:after="6"/>
              <w:ind w:left="63"/>
              <w:jc w:val="left"/>
              <w:textAlignment w:val="baseline"/>
              <w:rPr>
                <w:b/>
                <w:spacing w:val="2"/>
                <w:lang w:val="fr-FR"/>
              </w:rPr>
            </w:pPr>
          </w:p>
        </w:tc>
      </w:tr>
    </w:tbl>
    <w:p w14:paraId="41FA51AA" w14:textId="77777777" w:rsidR="00BE5C26" w:rsidRDefault="00BE5C26" w:rsidP="00F63DB6">
      <w:pPr>
        <w:rPr>
          <w:lang w:val="fr-FR"/>
        </w:rPr>
      </w:pPr>
    </w:p>
    <w:p w14:paraId="02554290" w14:textId="12BF72AE" w:rsidR="00F63DB6" w:rsidRDefault="00F63DB6" w:rsidP="00F63DB6">
      <w:pPr>
        <w:rPr>
          <w:lang w:val="fr-FR"/>
        </w:rPr>
      </w:pPr>
      <w:r>
        <w:rPr>
          <w:lang w:val="fr-FR"/>
        </w:rPr>
        <w:t xml:space="preserve">Le système de S&amp;E du </w:t>
      </w:r>
      <w:r w:rsidR="00BE5C26">
        <w:rPr>
          <w:lang w:val="fr-FR"/>
        </w:rPr>
        <w:t>PADMAR</w:t>
      </w:r>
      <w:r>
        <w:rPr>
          <w:lang w:val="fr-FR"/>
        </w:rPr>
        <w:t xml:space="preserve"> doit être prêt à fournir l’information nécessaire pour l’appréciation de ces différents critères au fur et à mesure </w:t>
      </w:r>
      <w:r w:rsidR="00BE5C26">
        <w:rPr>
          <w:lang w:val="fr-FR"/>
        </w:rPr>
        <w:t>de</w:t>
      </w:r>
      <w:r>
        <w:rPr>
          <w:lang w:val="fr-FR"/>
        </w:rPr>
        <w:t xml:space="preserve"> </w:t>
      </w:r>
      <w:r w:rsidR="00BC1586">
        <w:rPr>
          <w:lang w:val="fr-FR"/>
        </w:rPr>
        <w:t xml:space="preserve">la </w:t>
      </w:r>
      <w:r>
        <w:rPr>
          <w:lang w:val="fr-FR"/>
        </w:rPr>
        <w:t>mis</w:t>
      </w:r>
      <w:r w:rsidR="00BC1586">
        <w:rPr>
          <w:lang w:val="fr-FR"/>
        </w:rPr>
        <w:t>e</w:t>
      </w:r>
      <w:r>
        <w:rPr>
          <w:lang w:val="fr-FR"/>
        </w:rPr>
        <w:t xml:space="preserve"> en œuvre</w:t>
      </w:r>
      <w:r w:rsidR="00BE5C26">
        <w:rPr>
          <w:lang w:val="fr-FR"/>
        </w:rPr>
        <w:t xml:space="preserve"> du projet</w:t>
      </w:r>
      <w:r w:rsidR="00BC1586">
        <w:rPr>
          <w:lang w:val="fr-FR"/>
        </w:rPr>
        <w:t>.</w:t>
      </w:r>
    </w:p>
    <w:p w14:paraId="1BE74B02" w14:textId="3220B5DA" w:rsidR="00F63DB6" w:rsidRDefault="00F63DB6" w:rsidP="00F63DB6">
      <w:pPr>
        <w:rPr>
          <w:lang w:val="fr-FR"/>
        </w:rPr>
      </w:pPr>
      <w:r>
        <w:rPr>
          <w:lang w:val="fr-FR"/>
        </w:rPr>
        <w:t xml:space="preserve">Le deuxième niveau de besoin en information </w:t>
      </w:r>
      <w:r w:rsidR="00BE5C26">
        <w:rPr>
          <w:lang w:val="fr-FR"/>
        </w:rPr>
        <w:t xml:space="preserve">inclus dans le premier présentée ci-dessus </w:t>
      </w:r>
      <w:r>
        <w:rPr>
          <w:lang w:val="fr-FR"/>
        </w:rPr>
        <w:t xml:space="preserve">que le système de S&amp;E du </w:t>
      </w:r>
      <w:r w:rsidR="00BE5C26">
        <w:rPr>
          <w:lang w:val="fr-FR"/>
        </w:rPr>
        <w:t>PADMAR</w:t>
      </w:r>
      <w:r>
        <w:rPr>
          <w:lang w:val="fr-FR"/>
        </w:rPr>
        <w:t xml:space="preserve"> devra satisfaire </w:t>
      </w:r>
      <w:r w:rsidR="004A5D44">
        <w:rPr>
          <w:lang w:val="fr-FR"/>
        </w:rPr>
        <w:t>à</w:t>
      </w:r>
      <w:r>
        <w:rPr>
          <w:lang w:val="fr-FR"/>
        </w:rPr>
        <w:t xml:space="preserve"> l’information pour chaque indicateur du cadre logique du </w:t>
      </w:r>
      <w:r w:rsidR="00BE5C26">
        <w:rPr>
          <w:lang w:val="fr-FR"/>
        </w:rPr>
        <w:t>PADMAR</w:t>
      </w:r>
      <w:r>
        <w:rPr>
          <w:lang w:val="fr-FR"/>
        </w:rPr>
        <w:t xml:space="preserve">. Le cadre logique du </w:t>
      </w:r>
      <w:r w:rsidR="00BE5C26">
        <w:rPr>
          <w:lang w:val="fr-FR"/>
        </w:rPr>
        <w:t>PADMAR</w:t>
      </w:r>
      <w:r>
        <w:rPr>
          <w:lang w:val="fr-FR"/>
        </w:rPr>
        <w:t>, à renseigner sur une base annuelle</w:t>
      </w:r>
      <w:r w:rsidR="00BE5C26">
        <w:rPr>
          <w:lang w:val="fr-FR"/>
        </w:rPr>
        <w:t xml:space="preserve"> et durant les périodes de revue et de supervision à titre indicatif</w:t>
      </w:r>
      <w:r>
        <w:rPr>
          <w:lang w:val="fr-FR"/>
        </w:rPr>
        <w:t xml:space="preserve">, est donné en annexe du présent manuel (FIDA </w:t>
      </w:r>
      <w:r w:rsidR="00BE5C26">
        <w:rPr>
          <w:lang w:val="fr-FR"/>
        </w:rPr>
        <w:t>–</w:t>
      </w:r>
      <w:r>
        <w:rPr>
          <w:lang w:val="fr-FR"/>
        </w:rPr>
        <w:t xml:space="preserve"> </w:t>
      </w:r>
      <w:r w:rsidR="00BE5C26">
        <w:rPr>
          <w:lang w:val="fr-FR"/>
        </w:rPr>
        <w:t xml:space="preserve">RCP </w:t>
      </w:r>
      <w:r>
        <w:rPr>
          <w:lang w:val="fr-FR"/>
        </w:rPr>
        <w:t xml:space="preserve">Appendice 4). Le </w:t>
      </w:r>
      <w:r w:rsidR="00BE5C26">
        <w:rPr>
          <w:lang w:val="fr-FR"/>
        </w:rPr>
        <w:t>Manuel</w:t>
      </w:r>
      <w:r>
        <w:rPr>
          <w:lang w:val="fr-FR"/>
        </w:rPr>
        <w:t xml:space="preserve"> de S&amp;E du </w:t>
      </w:r>
      <w:r w:rsidR="00BE5C26">
        <w:rPr>
          <w:lang w:val="fr-FR"/>
        </w:rPr>
        <w:t>PADMAR</w:t>
      </w:r>
      <w:r>
        <w:rPr>
          <w:lang w:val="fr-FR"/>
        </w:rPr>
        <w:t xml:space="preserve"> </w:t>
      </w:r>
      <w:r w:rsidR="00BE5C26">
        <w:rPr>
          <w:lang w:val="fr-FR"/>
        </w:rPr>
        <w:t>va</w:t>
      </w:r>
      <w:r>
        <w:rPr>
          <w:lang w:val="fr-FR"/>
        </w:rPr>
        <w:t xml:space="preserve"> </w:t>
      </w:r>
      <w:r w:rsidR="00BE5C26">
        <w:rPr>
          <w:lang w:val="fr-FR"/>
        </w:rPr>
        <w:t>présenter</w:t>
      </w:r>
      <w:r>
        <w:rPr>
          <w:lang w:val="fr-FR"/>
        </w:rPr>
        <w:t xml:space="preserve"> les méthodes et techniques de collecte et d’analyse des données qui permett</w:t>
      </w:r>
      <w:r w:rsidR="00BE5C26">
        <w:rPr>
          <w:lang w:val="fr-FR"/>
        </w:rPr>
        <w:t>ro</w:t>
      </w:r>
      <w:r>
        <w:rPr>
          <w:lang w:val="fr-FR"/>
        </w:rPr>
        <w:t>nt de mettre à jour et renseigner les indicateurs de l’Appendice 4 du FIDA, le cadre logique</w:t>
      </w:r>
      <w:r w:rsidR="00BE5C26">
        <w:rPr>
          <w:lang w:val="fr-FR"/>
        </w:rPr>
        <w:t xml:space="preserve"> du PADMAR</w:t>
      </w:r>
      <w:r>
        <w:rPr>
          <w:lang w:val="fr-FR"/>
        </w:rPr>
        <w:t>.</w:t>
      </w:r>
    </w:p>
    <w:p w14:paraId="2DBCD8C8" w14:textId="5B9EC439" w:rsidR="004F1911" w:rsidRDefault="00F63DB6" w:rsidP="00F63DB6">
      <w:pPr>
        <w:rPr>
          <w:lang w:val="fr-FR"/>
        </w:rPr>
      </w:pPr>
      <w:r>
        <w:rPr>
          <w:lang w:val="fr-FR"/>
        </w:rPr>
        <w:t xml:space="preserve">Le </w:t>
      </w:r>
      <w:r w:rsidR="004F1911">
        <w:rPr>
          <w:lang w:val="fr-FR"/>
        </w:rPr>
        <w:t>Manuel</w:t>
      </w:r>
      <w:r>
        <w:rPr>
          <w:lang w:val="fr-FR"/>
        </w:rPr>
        <w:t xml:space="preserve"> de S&amp;E du </w:t>
      </w:r>
      <w:r w:rsidR="004F1911">
        <w:rPr>
          <w:lang w:val="fr-FR"/>
        </w:rPr>
        <w:t>PADMAR</w:t>
      </w:r>
      <w:r>
        <w:rPr>
          <w:lang w:val="fr-FR"/>
        </w:rPr>
        <w:t xml:space="preserve"> devra aussi être en mesure de fournir des éléments de synthèse des différentes missions de supervision ainsi que toute modification des accords de dons ou prêts apportées lors de ces missions (FIDA – Appendices 5 et 6).</w:t>
      </w:r>
    </w:p>
    <w:p w14:paraId="13354427" w14:textId="6BB00400" w:rsidR="00F63DB6" w:rsidRDefault="00F63DB6" w:rsidP="00F63DB6">
      <w:pPr>
        <w:rPr>
          <w:lang w:val="fr-FR"/>
        </w:rPr>
      </w:pPr>
      <w:r>
        <w:rPr>
          <w:lang w:val="fr-FR"/>
        </w:rPr>
        <w:t xml:space="preserve">Le </w:t>
      </w:r>
      <w:r w:rsidR="004F1911">
        <w:rPr>
          <w:lang w:val="fr-FR"/>
        </w:rPr>
        <w:t>Manuel</w:t>
      </w:r>
      <w:r>
        <w:rPr>
          <w:lang w:val="fr-FR"/>
        </w:rPr>
        <w:t xml:space="preserve"> de S&amp;E du </w:t>
      </w:r>
      <w:r w:rsidR="004F1911">
        <w:rPr>
          <w:lang w:val="fr-FR"/>
        </w:rPr>
        <w:t>PADMAR</w:t>
      </w:r>
      <w:r>
        <w:rPr>
          <w:lang w:val="fr-FR"/>
        </w:rPr>
        <w:t xml:space="preserve"> v</w:t>
      </w:r>
      <w:r w:rsidR="004A5D44">
        <w:rPr>
          <w:lang w:val="fr-FR"/>
        </w:rPr>
        <w:t>a</w:t>
      </w:r>
      <w:r>
        <w:rPr>
          <w:lang w:val="fr-FR"/>
        </w:rPr>
        <w:t xml:space="preserve"> donner les éléments de base dans le processus de préparation des missions de supervision en mettant à jour tous les tableaux requis. Ces éléments d’information devront être documentés, vérifiés et validés avant chaque mission.</w:t>
      </w:r>
    </w:p>
    <w:p w14:paraId="7D844E07" w14:textId="209757C9" w:rsidR="00F63DB6" w:rsidRPr="00C112D7" w:rsidRDefault="00F63DB6" w:rsidP="00F63DB6">
      <w:pPr>
        <w:rPr>
          <w:lang w:val="fr-FR"/>
        </w:rPr>
      </w:pPr>
      <w:r>
        <w:rPr>
          <w:lang w:val="fr-FR"/>
        </w:rPr>
        <w:t xml:space="preserve">Le </w:t>
      </w:r>
      <w:r w:rsidR="004F1911">
        <w:rPr>
          <w:lang w:val="fr-FR"/>
        </w:rPr>
        <w:t>Manuel</w:t>
      </w:r>
      <w:r>
        <w:rPr>
          <w:lang w:val="fr-FR"/>
        </w:rPr>
        <w:t xml:space="preserve"> de S&amp;E du </w:t>
      </w:r>
      <w:r w:rsidR="004F1911">
        <w:rPr>
          <w:lang w:val="fr-FR"/>
        </w:rPr>
        <w:t>PADMAR</w:t>
      </w:r>
      <w:r>
        <w:rPr>
          <w:lang w:val="fr-FR"/>
        </w:rPr>
        <w:t xml:space="preserve"> devra interconnecter les aspects techniques de mise en œuvre des activités à travers les indicateurs de réalisation physique des PTBA, et les décaissements financiers à travers les rubriques budgétaires et les centres de co</w:t>
      </w:r>
      <w:r w:rsidR="00164DC3">
        <w:rPr>
          <w:lang w:val="fr-FR"/>
        </w:rPr>
        <w:t>û</w:t>
      </w:r>
      <w:r>
        <w:rPr>
          <w:lang w:val="fr-FR"/>
        </w:rPr>
        <w:t>ts définis dans le Costab et capturés dans les logiciels de gestion financière et comptable. Cela permettra au système de S&amp;E</w:t>
      </w:r>
      <w:r w:rsidR="00C2308C">
        <w:rPr>
          <w:lang w:val="fr-FR"/>
        </w:rPr>
        <w:t xml:space="preserve"> du projet, </w:t>
      </w:r>
      <w:r w:rsidR="004F1911">
        <w:rPr>
          <w:lang w:val="fr-FR"/>
        </w:rPr>
        <w:t>interconnecté à celui du</w:t>
      </w:r>
      <w:r>
        <w:rPr>
          <w:lang w:val="fr-FR"/>
        </w:rPr>
        <w:t xml:space="preserve"> COSOP et des </w:t>
      </w:r>
      <w:r w:rsidR="00C2308C">
        <w:rPr>
          <w:lang w:val="fr-FR"/>
        </w:rPr>
        <w:t xml:space="preserve">autres </w:t>
      </w:r>
      <w:r>
        <w:rPr>
          <w:lang w:val="fr-FR"/>
        </w:rPr>
        <w:t>projets actifs</w:t>
      </w:r>
      <w:r w:rsidR="00C2308C">
        <w:rPr>
          <w:lang w:val="fr-FR"/>
        </w:rPr>
        <w:t>,</w:t>
      </w:r>
      <w:r>
        <w:rPr>
          <w:lang w:val="fr-FR"/>
        </w:rPr>
        <w:t xml:space="preserve"> de capturer les </w:t>
      </w:r>
      <w:r w:rsidR="00C2308C">
        <w:rPr>
          <w:lang w:val="fr-FR"/>
        </w:rPr>
        <w:t>coûts</w:t>
      </w:r>
      <w:r>
        <w:rPr>
          <w:lang w:val="fr-FR"/>
        </w:rPr>
        <w:t xml:space="preserve"> et dépenses dans </w:t>
      </w:r>
      <w:r w:rsidR="004F1911">
        <w:rPr>
          <w:lang w:val="fr-FR"/>
        </w:rPr>
        <w:t xml:space="preserve">les différentes actions du </w:t>
      </w:r>
      <w:r>
        <w:rPr>
          <w:lang w:val="fr-FR"/>
        </w:rPr>
        <w:t xml:space="preserve">projet et les mettre en relation par rapport aux variables techniques de réalisation et les délais impartis dans la planification annuelle. </w:t>
      </w:r>
      <w:r w:rsidRPr="00C112D7">
        <w:rPr>
          <w:lang w:val="fr-FR"/>
        </w:rPr>
        <w:t>Cette information sur les réalisations, les coûts et délais ser</w:t>
      </w:r>
      <w:r w:rsidR="004F1911">
        <w:rPr>
          <w:lang w:val="fr-FR"/>
        </w:rPr>
        <w:t>a</w:t>
      </w:r>
      <w:r w:rsidRPr="00C112D7">
        <w:rPr>
          <w:lang w:val="fr-FR"/>
        </w:rPr>
        <w:t xml:space="preserve"> compilé</w:t>
      </w:r>
      <w:r w:rsidR="004F1911">
        <w:rPr>
          <w:lang w:val="fr-FR"/>
        </w:rPr>
        <w:t>e</w:t>
      </w:r>
      <w:r w:rsidRPr="00C112D7">
        <w:rPr>
          <w:lang w:val="fr-FR"/>
        </w:rPr>
        <w:t xml:space="preserve"> à travers des matrices bien définies et mise à la disposition </w:t>
      </w:r>
      <w:r w:rsidR="00C2308C">
        <w:rPr>
          <w:lang w:val="fr-FR"/>
        </w:rPr>
        <w:t xml:space="preserve">de la Coordination du ProCaR, </w:t>
      </w:r>
      <w:r w:rsidR="004F1911">
        <w:rPr>
          <w:lang w:val="fr-FR"/>
        </w:rPr>
        <w:t>du FIDA et du MAEP</w:t>
      </w:r>
      <w:r w:rsidRPr="00C112D7">
        <w:rPr>
          <w:lang w:val="fr-FR"/>
        </w:rPr>
        <w:t xml:space="preserve"> tout au long de la mise en œuvre </w:t>
      </w:r>
      <w:r w:rsidR="004F1911">
        <w:rPr>
          <w:lang w:val="fr-FR"/>
        </w:rPr>
        <w:t>du PADMAR</w:t>
      </w:r>
      <w:r w:rsidRPr="00C112D7">
        <w:rPr>
          <w:lang w:val="fr-FR"/>
        </w:rPr>
        <w:t xml:space="preserve"> (FIDA – Appendice 7 : Coûts des projets).</w:t>
      </w:r>
    </w:p>
    <w:p w14:paraId="57B255C8" w14:textId="30860240" w:rsidR="00F63DB6" w:rsidRDefault="00F63DB6" w:rsidP="00F63DB6">
      <w:pPr>
        <w:rPr>
          <w:lang w:val="fr-FR"/>
        </w:rPr>
      </w:pPr>
      <w:r>
        <w:rPr>
          <w:lang w:val="fr-FR"/>
        </w:rPr>
        <w:t xml:space="preserve">Le </w:t>
      </w:r>
      <w:r w:rsidR="00D95992">
        <w:rPr>
          <w:lang w:val="fr-FR"/>
        </w:rPr>
        <w:t>Manuel</w:t>
      </w:r>
      <w:r>
        <w:rPr>
          <w:lang w:val="fr-FR"/>
        </w:rPr>
        <w:t xml:space="preserve"> de S&amp;E </w:t>
      </w:r>
      <w:r w:rsidR="00D95992">
        <w:rPr>
          <w:lang w:val="fr-FR"/>
        </w:rPr>
        <w:t>va</w:t>
      </w:r>
      <w:r>
        <w:rPr>
          <w:lang w:val="fr-FR"/>
        </w:rPr>
        <w:t xml:space="preserve"> fournir </w:t>
      </w:r>
      <w:r w:rsidR="00D95992">
        <w:rPr>
          <w:lang w:val="fr-FR"/>
        </w:rPr>
        <w:t xml:space="preserve">les méthodes pour l’établissement de </w:t>
      </w:r>
      <w:r>
        <w:rPr>
          <w:lang w:val="fr-FR"/>
        </w:rPr>
        <w:t xml:space="preserve">l’ensemble des données techniques de mise en œuvre des activités </w:t>
      </w:r>
      <w:r w:rsidR="00D95992">
        <w:rPr>
          <w:lang w:val="fr-FR"/>
        </w:rPr>
        <w:t>du PADMAR</w:t>
      </w:r>
      <w:r>
        <w:rPr>
          <w:lang w:val="fr-FR"/>
        </w:rPr>
        <w:t xml:space="preserve"> notamment synthétisées à travers les taux de réalisations. Cette situation des réalisations des actions par bloc définies dans les PTBA au cours de la mise en œuvre d</w:t>
      </w:r>
      <w:r w:rsidR="00D95992">
        <w:rPr>
          <w:lang w:val="fr-FR"/>
        </w:rPr>
        <w:t>u</w:t>
      </w:r>
      <w:r>
        <w:rPr>
          <w:lang w:val="fr-FR"/>
        </w:rPr>
        <w:t xml:space="preserve"> projet est reflétée dans des ind</w:t>
      </w:r>
      <w:r w:rsidR="00C2308C">
        <w:rPr>
          <w:lang w:val="fr-FR"/>
        </w:rPr>
        <w:t>icateurs outputs de réalisation physique et technique</w:t>
      </w:r>
      <w:r>
        <w:rPr>
          <w:lang w:val="fr-FR"/>
        </w:rPr>
        <w:t xml:space="preserve"> définis dans le tableau de bord des réalisations physiques des PTBA </w:t>
      </w:r>
      <w:r w:rsidRPr="00C112D7">
        <w:rPr>
          <w:lang w:val="fr-FR"/>
        </w:rPr>
        <w:t xml:space="preserve">et mis à jour sur une base trimestrielle (FIDA – Appendice 8 - Avancement matériel effectif </w:t>
      </w:r>
      <w:r w:rsidR="00D95992">
        <w:rPr>
          <w:lang w:val="fr-FR"/>
        </w:rPr>
        <w:t>du projet</w:t>
      </w:r>
      <w:r w:rsidRPr="00C112D7">
        <w:rPr>
          <w:lang w:val="fr-FR"/>
        </w:rPr>
        <w:t>, par composante).</w:t>
      </w:r>
    </w:p>
    <w:p w14:paraId="6F91C194" w14:textId="752AD616" w:rsidR="00F63DB6" w:rsidRPr="00EE303D" w:rsidRDefault="00F63DB6" w:rsidP="00F63DB6">
      <w:pPr>
        <w:rPr>
          <w:lang w:val="fr-FR"/>
        </w:rPr>
      </w:pPr>
      <w:r w:rsidRPr="00EE303D">
        <w:rPr>
          <w:lang w:val="fr-FR"/>
        </w:rPr>
        <w:t xml:space="preserve">A travers les enquêtes d’impact de mesure des indicateurs de changements retenus, le système </w:t>
      </w:r>
      <w:r w:rsidR="00842C06">
        <w:rPr>
          <w:lang w:val="fr-FR"/>
        </w:rPr>
        <w:t xml:space="preserve">de S&amp;E du PADMAR </w:t>
      </w:r>
      <w:r w:rsidRPr="00EE303D">
        <w:rPr>
          <w:lang w:val="fr-FR"/>
        </w:rPr>
        <w:t xml:space="preserve">va collecter et assembler les données sur l’évolution de ces indicateurs. Ce sont les indicateurs d’effets et d’impacts des enquêtes RIMS/SYGRI </w:t>
      </w:r>
      <w:r>
        <w:rPr>
          <w:lang w:val="fr-FR"/>
        </w:rPr>
        <w:t xml:space="preserve">qui </w:t>
      </w:r>
      <w:r w:rsidRPr="00EE303D">
        <w:rPr>
          <w:lang w:val="fr-FR"/>
        </w:rPr>
        <w:t xml:space="preserve">couvrent les thématiques suivantes : 1. Conditions de vie des ménages : Habitat et possession de biens d’équipement, 2. Conditions de vie des ménages : Possession de bétail et sécurité alimentaire, 3. Indicateurs du niveau de richesse des ménages, 4. Analphabétisme, 5. Etat nutritionnel des enfants. Ces données qui enregistrent les valeurs sur ces indicateurs principalement à la situation de référence (Baseline), à la mi-parcours, et à la dernière année </w:t>
      </w:r>
      <w:r w:rsidR="00842C06">
        <w:rPr>
          <w:lang w:val="fr-FR"/>
        </w:rPr>
        <w:t>du</w:t>
      </w:r>
      <w:r w:rsidRPr="00EE303D">
        <w:rPr>
          <w:lang w:val="fr-FR"/>
        </w:rPr>
        <w:t xml:space="preserve"> projet, sont regroupées dans un tableau et présentées progressivement après chaque enquête d’impact (FIDA – Appendice 9 : Comparaison de l’impact du projet selon les résultats SYGRI/RIMS).</w:t>
      </w:r>
    </w:p>
    <w:p w14:paraId="45BC487F" w14:textId="3CADB5FA" w:rsidR="00F63DB6" w:rsidRPr="00EE303D" w:rsidRDefault="00F63DB6" w:rsidP="00F63DB6">
      <w:pPr>
        <w:rPr>
          <w:lang w:val="fr-FR"/>
        </w:rPr>
      </w:pPr>
      <w:r>
        <w:rPr>
          <w:lang w:val="fr-FR"/>
        </w:rPr>
        <w:t>Un des aspects les plus importants des projets FIDA est l’analyse de la rentabilité des investissement</w:t>
      </w:r>
      <w:r w:rsidR="001766C8">
        <w:rPr>
          <w:lang w:val="fr-FR"/>
        </w:rPr>
        <w:t>s</w:t>
      </w:r>
      <w:r>
        <w:rPr>
          <w:lang w:val="fr-FR"/>
        </w:rPr>
        <w:t xml:space="preserve"> et actions qui ont été mis en œuvre. Le système de S&amp;E </w:t>
      </w:r>
      <w:r w:rsidR="001766C8">
        <w:rPr>
          <w:lang w:val="fr-FR"/>
        </w:rPr>
        <w:t xml:space="preserve">du PADMAR </w:t>
      </w:r>
      <w:r>
        <w:rPr>
          <w:lang w:val="fr-FR"/>
        </w:rPr>
        <w:t>doit être en mesure de collecter et d’analyse</w:t>
      </w:r>
      <w:r w:rsidR="001766C8">
        <w:rPr>
          <w:lang w:val="fr-FR"/>
        </w:rPr>
        <w:t>r</w:t>
      </w:r>
      <w:r>
        <w:rPr>
          <w:lang w:val="fr-FR"/>
        </w:rPr>
        <w:t xml:space="preserve"> tous les coûts d’investissements, leur amortissement et les bénéfices nets auprès des bénéficiaires. C’est principalement pour cette raison que l’approche « micro-projet » a été adopté par </w:t>
      </w:r>
      <w:r w:rsidR="001766C8">
        <w:rPr>
          <w:lang w:val="fr-FR"/>
        </w:rPr>
        <w:t>le projet</w:t>
      </w:r>
      <w:r>
        <w:rPr>
          <w:lang w:val="fr-FR"/>
        </w:rPr>
        <w:t xml:space="preserve"> </w:t>
      </w:r>
      <w:r w:rsidR="001766C8">
        <w:rPr>
          <w:lang w:val="fr-FR"/>
        </w:rPr>
        <w:t xml:space="preserve">PADMAR </w:t>
      </w:r>
      <w:r w:rsidR="001766C8" w:rsidRPr="006A2394">
        <w:rPr>
          <w:lang w:val="fr-FR"/>
        </w:rPr>
        <w:t>à</w:t>
      </w:r>
      <w:r w:rsidR="001766C8">
        <w:rPr>
          <w:lang w:val="fr-FR"/>
        </w:rPr>
        <w:t xml:space="preserve"> l’instar de tous les projets du FIDA pour être en mesure de quantifier financièrement</w:t>
      </w:r>
      <w:r>
        <w:rPr>
          <w:lang w:val="fr-FR"/>
        </w:rPr>
        <w:t xml:space="preserve"> l’ensemble des processus dans l’analyse de la rentabilité des investissements auprès des bénéficiaires.</w:t>
      </w:r>
    </w:p>
    <w:p w14:paraId="075B5108" w14:textId="60315F7D" w:rsidR="00EB3F26" w:rsidRDefault="00EB3F26" w:rsidP="00EB3F26">
      <w:pPr>
        <w:pStyle w:val="Titre3"/>
        <w:rPr>
          <w:lang w:val="fr-FR"/>
        </w:rPr>
      </w:pPr>
      <w:bookmarkStart w:id="12" w:name="_Toc4801333"/>
      <w:r>
        <w:rPr>
          <w:lang w:val="fr-FR"/>
        </w:rPr>
        <w:t>2.2.2. Les composantes du système de S&amp;E du PADMAR</w:t>
      </w:r>
      <w:bookmarkEnd w:id="12"/>
    </w:p>
    <w:p w14:paraId="5DAA10DB" w14:textId="1F1429AD" w:rsidR="00EB3F26" w:rsidRDefault="00EB3F26" w:rsidP="00EB3F26">
      <w:pPr>
        <w:rPr>
          <w:lang w:val="fr-FR"/>
        </w:rPr>
      </w:pPr>
      <w:r>
        <w:rPr>
          <w:lang w:val="fr-FR"/>
        </w:rPr>
        <w:t xml:space="preserve">Le FIDA requiert que les systèmes de S&amp;E </w:t>
      </w:r>
      <w:r w:rsidR="00C2308C">
        <w:rPr>
          <w:lang w:val="fr-FR"/>
        </w:rPr>
        <w:t xml:space="preserve">des projets </w:t>
      </w:r>
      <w:r>
        <w:rPr>
          <w:lang w:val="fr-FR"/>
        </w:rPr>
        <w:t>collectent, analysent et présentent les résultats qui permettent de conduire à :</w:t>
      </w:r>
    </w:p>
    <w:p w14:paraId="60558835" w14:textId="77777777" w:rsidR="00EB3F26" w:rsidRDefault="00EB3F26" w:rsidP="00EB3BEA">
      <w:pPr>
        <w:pStyle w:val="Paragraphedeliste"/>
        <w:numPr>
          <w:ilvl w:val="0"/>
          <w:numId w:val="15"/>
        </w:numPr>
        <w:jc w:val="left"/>
        <w:rPr>
          <w:lang w:val="fr-FR"/>
        </w:rPr>
      </w:pPr>
      <w:r w:rsidRPr="00930B72">
        <w:rPr>
          <w:lang w:val="fr-FR"/>
        </w:rPr>
        <w:t xml:space="preserve">La compréhension globale et rôle des projets (contexte, objectifs, modalités d’exécution, groupes cibles), </w:t>
      </w:r>
    </w:p>
    <w:p w14:paraId="4C57539D" w14:textId="77777777" w:rsidR="00EB3F26" w:rsidRDefault="00EB3F26" w:rsidP="00EB3BEA">
      <w:pPr>
        <w:pStyle w:val="Paragraphedeliste"/>
        <w:numPr>
          <w:ilvl w:val="0"/>
          <w:numId w:val="15"/>
        </w:numPr>
        <w:jc w:val="left"/>
        <w:rPr>
          <w:lang w:val="fr-FR"/>
        </w:rPr>
      </w:pPr>
      <w:r w:rsidRPr="00F76933">
        <w:rPr>
          <w:lang w:val="fr-FR"/>
        </w:rPr>
        <w:t>La justification de la pertinence des projets (</w:t>
      </w:r>
      <w:r w:rsidRPr="00930B72">
        <w:rPr>
          <w:lang w:val="fr-FR"/>
        </w:rPr>
        <w:t xml:space="preserve">vis-à-vis du contexte </w:t>
      </w:r>
      <w:r w:rsidRPr="00C52DC9">
        <w:rPr>
          <w:lang w:val="fr-FR"/>
        </w:rPr>
        <w:t>du COSOP, Logique interne, Adéquation des modifications par rapport à la conception</w:t>
      </w:r>
      <w:r>
        <w:rPr>
          <w:lang w:val="fr-FR"/>
        </w:rPr>
        <w:t>)</w:t>
      </w:r>
      <w:r w:rsidRPr="00F76933">
        <w:rPr>
          <w:lang w:val="fr-FR"/>
        </w:rPr>
        <w:t xml:space="preserve">, </w:t>
      </w:r>
    </w:p>
    <w:p w14:paraId="4D2F7943" w14:textId="53A2EC33" w:rsidR="00EB3F26" w:rsidRDefault="00EB3F26" w:rsidP="00EB3BEA">
      <w:pPr>
        <w:pStyle w:val="Paragraphedeliste"/>
        <w:numPr>
          <w:ilvl w:val="0"/>
          <w:numId w:val="15"/>
        </w:numPr>
        <w:jc w:val="left"/>
        <w:rPr>
          <w:lang w:val="fr-FR"/>
        </w:rPr>
      </w:pPr>
      <w:r w:rsidRPr="00F76933">
        <w:rPr>
          <w:lang w:val="fr-FR"/>
        </w:rPr>
        <w:t>L’analyse de l’efficacité des projets mis en œuvre (</w:t>
      </w:r>
      <w:r w:rsidRPr="00930B72">
        <w:rPr>
          <w:lang w:val="fr-FR"/>
        </w:rPr>
        <w:t>Objectifs physiques et exécution des produits attendus</w:t>
      </w:r>
      <w:r w:rsidRPr="00C52DC9">
        <w:rPr>
          <w:lang w:val="fr-FR"/>
        </w:rPr>
        <w:t>, Effets et Impacts, Ciblage et portée, Innovation, transposition et reprodu</w:t>
      </w:r>
      <w:r w:rsidR="00C2308C">
        <w:rPr>
          <w:lang w:val="fr-FR"/>
        </w:rPr>
        <w:t>ction à plus grande d’échelle),</w:t>
      </w:r>
    </w:p>
    <w:p w14:paraId="314BE744" w14:textId="77777777" w:rsidR="00EB3F26" w:rsidRDefault="00EB3F26" w:rsidP="00EB3BEA">
      <w:pPr>
        <w:pStyle w:val="Paragraphedeliste"/>
        <w:numPr>
          <w:ilvl w:val="0"/>
          <w:numId w:val="15"/>
        </w:numPr>
        <w:jc w:val="left"/>
        <w:rPr>
          <w:lang w:val="fr-FR"/>
        </w:rPr>
      </w:pPr>
      <w:r w:rsidRPr="00F76933">
        <w:rPr>
          <w:lang w:val="fr-FR"/>
        </w:rPr>
        <w:t>L’analyse de l’efficience des projets en cours (</w:t>
      </w:r>
      <w:r w:rsidRPr="00930B72">
        <w:rPr>
          <w:lang w:val="fr-FR"/>
        </w:rPr>
        <w:t>Coût et financement des pro</w:t>
      </w:r>
      <w:r w:rsidRPr="00C52DC9">
        <w:rPr>
          <w:lang w:val="fr-FR"/>
        </w:rPr>
        <w:t xml:space="preserve">jets, Qualité de la gestion des projets, Performance des partenariats, Qualité de la supervision du FIDA et de l’appui à la mise en œuvre / l’exécution des projets, Taux de rentabilité interne des projets), </w:t>
      </w:r>
    </w:p>
    <w:p w14:paraId="47F3F312" w14:textId="77777777" w:rsidR="00EB3F26" w:rsidRDefault="00EB3F26" w:rsidP="00EB3BEA">
      <w:pPr>
        <w:pStyle w:val="Paragraphedeliste"/>
        <w:numPr>
          <w:ilvl w:val="0"/>
          <w:numId w:val="15"/>
        </w:numPr>
        <w:jc w:val="left"/>
        <w:rPr>
          <w:lang w:val="fr-FR"/>
        </w:rPr>
      </w:pPr>
      <w:r w:rsidRPr="00F76933">
        <w:rPr>
          <w:lang w:val="fr-FR"/>
        </w:rPr>
        <w:t>L’analyse de la durabilité des projets, et la capitalisation des bonne</w:t>
      </w:r>
      <w:r w:rsidRPr="00930B72">
        <w:rPr>
          <w:lang w:val="fr-FR"/>
        </w:rPr>
        <w:t xml:space="preserve">s pratiques et des leçons tirées de la mise en œuvre des projets. </w:t>
      </w:r>
    </w:p>
    <w:p w14:paraId="74C0CB6F" w14:textId="0ACB2C02" w:rsidR="00EB3F26" w:rsidRPr="00762635" w:rsidRDefault="00EB3F26" w:rsidP="00EB3F26">
      <w:pPr>
        <w:rPr>
          <w:lang w:val="fr-FR"/>
        </w:rPr>
      </w:pPr>
      <w:r w:rsidRPr="00F76933">
        <w:rPr>
          <w:lang w:val="fr-FR"/>
        </w:rPr>
        <w:t xml:space="preserve">Le système de S&amp;E </w:t>
      </w:r>
      <w:r w:rsidR="00C2308C">
        <w:rPr>
          <w:lang w:val="fr-FR"/>
        </w:rPr>
        <w:t xml:space="preserve">du PADMAR </w:t>
      </w:r>
      <w:r w:rsidRPr="00F76933">
        <w:rPr>
          <w:lang w:val="fr-FR"/>
        </w:rPr>
        <w:t xml:space="preserve">sera </w:t>
      </w:r>
      <w:r w:rsidRPr="00930B72">
        <w:rPr>
          <w:lang w:val="fr-FR"/>
        </w:rPr>
        <w:t>d’</w:t>
      </w:r>
      <w:r w:rsidRPr="00762635">
        <w:rPr>
          <w:lang w:val="fr-FR"/>
        </w:rPr>
        <w:t xml:space="preserve">autant plus efficace qu’il sera capable de répondre aux besoins de pilotage de </w:t>
      </w:r>
      <w:r w:rsidR="00C2308C">
        <w:rPr>
          <w:lang w:val="fr-FR"/>
        </w:rPr>
        <w:t xml:space="preserve">l’unité de gestion du projet, de </w:t>
      </w:r>
      <w:r w:rsidRPr="00762635">
        <w:rPr>
          <w:lang w:val="fr-FR"/>
        </w:rPr>
        <w:t>la Coordination du ProCaR, et les besoins de mesur</w:t>
      </w:r>
      <w:r w:rsidR="00C2308C">
        <w:rPr>
          <w:lang w:val="fr-FR"/>
        </w:rPr>
        <w:t>e de performance et d’impact du projet</w:t>
      </w:r>
      <w:r w:rsidRPr="00762635">
        <w:rPr>
          <w:lang w:val="fr-FR"/>
        </w:rPr>
        <w:t xml:space="preserve"> (FIDA, Rapport de clôture de projet - Appendice 3).</w:t>
      </w:r>
    </w:p>
    <w:p w14:paraId="23494F9F" w14:textId="3707D822" w:rsidR="00EB3F26" w:rsidRDefault="00EB3F26" w:rsidP="00EB3F26">
      <w:pPr>
        <w:rPr>
          <w:lang w:val="fr-FR"/>
        </w:rPr>
      </w:pPr>
      <w:r>
        <w:rPr>
          <w:lang w:val="fr-FR"/>
        </w:rPr>
        <w:t>Suivant les besoins à satisfaire pour</w:t>
      </w:r>
      <w:r w:rsidR="00C2308C">
        <w:rPr>
          <w:lang w:val="fr-FR"/>
        </w:rPr>
        <w:t xml:space="preserve"> l’unité de gestion du projet, la Coordination du ProCaR, </w:t>
      </w:r>
      <w:r>
        <w:rPr>
          <w:lang w:val="fr-FR"/>
        </w:rPr>
        <w:t>le FIDA et le MAEP</w:t>
      </w:r>
      <w:r w:rsidR="00C2308C">
        <w:rPr>
          <w:lang w:val="fr-FR"/>
        </w:rPr>
        <w:t>, essentiellement</w:t>
      </w:r>
      <w:r>
        <w:rPr>
          <w:lang w:val="fr-FR"/>
        </w:rPr>
        <w:t xml:space="preserve"> le système de S&amp;E du </w:t>
      </w:r>
      <w:r w:rsidR="00C2308C">
        <w:rPr>
          <w:lang w:val="fr-FR"/>
        </w:rPr>
        <w:t>PADMAR</w:t>
      </w:r>
      <w:r>
        <w:rPr>
          <w:lang w:val="fr-FR"/>
        </w:rPr>
        <w:t xml:space="preserve"> comprend</w:t>
      </w:r>
      <w:r w:rsidR="00C2308C">
        <w:rPr>
          <w:lang w:val="fr-FR"/>
        </w:rPr>
        <w:t>ra</w:t>
      </w:r>
      <w:r>
        <w:rPr>
          <w:lang w:val="fr-FR"/>
        </w:rPr>
        <w:t xml:space="preserve"> </w:t>
      </w:r>
      <w:r w:rsidR="00204CE7">
        <w:rPr>
          <w:lang w:val="fr-FR"/>
        </w:rPr>
        <w:t>cinq</w:t>
      </w:r>
      <w:r>
        <w:rPr>
          <w:lang w:val="fr-FR"/>
        </w:rPr>
        <w:t xml:space="preserve"> grandes dimensions essentiellement :</w:t>
      </w:r>
    </w:p>
    <w:p w14:paraId="4E8048A0" w14:textId="77777777" w:rsidR="00EB3F26" w:rsidRDefault="00EB3F26" w:rsidP="00EB3BEA">
      <w:pPr>
        <w:pStyle w:val="Paragraphedeliste"/>
        <w:numPr>
          <w:ilvl w:val="0"/>
          <w:numId w:val="14"/>
        </w:numPr>
        <w:jc w:val="left"/>
        <w:rPr>
          <w:lang w:val="fr-FR"/>
        </w:rPr>
      </w:pPr>
      <w:r>
        <w:rPr>
          <w:lang w:val="fr-FR"/>
        </w:rPr>
        <w:t>La planification et le suivi de la mobilisation des ressources,</w:t>
      </w:r>
    </w:p>
    <w:p w14:paraId="2A6EEF01" w14:textId="77777777" w:rsidR="00EB3F26" w:rsidRDefault="00EB3F26" w:rsidP="00EB3BEA">
      <w:pPr>
        <w:pStyle w:val="Paragraphedeliste"/>
        <w:numPr>
          <w:ilvl w:val="1"/>
          <w:numId w:val="14"/>
        </w:numPr>
        <w:jc w:val="left"/>
        <w:rPr>
          <w:lang w:val="fr-FR"/>
        </w:rPr>
      </w:pPr>
      <w:r>
        <w:rPr>
          <w:lang w:val="fr-FR"/>
        </w:rPr>
        <w:t>Relecture des DCP et définition des plans analytiques des projets,</w:t>
      </w:r>
    </w:p>
    <w:p w14:paraId="7CD3BAC6" w14:textId="754A1B67" w:rsidR="00EB3F26" w:rsidRDefault="00EB3F26" w:rsidP="00EB3BEA">
      <w:pPr>
        <w:pStyle w:val="Paragraphedeliste"/>
        <w:numPr>
          <w:ilvl w:val="1"/>
          <w:numId w:val="14"/>
        </w:numPr>
        <w:jc w:val="left"/>
        <w:rPr>
          <w:lang w:val="fr-FR"/>
        </w:rPr>
      </w:pPr>
      <w:r>
        <w:rPr>
          <w:lang w:val="fr-FR"/>
        </w:rPr>
        <w:t xml:space="preserve">La planification annuelle : PTBA du </w:t>
      </w:r>
      <w:r w:rsidR="00204CE7">
        <w:rPr>
          <w:lang w:val="fr-FR"/>
        </w:rPr>
        <w:t>PADMAR</w:t>
      </w:r>
      <w:r>
        <w:rPr>
          <w:lang w:val="fr-FR"/>
        </w:rPr>
        <w:t>,</w:t>
      </w:r>
    </w:p>
    <w:p w14:paraId="61B12DB9" w14:textId="1B3B7AAA" w:rsidR="00EB3F26" w:rsidRDefault="00EB3F26" w:rsidP="00EB3BEA">
      <w:pPr>
        <w:pStyle w:val="Paragraphedeliste"/>
        <w:numPr>
          <w:ilvl w:val="0"/>
          <w:numId w:val="14"/>
        </w:numPr>
        <w:jc w:val="left"/>
        <w:rPr>
          <w:lang w:val="fr-FR"/>
        </w:rPr>
      </w:pPr>
      <w:r>
        <w:rPr>
          <w:lang w:val="fr-FR"/>
        </w:rPr>
        <w:t>Le suivi d’exécution d</w:t>
      </w:r>
      <w:r w:rsidR="00204CE7">
        <w:rPr>
          <w:lang w:val="fr-FR"/>
        </w:rPr>
        <w:t>u projet</w:t>
      </w:r>
      <w:r>
        <w:rPr>
          <w:lang w:val="fr-FR"/>
        </w:rPr>
        <w:t>,</w:t>
      </w:r>
    </w:p>
    <w:p w14:paraId="6533EC58" w14:textId="77777777" w:rsidR="00EB3F26" w:rsidRDefault="00EB3F26" w:rsidP="00EB3BEA">
      <w:pPr>
        <w:pStyle w:val="Paragraphedeliste"/>
        <w:numPr>
          <w:ilvl w:val="1"/>
          <w:numId w:val="14"/>
        </w:numPr>
        <w:jc w:val="left"/>
        <w:rPr>
          <w:lang w:val="fr-FR"/>
        </w:rPr>
      </w:pPr>
      <w:r>
        <w:rPr>
          <w:lang w:val="fr-FR"/>
        </w:rPr>
        <w:t>Le suivi physique et technique régulier des projets,</w:t>
      </w:r>
    </w:p>
    <w:p w14:paraId="13FED984" w14:textId="77777777" w:rsidR="00EB3F26" w:rsidRDefault="00EB3F26" w:rsidP="00EB3BEA">
      <w:pPr>
        <w:pStyle w:val="Paragraphedeliste"/>
        <w:numPr>
          <w:ilvl w:val="1"/>
          <w:numId w:val="14"/>
        </w:numPr>
        <w:jc w:val="left"/>
        <w:rPr>
          <w:lang w:val="fr-FR"/>
        </w:rPr>
      </w:pPr>
      <w:r>
        <w:rPr>
          <w:lang w:val="fr-FR"/>
        </w:rPr>
        <w:t>Le suivi financier régulier des projets,</w:t>
      </w:r>
    </w:p>
    <w:p w14:paraId="32EB65DC" w14:textId="77777777" w:rsidR="00EB3F26" w:rsidRDefault="00EB3F26" w:rsidP="00EB3BEA">
      <w:pPr>
        <w:pStyle w:val="Paragraphedeliste"/>
        <w:numPr>
          <w:ilvl w:val="1"/>
          <w:numId w:val="14"/>
        </w:numPr>
        <w:jc w:val="left"/>
        <w:rPr>
          <w:lang w:val="fr-FR"/>
        </w:rPr>
      </w:pPr>
      <w:r>
        <w:rPr>
          <w:lang w:val="fr-FR"/>
        </w:rPr>
        <w:t>Le suivi des aspects organisationnels,</w:t>
      </w:r>
    </w:p>
    <w:p w14:paraId="65B435F8" w14:textId="369A97EA" w:rsidR="00EB3F26" w:rsidRDefault="00EB3F26" w:rsidP="00EB3BEA">
      <w:pPr>
        <w:pStyle w:val="Paragraphedeliste"/>
        <w:numPr>
          <w:ilvl w:val="0"/>
          <w:numId w:val="14"/>
        </w:numPr>
        <w:jc w:val="left"/>
        <w:rPr>
          <w:lang w:val="fr-FR"/>
        </w:rPr>
      </w:pPr>
      <w:r>
        <w:rPr>
          <w:lang w:val="fr-FR"/>
        </w:rPr>
        <w:t xml:space="preserve">Les revues et supervisions du </w:t>
      </w:r>
      <w:r w:rsidR="00204CE7">
        <w:rPr>
          <w:lang w:val="fr-FR"/>
        </w:rPr>
        <w:t>PADMAR</w:t>
      </w:r>
      <w:r>
        <w:rPr>
          <w:lang w:val="fr-FR"/>
        </w:rPr>
        <w:t>,</w:t>
      </w:r>
    </w:p>
    <w:p w14:paraId="4D8757BD" w14:textId="58F5218E" w:rsidR="00EB3F26" w:rsidRDefault="00EB3F26" w:rsidP="00EB3BEA">
      <w:pPr>
        <w:pStyle w:val="Paragraphedeliste"/>
        <w:numPr>
          <w:ilvl w:val="1"/>
          <w:numId w:val="14"/>
        </w:numPr>
        <w:jc w:val="left"/>
        <w:rPr>
          <w:lang w:val="fr-FR"/>
        </w:rPr>
      </w:pPr>
      <w:r>
        <w:rPr>
          <w:lang w:val="fr-FR"/>
        </w:rPr>
        <w:t xml:space="preserve">Missions de supervision du </w:t>
      </w:r>
      <w:r w:rsidR="00204CE7">
        <w:rPr>
          <w:lang w:val="fr-FR"/>
        </w:rPr>
        <w:t>PADMAR</w:t>
      </w:r>
      <w:r>
        <w:rPr>
          <w:lang w:val="fr-FR"/>
        </w:rPr>
        <w:t>,</w:t>
      </w:r>
    </w:p>
    <w:p w14:paraId="5C3DD609" w14:textId="640DFCD7" w:rsidR="00EB3F26" w:rsidRDefault="00EB3F26" w:rsidP="00EB3BEA">
      <w:pPr>
        <w:pStyle w:val="Paragraphedeliste"/>
        <w:numPr>
          <w:ilvl w:val="1"/>
          <w:numId w:val="14"/>
        </w:numPr>
        <w:jc w:val="left"/>
        <w:rPr>
          <w:lang w:val="fr-FR"/>
        </w:rPr>
      </w:pPr>
      <w:r>
        <w:rPr>
          <w:lang w:val="fr-FR"/>
        </w:rPr>
        <w:t xml:space="preserve">Mission de revue à mi-parcours du </w:t>
      </w:r>
      <w:r w:rsidR="00204CE7">
        <w:rPr>
          <w:lang w:val="fr-FR"/>
        </w:rPr>
        <w:t>PADMAR</w:t>
      </w:r>
      <w:r>
        <w:rPr>
          <w:lang w:val="fr-FR"/>
        </w:rPr>
        <w:t>,</w:t>
      </w:r>
    </w:p>
    <w:p w14:paraId="4B48F215" w14:textId="311399CB" w:rsidR="00EB3F26" w:rsidRDefault="00EB3F26" w:rsidP="00EB3BEA">
      <w:pPr>
        <w:pStyle w:val="Paragraphedeliste"/>
        <w:numPr>
          <w:ilvl w:val="1"/>
          <w:numId w:val="14"/>
        </w:numPr>
        <w:jc w:val="left"/>
        <w:rPr>
          <w:lang w:val="fr-FR"/>
        </w:rPr>
      </w:pPr>
      <w:r>
        <w:rPr>
          <w:lang w:val="fr-FR"/>
        </w:rPr>
        <w:t>Autres missions de supervision</w:t>
      </w:r>
      <w:r w:rsidR="00204CE7">
        <w:rPr>
          <w:lang w:val="fr-FR"/>
        </w:rPr>
        <w:t xml:space="preserve"> du PADMAR</w:t>
      </w:r>
      <w:r>
        <w:rPr>
          <w:lang w:val="fr-FR"/>
        </w:rPr>
        <w:t>,</w:t>
      </w:r>
    </w:p>
    <w:p w14:paraId="487BEF2A" w14:textId="48D00979" w:rsidR="00EB3F26" w:rsidRDefault="00EB3F26" w:rsidP="00EB3BEA">
      <w:pPr>
        <w:pStyle w:val="Paragraphedeliste"/>
        <w:numPr>
          <w:ilvl w:val="0"/>
          <w:numId w:val="14"/>
        </w:numPr>
        <w:jc w:val="left"/>
        <w:rPr>
          <w:lang w:val="fr-FR"/>
        </w:rPr>
      </w:pPr>
      <w:r>
        <w:rPr>
          <w:lang w:val="fr-FR"/>
        </w:rPr>
        <w:t xml:space="preserve">Evaluation des résultats, effets et impacts du </w:t>
      </w:r>
      <w:r w:rsidR="00204CE7">
        <w:rPr>
          <w:lang w:val="fr-FR"/>
        </w:rPr>
        <w:t>PADMAR</w:t>
      </w:r>
      <w:r>
        <w:rPr>
          <w:lang w:val="fr-FR"/>
        </w:rPr>
        <w:t>,</w:t>
      </w:r>
    </w:p>
    <w:p w14:paraId="5592E870" w14:textId="72BDB545" w:rsidR="00EB3F26" w:rsidRDefault="00EB3F26" w:rsidP="00EB3BEA">
      <w:pPr>
        <w:pStyle w:val="Paragraphedeliste"/>
        <w:numPr>
          <w:ilvl w:val="0"/>
          <w:numId w:val="14"/>
        </w:numPr>
        <w:jc w:val="left"/>
        <w:rPr>
          <w:lang w:val="fr-FR"/>
        </w:rPr>
      </w:pPr>
      <w:r>
        <w:rPr>
          <w:lang w:val="fr-FR"/>
        </w:rPr>
        <w:t xml:space="preserve">Le système de gestion de l’information de S&amp;E du </w:t>
      </w:r>
      <w:r w:rsidR="00204CE7">
        <w:rPr>
          <w:lang w:val="fr-FR"/>
        </w:rPr>
        <w:t>PADMAR</w:t>
      </w:r>
      <w:r>
        <w:rPr>
          <w:lang w:val="fr-FR"/>
        </w:rPr>
        <w:t>.</w:t>
      </w:r>
    </w:p>
    <w:p w14:paraId="72E01D49" w14:textId="370A43A4" w:rsidR="00204CE7" w:rsidRDefault="00204CE7" w:rsidP="00EB3BEA">
      <w:pPr>
        <w:pStyle w:val="Paragraphedeliste"/>
        <w:numPr>
          <w:ilvl w:val="0"/>
          <w:numId w:val="14"/>
        </w:numPr>
        <w:jc w:val="left"/>
        <w:rPr>
          <w:lang w:val="fr-FR"/>
        </w:rPr>
      </w:pPr>
      <w:r>
        <w:rPr>
          <w:lang w:val="fr-FR"/>
        </w:rPr>
        <w:t>Connexion du système de S&amp;E de PADMAR au Système consolide de S&amp;E du COSOP</w:t>
      </w:r>
      <w:r w:rsidR="00561436">
        <w:rPr>
          <w:lang w:val="fr-FR"/>
        </w:rPr>
        <w:t>,</w:t>
      </w:r>
      <w:r>
        <w:rPr>
          <w:lang w:val="fr-FR"/>
        </w:rPr>
        <w:t xml:space="preserve"> du ProCaR</w:t>
      </w:r>
      <w:r w:rsidR="00561436">
        <w:rPr>
          <w:lang w:val="fr-FR"/>
        </w:rPr>
        <w:t xml:space="preserve"> et du MAEP</w:t>
      </w:r>
      <w:r>
        <w:rPr>
          <w:lang w:val="fr-FR"/>
        </w:rPr>
        <w:t>.</w:t>
      </w:r>
    </w:p>
    <w:p w14:paraId="7FEBE3C8" w14:textId="193FD5E7" w:rsidR="00EB3F26" w:rsidRDefault="00EB3F26" w:rsidP="00EB3F26">
      <w:pPr>
        <w:rPr>
          <w:lang w:val="fr-FR"/>
        </w:rPr>
      </w:pPr>
      <w:r>
        <w:rPr>
          <w:lang w:val="fr-FR"/>
        </w:rPr>
        <w:t>Les procédures techniques et descriptions analytiques de toutes ces dimensions et sous dimensions sont détaillées dans le document et ses annexes.</w:t>
      </w:r>
    </w:p>
    <w:p w14:paraId="17DF0AEE" w14:textId="77777777" w:rsidR="00651001" w:rsidRDefault="00651001" w:rsidP="00EB3F26">
      <w:pPr>
        <w:rPr>
          <w:lang w:val="fr-FR"/>
        </w:rPr>
        <w:sectPr w:rsidR="00651001" w:rsidSect="00B96DA7">
          <w:pgSz w:w="12240" w:h="15840"/>
          <w:pgMar w:top="1440" w:right="1440" w:bottom="1440" w:left="1440" w:header="720" w:footer="720" w:gutter="0"/>
          <w:cols w:space="720"/>
          <w:titlePg/>
          <w:docGrid w:linePitch="360"/>
        </w:sectPr>
      </w:pPr>
    </w:p>
    <w:p w14:paraId="40FDC5BA" w14:textId="78A2C7FC" w:rsidR="00651001" w:rsidRDefault="00651001" w:rsidP="00EB3F26">
      <w:pPr>
        <w:rPr>
          <w:lang w:val="fr-FR"/>
        </w:rPr>
      </w:pPr>
    </w:p>
    <w:p w14:paraId="21AFB171" w14:textId="3FDE2E0C" w:rsidR="00651001" w:rsidRPr="00E77294" w:rsidRDefault="00651001" w:rsidP="00651001">
      <w:pPr>
        <w:pStyle w:val="Lgende"/>
        <w:rPr>
          <w:lang w:val="fr-FR"/>
        </w:rPr>
      </w:pPr>
      <w:r w:rsidRPr="00E77294">
        <w:rPr>
          <w:lang w:val="fr-FR"/>
        </w:rPr>
        <w:t xml:space="preserve">Tableau </w:t>
      </w:r>
      <w:r w:rsidRPr="00E77294">
        <w:rPr>
          <w:lang w:val="fr-FR"/>
        </w:rPr>
        <w:fldChar w:fldCharType="begin"/>
      </w:r>
      <w:r w:rsidRPr="00E77294">
        <w:rPr>
          <w:lang w:val="fr-FR"/>
        </w:rPr>
        <w:instrText xml:space="preserve"> SEQ Tableau \* ARABIC </w:instrText>
      </w:r>
      <w:r w:rsidRPr="00E77294">
        <w:rPr>
          <w:lang w:val="fr-FR"/>
        </w:rPr>
        <w:fldChar w:fldCharType="separate"/>
      </w:r>
      <w:r w:rsidR="005A67C5">
        <w:rPr>
          <w:noProof/>
          <w:lang w:val="fr-FR"/>
        </w:rPr>
        <w:t>1</w:t>
      </w:r>
      <w:r w:rsidRPr="00E77294">
        <w:rPr>
          <w:lang w:val="fr-FR"/>
        </w:rPr>
        <w:fldChar w:fldCharType="end"/>
      </w:r>
      <w:r w:rsidRPr="00E77294">
        <w:rPr>
          <w:lang w:val="fr-FR"/>
        </w:rPr>
        <w:t xml:space="preserve">. Résumé des dimensions et activités de S&amp;E du </w:t>
      </w:r>
      <w:r>
        <w:rPr>
          <w:lang w:val="fr-FR"/>
        </w:rPr>
        <w:t>PADMAR</w:t>
      </w:r>
    </w:p>
    <w:tbl>
      <w:tblPr>
        <w:tblStyle w:val="Grilledutableau"/>
        <w:tblW w:w="13225" w:type="dxa"/>
        <w:tblLook w:val="04A0" w:firstRow="1" w:lastRow="0" w:firstColumn="1" w:lastColumn="0" w:noHBand="0" w:noVBand="1"/>
      </w:tblPr>
      <w:tblGrid>
        <w:gridCol w:w="2065"/>
        <w:gridCol w:w="2340"/>
        <w:gridCol w:w="2070"/>
        <w:gridCol w:w="2250"/>
        <w:gridCol w:w="2160"/>
        <w:gridCol w:w="2340"/>
      </w:tblGrid>
      <w:tr w:rsidR="00651001" w:rsidRPr="00771922" w14:paraId="2D92DEBB" w14:textId="77777777" w:rsidTr="00651001">
        <w:trPr>
          <w:tblHeader/>
        </w:trPr>
        <w:tc>
          <w:tcPr>
            <w:tcW w:w="2065" w:type="dxa"/>
            <w:shd w:val="clear" w:color="auto" w:fill="D9E2F3" w:themeFill="accent1" w:themeFillTint="33"/>
          </w:tcPr>
          <w:p w14:paraId="636DEB70" w14:textId="77777777" w:rsidR="00651001" w:rsidRPr="00771922" w:rsidRDefault="00651001" w:rsidP="00651001">
            <w:pPr>
              <w:jc w:val="center"/>
              <w:rPr>
                <w:b/>
                <w:lang w:val="fr-FR"/>
              </w:rPr>
            </w:pPr>
            <w:r w:rsidRPr="00771922">
              <w:rPr>
                <w:b/>
                <w:lang w:val="fr-FR"/>
              </w:rPr>
              <w:t>Dimensions du système de S&amp;E</w:t>
            </w:r>
          </w:p>
        </w:tc>
        <w:tc>
          <w:tcPr>
            <w:tcW w:w="2340" w:type="dxa"/>
            <w:shd w:val="clear" w:color="auto" w:fill="D9E2F3" w:themeFill="accent1" w:themeFillTint="33"/>
          </w:tcPr>
          <w:p w14:paraId="0AEE172F" w14:textId="77777777" w:rsidR="00651001" w:rsidRPr="00771922" w:rsidRDefault="00651001" w:rsidP="00651001">
            <w:pPr>
              <w:jc w:val="center"/>
              <w:rPr>
                <w:b/>
                <w:lang w:val="fr-FR"/>
              </w:rPr>
            </w:pPr>
            <w:r w:rsidRPr="00771922">
              <w:rPr>
                <w:b/>
                <w:lang w:val="fr-FR"/>
              </w:rPr>
              <w:t>Activités de S&amp;E</w:t>
            </w:r>
          </w:p>
        </w:tc>
        <w:tc>
          <w:tcPr>
            <w:tcW w:w="2070" w:type="dxa"/>
            <w:shd w:val="clear" w:color="auto" w:fill="D9E2F3" w:themeFill="accent1" w:themeFillTint="33"/>
          </w:tcPr>
          <w:p w14:paraId="6AFC2456" w14:textId="77777777" w:rsidR="00651001" w:rsidRPr="00771922" w:rsidRDefault="00651001" w:rsidP="00651001">
            <w:pPr>
              <w:jc w:val="center"/>
              <w:rPr>
                <w:b/>
                <w:lang w:val="fr-FR"/>
              </w:rPr>
            </w:pPr>
            <w:r w:rsidRPr="00771922">
              <w:rPr>
                <w:b/>
                <w:lang w:val="fr-FR"/>
              </w:rPr>
              <w:t>Principaux responsables</w:t>
            </w:r>
          </w:p>
        </w:tc>
        <w:tc>
          <w:tcPr>
            <w:tcW w:w="2250" w:type="dxa"/>
            <w:shd w:val="clear" w:color="auto" w:fill="D9E2F3" w:themeFill="accent1" w:themeFillTint="33"/>
          </w:tcPr>
          <w:p w14:paraId="660AF545" w14:textId="77777777" w:rsidR="00651001" w:rsidRPr="00771922" w:rsidRDefault="00651001" w:rsidP="00651001">
            <w:pPr>
              <w:jc w:val="center"/>
              <w:rPr>
                <w:b/>
                <w:lang w:val="fr-FR"/>
              </w:rPr>
            </w:pPr>
            <w:r w:rsidRPr="00771922">
              <w:rPr>
                <w:b/>
                <w:lang w:val="fr-FR"/>
              </w:rPr>
              <w:t>Documents essentiels à produire</w:t>
            </w:r>
          </w:p>
        </w:tc>
        <w:tc>
          <w:tcPr>
            <w:tcW w:w="2160" w:type="dxa"/>
            <w:shd w:val="clear" w:color="auto" w:fill="D9E2F3" w:themeFill="accent1" w:themeFillTint="33"/>
          </w:tcPr>
          <w:p w14:paraId="4D7045FC" w14:textId="77777777" w:rsidR="00651001" w:rsidRPr="00771922" w:rsidRDefault="00651001" w:rsidP="00651001">
            <w:pPr>
              <w:jc w:val="center"/>
              <w:rPr>
                <w:b/>
                <w:lang w:val="fr-FR"/>
              </w:rPr>
            </w:pPr>
            <w:r w:rsidRPr="00771922">
              <w:rPr>
                <w:b/>
                <w:lang w:val="fr-FR"/>
              </w:rPr>
              <w:t>Principales périodicités</w:t>
            </w:r>
          </w:p>
        </w:tc>
        <w:tc>
          <w:tcPr>
            <w:tcW w:w="2340" w:type="dxa"/>
            <w:shd w:val="clear" w:color="auto" w:fill="D9E2F3" w:themeFill="accent1" w:themeFillTint="33"/>
          </w:tcPr>
          <w:p w14:paraId="6739C04B" w14:textId="77777777" w:rsidR="00651001" w:rsidRPr="00771922" w:rsidRDefault="00651001" w:rsidP="00651001">
            <w:pPr>
              <w:jc w:val="center"/>
              <w:rPr>
                <w:b/>
                <w:lang w:val="fr-FR"/>
              </w:rPr>
            </w:pPr>
            <w:r w:rsidRPr="00771922">
              <w:rPr>
                <w:b/>
                <w:lang w:val="fr-FR"/>
              </w:rPr>
              <w:t>Principaux utilisateurs</w:t>
            </w:r>
          </w:p>
        </w:tc>
      </w:tr>
      <w:tr w:rsidR="00651001" w14:paraId="673B59BC" w14:textId="77777777" w:rsidTr="00651001">
        <w:tc>
          <w:tcPr>
            <w:tcW w:w="2065" w:type="dxa"/>
            <w:vMerge w:val="restart"/>
          </w:tcPr>
          <w:p w14:paraId="76776B78" w14:textId="77777777" w:rsidR="00651001" w:rsidRDefault="00651001" w:rsidP="00651001">
            <w:pPr>
              <w:jc w:val="left"/>
              <w:rPr>
                <w:lang w:val="fr-FR"/>
              </w:rPr>
            </w:pPr>
            <w:r>
              <w:rPr>
                <w:lang w:val="fr-FR"/>
              </w:rPr>
              <w:t>1. La planification et le suivi de la mobilisation des ressources</w:t>
            </w:r>
          </w:p>
        </w:tc>
        <w:tc>
          <w:tcPr>
            <w:tcW w:w="2340" w:type="dxa"/>
          </w:tcPr>
          <w:p w14:paraId="5E62DBFE" w14:textId="77777777" w:rsidR="00651001" w:rsidRDefault="00651001" w:rsidP="00651001">
            <w:pPr>
              <w:jc w:val="left"/>
              <w:rPr>
                <w:lang w:val="fr-FR"/>
              </w:rPr>
            </w:pPr>
            <w:r>
              <w:rPr>
                <w:lang w:val="fr-FR"/>
              </w:rPr>
              <w:t>1.a. Relecture des DCP et définition du plan analytique du projet</w:t>
            </w:r>
          </w:p>
        </w:tc>
        <w:tc>
          <w:tcPr>
            <w:tcW w:w="2070" w:type="dxa"/>
          </w:tcPr>
          <w:p w14:paraId="119E93CA" w14:textId="7BEEFF13" w:rsidR="00651001" w:rsidRDefault="00361CB8" w:rsidP="00651001">
            <w:pPr>
              <w:jc w:val="left"/>
              <w:rPr>
                <w:lang w:val="fr-FR"/>
              </w:rPr>
            </w:pPr>
            <w:r>
              <w:rPr>
                <w:lang w:val="fr-FR"/>
              </w:rPr>
              <w:t>FIDA, MAEP, ProCaR et Coordination PADMAR</w:t>
            </w:r>
          </w:p>
        </w:tc>
        <w:tc>
          <w:tcPr>
            <w:tcW w:w="2250" w:type="dxa"/>
          </w:tcPr>
          <w:p w14:paraId="0B98712C" w14:textId="16BB0E73" w:rsidR="00651001" w:rsidRDefault="00361CB8" w:rsidP="00651001">
            <w:pPr>
              <w:jc w:val="left"/>
              <w:rPr>
                <w:lang w:val="fr-FR"/>
              </w:rPr>
            </w:pPr>
            <w:r>
              <w:rPr>
                <w:lang w:val="fr-FR"/>
              </w:rPr>
              <w:t>Plan analytique défini</w:t>
            </w:r>
          </w:p>
        </w:tc>
        <w:tc>
          <w:tcPr>
            <w:tcW w:w="2160" w:type="dxa"/>
          </w:tcPr>
          <w:p w14:paraId="7FF465FD" w14:textId="1E3C36F7" w:rsidR="00651001" w:rsidRDefault="00361CB8" w:rsidP="00651001">
            <w:pPr>
              <w:jc w:val="left"/>
              <w:rPr>
                <w:lang w:val="fr-FR"/>
              </w:rPr>
            </w:pPr>
            <w:r>
              <w:rPr>
                <w:lang w:val="fr-FR"/>
              </w:rPr>
              <w:t>Début projet,</w:t>
            </w:r>
          </w:p>
          <w:p w14:paraId="36502517" w14:textId="77777777" w:rsidR="00361CB8" w:rsidRDefault="00361CB8" w:rsidP="00651001">
            <w:pPr>
              <w:jc w:val="left"/>
              <w:rPr>
                <w:lang w:val="fr-FR"/>
              </w:rPr>
            </w:pPr>
            <w:r>
              <w:rPr>
                <w:lang w:val="fr-FR"/>
              </w:rPr>
              <w:t>Mi-parcours</w:t>
            </w:r>
          </w:p>
          <w:p w14:paraId="723A4EB7" w14:textId="767F3D92" w:rsidR="00361CB8" w:rsidRDefault="00361CB8" w:rsidP="00651001">
            <w:pPr>
              <w:jc w:val="left"/>
              <w:rPr>
                <w:lang w:val="fr-FR"/>
              </w:rPr>
            </w:pPr>
            <w:r>
              <w:rPr>
                <w:lang w:val="fr-FR"/>
              </w:rPr>
              <w:t>Avec des revues annuelles si nécessaire</w:t>
            </w:r>
          </w:p>
        </w:tc>
        <w:tc>
          <w:tcPr>
            <w:tcW w:w="2340" w:type="dxa"/>
          </w:tcPr>
          <w:p w14:paraId="6EC7BE44" w14:textId="2E0318C0" w:rsidR="00651001" w:rsidRDefault="00361CB8" w:rsidP="00651001">
            <w:pPr>
              <w:jc w:val="left"/>
              <w:rPr>
                <w:lang w:val="fr-FR"/>
              </w:rPr>
            </w:pPr>
            <w:r>
              <w:rPr>
                <w:lang w:val="fr-FR"/>
              </w:rPr>
              <w:t>Système de gestion financière</w:t>
            </w:r>
          </w:p>
          <w:p w14:paraId="2EAD9693" w14:textId="77777777" w:rsidR="00361CB8" w:rsidRDefault="00361CB8" w:rsidP="00651001">
            <w:pPr>
              <w:jc w:val="left"/>
              <w:rPr>
                <w:lang w:val="fr-FR"/>
              </w:rPr>
            </w:pPr>
            <w:r>
              <w:rPr>
                <w:lang w:val="fr-FR"/>
              </w:rPr>
              <w:t>Système de S&amp;E</w:t>
            </w:r>
          </w:p>
          <w:p w14:paraId="41EAC95A" w14:textId="6418FDA8" w:rsidR="00361CB8" w:rsidRDefault="00361CB8" w:rsidP="00651001">
            <w:pPr>
              <w:jc w:val="left"/>
              <w:rPr>
                <w:lang w:val="fr-FR"/>
              </w:rPr>
            </w:pPr>
            <w:r>
              <w:rPr>
                <w:lang w:val="fr-FR"/>
              </w:rPr>
              <w:t>Coordination technique</w:t>
            </w:r>
          </w:p>
        </w:tc>
      </w:tr>
      <w:tr w:rsidR="00651001" w:rsidRPr="003B6C8E" w14:paraId="55B697DC" w14:textId="77777777" w:rsidTr="00651001">
        <w:tc>
          <w:tcPr>
            <w:tcW w:w="2065" w:type="dxa"/>
            <w:vMerge/>
          </w:tcPr>
          <w:p w14:paraId="6AEE6B8B" w14:textId="77777777" w:rsidR="00651001" w:rsidRDefault="00651001" w:rsidP="00651001">
            <w:pPr>
              <w:jc w:val="left"/>
              <w:rPr>
                <w:lang w:val="fr-FR"/>
              </w:rPr>
            </w:pPr>
          </w:p>
        </w:tc>
        <w:tc>
          <w:tcPr>
            <w:tcW w:w="2340" w:type="dxa"/>
          </w:tcPr>
          <w:p w14:paraId="57A0A310" w14:textId="77777777" w:rsidR="00651001" w:rsidRDefault="00651001" w:rsidP="00651001">
            <w:pPr>
              <w:jc w:val="left"/>
              <w:rPr>
                <w:lang w:val="fr-FR"/>
              </w:rPr>
            </w:pPr>
            <w:r>
              <w:rPr>
                <w:lang w:val="fr-FR"/>
              </w:rPr>
              <w:t>1.b. La planification annuelle : PTBA</w:t>
            </w:r>
          </w:p>
        </w:tc>
        <w:tc>
          <w:tcPr>
            <w:tcW w:w="2070" w:type="dxa"/>
          </w:tcPr>
          <w:p w14:paraId="71826571" w14:textId="77777777" w:rsidR="00651001" w:rsidRDefault="00361CB8" w:rsidP="00651001">
            <w:pPr>
              <w:jc w:val="left"/>
              <w:rPr>
                <w:lang w:val="fr-FR"/>
              </w:rPr>
            </w:pPr>
            <w:r>
              <w:rPr>
                <w:lang w:val="fr-FR"/>
              </w:rPr>
              <w:t>Coordonnateur National ProCaR</w:t>
            </w:r>
          </w:p>
          <w:p w14:paraId="489C887C" w14:textId="2C62CEEA" w:rsidR="00361CB8" w:rsidRDefault="00361CB8" w:rsidP="00651001">
            <w:pPr>
              <w:jc w:val="left"/>
              <w:rPr>
                <w:lang w:val="fr-FR"/>
              </w:rPr>
            </w:pPr>
            <w:r>
              <w:rPr>
                <w:lang w:val="fr-FR"/>
              </w:rPr>
              <w:t>Chargés de projet PADMAR</w:t>
            </w:r>
          </w:p>
        </w:tc>
        <w:tc>
          <w:tcPr>
            <w:tcW w:w="2250" w:type="dxa"/>
          </w:tcPr>
          <w:p w14:paraId="382CD790" w14:textId="4D8A3F12" w:rsidR="00651001" w:rsidRDefault="00361CB8" w:rsidP="00651001">
            <w:pPr>
              <w:jc w:val="left"/>
              <w:rPr>
                <w:lang w:val="fr-FR"/>
              </w:rPr>
            </w:pPr>
            <w:r>
              <w:rPr>
                <w:lang w:val="fr-FR"/>
              </w:rPr>
              <w:t>PTBA définitif pour chaque année</w:t>
            </w:r>
          </w:p>
        </w:tc>
        <w:tc>
          <w:tcPr>
            <w:tcW w:w="2160" w:type="dxa"/>
          </w:tcPr>
          <w:p w14:paraId="2B5672F9" w14:textId="2299D5BC" w:rsidR="00651001" w:rsidRDefault="00361CB8" w:rsidP="00651001">
            <w:pPr>
              <w:jc w:val="left"/>
              <w:rPr>
                <w:lang w:val="fr-FR"/>
              </w:rPr>
            </w:pPr>
            <w:r>
              <w:rPr>
                <w:lang w:val="fr-FR"/>
              </w:rPr>
              <w:t xml:space="preserve">Annuelle </w:t>
            </w:r>
          </w:p>
        </w:tc>
        <w:tc>
          <w:tcPr>
            <w:tcW w:w="2340" w:type="dxa"/>
          </w:tcPr>
          <w:p w14:paraId="2E85951F" w14:textId="34BD9073" w:rsidR="00651001" w:rsidRDefault="00361CB8" w:rsidP="00651001">
            <w:pPr>
              <w:jc w:val="left"/>
              <w:rPr>
                <w:lang w:val="fr-FR"/>
              </w:rPr>
            </w:pPr>
            <w:r>
              <w:rPr>
                <w:lang w:val="fr-FR"/>
              </w:rPr>
              <w:t>FIDA, MAEP, ProCaR, Unité de gestion PADMAR</w:t>
            </w:r>
          </w:p>
        </w:tc>
      </w:tr>
      <w:tr w:rsidR="00651001" w14:paraId="21DD71E4" w14:textId="77777777" w:rsidTr="00651001">
        <w:tc>
          <w:tcPr>
            <w:tcW w:w="2065" w:type="dxa"/>
            <w:vMerge w:val="restart"/>
          </w:tcPr>
          <w:p w14:paraId="58ECA558" w14:textId="77777777" w:rsidR="00651001" w:rsidRDefault="00651001" w:rsidP="00651001">
            <w:pPr>
              <w:jc w:val="left"/>
              <w:rPr>
                <w:lang w:val="fr-FR"/>
              </w:rPr>
            </w:pPr>
            <w:r>
              <w:rPr>
                <w:lang w:val="fr-FR"/>
              </w:rPr>
              <w:t>2. Le suivi d’exécution du projet</w:t>
            </w:r>
          </w:p>
        </w:tc>
        <w:tc>
          <w:tcPr>
            <w:tcW w:w="2340" w:type="dxa"/>
          </w:tcPr>
          <w:p w14:paraId="098FF352" w14:textId="77777777" w:rsidR="00651001" w:rsidRDefault="00651001" w:rsidP="00651001">
            <w:pPr>
              <w:jc w:val="left"/>
              <w:rPr>
                <w:lang w:val="fr-FR"/>
              </w:rPr>
            </w:pPr>
            <w:r>
              <w:rPr>
                <w:lang w:val="fr-FR"/>
              </w:rPr>
              <w:t>2.a. Le suivi physique et technique régulier des projets</w:t>
            </w:r>
          </w:p>
        </w:tc>
        <w:tc>
          <w:tcPr>
            <w:tcW w:w="2070" w:type="dxa"/>
          </w:tcPr>
          <w:p w14:paraId="727635CD" w14:textId="6BC38A76" w:rsidR="00651001" w:rsidRDefault="00361CB8" w:rsidP="00651001">
            <w:pPr>
              <w:jc w:val="left"/>
              <w:rPr>
                <w:lang w:val="fr-FR"/>
              </w:rPr>
            </w:pPr>
            <w:r>
              <w:rPr>
                <w:lang w:val="fr-FR"/>
              </w:rPr>
              <w:t>CSE, URA, Unité de gestion PADMAR</w:t>
            </w:r>
          </w:p>
        </w:tc>
        <w:tc>
          <w:tcPr>
            <w:tcW w:w="2250" w:type="dxa"/>
          </w:tcPr>
          <w:p w14:paraId="4397994A" w14:textId="77777777" w:rsidR="00651001" w:rsidRDefault="00361CB8" w:rsidP="00651001">
            <w:pPr>
              <w:jc w:val="left"/>
              <w:rPr>
                <w:lang w:val="fr-FR"/>
              </w:rPr>
            </w:pPr>
            <w:r>
              <w:rPr>
                <w:lang w:val="fr-FR"/>
              </w:rPr>
              <w:t>Rapports de suivi technique</w:t>
            </w:r>
          </w:p>
          <w:p w14:paraId="6CD5A569" w14:textId="77777777" w:rsidR="00361CB8" w:rsidRDefault="00361CB8" w:rsidP="00651001">
            <w:pPr>
              <w:jc w:val="left"/>
              <w:rPr>
                <w:lang w:val="fr-FR"/>
              </w:rPr>
            </w:pPr>
            <w:r>
              <w:rPr>
                <w:lang w:val="fr-FR"/>
              </w:rPr>
              <w:t>Tableaux de bord de suivi technique</w:t>
            </w:r>
          </w:p>
          <w:p w14:paraId="3BFAEF56" w14:textId="1CB7A591" w:rsidR="0097663A" w:rsidRDefault="0097663A" w:rsidP="00651001">
            <w:pPr>
              <w:jc w:val="left"/>
              <w:rPr>
                <w:lang w:val="fr-FR"/>
              </w:rPr>
            </w:pPr>
            <w:r>
              <w:rPr>
                <w:lang w:val="fr-FR"/>
              </w:rPr>
              <w:t xml:space="preserve">Cadre de mesure de rendement mis à jour </w:t>
            </w:r>
          </w:p>
        </w:tc>
        <w:tc>
          <w:tcPr>
            <w:tcW w:w="2160" w:type="dxa"/>
          </w:tcPr>
          <w:p w14:paraId="41B60E7E" w14:textId="77777777" w:rsidR="00651001" w:rsidRDefault="00361CB8" w:rsidP="00651001">
            <w:pPr>
              <w:jc w:val="left"/>
              <w:rPr>
                <w:lang w:val="fr-FR"/>
              </w:rPr>
            </w:pPr>
            <w:r>
              <w:rPr>
                <w:lang w:val="fr-FR"/>
              </w:rPr>
              <w:t>Trimestrielle</w:t>
            </w:r>
          </w:p>
          <w:p w14:paraId="24BC8572" w14:textId="6E67BA76" w:rsidR="00361CB8" w:rsidRDefault="00361CB8" w:rsidP="00651001">
            <w:pPr>
              <w:jc w:val="left"/>
              <w:rPr>
                <w:lang w:val="fr-FR"/>
              </w:rPr>
            </w:pPr>
            <w:r>
              <w:rPr>
                <w:lang w:val="fr-FR"/>
              </w:rPr>
              <w:t xml:space="preserve">Semestrielle </w:t>
            </w:r>
          </w:p>
        </w:tc>
        <w:tc>
          <w:tcPr>
            <w:tcW w:w="2340" w:type="dxa"/>
          </w:tcPr>
          <w:p w14:paraId="1E206BB4" w14:textId="49B023E0" w:rsidR="00651001" w:rsidRDefault="00361CB8" w:rsidP="00651001">
            <w:pPr>
              <w:jc w:val="left"/>
              <w:rPr>
                <w:lang w:val="fr-FR"/>
              </w:rPr>
            </w:pPr>
            <w:r>
              <w:rPr>
                <w:lang w:val="fr-FR"/>
              </w:rPr>
              <w:t>Coordonnateur National ProCaR</w:t>
            </w:r>
          </w:p>
          <w:p w14:paraId="055D15DB" w14:textId="7487A9F4" w:rsidR="00361CB8" w:rsidRDefault="00361CB8" w:rsidP="00651001">
            <w:pPr>
              <w:jc w:val="left"/>
              <w:rPr>
                <w:lang w:val="fr-FR"/>
              </w:rPr>
            </w:pPr>
            <w:r>
              <w:rPr>
                <w:lang w:val="fr-FR"/>
              </w:rPr>
              <w:t>Unité de gestion technique PADMAR</w:t>
            </w:r>
          </w:p>
          <w:p w14:paraId="6F5819AA" w14:textId="65122C45" w:rsidR="00361CB8" w:rsidRDefault="00361CB8" w:rsidP="00651001">
            <w:pPr>
              <w:jc w:val="left"/>
              <w:rPr>
                <w:lang w:val="fr-FR"/>
              </w:rPr>
            </w:pPr>
            <w:r>
              <w:rPr>
                <w:lang w:val="fr-FR"/>
              </w:rPr>
              <w:t>FIDA, MAEP</w:t>
            </w:r>
          </w:p>
        </w:tc>
      </w:tr>
      <w:tr w:rsidR="00361CB8" w14:paraId="188D7B94" w14:textId="77777777" w:rsidTr="00651001">
        <w:tc>
          <w:tcPr>
            <w:tcW w:w="2065" w:type="dxa"/>
            <w:vMerge/>
          </w:tcPr>
          <w:p w14:paraId="4766F74B" w14:textId="77777777" w:rsidR="00361CB8" w:rsidRDefault="00361CB8" w:rsidP="00361CB8">
            <w:pPr>
              <w:jc w:val="left"/>
              <w:rPr>
                <w:lang w:val="fr-FR"/>
              </w:rPr>
            </w:pPr>
          </w:p>
        </w:tc>
        <w:tc>
          <w:tcPr>
            <w:tcW w:w="2340" w:type="dxa"/>
          </w:tcPr>
          <w:p w14:paraId="5429CC51" w14:textId="77777777" w:rsidR="00361CB8" w:rsidRDefault="00361CB8" w:rsidP="00361CB8">
            <w:pPr>
              <w:jc w:val="left"/>
              <w:rPr>
                <w:lang w:val="fr-FR"/>
              </w:rPr>
            </w:pPr>
            <w:r>
              <w:rPr>
                <w:lang w:val="fr-FR"/>
              </w:rPr>
              <w:t>2.b. Le suivi financier régulier des projets</w:t>
            </w:r>
          </w:p>
        </w:tc>
        <w:tc>
          <w:tcPr>
            <w:tcW w:w="2070" w:type="dxa"/>
          </w:tcPr>
          <w:p w14:paraId="6290119F" w14:textId="2280535E" w:rsidR="00361CB8" w:rsidRDefault="00361CB8" w:rsidP="00361CB8">
            <w:pPr>
              <w:jc w:val="left"/>
              <w:rPr>
                <w:lang w:val="fr-FR"/>
              </w:rPr>
            </w:pPr>
            <w:r>
              <w:rPr>
                <w:lang w:val="fr-FR"/>
              </w:rPr>
              <w:t>CSE, RAF et comptable, Unité de gestion PADMAR</w:t>
            </w:r>
          </w:p>
        </w:tc>
        <w:tc>
          <w:tcPr>
            <w:tcW w:w="2250" w:type="dxa"/>
          </w:tcPr>
          <w:p w14:paraId="07F27844" w14:textId="74355619" w:rsidR="00361CB8" w:rsidRDefault="00361CB8" w:rsidP="00361CB8">
            <w:pPr>
              <w:jc w:val="left"/>
              <w:rPr>
                <w:lang w:val="fr-FR"/>
              </w:rPr>
            </w:pPr>
            <w:r>
              <w:rPr>
                <w:lang w:val="fr-FR"/>
              </w:rPr>
              <w:t>Rapports de suivi financier</w:t>
            </w:r>
          </w:p>
          <w:p w14:paraId="4C00E491" w14:textId="103A3C4C" w:rsidR="00361CB8" w:rsidRDefault="00361CB8" w:rsidP="0097663A">
            <w:pPr>
              <w:jc w:val="left"/>
              <w:rPr>
                <w:lang w:val="fr-FR"/>
              </w:rPr>
            </w:pPr>
            <w:r>
              <w:rPr>
                <w:lang w:val="fr-FR"/>
              </w:rPr>
              <w:t xml:space="preserve">Tableaux de bord de suivi </w:t>
            </w:r>
            <w:r w:rsidR="0097663A">
              <w:rPr>
                <w:lang w:val="fr-FR"/>
              </w:rPr>
              <w:t>financier</w:t>
            </w:r>
          </w:p>
        </w:tc>
        <w:tc>
          <w:tcPr>
            <w:tcW w:w="2160" w:type="dxa"/>
          </w:tcPr>
          <w:p w14:paraId="1FCA672C" w14:textId="77777777" w:rsidR="00361CB8" w:rsidRDefault="00361CB8" w:rsidP="00361CB8">
            <w:pPr>
              <w:jc w:val="left"/>
              <w:rPr>
                <w:lang w:val="fr-FR"/>
              </w:rPr>
            </w:pPr>
            <w:r>
              <w:rPr>
                <w:lang w:val="fr-FR"/>
              </w:rPr>
              <w:t>Trimestrielle</w:t>
            </w:r>
          </w:p>
          <w:p w14:paraId="594D666A" w14:textId="32E4B51D" w:rsidR="00361CB8" w:rsidRDefault="00361CB8" w:rsidP="00361CB8">
            <w:pPr>
              <w:jc w:val="left"/>
              <w:rPr>
                <w:lang w:val="fr-FR"/>
              </w:rPr>
            </w:pPr>
            <w:r>
              <w:rPr>
                <w:lang w:val="fr-FR"/>
              </w:rPr>
              <w:t xml:space="preserve">Semestrielle </w:t>
            </w:r>
          </w:p>
        </w:tc>
        <w:tc>
          <w:tcPr>
            <w:tcW w:w="2340" w:type="dxa"/>
          </w:tcPr>
          <w:p w14:paraId="0B04E0DF" w14:textId="77777777" w:rsidR="00361CB8" w:rsidRDefault="00361CB8" w:rsidP="00361CB8">
            <w:pPr>
              <w:jc w:val="left"/>
              <w:rPr>
                <w:lang w:val="fr-FR"/>
              </w:rPr>
            </w:pPr>
            <w:r>
              <w:rPr>
                <w:lang w:val="fr-FR"/>
              </w:rPr>
              <w:t>Coordonnateur National ProCaR</w:t>
            </w:r>
          </w:p>
          <w:p w14:paraId="55337B7D" w14:textId="77777777" w:rsidR="00361CB8" w:rsidRDefault="00361CB8" w:rsidP="00361CB8">
            <w:pPr>
              <w:jc w:val="left"/>
              <w:rPr>
                <w:lang w:val="fr-FR"/>
              </w:rPr>
            </w:pPr>
            <w:r>
              <w:rPr>
                <w:lang w:val="fr-FR"/>
              </w:rPr>
              <w:t>Unité de gestion technique PADMAR</w:t>
            </w:r>
          </w:p>
          <w:p w14:paraId="095EE540" w14:textId="33155842" w:rsidR="00361CB8" w:rsidRDefault="00361CB8" w:rsidP="00361CB8">
            <w:pPr>
              <w:jc w:val="left"/>
              <w:rPr>
                <w:lang w:val="fr-FR"/>
              </w:rPr>
            </w:pPr>
            <w:r>
              <w:rPr>
                <w:lang w:val="fr-FR"/>
              </w:rPr>
              <w:t>FIDA, MAEP</w:t>
            </w:r>
          </w:p>
        </w:tc>
      </w:tr>
      <w:tr w:rsidR="0097663A" w14:paraId="179A5FD2" w14:textId="77777777" w:rsidTr="00651001">
        <w:tc>
          <w:tcPr>
            <w:tcW w:w="2065" w:type="dxa"/>
            <w:vMerge/>
          </w:tcPr>
          <w:p w14:paraId="06CAA081" w14:textId="77777777" w:rsidR="0097663A" w:rsidRDefault="0097663A" w:rsidP="0097663A">
            <w:pPr>
              <w:jc w:val="left"/>
              <w:rPr>
                <w:lang w:val="fr-FR"/>
              </w:rPr>
            </w:pPr>
          </w:p>
        </w:tc>
        <w:tc>
          <w:tcPr>
            <w:tcW w:w="2340" w:type="dxa"/>
          </w:tcPr>
          <w:p w14:paraId="267C3022" w14:textId="77777777" w:rsidR="0097663A" w:rsidRDefault="0097663A" w:rsidP="0097663A">
            <w:pPr>
              <w:jc w:val="left"/>
              <w:rPr>
                <w:lang w:val="fr-FR"/>
              </w:rPr>
            </w:pPr>
            <w:r>
              <w:rPr>
                <w:lang w:val="fr-FR"/>
              </w:rPr>
              <w:t>2.c. Le suivi des aspects organisationnels</w:t>
            </w:r>
          </w:p>
        </w:tc>
        <w:tc>
          <w:tcPr>
            <w:tcW w:w="2070" w:type="dxa"/>
          </w:tcPr>
          <w:p w14:paraId="054F55D5" w14:textId="7D7541C0" w:rsidR="0097663A" w:rsidRDefault="0097663A" w:rsidP="0097663A">
            <w:pPr>
              <w:jc w:val="left"/>
              <w:rPr>
                <w:lang w:val="fr-FR"/>
              </w:rPr>
            </w:pPr>
            <w:r>
              <w:rPr>
                <w:lang w:val="fr-FR"/>
              </w:rPr>
              <w:t>CSE, Unité de gestion PADMAR</w:t>
            </w:r>
          </w:p>
        </w:tc>
        <w:tc>
          <w:tcPr>
            <w:tcW w:w="2250" w:type="dxa"/>
          </w:tcPr>
          <w:p w14:paraId="163C8DDE" w14:textId="5268FBB5" w:rsidR="0097663A" w:rsidRDefault="0097663A" w:rsidP="0097663A">
            <w:pPr>
              <w:jc w:val="left"/>
              <w:rPr>
                <w:lang w:val="fr-FR"/>
              </w:rPr>
            </w:pPr>
            <w:r>
              <w:rPr>
                <w:lang w:val="fr-FR"/>
              </w:rPr>
              <w:t>Rapports de suivi</w:t>
            </w:r>
          </w:p>
          <w:p w14:paraId="4F9C78D0" w14:textId="731CBD69" w:rsidR="0097663A" w:rsidRDefault="0097663A" w:rsidP="0097663A">
            <w:pPr>
              <w:jc w:val="left"/>
              <w:rPr>
                <w:lang w:val="fr-FR"/>
              </w:rPr>
            </w:pPr>
            <w:r>
              <w:rPr>
                <w:lang w:val="fr-FR"/>
              </w:rPr>
              <w:t>Tableaux de bord de suivi organisationnel (cartographie des rôles et responsabilités)</w:t>
            </w:r>
          </w:p>
        </w:tc>
        <w:tc>
          <w:tcPr>
            <w:tcW w:w="2160" w:type="dxa"/>
          </w:tcPr>
          <w:p w14:paraId="2CBF2D33" w14:textId="77777777" w:rsidR="0097663A" w:rsidRDefault="0097663A" w:rsidP="0097663A">
            <w:pPr>
              <w:jc w:val="left"/>
              <w:rPr>
                <w:lang w:val="fr-FR"/>
              </w:rPr>
            </w:pPr>
            <w:r>
              <w:rPr>
                <w:lang w:val="fr-FR"/>
              </w:rPr>
              <w:t>Trimestrielle</w:t>
            </w:r>
          </w:p>
          <w:p w14:paraId="40D39263" w14:textId="3D35D066" w:rsidR="0097663A" w:rsidRDefault="0097663A" w:rsidP="0097663A">
            <w:pPr>
              <w:jc w:val="left"/>
              <w:rPr>
                <w:lang w:val="fr-FR"/>
              </w:rPr>
            </w:pPr>
            <w:r>
              <w:rPr>
                <w:lang w:val="fr-FR"/>
              </w:rPr>
              <w:t xml:space="preserve">Semestrielle </w:t>
            </w:r>
          </w:p>
        </w:tc>
        <w:tc>
          <w:tcPr>
            <w:tcW w:w="2340" w:type="dxa"/>
          </w:tcPr>
          <w:p w14:paraId="5488AED9" w14:textId="77777777" w:rsidR="0097663A" w:rsidRDefault="0097663A" w:rsidP="0097663A">
            <w:pPr>
              <w:jc w:val="left"/>
              <w:rPr>
                <w:lang w:val="fr-FR"/>
              </w:rPr>
            </w:pPr>
            <w:r>
              <w:rPr>
                <w:lang w:val="fr-FR"/>
              </w:rPr>
              <w:t>Coordonnateur National ProCaR</w:t>
            </w:r>
          </w:p>
          <w:p w14:paraId="1AA893D9" w14:textId="77777777" w:rsidR="0097663A" w:rsidRDefault="0097663A" w:rsidP="0097663A">
            <w:pPr>
              <w:jc w:val="left"/>
              <w:rPr>
                <w:lang w:val="fr-FR"/>
              </w:rPr>
            </w:pPr>
            <w:r>
              <w:rPr>
                <w:lang w:val="fr-FR"/>
              </w:rPr>
              <w:t>Unité de gestion technique PADMAR</w:t>
            </w:r>
          </w:p>
          <w:p w14:paraId="0FA3BD1B" w14:textId="503CBD94" w:rsidR="0097663A" w:rsidRDefault="0097663A" w:rsidP="0097663A">
            <w:pPr>
              <w:jc w:val="left"/>
              <w:rPr>
                <w:lang w:val="fr-FR"/>
              </w:rPr>
            </w:pPr>
            <w:r>
              <w:rPr>
                <w:lang w:val="fr-FR"/>
              </w:rPr>
              <w:t>FIDA, MAEP</w:t>
            </w:r>
          </w:p>
        </w:tc>
      </w:tr>
      <w:tr w:rsidR="0097663A" w14:paraId="26AA3E4A" w14:textId="77777777" w:rsidTr="00651001">
        <w:tc>
          <w:tcPr>
            <w:tcW w:w="2065" w:type="dxa"/>
            <w:vMerge w:val="restart"/>
          </w:tcPr>
          <w:p w14:paraId="185AB8CF" w14:textId="717ACA14" w:rsidR="0097663A" w:rsidRDefault="0097663A" w:rsidP="00AF5C2E">
            <w:pPr>
              <w:jc w:val="left"/>
              <w:rPr>
                <w:lang w:val="fr-FR"/>
              </w:rPr>
            </w:pPr>
            <w:r>
              <w:rPr>
                <w:lang w:val="fr-FR"/>
              </w:rPr>
              <w:t>3. Les revues et supervisions du PA</w:t>
            </w:r>
            <w:r w:rsidR="00AF5C2E">
              <w:rPr>
                <w:lang w:val="fr-FR"/>
              </w:rPr>
              <w:t>DMAR</w:t>
            </w:r>
          </w:p>
        </w:tc>
        <w:tc>
          <w:tcPr>
            <w:tcW w:w="2340" w:type="dxa"/>
          </w:tcPr>
          <w:p w14:paraId="6B70958B" w14:textId="524E34DC" w:rsidR="0097663A" w:rsidRDefault="0097663A" w:rsidP="00AF5C2E">
            <w:pPr>
              <w:jc w:val="left"/>
              <w:rPr>
                <w:lang w:val="fr-FR"/>
              </w:rPr>
            </w:pPr>
            <w:r>
              <w:rPr>
                <w:lang w:val="fr-FR"/>
              </w:rPr>
              <w:t>3.a. Missions de supervision du PA</w:t>
            </w:r>
            <w:r w:rsidR="00AF5C2E">
              <w:rPr>
                <w:lang w:val="fr-FR"/>
              </w:rPr>
              <w:t>DMAR</w:t>
            </w:r>
          </w:p>
        </w:tc>
        <w:tc>
          <w:tcPr>
            <w:tcW w:w="2070" w:type="dxa"/>
          </w:tcPr>
          <w:p w14:paraId="5925E61D" w14:textId="789FBDC6" w:rsidR="0097663A" w:rsidRDefault="00F91877" w:rsidP="0097663A">
            <w:pPr>
              <w:jc w:val="left"/>
              <w:rPr>
                <w:lang w:val="fr-FR"/>
              </w:rPr>
            </w:pPr>
            <w:r>
              <w:rPr>
                <w:lang w:val="fr-FR"/>
              </w:rPr>
              <w:t>FIDA, MAEP, Coordonnateur National ProCaR</w:t>
            </w:r>
          </w:p>
        </w:tc>
        <w:tc>
          <w:tcPr>
            <w:tcW w:w="2250" w:type="dxa"/>
          </w:tcPr>
          <w:p w14:paraId="1DF9C0AD" w14:textId="0256BB16" w:rsidR="0097663A" w:rsidRDefault="00F91877" w:rsidP="0097663A">
            <w:pPr>
              <w:jc w:val="left"/>
              <w:rPr>
                <w:lang w:val="fr-FR"/>
              </w:rPr>
            </w:pPr>
            <w:r>
              <w:rPr>
                <w:lang w:val="fr-FR"/>
              </w:rPr>
              <w:t>Aides mémoire et rapports de mission de supervision</w:t>
            </w:r>
          </w:p>
        </w:tc>
        <w:tc>
          <w:tcPr>
            <w:tcW w:w="2160" w:type="dxa"/>
          </w:tcPr>
          <w:p w14:paraId="11617408" w14:textId="18EEEE8B" w:rsidR="0097663A" w:rsidRDefault="00F91877" w:rsidP="0097663A">
            <w:pPr>
              <w:jc w:val="left"/>
              <w:rPr>
                <w:lang w:val="fr-FR"/>
              </w:rPr>
            </w:pPr>
            <w:r>
              <w:rPr>
                <w:lang w:val="fr-FR"/>
              </w:rPr>
              <w:t xml:space="preserve">Semestrielle </w:t>
            </w:r>
          </w:p>
        </w:tc>
        <w:tc>
          <w:tcPr>
            <w:tcW w:w="2340" w:type="dxa"/>
          </w:tcPr>
          <w:p w14:paraId="025515FB" w14:textId="77777777" w:rsidR="00F91877" w:rsidRDefault="00F91877" w:rsidP="00F91877">
            <w:pPr>
              <w:jc w:val="left"/>
              <w:rPr>
                <w:lang w:val="fr-FR"/>
              </w:rPr>
            </w:pPr>
            <w:r>
              <w:rPr>
                <w:lang w:val="fr-FR"/>
              </w:rPr>
              <w:t>Coordonnateur National ProCaR</w:t>
            </w:r>
          </w:p>
          <w:p w14:paraId="1538F82E" w14:textId="77777777" w:rsidR="00F91877" w:rsidRDefault="00F91877" w:rsidP="00F91877">
            <w:pPr>
              <w:jc w:val="left"/>
              <w:rPr>
                <w:lang w:val="fr-FR"/>
              </w:rPr>
            </w:pPr>
            <w:r>
              <w:rPr>
                <w:lang w:val="fr-FR"/>
              </w:rPr>
              <w:t>Unité de gestion technique PADMAR</w:t>
            </w:r>
          </w:p>
          <w:p w14:paraId="62AD1FCF" w14:textId="4595C6D1" w:rsidR="0097663A" w:rsidRDefault="00F91877" w:rsidP="00F91877">
            <w:pPr>
              <w:jc w:val="left"/>
              <w:rPr>
                <w:lang w:val="fr-FR"/>
              </w:rPr>
            </w:pPr>
            <w:r>
              <w:rPr>
                <w:lang w:val="fr-FR"/>
              </w:rPr>
              <w:t>FIDA, MAEP</w:t>
            </w:r>
          </w:p>
        </w:tc>
      </w:tr>
      <w:tr w:rsidR="007C0E12" w14:paraId="3CBD64FA" w14:textId="77777777" w:rsidTr="00651001">
        <w:tc>
          <w:tcPr>
            <w:tcW w:w="2065" w:type="dxa"/>
            <w:vMerge/>
          </w:tcPr>
          <w:p w14:paraId="6C245A8C" w14:textId="77777777" w:rsidR="007C0E12" w:rsidRDefault="007C0E12" w:rsidP="007C0E12">
            <w:pPr>
              <w:jc w:val="left"/>
              <w:rPr>
                <w:lang w:val="fr-FR"/>
              </w:rPr>
            </w:pPr>
          </w:p>
        </w:tc>
        <w:tc>
          <w:tcPr>
            <w:tcW w:w="2340" w:type="dxa"/>
          </w:tcPr>
          <w:p w14:paraId="49B29981" w14:textId="0AE5E5D5" w:rsidR="007C0E12" w:rsidRDefault="007C0E12" w:rsidP="007C0E12">
            <w:pPr>
              <w:jc w:val="left"/>
              <w:rPr>
                <w:lang w:val="fr-FR"/>
              </w:rPr>
            </w:pPr>
            <w:r>
              <w:rPr>
                <w:lang w:val="fr-FR"/>
              </w:rPr>
              <w:t>3.b. Mission de revue à mi-parcours du PADMAR</w:t>
            </w:r>
          </w:p>
        </w:tc>
        <w:tc>
          <w:tcPr>
            <w:tcW w:w="2070" w:type="dxa"/>
          </w:tcPr>
          <w:p w14:paraId="63B7D263" w14:textId="006F0E83" w:rsidR="007C0E12" w:rsidRDefault="007C0E12" w:rsidP="007C0E12">
            <w:pPr>
              <w:jc w:val="left"/>
              <w:rPr>
                <w:lang w:val="fr-FR"/>
              </w:rPr>
            </w:pPr>
            <w:r>
              <w:rPr>
                <w:lang w:val="fr-FR"/>
              </w:rPr>
              <w:t>FIDA, MAEP, Coordonnateur National ProCaR</w:t>
            </w:r>
          </w:p>
        </w:tc>
        <w:tc>
          <w:tcPr>
            <w:tcW w:w="2250" w:type="dxa"/>
          </w:tcPr>
          <w:p w14:paraId="1E0F08B8" w14:textId="1B1683FF" w:rsidR="007C0E12" w:rsidRDefault="007C0E12" w:rsidP="007C0E12">
            <w:pPr>
              <w:jc w:val="left"/>
              <w:rPr>
                <w:lang w:val="fr-FR"/>
              </w:rPr>
            </w:pPr>
            <w:r>
              <w:rPr>
                <w:lang w:val="fr-FR"/>
              </w:rPr>
              <w:t>Aides mémoire et rapports de mission de revue à mi-parcours</w:t>
            </w:r>
          </w:p>
        </w:tc>
        <w:tc>
          <w:tcPr>
            <w:tcW w:w="2160" w:type="dxa"/>
          </w:tcPr>
          <w:p w14:paraId="41CE2BC6" w14:textId="058BE75F" w:rsidR="007C0E12" w:rsidRDefault="007C0E12" w:rsidP="007C0E12">
            <w:pPr>
              <w:jc w:val="left"/>
              <w:rPr>
                <w:lang w:val="fr-FR"/>
              </w:rPr>
            </w:pPr>
            <w:r>
              <w:rPr>
                <w:lang w:val="fr-FR"/>
              </w:rPr>
              <w:t>Mi-parcours</w:t>
            </w:r>
          </w:p>
        </w:tc>
        <w:tc>
          <w:tcPr>
            <w:tcW w:w="2340" w:type="dxa"/>
          </w:tcPr>
          <w:p w14:paraId="2A3E8F3E" w14:textId="77777777" w:rsidR="007C0E12" w:rsidRDefault="007C0E12" w:rsidP="007C0E12">
            <w:pPr>
              <w:jc w:val="left"/>
              <w:rPr>
                <w:lang w:val="fr-FR"/>
              </w:rPr>
            </w:pPr>
            <w:r>
              <w:rPr>
                <w:lang w:val="fr-FR"/>
              </w:rPr>
              <w:t>Coordonnateur National ProCaR</w:t>
            </w:r>
          </w:p>
          <w:p w14:paraId="3D09FD10" w14:textId="77777777" w:rsidR="007C0E12" w:rsidRDefault="007C0E12" w:rsidP="007C0E12">
            <w:pPr>
              <w:jc w:val="left"/>
              <w:rPr>
                <w:lang w:val="fr-FR"/>
              </w:rPr>
            </w:pPr>
            <w:r>
              <w:rPr>
                <w:lang w:val="fr-FR"/>
              </w:rPr>
              <w:t>Unité de gestion technique PADMAR</w:t>
            </w:r>
          </w:p>
          <w:p w14:paraId="1D7215DC" w14:textId="433E29DA" w:rsidR="007C0E12" w:rsidRDefault="007C0E12" w:rsidP="007C0E12">
            <w:pPr>
              <w:jc w:val="left"/>
              <w:rPr>
                <w:lang w:val="fr-FR"/>
              </w:rPr>
            </w:pPr>
            <w:r>
              <w:rPr>
                <w:lang w:val="fr-FR"/>
              </w:rPr>
              <w:t>FIDA, MAEP</w:t>
            </w:r>
          </w:p>
        </w:tc>
      </w:tr>
      <w:tr w:rsidR="007C0E12" w14:paraId="75207A8C" w14:textId="77777777" w:rsidTr="00651001">
        <w:tc>
          <w:tcPr>
            <w:tcW w:w="2065" w:type="dxa"/>
            <w:vMerge/>
          </w:tcPr>
          <w:p w14:paraId="48D78C4F" w14:textId="77777777" w:rsidR="007C0E12" w:rsidRDefault="007C0E12" w:rsidP="007C0E12">
            <w:pPr>
              <w:jc w:val="left"/>
              <w:rPr>
                <w:lang w:val="fr-FR"/>
              </w:rPr>
            </w:pPr>
          </w:p>
        </w:tc>
        <w:tc>
          <w:tcPr>
            <w:tcW w:w="2340" w:type="dxa"/>
          </w:tcPr>
          <w:p w14:paraId="102E831A" w14:textId="1475593D" w:rsidR="007C0E12" w:rsidRDefault="007C0E12" w:rsidP="00AF5C2E">
            <w:pPr>
              <w:jc w:val="left"/>
              <w:rPr>
                <w:lang w:val="fr-FR"/>
              </w:rPr>
            </w:pPr>
            <w:r>
              <w:rPr>
                <w:lang w:val="fr-FR"/>
              </w:rPr>
              <w:t>3.c. Autres missions de supervision du PA</w:t>
            </w:r>
            <w:r w:rsidR="00AF5C2E">
              <w:rPr>
                <w:lang w:val="fr-FR"/>
              </w:rPr>
              <w:t>DMAR</w:t>
            </w:r>
          </w:p>
        </w:tc>
        <w:tc>
          <w:tcPr>
            <w:tcW w:w="2070" w:type="dxa"/>
          </w:tcPr>
          <w:p w14:paraId="63682C19" w14:textId="02E49AAC" w:rsidR="007C0E12" w:rsidRDefault="007C0E12" w:rsidP="007C0E12">
            <w:pPr>
              <w:jc w:val="left"/>
              <w:rPr>
                <w:lang w:val="fr-FR"/>
              </w:rPr>
            </w:pPr>
            <w:r>
              <w:rPr>
                <w:lang w:val="fr-FR"/>
              </w:rPr>
              <w:t>FIDA, MAEP, Coordonnateur National ProCaR</w:t>
            </w:r>
          </w:p>
        </w:tc>
        <w:tc>
          <w:tcPr>
            <w:tcW w:w="2250" w:type="dxa"/>
          </w:tcPr>
          <w:p w14:paraId="2E70A901" w14:textId="5F7D2216" w:rsidR="007C0E12" w:rsidRDefault="007C0E12" w:rsidP="007C0E12">
            <w:pPr>
              <w:jc w:val="left"/>
              <w:rPr>
                <w:lang w:val="fr-FR"/>
              </w:rPr>
            </w:pPr>
            <w:r>
              <w:rPr>
                <w:lang w:val="fr-FR"/>
              </w:rPr>
              <w:t>Aides mémoire et rapports de mission de supervision</w:t>
            </w:r>
          </w:p>
        </w:tc>
        <w:tc>
          <w:tcPr>
            <w:tcW w:w="2160" w:type="dxa"/>
          </w:tcPr>
          <w:p w14:paraId="331050BF" w14:textId="7AE2968C" w:rsidR="007C0E12" w:rsidRDefault="007C0E12" w:rsidP="007C0E12">
            <w:pPr>
              <w:jc w:val="left"/>
              <w:rPr>
                <w:lang w:val="fr-FR"/>
              </w:rPr>
            </w:pPr>
            <w:r>
              <w:rPr>
                <w:lang w:val="fr-FR"/>
              </w:rPr>
              <w:t>Au besoin</w:t>
            </w:r>
          </w:p>
        </w:tc>
        <w:tc>
          <w:tcPr>
            <w:tcW w:w="2340" w:type="dxa"/>
          </w:tcPr>
          <w:p w14:paraId="4B694D10" w14:textId="77777777" w:rsidR="007C0E12" w:rsidRDefault="007C0E12" w:rsidP="007C0E12">
            <w:pPr>
              <w:jc w:val="left"/>
              <w:rPr>
                <w:lang w:val="fr-FR"/>
              </w:rPr>
            </w:pPr>
            <w:r>
              <w:rPr>
                <w:lang w:val="fr-FR"/>
              </w:rPr>
              <w:t>Coordonnateur National ProCaR</w:t>
            </w:r>
          </w:p>
          <w:p w14:paraId="21BE4145" w14:textId="77777777" w:rsidR="007C0E12" w:rsidRDefault="007C0E12" w:rsidP="007C0E12">
            <w:pPr>
              <w:jc w:val="left"/>
              <w:rPr>
                <w:lang w:val="fr-FR"/>
              </w:rPr>
            </w:pPr>
            <w:r>
              <w:rPr>
                <w:lang w:val="fr-FR"/>
              </w:rPr>
              <w:t>Unité de gestion technique PADMAR</w:t>
            </w:r>
          </w:p>
          <w:p w14:paraId="13F690DF" w14:textId="1ADAC178" w:rsidR="007C0E12" w:rsidRDefault="007C0E12" w:rsidP="007C0E12">
            <w:pPr>
              <w:jc w:val="left"/>
              <w:rPr>
                <w:lang w:val="fr-FR"/>
              </w:rPr>
            </w:pPr>
            <w:r>
              <w:rPr>
                <w:lang w:val="fr-FR"/>
              </w:rPr>
              <w:t>FIDA, MAEP</w:t>
            </w:r>
          </w:p>
        </w:tc>
      </w:tr>
      <w:tr w:rsidR="007C0E12" w:rsidRPr="003B6C8E" w14:paraId="30A765CD" w14:textId="77777777" w:rsidTr="00651001">
        <w:tc>
          <w:tcPr>
            <w:tcW w:w="2065" w:type="dxa"/>
          </w:tcPr>
          <w:p w14:paraId="7A0A4E42" w14:textId="6AF4ABC6" w:rsidR="007C0E12" w:rsidRDefault="007C0E12" w:rsidP="00AF5C2E">
            <w:pPr>
              <w:jc w:val="left"/>
              <w:rPr>
                <w:lang w:val="fr-FR"/>
              </w:rPr>
            </w:pPr>
            <w:r>
              <w:rPr>
                <w:lang w:val="fr-FR"/>
              </w:rPr>
              <w:t>4. Evaluation des résultats, effets et impacts du PA</w:t>
            </w:r>
            <w:r w:rsidR="00AF5C2E">
              <w:rPr>
                <w:lang w:val="fr-FR"/>
              </w:rPr>
              <w:t>DMAR</w:t>
            </w:r>
          </w:p>
        </w:tc>
        <w:tc>
          <w:tcPr>
            <w:tcW w:w="2340" w:type="dxa"/>
          </w:tcPr>
          <w:p w14:paraId="78692E7D" w14:textId="1F9D244A" w:rsidR="007C0E12" w:rsidRDefault="007C0E12" w:rsidP="00AF5C2E">
            <w:pPr>
              <w:jc w:val="left"/>
              <w:rPr>
                <w:lang w:val="fr-FR"/>
              </w:rPr>
            </w:pPr>
            <w:r>
              <w:rPr>
                <w:lang w:val="fr-FR"/>
              </w:rPr>
              <w:t>4.a. Evaluation des résultats, effets et impacts du PA</w:t>
            </w:r>
            <w:r w:rsidR="00AF5C2E">
              <w:rPr>
                <w:lang w:val="fr-FR"/>
              </w:rPr>
              <w:t>DMAR</w:t>
            </w:r>
          </w:p>
        </w:tc>
        <w:tc>
          <w:tcPr>
            <w:tcW w:w="2070" w:type="dxa"/>
          </w:tcPr>
          <w:p w14:paraId="3F0EF6B4" w14:textId="77777777" w:rsidR="007C0E12" w:rsidRDefault="007C0E12" w:rsidP="007C0E12">
            <w:pPr>
              <w:jc w:val="left"/>
              <w:rPr>
                <w:lang w:val="fr-FR"/>
              </w:rPr>
            </w:pPr>
            <w:r>
              <w:rPr>
                <w:lang w:val="fr-FR"/>
              </w:rPr>
              <w:t>Coordonnateur National, Unité de gestion, CSE, RSE,</w:t>
            </w:r>
          </w:p>
          <w:p w14:paraId="76295CA1" w14:textId="7B83E230" w:rsidR="007C0E12" w:rsidRDefault="007C0E12" w:rsidP="007C0E12">
            <w:pPr>
              <w:jc w:val="left"/>
              <w:rPr>
                <w:lang w:val="fr-FR"/>
              </w:rPr>
            </w:pPr>
            <w:r>
              <w:rPr>
                <w:lang w:val="fr-FR"/>
              </w:rPr>
              <w:t>Prestataires, Consultants</w:t>
            </w:r>
          </w:p>
        </w:tc>
        <w:tc>
          <w:tcPr>
            <w:tcW w:w="2250" w:type="dxa"/>
          </w:tcPr>
          <w:p w14:paraId="7201CF1E" w14:textId="77777777" w:rsidR="007C0E12" w:rsidRDefault="007C0E12" w:rsidP="007C0E12">
            <w:pPr>
              <w:jc w:val="left"/>
              <w:rPr>
                <w:lang w:val="fr-FR"/>
              </w:rPr>
            </w:pPr>
            <w:r>
              <w:rPr>
                <w:lang w:val="fr-FR"/>
              </w:rPr>
              <w:t>Rapports :</w:t>
            </w:r>
          </w:p>
          <w:p w14:paraId="4F2E7E3A" w14:textId="77777777" w:rsidR="007C0E12" w:rsidRDefault="007C0E12" w:rsidP="007C0E12">
            <w:pPr>
              <w:jc w:val="left"/>
              <w:rPr>
                <w:lang w:val="fr-FR"/>
              </w:rPr>
            </w:pPr>
            <w:r>
              <w:rPr>
                <w:lang w:val="fr-FR"/>
              </w:rPr>
              <w:t>Etude de base</w:t>
            </w:r>
          </w:p>
          <w:p w14:paraId="48E3EE0F" w14:textId="6BB7A155" w:rsidR="007C0E12" w:rsidRDefault="007C0E12" w:rsidP="007C0E12">
            <w:pPr>
              <w:jc w:val="left"/>
              <w:rPr>
                <w:lang w:val="fr-FR"/>
              </w:rPr>
            </w:pPr>
            <w:r>
              <w:rPr>
                <w:lang w:val="fr-FR"/>
              </w:rPr>
              <w:t>Etude à mi-parcours</w:t>
            </w:r>
          </w:p>
          <w:p w14:paraId="2BD389FF" w14:textId="5E838AA9" w:rsidR="007C0E12" w:rsidRDefault="007C0E12" w:rsidP="007C0E12">
            <w:pPr>
              <w:jc w:val="left"/>
              <w:rPr>
                <w:lang w:val="fr-FR"/>
              </w:rPr>
            </w:pPr>
            <w:r>
              <w:rPr>
                <w:lang w:val="fr-FR"/>
              </w:rPr>
              <w:t>Etude finale</w:t>
            </w:r>
          </w:p>
        </w:tc>
        <w:tc>
          <w:tcPr>
            <w:tcW w:w="2160" w:type="dxa"/>
          </w:tcPr>
          <w:p w14:paraId="4DC45B47" w14:textId="2D27D9C9" w:rsidR="007C0E12" w:rsidRDefault="007C0E12" w:rsidP="007C0E12">
            <w:pPr>
              <w:jc w:val="left"/>
              <w:rPr>
                <w:lang w:val="fr-FR"/>
              </w:rPr>
            </w:pPr>
            <w:r>
              <w:rPr>
                <w:lang w:val="fr-FR"/>
              </w:rPr>
              <w:t>Situation de référence</w:t>
            </w:r>
          </w:p>
          <w:p w14:paraId="6246ABCB" w14:textId="77777777" w:rsidR="007C0E12" w:rsidRDefault="007C0E12" w:rsidP="007C0E12">
            <w:pPr>
              <w:jc w:val="left"/>
              <w:rPr>
                <w:lang w:val="fr-FR"/>
              </w:rPr>
            </w:pPr>
            <w:r>
              <w:rPr>
                <w:lang w:val="fr-FR"/>
              </w:rPr>
              <w:t>Mi-Parcours</w:t>
            </w:r>
          </w:p>
          <w:p w14:paraId="6D61B8B3" w14:textId="4D36A483" w:rsidR="007C0E12" w:rsidRDefault="007C0E12" w:rsidP="007C0E12">
            <w:pPr>
              <w:jc w:val="left"/>
              <w:rPr>
                <w:lang w:val="fr-FR"/>
              </w:rPr>
            </w:pPr>
            <w:r>
              <w:rPr>
                <w:lang w:val="fr-FR"/>
              </w:rPr>
              <w:t>Finale</w:t>
            </w:r>
          </w:p>
        </w:tc>
        <w:tc>
          <w:tcPr>
            <w:tcW w:w="2340" w:type="dxa"/>
          </w:tcPr>
          <w:p w14:paraId="06CBA9E0" w14:textId="77777777" w:rsidR="007C0E12" w:rsidRDefault="007C0E12" w:rsidP="007C0E12">
            <w:pPr>
              <w:jc w:val="left"/>
              <w:rPr>
                <w:lang w:val="fr-FR"/>
              </w:rPr>
            </w:pPr>
            <w:r>
              <w:rPr>
                <w:lang w:val="fr-FR"/>
              </w:rPr>
              <w:t>Coordonnateur National ProCaR</w:t>
            </w:r>
          </w:p>
          <w:p w14:paraId="4E40A056" w14:textId="77777777" w:rsidR="007C0E12" w:rsidRDefault="007C0E12" w:rsidP="007C0E12">
            <w:pPr>
              <w:jc w:val="left"/>
              <w:rPr>
                <w:lang w:val="fr-FR"/>
              </w:rPr>
            </w:pPr>
            <w:r>
              <w:rPr>
                <w:lang w:val="fr-FR"/>
              </w:rPr>
              <w:t>Unité de gestion technique PADMAR</w:t>
            </w:r>
          </w:p>
          <w:p w14:paraId="3BD14E09" w14:textId="77777777" w:rsidR="007C0E12" w:rsidRDefault="007C0E12" w:rsidP="007C0E12">
            <w:pPr>
              <w:jc w:val="left"/>
              <w:rPr>
                <w:lang w:val="fr-FR"/>
              </w:rPr>
            </w:pPr>
            <w:r>
              <w:rPr>
                <w:lang w:val="fr-FR"/>
              </w:rPr>
              <w:t>FIDA, MAEP</w:t>
            </w:r>
          </w:p>
          <w:p w14:paraId="58F7ACA7" w14:textId="15D902DB" w:rsidR="007C0E12" w:rsidRDefault="007C0E12" w:rsidP="007C0E12">
            <w:pPr>
              <w:jc w:val="left"/>
              <w:rPr>
                <w:lang w:val="fr-FR"/>
              </w:rPr>
            </w:pPr>
            <w:r>
              <w:rPr>
                <w:lang w:val="fr-FR"/>
              </w:rPr>
              <w:t>Bénéficiaires et autres partenaires</w:t>
            </w:r>
          </w:p>
        </w:tc>
      </w:tr>
      <w:tr w:rsidR="007C0E12" w:rsidRPr="003B6C8E" w14:paraId="5A150E6D" w14:textId="77777777" w:rsidTr="00651001">
        <w:tc>
          <w:tcPr>
            <w:tcW w:w="2065" w:type="dxa"/>
          </w:tcPr>
          <w:p w14:paraId="20F928DD" w14:textId="547EA592" w:rsidR="007C0E12" w:rsidRDefault="007C0E12" w:rsidP="00AF5C2E">
            <w:pPr>
              <w:jc w:val="left"/>
              <w:rPr>
                <w:lang w:val="fr-FR"/>
              </w:rPr>
            </w:pPr>
            <w:r>
              <w:rPr>
                <w:lang w:val="fr-FR"/>
              </w:rPr>
              <w:t>5. Le système de gestion de l’information de S&amp;E du PA</w:t>
            </w:r>
            <w:r w:rsidR="00AF5C2E">
              <w:rPr>
                <w:lang w:val="fr-FR"/>
              </w:rPr>
              <w:t>DMAR</w:t>
            </w:r>
          </w:p>
        </w:tc>
        <w:tc>
          <w:tcPr>
            <w:tcW w:w="2340" w:type="dxa"/>
          </w:tcPr>
          <w:p w14:paraId="11A17364" w14:textId="7C3AE615" w:rsidR="007C0E12" w:rsidRDefault="007C0E12" w:rsidP="00AF5C2E">
            <w:pPr>
              <w:jc w:val="left"/>
              <w:rPr>
                <w:lang w:val="fr-FR"/>
              </w:rPr>
            </w:pPr>
            <w:r>
              <w:rPr>
                <w:lang w:val="fr-FR"/>
              </w:rPr>
              <w:t>5.a. Le système de gestion de l’information de S&amp;E du PA</w:t>
            </w:r>
            <w:r w:rsidR="00AF5C2E">
              <w:rPr>
                <w:lang w:val="fr-FR"/>
              </w:rPr>
              <w:t>DMAR</w:t>
            </w:r>
          </w:p>
        </w:tc>
        <w:tc>
          <w:tcPr>
            <w:tcW w:w="2070" w:type="dxa"/>
          </w:tcPr>
          <w:p w14:paraId="79D47347" w14:textId="03251BA1" w:rsidR="007C0E12" w:rsidRDefault="00A36A0D" w:rsidP="007C0E12">
            <w:pPr>
              <w:jc w:val="left"/>
              <w:rPr>
                <w:lang w:val="fr-FR"/>
              </w:rPr>
            </w:pPr>
            <w:r>
              <w:rPr>
                <w:lang w:val="fr-FR"/>
              </w:rPr>
              <w:t>Coordonnateur National, RSE, CSE, prestataires, Consultants</w:t>
            </w:r>
          </w:p>
        </w:tc>
        <w:tc>
          <w:tcPr>
            <w:tcW w:w="2250" w:type="dxa"/>
          </w:tcPr>
          <w:p w14:paraId="2C8CFEC8" w14:textId="77777777" w:rsidR="007C0E12" w:rsidRDefault="00E51DE5" w:rsidP="007C0E12">
            <w:pPr>
              <w:jc w:val="left"/>
              <w:rPr>
                <w:lang w:val="fr-FR"/>
              </w:rPr>
            </w:pPr>
            <w:r>
              <w:rPr>
                <w:lang w:val="fr-FR"/>
              </w:rPr>
              <w:t>Cahiers de charges revus</w:t>
            </w:r>
          </w:p>
          <w:p w14:paraId="0BD729E9" w14:textId="77777777" w:rsidR="00E51DE5" w:rsidRDefault="00E51DE5" w:rsidP="007C0E12">
            <w:pPr>
              <w:jc w:val="left"/>
              <w:rPr>
                <w:lang w:val="fr-FR"/>
              </w:rPr>
            </w:pPr>
            <w:r>
              <w:rPr>
                <w:lang w:val="fr-FR"/>
              </w:rPr>
              <w:t>Manuel d’utilisation du SI</w:t>
            </w:r>
          </w:p>
          <w:p w14:paraId="66577496" w14:textId="652AB528" w:rsidR="00E51DE5" w:rsidRDefault="00E51DE5" w:rsidP="007C0E12">
            <w:pPr>
              <w:jc w:val="left"/>
              <w:rPr>
                <w:lang w:val="fr-FR"/>
              </w:rPr>
            </w:pPr>
            <w:r>
              <w:rPr>
                <w:lang w:val="fr-FR"/>
              </w:rPr>
              <w:t>Manuel de formation sur le SI</w:t>
            </w:r>
          </w:p>
        </w:tc>
        <w:tc>
          <w:tcPr>
            <w:tcW w:w="2160" w:type="dxa"/>
          </w:tcPr>
          <w:p w14:paraId="26ABD3F0" w14:textId="28144CA2" w:rsidR="007C0E12" w:rsidRDefault="00E51DE5" w:rsidP="007C0E12">
            <w:pPr>
              <w:jc w:val="left"/>
              <w:rPr>
                <w:lang w:val="fr-FR"/>
              </w:rPr>
            </w:pPr>
            <w:r>
              <w:rPr>
                <w:lang w:val="fr-FR"/>
              </w:rPr>
              <w:t>Démarrage</w:t>
            </w:r>
          </w:p>
          <w:p w14:paraId="442079D4" w14:textId="7F575C6E" w:rsidR="00E51DE5" w:rsidRDefault="00E51DE5" w:rsidP="007C0E12">
            <w:pPr>
              <w:jc w:val="left"/>
              <w:rPr>
                <w:lang w:val="fr-FR"/>
              </w:rPr>
            </w:pPr>
            <w:r>
              <w:rPr>
                <w:lang w:val="fr-FR"/>
              </w:rPr>
              <w:t>Mises à jour annuelles</w:t>
            </w:r>
          </w:p>
        </w:tc>
        <w:tc>
          <w:tcPr>
            <w:tcW w:w="2340" w:type="dxa"/>
          </w:tcPr>
          <w:p w14:paraId="6D05049D" w14:textId="77777777" w:rsidR="00E51DE5" w:rsidRDefault="00E51DE5" w:rsidP="00E51DE5">
            <w:pPr>
              <w:jc w:val="left"/>
              <w:rPr>
                <w:lang w:val="fr-FR"/>
              </w:rPr>
            </w:pPr>
            <w:r>
              <w:rPr>
                <w:lang w:val="fr-FR"/>
              </w:rPr>
              <w:t>Coordonnateur National ProCaR</w:t>
            </w:r>
          </w:p>
          <w:p w14:paraId="748EFEAE" w14:textId="77777777" w:rsidR="00E51DE5" w:rsidRDefault="00E51DE5" w:rsidP="00E51DE5">
            <w:pPr>
              <w:jc w:val="left"/>
              <w:rPr>
                <w:lang w:val="fr-FR"/>
              </w:rPr>
            </w:pPr>
            <w:r>
              <w:rPr>
                <w:lang w:val="fr-FR"/>
              </w:rPr>
              <w:t>Unité de gestion technique PADMAR</w:t>
            </w:r>
          </w:p>
          <w:p w14:paraId="2CCD5EF6" w14:textId="77777777" w:rsidR="00E51DE5" w:rsidRDefault="00E51DE5" w:rsidP="00E51DE5">
            <w:pPr>
              <w:jc w:val="left"/>
              <w:rPr>
                <w:lang w:val="fr-FR"/>
              </w:rPr>
            </w:pPr>
            <w:r>
              <w:rPr>
                <w:lang w:val="fr-FR"/>
              </w:rPr>
              <w:t>FIDA, MAEP</w:t>
            </w:r>
          </w:p>
          <w:p w14:paraId="2CEEA3F7" w14:textId="5DC0BFAF" w:rsidR="007C0E12" w:rsidRDefault="00E51DE5" w:rsidP="00E51DE5">
            <w:pPr>
              <w:jc w:val="left"/>
              <w:rPr>
                <w:lang w:val="fr-FR"/>
              </w:rPr>
            </w:pPr>
            <w:r>
              <w:rPr>
                <w:lang w:val="fr-FR"/>
              </w:rPr>
              <w:t>Bénéficiaires et autres partenaires</w:t>
            </w:r>
          </w:p>
        </w:tc>
      </w:tr>
      <w:tr w:rsidR="00080C75" w:rsidRPr="003B6C8E" w14:paraId="4DB4A854" w14:textId="77777777" w:rsidTr="00651001">
        <w:tc>
          <w:tcPr>
            <w:tcW w:w="2065" w:type="dxa"/>
          </w:tcPr>
          <w:p w14:paraId="74D74150" w14:textId="1C19F995" w:rsidR="00080C75" w:rsidRDefault="00080C75" w:rsidP="00AF5C2E">
            <w:pPr>
              <w:jc w:val="left"/>
              <w:rPr>
                <w:lang w:val="fr-FR"/>
              </w:rPr>
            </w:pPr>
            <w:r>
              <w:rPr>
                <w:lang w:val="fr-FR"/>
              </w:rPr>
              <w:t>6. Connexion du système de S&amp;E de PA</w:t>
            </w:r>
            <w:r w:rsidR="00AF5C2E">
              <w:rPr>
                <w:lang w:val="fr-FR"/>
              </w:rPr>
              <w:t>DMAR</w:t>
            </w:r>
            <w:r>
              <w:rPr>
                <w:lang w:val="fr-FR"/>
              </w:rPr>
              <w:t xml:space="preserve"> au Système consolide de S&amp;E du COSOP et du ProCaR</w:t>
            </w:r>
          </w:p>
        </w:tc>
        <w:tc>
          <w:tcPr>
            <w:tcW w:w="2340" w:type="dxa"/>
          </w:tcPr>
          <w:p w14:paraId="00F1927A" w14:textId="127EE74A" w:rsidR="00080C75" w:rsidRDefault="00080C75" w:rsidP="00AF5C2E">
            <w:pPr>
              <w:jc w:val="left"/>
              <w:rPr>
                <w:lang w:val="fr-FR"/>
              </w:rPr>
            </w:pPr>
            <w:r>
              <w:rPr>
                <w:lang w:val="fr-FR"/>
              </w:rPr>
              <w:t xml:space="preserve">6.a. Connexion du système de S&amp;E de </w:t>
            </w:r>
            <w:r w:rsidR="00AF5C2E">
              <w:rPr>
                <w:lang w:val="fr-FR"/>
              </w:rPr>
              <w:t>PADMAR</w:t>
            </w:r>
            <w:r>
              <w:rPr>
                <w:lang w:val="fr-FR"/>
              </w:rPr>
              <w:t xml:space="preserve"> au Système consolide de S&amp;E du COSOP et du ProCaR</w:t>
            </w:r>
          </w:p>
        </w:tc>
        <w:tc>
          <w:tcPr>
            <w:tcW w:w="2070" w:type="dxa"/>
          </w:tcPr>
          <w:p w14:paraId="4E8D01E6" w14:textId="5EBD2F01" w:rsidR="00080C75" w:rsidRDefault="00080C75" w:rsidP="00080C75">
            <w:pPr>
              <w:jc w:val="left"/>
              <w:rPr>
                <w:lang w:val="fr-FR"/>
              </w:rPr>
            </w:pPr>
            <w:r>
              <w:rPr>
                <w:lang w:val="fr-FR"/>
              </w:rPr>
              <w:t>Coordonnateur National, RSE, CSE, prestataires, Consultants</w:t>
            </w:r>
          </w:p>
        </w:tc>
        <w:tc>
          <w:tcPr>
            <w:tcW w:w="2250" w:type="dxa"/>
          </w:tcPr>
          <w:p w14:paraId="1AC11CA5" w14:textId="77777777" w:rsidR="00080C75" w:rsidRDefault="00080C75" w:rsidP="00080C75">
            <w:pPr>
              <w:jc w:val="left"/>
              <w:rPr>
                <w:lang w:val="fr-FR"/>
              </w:rPr>
            </w:pPr>
            <w:r>
              <w:rPr>
                <w:lang w:val="fr-FR"/>
              </w:rPr>
              <w:t>Cahiers de charges revus</w:t>
            </w:r>
          </w:p>
          <w:p w14:paraId="7D74B344" w14:textId="77777777" w:rsidR="00080C75" w:rsidRDefault="00080C75" w:rsidP="00080C75">
            <w:pPr>
              <w:jc w:val="left"/>
              <w:rPr>
                <w:lang w:val="fr-FR"/>
              </w:rPr>
            </w:pPr>
            <w:r>
              <w:rPr>
                <w:lang w:val="fr-FR"/>
              </w:rPr>
              <w:t>Manuel d’utilisation du SI</w:t>
            </w:r>
          </w:p>
          <w:p w14:paraId="128EBB83" w14:textId="010E22EE" w:rsidR="00080C75" w:rsidRDefault="00080C75" w:rsidP="00080C75">
            <w:pPr>
              <w:jc w:val="left"/>
              <w:rPr>
                <w:lang w:val="fr-FR"/>
              </w:rPr>
            </w:pPr>
            <w:r>
              <w:rPr>
                <w:lang w:val="fr-FR"/>
              </w:rPr>
              <w:t>Manuel de formation sur le SI</w:t>
            </w:r>
          </w:p>
        </w:tc>
        <w:tc>
          <w:tcPr>
            <w:tcW w:w="2160" w:type="dxa"/>
          </w:tcPr>
          <w:p w14:paraId="165EB53E" w14:textId="77777777" w:rsidR="00080C75" w:rsidRDefault="00080C75" w:rsidP="00080C75">
            <w:pPr>
              <w:jc w:val="left"/>
              <w:rPr>
                <w:lang w:val="fr-FR"/>
              </w:rPr>
            </w:pPr>
            <w:r>
              <w:rPr>
                <w:lang w:val="fr-FR"/>
              </w:rPr>
              <w:t>Démarrage</w:t>
            </w:r>
          </w:p>
          <w:p w14:paraId="08BC3F33" w14:textId="4A5BC884" w:rsidR="00080C75" w:rsidRDefault="00080C75" w:rsidP="00080C75">
            <w:pPr>
              <w:jc w:val="left"/>
              <w:rPr>
                <w:lang w:val="fr-FR"/>
              </w:rPr>
            </w:pPr>
            <w:r>
              <w:rPr>
                <w:lang w:val="fr-FR"/>
              </w:rPr>
              <w:t>Mises à jour annuelles</w:t>
            </w:r>
          </w:p>
        </w:tc>
        <w:tc>
          <w:tcPr>
            <w:tcW w:w="2340" w:type="dxa"/>
          </w:tcPr>
          <w:p w14:paraId="3E284FC0" w14:textId="77777777" w:rsidR="00080C75" w:rsidRDefault="00080C75" w:rsidP="00080C75">
            <w:pPr>
              <w:jc w:val="left"/>
              <w:rPr>
                <w:lang w:val="fr-FR"/>
              </w:rPr>
            </w:pPr>
            <w:r>
              <w:rPr>
                <w:lang w:val="fr-FR"/>
              </w:rPr>
              <w:t>Coordonnateur National ProCaR</w:t>
            </w:r>
          </w:p>
          <w:p w14:paraId="2B88482D" w14:textId="77777777" w:rsidR="00080C75" w:rsidRDefault="00080C75" w:rsidP="00080C75">
            <w:pPr>
              <w:jc w:val="left"/>
              <w:rPr>
                <w:lang w:val="fr-FR"/>
              </w:rPr>
            </w:pPr>
            <w:r>
              <w:rPr>
                <w:lang w:val="fr-FR"/>
              </w:rPr>
              <w:t>Unité de gestion technique PADMAR</w:t>
            </w:r>
          </w:p>
          <w:p w14:paraId="2645AE81" w14:textId="77777777" w:rsidR="00080C75" w:rsidRDefault="00080C75" w:rsidP="00080C75">
            <w:pPr>
              <w:jc w:val="left"/>
              <w:rPr>
                <w:lang w:val="fr-FR"/>
              </w:rPr>
            </w:pPr>
            <w:r>
              <w:rPr>
                <w:lang w:val="fr-FR"/>
              </w:rPr>
              <w:t>FIDA, MAEP</w:t>
            </w:r>
          </w:p>
          <w:p w14:paraId="38D13A41" w14:textId="5A4461A1" w:rsidR="00080C75" w:rsidRDefault="00080C75" w:rsidP="00080C75">
            <w:pPr>
              <w:jc w:val="left"/>
              <w:rPr>
                <w:lang w:val="fr-FR"/>
              </w:rPr>
            </w:pPr>
            <w:r>
              <w:rPr>
                <w:lang w:val="fr-FR"/>
              </w:rPr>
              <w:t>Bénéficiaires et autres partenaires</w:t>
            </w:r>
          </w:p>
        </w:tc>
      </w:tr>
    </w:tbl>
    <w:p w14:paraId="3E94A5D3" w14:textId="7FF72D2D" w:rsidR="00651001" w:rsidRDefault="00651001" w:rsidP="007F78BA">
      <w:pPr>
        <w:rPr>
          <w:lang w:val="fr-FR"/>
        </w:rPr>
      </w:pPr>
    </w:p>
    <w:p w14:paraId="6883C23B" w14:textId="77777777" w:rsidR="00651001" w:rsidRDefault="00651001" w:rsidP="007F78BA">
      <w:pPr>
        <w:rPr>
          <w:lang w:val="fr-FR"/>
        </w:rPr>
        <w:sectPr w:rsidR="00651001" w:rsidSect="00651001">
          <w:pgSz w:w="15840" w:h="12240" w:orient="landscape"/>
          <w:pgMar w:top="1440" w:right="1440" w:bottom="1440" w:left="1440" w:header="720" w:footer="720" w:gutter="0"/>
          <w:cols w:space="720"/>
          <w:titlePg/>
          <w:docGrid w:linePitch="360"/>
        </w:sectPr>
      </w:pPr>
    </w:p>
    <w:p w14:paraId="059320A2" w14:textId="3BE4A5B6" w:rsidR="00C738E2" w:rsidRPr="007A0B27" w:rsidRDefault="00263CF0" w:rsidP="00C738E2">
      <w:pPr>
        <w:pStyle w:val="Titre1"/>
        <w:rPr>
          <w:lang w:val="fr-FR"/>
        </w:rPr>
      </w:pPr>
      <w:bookmarkStart w:id="13" w:name="_Toc4801334"/>
      <w:r>
        <w:rPr>
          <w:lang w:val="fr-FR"/>
        </w:rPr>
        <w:t>3</w:t>
      </w:r>
      <w:r w:rsidR="00C738E2" w:rsidRPr="007A0B27">
        <w:rPr>
          <w:lang w:val="fr-FR"/>
        </w:rPr>
        <w:t>. Les orientations et cadres de S&amp;E du FIDA et du MAEP</w:t>
      </w:r>
      <w:bookmarkEnd w:id="13"/>
    </w:p>
    <w:p w14:paraId="7857A7D0" w14:textId="0BE83AA6" w:rsidR="00C738E2" w:rsidRDefault="000B716F" w:rsidP="00C738E2">
      <w:pPr>
        <w:rPr>
          <w:lang w:val="fr-FR"/>
        </w:rPr>
      </w:pPr>
      <w:r>
        <w:rPr>
          <w:lang w:val="fr-FR"/>
        </w:rPr>
        <w:t xml:space="preserve">Le PADMAR étant un projet qui contribue </w:t>
      </w:r>
      <w:r w:rsidR="00AA2B2B">
        <w:rPr>
          <w:lang w:val="fr-FR"/>
        </w:rPr>
        <w:t>à</w:t>
      </w:r>
      <w:r>
        <w:rPr>
          <w:lang w:val="fr-FR"/>
        </w:rPr>
        <w:t xml:space="preserve"> l’atteinte des objectifs du COSOP qui est </w:t>
      </w:r>
      <w:r w:rsidRPr="007A0B27">
        <w:rPr>
          <w:lang w:val="fr-FR"/>
        </w:rPr>
        <w:t xml:space="preserve">le </w:t>
      </w:r>
      <w:r w:rsidRPr="007A0B27">
        <w:rPr>
          <w:szCs w:val="24"/>
          <w:lang w:val="fr-FR"/>
        </w:rPr>
        <w:t>Programme d'options stratégiques pour le pays qui vise à réduire la pauvreté et améliorer la sécurité alimentaire des ménages surtout dans le milieu rural</w:t>
      </w:r>
      <w:r>
        <w:rPr>
          <w:szCs w:val="24"/>
          <w:lang w:val="fr-FR"/>
        </w:rPr>
        <w:t xml:space="preserve">. </w:t>
      </w:r>
      <w:r w:rsidR="0044417A">
        <w:rPr>
          <w:szCs w:val="24"/>
          <w:lang w:val="fr-FR"/>
        </w:rPr>
        <w:t xml:space="preserve">En </w:t>
      </w:r>
      <w:r w:rsidR="00164DC3">
        <w:rPr>
          <w:szCs w:val="24"/>
          <w:lang w:val="fr-FR"/>
        </w:rPr>
        <w:t xml:space="preserve">lien </w:t>
      </w:r>
      <w:r w:rsidR="0044417A">
        <w:rPr>
          <w:szCs w:val="24"/>
          <w:lang w:val="fr-FR"/>
        </w:rPr>
        <w:t xml:space="preserve">avec le </w:t>
      </w:r>
      <w:r w:rsidR="002734DC">
        <w:rPr>
          <w:szCs w:val="24"/>
          <w:lang w:val="fr-FR"/>
        </w:rPr>
        <w:t>système</w:t>
      </w:r>
      <w:r w:rsidR="0044417A">
        <w:rPr>
          <w:szCs w:val="24"/>
          <w:lang w:val="fr-FR"/>
        </w:rPr>
        <w:t xml:space="preserve"> de S&amp;E du COSOP, l</w:t>
      </w:r>
      <w:r>
        <w:rPr>
          <w:szCs w:val="24"/>
          <w:lang w:val="fr-FR"/>
        </w:rPr>
        <w:t>e PADMAR</w:t>
      </w:r>
      <w:r w:rsidRPr="007A0B27">
        <w:rPr>
          <w:szCs w:val="24"/>
          <w:lang w:val="fr-FR"/>
        </w:rPr>
        <w:t xml:space="preserve"> va bâtir son système de S&amp;E sur les directives du FIDA et du Gouvernement de la République du Benin notamment à travers le Ministère sectoriel de l’Agriculture et les Ministères du Plan, de l’Economie et des Finances.</w:t>
      </w:r>
    </w:p>
    <w:p w14:paraId="55CDC2E8" w14:textId="42A14F6F" w:rsidR="00C738E2" w:rsidRPr="007A0B27" w:rsidRDefault="00263CF0" w:rsidP="00C738E2">
      <w:pPr>
        <w:pStyle w:val="Titre2"/>
        <w:rPr>
          <w:lang w:val="fr-FR"/>
        </w:rPr>
      </w:pPr>
      <w:bookmarkStart w:id="14" w:name="_Toc4801335"/>
      <w:r>
        <w:rPr>
          <w:lang w:val="fr-FR"/>
        </w:rPr>
        <w:t>3</w:t>
      </w:r>
      <w:r w:rsidR="00C738E2" w:rsidRPr="007A0B27">
        <w:rPr>
          <w:lang w:val="fr-FR"/>
        </w:rPr>
        <w:t>.1. Les orientations du FIDA en matière de S&amp;E</w:t>
      </w:r>
      <w:bookmarkEnd w:id="14"/>
    </w:p>
    <w:p w14:paraId="0CC68B11" w14:textId="01189813" w:rsidR="00954F4B" w:rsidRPr="007A0B27" w:rsidRDefault="00954F4B" w:rsidP="00954F4B">
      <w:pPr>
        <w:rPr>
          <w:lang w:val="fr-FR"/>
        </w:rPr>
      </w:pPr>
      <w:r w:rsidRPr="007A0B27">
        <w:rPr>
          <w:szCs w:val="24"/>
          <w:lang w:val="fr-FR"/>
        </w:rPr>
        <w:t xml:space="preserve">Le FIDA </w:t>
      </w:r>
      <w:r w:rsidRPr="007A0B27">
        <w:rPr>
          <w:lang w:val="fr-FR"/>
        </w:rPr>
        <w:t>à</w:t>
      </w:r>
      <w:r w:rsidRPr="007A0B27">
        <w:rPr>
          <w:szCs w:val="24"/>
          <w:lang w:val="fr-FR"/>
        </w:rPr>
        <w:t xml:space="preserve"> travers ses programmes dans le monde vise à aider les 2,5 Milliards de personnes dépendant des petites exploitations agricoles à « </w:t>
      </w:r>
      <w:r w:rsidRPr="007A0B27">
        <w:rPr>
          <w:lang w:val="fr-FR"/>
        </w:rPr>
        <w:t xml:space="preserve">accéder aux marchés et aux services afin de pouvoir produire plus et gagner plus. ». Pour cela, le FIDA va atteindre ses objectifs principalement à travers quatre axes stratégiques d’intervention : 1- Climat et environnement, 2- Services financiers et </w:t>
      </w:r>
      <w:r w:rsidR="00164DC3" w:rsidRPr="007A0B27">
        <w:rPr>
          <w:lang w:val="fr-FR"/>
        </w:rPr>
        <w:t>march</w:t>
      </w:r>
      <w:r w:rsidR="00164DC3">
        <w:rPr>
          <w:lang w:val="fr-FR"/>
        </w:rPr>
        <w:t>é</w:t>
      </w:r>
      <w:r w:rsidR="00164DC3" w:rsidRPr="007A0B27">
        <w:rPr>
          <w:lang w:val="fr-FR"/>
        </w:rPr>
        <w:t>s</w:t>
      </w:r>
      <w:r w:rsidRPr="007A0B27">
        <w:rPr>
          <w:lang w:val="fr-FR"/>
        </w:rPr>
        <w:t xml:space="preserve">, 3- Les femmes et la nutrition, et 4- Travailler avec les jeunes </w:t>
      </w:r>
      <w:r w:rsidRPr="007A0B27">
        <w:rPr>
          <w:lang w:val="fr-FR"/>
        </w:rPr>
        <w:fldChar w:fldCharType="begin" w:fldLock="1"/>
      </w:r>
      <w:r w:rsidRPr="007A0B27">
        <w:rPr>
          <w:lang w:val="fr-FR"/>
        </w:rPr>
        <w:instrText>ADDIN CSL_CITATION {"citationItems":[{"id":"ITEM-1","itemData":{"author":[{"dropping-particle":"","family":"FIDA","given":"","non-dropping-particle":"","parse-names":false,"suffix":""}],"id":"ITEM-1","issued":{"date-parts":[["2018"]]},"number-of-pages":"1-3","title":"Coup d'oeil sur le FIDA","type":"report"},"uris":["http://www.mendeley.com/documents/?uuid=f82e499d-edef-325b-9d75-a74b7969c1a6"]}],"mendeley":{"formattedCitation":"(FIDA, 2018)","plainTextFormattedCitation":"(FIDA, 2018)","previouslyFormattedCitation":"(FIDA, 2018)"},"properties":{"noteIndex":0},"schema":"https://github.com/citation-style-language/schema/raw/master/csl-citation.json"}</w:instrText>
      </w:r>
      <w:r w:rsidRPr="007A0B27">
        <w:rPr>
          <w:lang w:val="fr-FR"/>
        </w:rPr>
        <w:fldChar w:fldCharType="separate"/>
      </w:r>
      <w:r w:rsidRPr="007A0B27">
        <w:rPr>
          <w:noProof/>
          <w:lang w:val="fr-FR"/>
        </w:rPr>
        <w:t>(FIDA, 2018)</w:t>
      </w:r>
      <w:r w:rsidRPr="007A0B27">
        <w:rPr>
          <w:lang w:val="fr-FR"/>
        </w:rPr>
        <w:fldChar w:fldCharType="end"/>
      </w:r>
      <w:r w:rsidRPr="007A0B27">
        <w:rPr>
          <w:lang w:val="fr-FR"/>
        </w:rPr>
        <w:t xml:space="preserve">. Récemment, des études ont montré que « les investissements du FIDA contribuent à réduire la pauvreté à hauteur de 5,6 à 9,9% (contre 3 à 7% pour les programmes de transfert monétaire) ». « Le FIDA est le deuxième plus important investisseur multilatéral mondial dans l’alimentation et la sécurité nutritionnelle et il fait partie des principales institutions multilatérales intervenant dans le secteur de l’agriculture en Afrique. » </w:t>
      </w:r>
      <w:r w:rsidRPr="007A0B27">
        <w:rPr>
          <w:lang w:val="fr-FR"/>
        </w:rPr>
        <w:fldChar w:fldCharType="begin" w:fldLock="1"/>
      </w:r>
      <w:r w:rsidRPr="007A0B27">
        <w:rPr>
          <w:lang w:val="fr-FR"/>
        </w:rPr>
        <w:instrText>ADDIN CSL_CITATION {"citationItems":[{"id":"ITEM-1","itemData":{"author":[{"dropping-particle":"","family":"FIDA","given":"","non-dropping-particle":"","parse-names":false,"suffix":""}],"id":"ITEM-1","issued":{"date-parts":[["2018"]]},"number-of-pages":"1-3","title":"Coup d'oeil sur le FIDA","type":"report"},"uris":["http://www.mendeley.com/documents/?uuid=f82e499d-edef-325b-9d75-a74b7969c1a6"]}],"mendeley":{"formattedCitation":"(FIDA, 2018)","plainTextFormattedCitation":"(FIDA, 2018)","previouslyFormattedCitation":"(FIDA, 2018)"},"properties":{"noteIndex":0},"schema":"https://github.com/citation-style-language/schema/raw/master/csl-citation.json"}</w:instrText>
      </w:r>
      <w:r w:rsidRPr="007A0B27">
        <w:rPr>
          <w:lang w:val="fr-FR"/>
        </w:rPr>
        <w:fldChar w:fldCharType="separate"/>
      </w:r>
      <w:r w:rsidRPr="007A0B27">
        <w:rPr>
          <w:noProof/>
          <w:lang w:val="fr-FR"/>
        </w:rPr>
        <w:t>(FIDA, 2018)</w:t>
      </w:r>
      <w:r w:rsidRPr="007A0B27">
        <w:rPr>
          <w:lang w:val="fr-FR"/>
        </w:rPr>
        <w:fldChar w:fldCharType="end"/>
      </w:r>
      <w:r>
        <w:rPr>
          <w:rStyle w:val="Appelnotedebasdep"/>
          <w:lang w:val="fr-FR"/>
        </w:rPr>
        <w:footnoteReference w:id="3"/>
      </w:r>
      <w:r w:rsidRPr="007A0B27">
        <w:rPr>
          <w:lang w:val="fr-FR"/>
        </w:rPr>
        <w:t>.</w:t>
      </w:r>
    </w:p>
    <w:p w14:paraId="37D1CA32" w14:textId="6035BEDB" w:rsidR="00954F4B" w:rsidRPr="007A0B27" w:rsidRDefault="00954F4B" w:rsidP="00954F4B">
      <w:pPr>
        <w:rPr>
          <w:lang w:val="fr-FR"/>
        </w:rPr>
      </w:pPr>
      <w:r w:rsidRPr="007A0B27">
        <w:rPr>
          <w:lang w:val="fr-FR"/>
        </w:rPr>
        <w:t>Les systèmes de S&amp;E des programmes du FIDA ont ainsi un objectif double : 1- Mesurer la performance des programmes en cours, tirer les leçons pour un meilleur pilotage dans l’atteinte des objectifs fixées, 2- Mesurer les résultats et évaluer les impacts des programmes notamment sur la pauvreté et la sécurité alimentaire des populations rurales, principalement les femmes et les jeunes. Le FIDA veut instituer dans ses programmes une meilleure culture des résultats et de l’impact, notamment à travers les principes directeurs suivants :</w:t>
      </w:r>
    </w:p>
    <w:p w14:paraId="0646A16C" w14:textId="77777777" w:rsidR="00954F4B" w:rsidRPr="007A0B27" w:rsidRDefault="00954F4B" w:rsidP="00EB3BEA">
      <w:pPr>
        <w:pStyle w:val="Paragraphedeliste"/>
        <w:numPr>
          <w:ilvl w:val="0"/>
          <w:numId w:val="2"/>
        </w:numPr>
        <w:jc w:val="left"/>
        <w:rPr>
          <w:lang w:val="fr-FR"/>
        </w:rPr>
      </w:pPr>
      <w:r w:rsidRPr="007A0B27">
        <w:rPr>
          <w:i/>
          <w:lang w:val="fr-FR"/>
        </w:rPr>
        <w:t>La simplicité</w:t>
      </w:r>
      <w:r w:rsidRPr="007A0B27">
        <w:rPr>
          <w:lang w:val="fr-FR"/>
        </w:rPr>
        <w:t xml:space="preserve"> : le projet/programme doit-être facile à comprendre et sa mise en œuvre facile à exécuter et à suivre,</w:t>
      </w:r>
    </w:p>
    <w:p w14:paraId="5EAB5871" w14:textId="77777777" w:rsidR="00954F4B" w:rsidRPr="007A0B27" w:rsidRDefault="00954F4B" w:rsidP="00EB3BEA">
      <w:pPr>
        <w:pStyle w:val="Paragraphedeliste"/>
        <w:numPr>
          <w:ilvl w:val="0"/>
          <w:numId w:val="2"/>
        </w:numPr>
        <w:jc w:val="left"/>
        <w:rPr>
          <w:lang w:val="fr-FR"/>
        </w:rPr>
      </w:pPr>
      <w:r w:rsidRPr="007A0B27">
        <w:rPr>
          <w:i/>
          <w:lang w:val="fr-FR"/>
        </w:rPr>
        <w:t xml:space="preserve">L’apprentissage continu </w:t>
      </w:r>
      <w:r w:rsidRPr="007A0B27">
        <w:rPr>
          <w:lang w:val="fr-FR"/>
        </w:rPr>
        <w:t>: la mise en œuvre suit un processus itératif d’apprentissage et de perfectionnement graduel,</w:t>
      </w:r>
    </w:p>
    <w:p w14:paraId="6E6CC755" w14:textId="77777777" w:rsidR="00954F4B" w:rsidRPr="007A0B27" w:rsidRDefault="00954F4B" w:rsidP="00EB3BEA">
      <w:pPr>
        <w:pStyle w:val="Paragraphedeliste"/>
        <w:numPr>
          <w:ilvl w:val="0"/>
          <w:numId w:val="2"/>
        </w:numPr>
        <w:jc w:val="left"/>
        <w:rPr>
          <w:lang w:val="fr-FR"/>
        </w:rPr>
      </w:pPr>
      <w:r w:rsidRPr="007A0B27">
        <w:rPr>
          <w:i/>
          <w:lang w:val="fr-FR"/>
        </w:rPr>
        <w:t>L’application étendue</w:t>
      </w:r>
      <w:r w:rsidRPr="007A0B27">
        <w:rPr>
          <w:lang w:val="fr-FR"/>
        </w:rPr>
        <w:t xml:space="preserve"> : l’application doit être étendue à tous les projets dans la mesure du possible,</w:t>
      </w:r>
    </w:p>
    <w:p w14:paraId="5E27F160" w14:textId="77777777" w:rsidR="00954F4B" w:rsidRPr="007A0B27" w:rsidRDefault="00954F4B" w:rsidP="00EB3BEA">
      <w:pPr>
        <w:pStyle w:val="Paragraphedeliste"/>
        <w:numPr>
          <w:ilvl w:val="0"/>
          <w:numId w:val="2"/>
        </w:numPr>
        <w:jc w:val="left"/>
        <w:rPr>
          <w:lang w:val="fr-FR"/>
        </w:rPr>
      </w:pPr>
      <w:r w:rsidRPr="007A0B27">
        <w:rPr>
          <w:i/>
          <w:lang w:val="fr-FR"/>
        </w:rPr>
        <w:t>Le partenariat</w:t>
      </w:r>
      <w:r w:rsidRPr="007A0B27">
        <w:rPr>
          <w:lang w:val="fr-FR"/>
        </w:rPr>
        <w:t xml:space="preserve"> : la collaboration parfaite avec tous les partenaires, qui aboutit à une entente commune sur les résultats à atteindre, et les voies et moyens pour y arriver,</w:t>
      </w:r>
    </w:p>
    <w:p w14:paraId="3D63E67D" w14:textId="77777777" w:rsidR="00954F4B" w:rsidRPr="007A0B27" w:rsidRDefault="00954F4B" w:rsidP="00EB3BEA">
      <w:pPr>
        <w:pStyle w:val="Paragraphedeliste"/>
        <w:numPr>
          <w:ilvl w:val="0"/>
          <w:numId w:val="2"/>
        </w:numPr>
        <w:jc w:val="left"/>
        <w:rPr>
          <w:lang w:val="fr-FR"/>
        </w:rPr>
      </w:pPr>
      <w:r w:rsidRPr="007A0B27">
        <w:rPr>
          <w:i/>
          <w:lang w:val="fr-FR"/>
        </w:rPr>
        <w:t>La responsabilité</w:t>
      </w:r>
      <w:r w:rsidRPr="007A0B27">
        <w:rPr>
          <w:lang w:val="fr-FR"/>
        </w:rPr>
        <w:t xml:space="preserve"> : le milieu de travail garantit la responsabilité et la responsabilisation de tous les acteurs,</w:t>
      </w:r>
    </w:p>
    <w:p w14:paraId="3C8E117E" w14:textId="77777777" w:rsidR="00954F4B" w:rsidRPr="007A0B27" w:rsidRDefault="00954F4B" w:rsidP="00EB3BEA">
      <w:pPr>
        <w:pStyle w:val="Paragraphedeliste"/>
        <w:numPr>
          <w:ilvl w:val="0"/>
          <w:numId w:val="2"/>
        </w:numPr>
        <w:jc w:val="left"/>
        <w:rPr>
          <w:lang w:val="fr-FR"/>
        </w:rPr>
      </w:pPr>
      <w:r w:rsidRPr="007A0B27">
        <w:rPr>
          <w:i/>
          <w:lang w:val="fr-FR"/>
        </w:rPr>
        <w:t>La transparence</w:t>
      </w:r>
      <w:r w:rsidRPr="007A0B27">
        <w:rPr>
          <w:lang w:val="fr-FR"/>
        </w:rPr>
        <w:t xml:space="preserve"> : un meilleur partage des résultats et une meilleure consignation des résultats.</w:t>
      </w:r>
    </w:p>
    <w:p w14:paraId="3141DE93" w14:textId="77777777" w:rsidR="00954F4B" w:rsidRPr="007A0B27" w:rsidRDefault="00954F4B" w:rsidP="00954F4B">
      <w:pPr>
        <w:rPr>
          <w:lang w:val="fr-FR"/>
        </w:rPr>
      </w:pPr>
      <w:r w:rsidRPr="007A0B27">
        <w:rPr>
          <w:lang w:val="fr-FR"/>
        </w:rPr>
        <w:t>Winters et al.</w:t>
      </w:r>
      <w:r>
        <w:rPr>
          <w:lang w:val="fr-FR"/>
        </w:rPr>
        <w:t>,</w:t>
      </w:r>
      <w:r w:rsidRPr="007A0B27">
        <w:rPr>
          <w:lang w:val="fr-FR"/>
        </w:rPr>
        <w:t xml:space="preserve"> dans une recherche publiée en 2016 sur l’efficacité des programmes du FIDA en matière de développement, ont établi, sur la base des expériences en matière de S&amp;E des programmes FIDA, qu’un cadre reposant sur la « théorie du changement » est nécessaire pour améliorer la gestion basée sur des données probantes et la culture de l’impact. Ils ont ainsi proposé cinq axes d’opérationnalisation de la « théorie du changement » dans les programmes FIDA qui devront être la base de tout système de S&amp;E dans le futur </w:t>
      </w:r>
      <w:r w:rsidRPr="007A0B27">
        <w:rPr>
          <w:lang w:val="fr-FR"/>
        </w:rPr>
        <w:fldChar w:fldCharType="begin" w:fldLock="1"/>
      </w:r>
      <w:r w:rsidRPr="007A0B27">
        <w:rPr>
          <w:lang w:val="fr-FR"/>
        </w:rPr>
        <w:instrText>ADDIN CSL_CITATION {"citationItems":[{"id":"ITEM-1","itemData":{"author":[{"dropping-particle":"","family":"Winters","given":"Paul","non-dropping-particle":"","parse-names":false,"suffix":""},{"dropping-particle":"","family":"Skinner","given":"William","non-dropping-particle":"","parse-names":false,"suffix":""},{"dropping-particle":"","family":"Martin","given":"Lisandro","non-dropping-particle":"","parse-names":false,"suffix":""}],"id":"ITEM-1","issued":{"date-parts":[["2016"]]},"number-of-pages":"1-25","title":"Cadre du FIDA relatif à l'efficacité en matière de développement","type":"report"},"uris":["http://www.mendeley.com/documents/?uuid=ee0403b7-3ee7-3a44-8b00-b7ba7b020126"]}],"mendeley":{"formattedCitation":"(Winters, Skinner, &amp; Martin, 2016)","plainTextFormattedCitation":"(Winters, Skinner, &amp; Martin, 2016)","previouslyFormattedCitation":"(Winters, Skinner, &amp; Martin, 2016)"},"properties":{"noteIndex":0},"schema":"https://github.com/citation-style-language/schema/raw/master/csl-citation.json"}</w:instrText>
      </w:r>
      <w:r w:rsidRPr="007A0B27">
        <w:rPr>
          <w:lang w:val="fr-FR"/>
        </w:rPr>
        <w:fldChar w:fldCharType="separate"/>
      </w:r>
      <w:r w:rsidRPr="007A0B27">
        <w:rPr>
          <w:noProof/>
          <w:lang w:val="fr-FR"/>
        </w:rPr>
        <w:t>(Winters, Skinner, &amp; Martin, 2016)</w:t>
      </w:r>
      <w:r w:rsidRPr="007A0B27">
        <w:rPr>
          <w:lang w:val="fr-FR"/>
        </w:rPr>
        <w:fldChar w:fldCharType="end"/>
      </w:r>
      <w:r>
        <w:rPr>
          <w:rStyle w:val="Appelnotedebasdep"/>
          <w:lang w:val="fr-FR"/>
        </w:rPr>
        <w:footnoteReference w:id="4"/>
      </w:r>
      <w:r w:rsidRPr="007A0B27">
        <w:rPr>
          <w:lang w:val="fr-FR"/>
        </w:rPr>
        <w:t xml:space="preserve"> :</w:t>
      </w:r>
    </w:p>
    <w:p w14:paraId="47047209" w14:textId="77777777" w:rsidR="00954F4B" w:rsidRPr="007A0B27" w:rsidRDefault="00954F4B" w:rsidP="00EB3BEA">
      <w:pPr>
        <w:pStyle w:val="Paragraphedeliste"/>
        <w:numPr>
          <w:ilvl w:val="0"/>
          <w:numId w:val="3"/>
        </w:numPr>
        <w:rPr>
          <w:lang w:val="fr-FR"/>
        </w:rPr>
      </w:pPr>
      <w:r w:rsidRPr="007A0B27">
        <w:rPr>
          <w:lang w:val="fr-FR"/>
        </w:rPr>
        <w:t>Renforcer l’attention portée aux résultats tout au long du cycle de projet,</w:t>
      </w:r>
    </w:p>
    <w:p w14:paraId="1097ABCC" w14:textId="77777777" w:rsidR="00954F4B" w:rsidRPr="007A0B27" w:rsidRDefault="00954F4B" w:rsidP="00EB3BEA">
      <w:pPr>
        <w:pStyle w:val="Paragraphedeliste"/>
        <w:numPr>
          <w:ilvl w:val="0"/>
          <w:numId w:val="3"/>
        </w:numPr>
        <w:rPr>
          <w:lang w:val="fr-FR"/>
        </w:rPr>
      </w:pPr>
      <w:r w:rsidRPr="007A0B27">
        <w:rPr>
          <w:lang w:val="fr-FR"/>
        </w:rPr>
        <w:t>Améliorer l’autoévaluation et l’obligation de rendre compte des résultats,</w:t>
      </w:r>
    </w:p>
    <w:p w14:paraId="25A6737F" w14:textId="77777777" w:rsidR="00954F4B" w:rsidRPr="007A0B27" w:rsidRDefault="00954F4B" w:rsidP="00EB3BEA">
      <w:pPr>
        <w:pStyle w:val="Paragraphedeliste"/>
        <w:numPr>
          <w:ilvl w:val="0"/>
          <w:numId w:val="3"/>
        </w:numPr>
        <w:rPr>
          <w:lang w:val="fr-FR"/>
        </w:rPr>
      </w:pPr>
      <w:r w:rsidRPr="007A0B27">
        <w:rPr>
          <w:lang w:val="fr-FR"/>
        </w:rPr>
        <w:t>Améliorer les capacités de suivi-évaluation dans le secteur rural,</w:t>
      </w:r>
    </w:p>
    <w:p w14:paraId="7DA9A66D" w14:textId="77777777" w:rsidR="00954F4B" w:rsidRPr="007A0B27" w:rsidRDefault="00954F4B" w:rsidP="00EB3BEA">
      <w:pPr>
        <w:pStyle w:val="Paragraphedeliste"/>
        <w:numPr>
          <w:ilvl w:val="0"/>
          <w:numId w:val="3"/>
        </w:numPr>
        <w:rPr>
          <w:lang w:val="fr-FR"/>
        </w:rPr>
      </w:pPr>
      <w:r w:rsidRPr="007A0B27">
        <w:rPr>
          <w:lang w:val="fr-FR"/>
        </w:rPr>
        <w:t>Encourager l’utilisation de données probantes dans la gestion du portefeuille de projets,</w:t>
      </w:r>
    </w:p>
    <w:p w14:paraId="706294E3" w14:textId="77777777" w:rsidR="00954F4B" w:rsidRPr="007A0B27" w:rsidRDefault="00954F4B" w:rsidP="00EB3BEA">
      <w:pPr>
        <w:pStyle w:val="Paragraphedeliste"/>
        <w:numPr>
          <w:ilvl w:val="0"/>
          <w:numId w:val="3"/>
        </w:numPr>
        <w:rPr>
          <w:lang w:val="fr-FR"/>
        </w:rPr>
      </w:pPr>
      <w:r w:rsidRPr="007A0B27">
        <w:rPr>
          <w:lang w:val="fr-FR"/>
        </w:rPr>
        <w:t>Relier le suivi-évaluation des projets et les rapports institutionnels sur les résultats</w:t>
      </w:r>
    </w:p>
    <w:p w14:paraId="10F6BAE2" w14:textId="77777777" w:rsidR="00954F4B" w:rsidRPr="007A0B27" w:rsidRDefault="00954F4B" w:rsidP="00954F4B">
      <w:pPr>
        <w:rPr>
          <w:lang w:val="fr-FR"/>
        </w:rPr>
      </w:pPr>
      <w:r w:rsidRPr="007A0B27">
        <w:rPr>
          <w:lang w:val="fr-FR"/>
        </w:rPr>
        <w:t>La « théorie du changement » pour une meilleure efficacité de développement devrait s’établir comme indiqué sur le graphe suivant.</w:t>
      </w:r>
    </w:p>
    <w:p w14:paraId="646C31A9" w14:textId="77777777" w:rsidR="00954F4B" w:rsidRPr="007A0B27" w:rsidRDefault="00954F4B" w:rsidP="00954F4B">
      <w:pPr>
        <w:pStyle w:val="Lgende"/>
        <w:rPr>
          <w:lang w:val="fr-FR"/>
        </w:rPr>
      </w:pPr>
      <w:r w:rsidRPr="007A0B27">
        <w:rPr>
          <w:lang w:val="fr-FR"/>
        </w:rPr>
        <w:t xml:space="preserve">Figure </w:t>
      </w:r>
      <w:r w:rsidRPr="007A0B27">
        <w:rPr>
          <w:lang w:val="fr-FR"/>
        </w:rPr>
        <w:fldChar w:fldCharType="begin"/>
      </w:r>
      <w:r w:rsidRPr="007A0B27">
        <w:rPr>
          <w:lang w:val="fr-FR"/>
        </w:rPr>
        <w:instrText xml:space="preserve"> SEQ Figure \* ARABIC </w:instrText>
      </w:r>
      <w:r w:rsidRPr="007A0B27">
        <w:rPr>
          <w:lang w:val="fr-FR"/>
        </w:rPr>
        <w:fldChar w:fldCharType="separate"/>
      </w:r>
      <w:r w:rsidRPr="007A0B27">
        <w:rPr>
          <w:noProof/>
          <w:lang w:val="fr-FR"/>
        </w:rPr>
        <w:t>1</w:t>
      </w:r>
      <w:r w:rsidRPr="007A0B27">
        <w:rPr>
          <w:lang w:val="fr-FR"/>
        </w:rPr>
        <w:fldChar w:fldCharType="end"/>
      </w:r>
      <w:r w:rsidRPr="007A0B27">
        <w:rPr>
          <w:lang w:val="fr-FR"/>
        </w:rPr>
        <w:t>. Eléments de base de l’approche « théorie de changement » du FIDA</w:t>
      </w:r>
    </w:p>
    <w:p w14:paraId="25BA1E20" w14:textId="77777777" w:rsidR="00954F4B" w:rsidRPr="007A0B27" w:rsidRDefault="00954F4B" w:rsidP="00954F4B">
      <w:pPr>
        <w:jc w:val="center"/>
        <w:rPr>
          <w:lang w:val="fr-FR"/>
        </w:rPr>
      </w:pPr>
      <w:r w:rsidRPr="007A0B27">
        <w:rPr>
          <w:noProof/>
          <w:lang w:val="fr-FR" w:eastAsia="fr-FR"/>
        </w:rPr>
        <w:drawing>
          <wp:inline distT="0" distB="0" distL="0" distR="0" wp14:anchorId="727294B0" wp14:editId="30BF0A19">
            <wp:extent cx="3405554" cy="1860684"/>
            <wp:effectExtent l="0" t="0" r="444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5734" cy="1877173"/>
                    </a:xfrm>
                    <a:prstGeom prst="rect">
                      <a:avLst/>
                    </a:prstGeom>
                  </pic:spPr>
                </pic:pic>
              </a:graphicData>
            </a:graphic>
          </wp:inline>
        </w:drawing>
      </w:r>
    </w:p>
    <w:p w14:paraId="70228385" w14:textId="77777777" w:rsidR="00954F4B" w:rsidRPr="007A0B27" w:rsidRDefault="00954F4B" w:rsidP="00954F4B">
      <w:pPr>
        <w:jc w:val="center"/>
        <w:rPr>
          <w:lang w:val="fr-FR"/>
        </w:rPr>
      </w:pPr>
      <w:r w:rsidRPr="007A0B27">
        <w:rPr>
          <w:lang w:val="fr-FR"/>
        </w:rPr>
        <w:t xml:space="preserve">Source, </w:t>
      </w:r>
      <w:r w:rsidRPr="007A0B27">
        <w:rPr>
          <w:lang w:val="fr-FR"/>
        </w:rPr>
        <w:fldChar w:fldCharType="begin" w:fldLock="1"/>
      </w:r>
      <w:r w:rsidRPr="007A0B27">
        <w:rPr>
          <w:lang w:val="fr-FR"/>
        </w:rPr>
        <w:instrText>ADDIN CSL_CITATION {"citationItems":[{"id":"ITEM-1","itemData":{"author":[{"dropping-particle":"","family":"Winters","given":"Paul","non-dropping-particle":"","parse-names":false,"suffix":""},{"dropping-particle":"","family":"Skinner","given":"William","non-dropping-particle":"","parse-names":false,"suffix":""},{"dropping-particle":"","family":"Martin","given":"Lisandro","non-dropping-particle":"","parse-names":false,"suffix":""}],"id":"ITEM-1","issued":{"date-parts":[["2016"]]},"number-of-pages":"1-25","title":"Cadre du FIDA relatif à l'efficacité en matière de développement","type":"report"},"uris":["http://www.mendeley.com/documents/?uuid=ee0403b7-3ee7-3a44-8b00-b7ba7b020126"]}],"mendeley":{"formattedCitation":"(Winters et al., 2016)","plainTextFormattedCitation":"(Winters et al., 2016)","previouslyFormattedCitation":"(Winters et al., 2016)"},"properties":{"noteIndex":0},"schema":"https://github.com/citation-style-language/schema/raw/master/csl-citation.json"}</w:instrText>
      </w:r>
      <w:r w:rsidRPr="007A0B27">
        <w:rPr>
          <w:lang w:val="fr-FR"/>
        </w:rPr>
        <w:fldChar w:fldCharType="separate"/>
      </w:r>
      <w:r w:rsidRPr="007A0B27">
        <w:rPr>
          <w:noProof/>
          <w:lang w:val="fr-FR"/>
        </w:rPr>
        <w:t>(Winters et al., 2016)</w:t>
      </w:r>
      <w:r w:rsidRPr="007A0B27">
        <w:rPr>
          <w:lang w:val="fr-FR"/>
        </w:rPr>
        <w:fldChar w:fldCharType="end"/>
      </w:r>
      <w:r>
        <w:rPr>
          <w:rStyle w:val="Appelnotedebasdep"/>
          <w:lang w:val="fr-FR"/>
        </w:rPr>
        <w:footnoteReference w:id="5"/>
      </w:r>
    </w:p>
    <w:p w14:paraId="198C0FE6" w14:textId="77777777" w:rsidR="00954F4B" w:rsidRPr="007A0B27" w:rsidRDefault="00954F4B" w:rsidP="00954F4B">
      <w:pPr>
        <w:pStyle w:val="Lgende"/>
        <w:rPr>
          <w:lang w:val="fr-FR"/>
        </w:rPr>
      </w:pPr>
      <w:r w:rsidRPr="007A0B27">
        <w:rPr>
          <w:lang w:val="fr-FR"/>
        </w:rPr>
        <w:t xml:space="preserve">Figure </w:t>
      </w:r>
      <w:r w:rsidRPr="007A0B27">
        <w:rPr>
          <w:lang w:val="fr-FR"/>
        </w:rPr>
        <w:fldChar w:fldCharType="begin"/>
      </w:r>
      <w:r w:rsidRPr="007A0B27">
        <w:rPr>
          <w:lang w:val="fr-FR"/>
        </w:rPr>
        <w:instrText xml:space="preserve"> SEQ Figure \* ARABIC </w:instrText>
      </w:r>
      <w:r w:rsidRPr="007A0B27">
        <w:rPr>
          <w:lang w:val="fr-FR"/>
        </w:rPr>
        <w:fldChar w:fldCharType="separate"/>
      </w:r>
      <w:r w:rsidRPr="007A0B27">
        <w:rPr>
          <w:noProof/>
          <w:lang w:val="fr-FR"/>
        </w:rPr>
        <w:t>2</w:t>
      </w:r>
      <w:r w:rsidRPr="007A0B27">
        <w:rPr>
          <w:lang w:val="fr-FR"/>
        </w:rPr>
        <w:fldChar w:fldCharType="end"/>
      </w:r>
      <w:r w:rsidRPr="007A0B27">
        <w:rPr>
          <w:lang w:val="fr-FR"/>
        </w:rPr>
        <w:t>. Les composantes du Système de S&amp;E des portefeuilles programmes du FIDA</w:t>
      </w:r>
    </w:p>
    <w:p w14:paraId="2D4AB782" w14:textId="77777777" w:rsidR="00954F4B" w:rsidRPr="007A0B27" w:rsidRDefault="00954F4B" w:rsidP="00954F4B">
      <w:pPr>
        <w:jc w:val="center"/>
        <w:rPr>
          <w:lang w:val="fr-FR"/>
        </w:rPr>
      </w:pPr>
      <w:r w:rsidRPr="007A0B27">
        <w:rPr>
          <w:noProof/>
          <w:lang w:val="fr-FR" w:eastAsia="fr-FR"/>
        </w:rPr>
        <w:drawing>
          <wp:inline distT="0" distB="0" distL="0" distR="0" wp14:anchorId="2BF339B9" wp14:editId="4FF95AFF">
            <wp:extent cx="2956560" cy="222753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5869" cy="2234544"/>
                    </a:xfrm>
                    <a:prstGeom prst="rect">
                      <a:avLst/>
                    </a:prstGeom>
                  </pic:spPr>
                </pic:pic>
              </a:graphicData>
            </a:graphic>
          </wp:inline>
        </w:drawing>
      </w:r>
    </w:p>
    <w:p w14:paraId="266EBE9C" w14:textId="4C1B8950" w:rsidR="00954F4B" w:rsidRDefault="00954F4B" w:rsidP="00954F4B">
      <w:pPr>
        <w:jc w:val="center"/>
        <w:rPr>
          <w:sz w:val="20"/>
          <w:lang w:val="fr-FR"/>
        </w:rPr>
      </w:pPr>
      <w:r w:rsidRPr="00BB0616">
        <w:rPr>
          <w:sz w:val="20"/>
          <w:lang w:val="fr-FR"/>
        </w:rPr>
        <w:t xml:space="preserve">Source, </w:t>
      </w:r>
      <w:r w:rsidRPr="00BB0616">
        <w:rPr>
          <w:sz w:val="20"/>
          <w:lang w:val="fr-FR"/>
        </w:rPr>
        <w:fldChar w:fldCharType="begin" w:fldLock="1"/>
      </w:r>
      <w:r w:rsidRPr="00BB0616">
        <w:rPr>
          <w:sz w:val="20"/>
          <w:lang w:val="fr-FR"/>
        </w:rPr>
        <w:instrText>ADDIN CSL_CITATION {"citationItems":[{"id":"ITEM-1","itemData":{"author":[{"dropping-particle":"","family":"Winters","given":"Paul","non-dropping-particle":"","parse-names":false,"suffix":""},{"dropping-particle":"","family":"Skinner","given":"William","non-dropping-particle":"","parse-names":false,"suffix":""},{"dropping-particle":"","family":"Martin","given":"Lisandro","non-dropping-particle":"","parse-names":false,"suffix":""}],"id":"ITEM-1","issued":{"date-parts":[["2016"]]},"number-of-pages":"1-25","title":"Cadre du FIDA relatif à l'efficacité en matière de développement","type":"report"},"uris":["http://www.mendeley.com/documents/?uuid=ee0403b7-3ee7-3a44-8b00-b7ba7b020126"]}],"mendeley":{"formattedCitation":"(Winters et al., 2016)","plainTextFormattedCitation":"(Winters et al., 2016)","previouslyFormattedCitation":"(Winters et al., 2016)"},"properties":{"noteIndex":0},"schema":"https://github.com/citation-style-language/schema/raw/master/csl-citation.json"}</w:instrText>
      </w:r>
      <w:r w:rsidRPr="00BB0616">
        <w:rPr>
          <w:sz w:val="20"/>
          <w:lang w:val="fr-FR"/>
        </w:rPr>
        <w:fldChar w:fldCharType="separate"/>
      </w:r>
      <w:r w:rsidRPr="00BB0616">
        <w:rPr>
          <w:noProof/>
          <w:sz w:val="20"/>
          <w:lang w:val="fr-FR"/>
        </w:rPr>
        <w:t>(Winters et al., 2016)</w:t>
      </w:r>
      <w:r w:rsidRPr="00BB0616">
        <w:rPr>
          <w:sz w:val="20"/>
          <w:lang w:val="fr-FR"/>
        </w:rPr>
        <w:fldChar w:fldCharType="end"/>
      </w:r>
      <w:r w:rsidRPr="00BB0616">
        <w:rPr>
          <w:rStyle w:val="Appelnotedebasdep"/>
          <w:sz w:val="20"/>
          <w:lang w:val="fr-FR"/>
        </w:rPr>
        <w:footnoteReference w:id="6"/>
      </w:r>
    </w:p>
    <w:p w14:paraId="155F037C" w14:textId="746BC479" w:rsidR="00C738E2" w:rsidRDefault="00954F4B" w:rsidP="00C738E2">
      <w:pPr>
        <w:rPr>
          <w:lang w:val="fr-FR"/>
        </w:rPr>
      </w:pPr>
      <w:r w:rsidRPr="007A0B27">
        <w:rPr>
          <w:lang w:val="fr-FR"/>
        </w:rPr>
        <w:t xml:space="preserve">Ainsi, toutes les procédures de S&amp;E </w:t>
      </w:r>
      <w:r w:rsidR="00C249A2">
        <w:rPr>
          <w:lang w:val="fr-FR"/>
        </w:rPr>
        <w:t>du PADMAR, à travers sa contribution au</w:t>
      </w:r>
      <w:r w:rsidRPr="007A0B27">
        <w:rPr>
          <w:lang w:val="fr-FR"/>
        </w:rPr>
        <w:t xml:space="preserve"> COSOP devront s’articuler autour de ces trois axes principaux. </w:t>
      </w:r>
    </w:p>
    <w:p w14:paraId="4DB4B476" w14:textId="270A9DC2" w:rsidR="00DD1F69" w:rsidRPr="007A0B27" w:rsidRDefault="00DD1F69" w:rsidP="00DD1F69">
      <w:pPr>
        <w:pStyle w:val="Titre2"/>
        <w:rPr>
          <w:lang w:val="fr-FR"/>
        </w:rPr>
      </w:pPr>
      <w:bookmarkStart w:id="15" w:name="_Toc535443397"/>
      <w:bookmarkStart w:id="16" w:name="_Toc4801336"/>
      <w:r>
        <w:rPr>
          <w:lang w:val="fr-FR"/>
        </w:rPr>
        <w:t>3</w:t>
      </w:r>
      <w:r w:rsidRPr="007A0B27">
        <w:rPr>
          <w:lang w:val="fr-FR"/>
        </w:rPr>
        <w:t>.2. Les directives nationales en S&amp;E du secteur agricole</w:t>
      </w:r>
      <w:bookmarkEnd w:id="15"/>
      <w:bookmarkEnd w:id="16"/>
    </w:p>
    <w:p w14:paraId="287BE630" w14:textId="3415318A" w:rsidR="00DD1F69" w:rsidRPr="007A0B27" w:rsidRDefault="00DD1F69" w:rsidP="00DD1F69">
      <w:pPr>
        <w:rPr>
          <w:lang w:val="fr-FR"/>
        </w:rPr>
      </w:pPr>
      <w:r w:rsidRPr="007A0B27">
        <w:rPr>
          <w:lang w:val="fr-FR"/>
        </w:rPr>
        <w:t xml:space="preserve">Le Plan Stratégique de </w:t>
      </w:r>
      <w:r w:rsidR="000B0460">
        <w:rPr>
          <w:lang w:val="fr-FR"/>
        </w:rPr>
        <w:t>D</w:t>
      </w:r>
      <w:r w:rsidRPr="007A0B27">
        <w:rPr>
          <w:lang w:val="fr-FR"/>
        </w:rPr>
        <w:t xml:space="preserve">éveloppement du </w:t>
      </w:r>
      <w:r w:rsidR="000B0460">
        <w:rPr>
          <w:lang w:val="fr-FR"/>
        </w:rPr>
        <w:t>S</w:t>
      </w:r>
      <w:r w:rsidRPr="007A0B27">
        <w:rPr>
          <w:lang w:val="fr-FR"/>
        </w:rPr>
        <w:t xml:space="preserve">ecteur </w:t>
      </w:r>
      <w:r w:rsidR="000B0460">
        <w:rPr>
          <w:lang w:val="fr-FR"/>
        </w:rPr>
        <w:t>A</w:t>
      </w:r>
      <w:r w:rsidRPr="007A0B27">
        <w:rPr>
          <w:lang w:val="fr-FR"/>
        </w:rPr>
        <w:t>gricole (PSDSA) définit les acteurs institutionnels du secteur de l’agriculture comme suit : (i) l’Etat, à travers le MAEP et les autres ministères intervenant dans le secteur, (ii) les collectivités locales et territoriales, (iii) les Organisations des Producteurs Agricoles à travers la PNOPPA, (iv) le Réseau de Chambres d’Agriculture du Bénin, (v) le secteur privé (CCIB, Patronat, etc.), (vi) les ONG et la Société Civile à travers la PASC</w:t>
      </w:r>
      <w:r>
        <w:rPr>
          <w:lang w:val="fr-FR"/>
        </w:rPr>
        <w:t>I</w:t>
      </w:r>
      <w:r w:rsidRPr="007A0B27">
        <w:rPr>
          <w:lang w:val="fr-FR"/>
        </w:rPr>
        <w:t>B et (vii) les Partenaires Techniques et Financiers (PTF). La coordination et le S&amp;E seront assurés à travers le dispositif suivant définit dans le PSD</w:t>
      </w:r>
      <w:r>
        <w:rPr>
          <w:lang w:val="fr-FR"/>
        </w:rPr>
        <w:t>SA.</w:t>
      </w:r>
    </w:p>
    <w:p w14:paraId="343A98AE" w14:textId="77777777" w:rsidR="00DD1F69" w:rsidRPr="007A0B27" w:rsidRDefault="00DD1F69" w:rsidP="00DD1F69">
      <w:pPr>
        <w:pStyle w:val="Lgende"/>
        <w:rPr>
          <w:lang w:val="fr-FR"/>
        </w:rPr>
      </w:pPr>
      <w:r w:rsidRPr="007A0B27">
        <w:rPr>
          <w:lang w:val="fr-FR"/>
        </w:rPr>
        <w:t xml:space="preserve">Figure </w:t>
      </w:r>
      <w:r w:rsidRPr="007A0B27">
        <w:rPr>
          <w:lang w:val="fr-FR"/>
        </w:rPr>
        <w:fldChar w:fldCharType="begin"/>
      </w:r>
      <w:r w:rsidRPr="007A0B27">
        <w:rPr>
          <w:lang w:val="fr-FR"/>
        </w:rPr>
        <w:instrText xml:space="preserve"> SEQ Figure \* ARABIC </w:instrText>
      </w:r>
      <w:r w:rsidRPr="007A0B27">
        <w:rPr>
          <w:lang w:val="fr-FR"/>
        </w:rPr>
        <w:fldChar w:fldCharType="separate"/>
      </w:r>
      <w:r w:rsidRPr="007A0B27">
        <w:rPr>
          <w:noProof/>
          <w:lang w:val="fr-FR"/>
        </w:rPr>
        <w:t>3</w:t>
      </w:r>
      <w:r w:rsidRPr="007A0B27">
        <w:rPr>
          <w:lang w:val="fr-FR"/>
        </w:rPr>
        <w:fldChar w:fldCharType="end"/>
      </w:r>
      <w:r w:rsidRPr="007A0B27">
        <w:rPr>
          <w:lang w:val="fr-FR"/>
        </w:rPr>
        <w:t>. Le CNOS et le S&amp;E sectoriel du PSDSA</w:t>
      </w:r>
    </w:p>
    <w:p w14:paraId="47000B80" w14:textId="77777777" w:rsidR="00DD1F69" w:rsidRPr="007A0B27" w:rsidRDefault="00DD1F69" w:rsidP="00DD1F69">
      <w:pPr>
        <w:jc w:val="center"/>
        <w:rPr>
          <w:lang w:val="fr-FR"/>
        </w:rPr>
      </w:pPr>
      <w:r w:rsidRPr="007A0B27">
        <w:rPr>
          <w:noProof/>
          <w:lang w:val="fr-FR" w:eastAsia="fr-FR"/>
        </w:rPr>
        <w:drawing>
          <wp:inline distT="0" distB="0" distL="0" distR="0" wp14:anchorId="3F52AEF2" wp14:editId="620E41D8">
            <wp:extent cx="5879123" cy="4146789"/>
            <wp:effectExtent l="0" t="0" r="762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18900" cy="4174846"/>
                    </a:xfrm>
                    <a:prstGeom prst="rect">
                      <a:avLst/>
                    </a:prstGeom>
                  </pic:spPr>
                </pic:pic>
              </a:graphicData>
            </a:graphic>
          </wp:inline>
        </w:drawing>
      </w:r>
    </w:p>
    <w:p w14:paraId="67C6017E" w14:textId="77777777" w:rsidR="00DD1F69" w:rsidRPr="007A0B27" w:rsidRDefault="00DD1F69" w:rsidP="00DD1F69">
      <w:pPr>
        <w:jc w:val="center"/>
        <w:rPr>
          <w:lang w:val="fr-FR"/>
        </w:rPr>
      </w:pPr>
      <w:r w:rsidRPr="007A0B27">
        <w:rPr>
          <w:lang w:val="fr-FR"/>
        </w:rPr>
        <w:t>(Source, PSDSA 2018)</w:t>
      </w:r>
    </w:p>
    <w:p w14:paraId="3234305E" w14:textId="77777777" w:rsidR="00DD1F69" w:rsidRPr="007A0B27" w:rsidRDefault="00DD1F69" w:rsidP="00DD1F69">
      <w:pPr>
        <w:rPr>
          <w:lang w:val="fr-FR"/>
        </w:rPr>
      </w:pPr>
      <w:r w:rsidRPr="007A0B27">
        <w:rPr>
          <w:lang w:val="fr-FR"/>
        </w:rPr>
        <w:t xml:space="preserve">« La coordination de la mise en œuvre du PSDSA/PNIASAN est assurée par le Ministère de l’Agriculture, de l’Elevage et de la Pêche avec l’appui du </w:t>
      </w:r>
      <w:r w:rsidRPr="007A0B27">
        <w:rPr>
          <w:bCs/>
          <w:lang w:val="fr-FR"/>
        </w:rPr>
        <w:t xml:space="preserve">Conseil National d’Orientation et de Suivi (CNOS) </w:t>
      </w:r>
      <w:r w:rsidRPr="007A0B27">
        <w:rPr>
          <w:lang w:val="fr-FR"/>
        </w:rPr>
        <w:t xml:space="preserve">sur lequel repose le fonctionnement du cadre institutionnel. Le Conseil National d’Orientation et de Suivi (CNOS) est l’organe d’orientation et de régulation stratégique de la politique nationale du développement du secteur agricole, soutenu par des </w:t>
      </w:r>
      <w:r w:rsidRPr="007A0B27">
        <w:rPr>
          <w:bCs/>
          <w:lang w:val="fr-FR"/>
        </w:rPr>
        <w:t xml:space="preserve">Conseils Départementaux de Suivi (CDéS) </w:t>
      </w:r>
      <w:r w:rsidRPr="007A0B27">
        <w:rPr>
          <w:lang w:val="fr-FR"/>
        </w:rPr>
        <w:t xml:space="preserve">et des </w:t>
      </w:r>
      <w:r w:rsidRPr="007A0B27">
        <w:rPr>
          <w:bCs/>
          <w:lang w:val="fr-FR"/>
        </w:rPr>
        <w:t>Conseils Communaux de Suivi (CCoS)</w:t>
      </w:r>
      <w:r w:rsidRPr="007A0B27">
        <w:rPr>
          <w:lang w:val="fr-FR"/>
        </w:rPr>
        <w:t>. Le CNOS est doté d’une autonomie de gestion et ses structures déconcentrées donnent des avis motivés sur toutes les questions relatives aux politiques et stratégies du secteur agricole. Il est composé des représentants des parties prenantes du secteur : Etat, collectivités locales et territoriales (ANCB), Organisations des Producteurs Agricoles (PNOPPA), Réseau de Chambres d’Agriculture, secteur privé marchand (CCIB, UCIMB, APBEF, Patronat, etc.), Société Civile (PASCiB) et PTF. »</w:t>
      </w:r>
    </w:p>
    <w:p w14:paraId="173047B7" w14:textId="3E5BB0D8" w:rsidR="00DD1F69" w:rsidRPr="007A0B27" w:rsidRDefault="00DD1F69" w:rsidP="00DD1F69">
      <w:pPr>
        <w:rPr>
          <w:lang w:val="fr-FR"/>
        </w:rPr>
      </w:pPr>
      <w:r w:rsidRPr="007A0B27">
        <w:rPr>
          <w:lang w:val="fr-FR"/>
        </w:rPr>
        <w:t xml:space="preserve">Le système de S&amp;E du </w:t>
      </w:r>
      <w:r w:rsidR="00A66E99">
        <w:rPr>
          <w:lang w:val="fr-FR"/>
        </w:rPr>
        <w:t xml:space="preserve">PADMAR qui va contribuer au système de S&amp;E du </w:t>
      </w:r>
      <w:r w:rsidRPr="007A0B27">
        <w:rPr>
          <w:lang w:val="fr-FR"/>
        </w:rPr>
        <w:t>COSOP qui est une composante importante dans la mise en œuvre de la stratégie de développement de l’agriculture du B</w:t>
      </w:r>
      <w:r w:rsidR="000B0460">
        <w:rPr>
          <w:lang w:val="fr-FR"/>
        </w:rPr>
        <w:t>é</w:t>
      </w:r>
      <w:r w:rsidRPr="007A0B27">
        <w:rPr>
          <w:lang w:val="fr-FR"/>
        </w:rPr>
        <w:t xml:space="preserve">nin, devra s’arrimer avec le dispositif de S&amp;E du PSDSA et le supporter. La réussite dans la mise en place et le fonctionnement effectif du dispositif de S&amp;E du PSDSA est une priorité du FIDA </w:t>
      </w:r>
      <w:r w:rsidR="00A66E99">
        <w:rPr>
          <w:lang w:val="fr-FR"/>
        </w:rPr>
        <w:t>et de ses projets, ainsi que pour</w:t>
      </w:r>
      <w:r w:rsidRPr="007A0B27">
        <w:rPr>
          <w:lang w:val="fr-FR"/>
        </w:rPr>
        <w:t xml:space="preserve"> l’ensemble des partenaires techniques et financiers du </w:t>
      </w:r>
      <w:r w:rsidR="00164DC3" w:rsidRPr="007A0B27">
        <w:rPr>
          <w:lang w:val="fr-FR"/>
        </w:rPr>
        <w:t>B</w:t>
      </w:r>
      <w:r w:rsidR="00164DC3">
        <w:rPr>
          <w:lang w:val="fr-FR"/>
        </w:rPr>
        <w:t>é</w:t>
      </w:r>
      <w:r w:rsidR="00164DC3" w:rsidRPr="007A0B27">
        <w:rPr>
          <w:lang w:val="fr-FR"/>
        </w:rPr>
        <w:t>nin</w:t>
      </w:r>
      <w:r w:rsidRPr="007A0B27">
        <w:rPr>
          <w:lang w:val="fr-FR"/>
        </w:rPr>
        <w:t>. Son effectivité assurera une bonne mise en œuvre et l’atteinte des résultats du PSDSA et permettra d’éviter les duplications dans la collecte des données pour mesurer les progrès dans le secteur agricole. Ainsi, le CNOS sera un dispositif institutionnel essentiel pour la mise en œ</w:t>
      </w:r>
      <w:r w:rsidR="00A66E99">
        <w:rPr>
          <w:lang w:val="fr-FR"/>
        </w:rPr>
        <w:t>uvre effective du S&amp;E du COSOP.</w:t>
      </w:r>
    </w:p>
    <w:p w14:paraId="3E7E13FF" w14:textId="51C800CA" w:rsidR="00DD1F69" w:rsidRPr="007A0B27" w:rsidRDefault="00DD1F69" w:rsidP="00DD1F69">
      <w:pPr>
        <w:rPr>
          <w:lang w:val="fr-FR"/>
        </w:rPr>
      </w:pPr>
      <w:r w:rsidRPr="007A0B27">
        <w:rPr>
          <w:lang w:val="fr-FR"/>
        </w:rPr>
        <w:t xml:space="preserve">Dans le souci de renforcer l’efficience dans les protocoles et procédures de S&amp;E du secteur agricole et rural, le MAEP, pour donner suite au diagnostic des capacités de S&amp;E sectoriel qui avait établi des faiblesses au niveau institutionnel, a décidé de bâtir le système sur des structures déjà existantes et qui ont des rôles bien clairs. C’est ainsi que le MAEP avait décidé de classer les rôles et responsabilités de S&amp;E des différents départements et divisions sur les deux axes que sont le suivi stratégique, et le suivi opérationnel. Ces deux instruments ou axes permettront de manière ultime </w:t>
      </w:r>
      <w:r w:rsidR="00334ED2">
        <w:rPr>
          <w:lang w:val="fr-FR"/>
        </w:rPr>
        <w:t>d’</w:t>
      </w:r>
      <w:r w:rsidR="00334ED2" w:rsidRPr="007A0B27">
        <w:rPr>
          <w:lang w:val="fr-FR"/>
        </w:rPr>
        <w:t>informer</w:t>
      </w:r>
      <w:r w:rsidRPr="007A0B27">
        <w:rPr>
          <w:lang w:val="fr-FR"/>
        </w:rPr>
        <w:t xml:space="preserve"> le MAEP et le Gouvernement des réalisations et résultats du secteur agricole et, de fournir des éléments d’information pour la préparation la « Revue sectorielle annuelle conjointe Etat-PTF-Privés et Société civile qui vise à faire le point sur la situation du secteur au cours de l’année écoulée et d’en étudier les perspectives. » (PSDSA, 2018).</w:t>
      </w:r>
    </w:p>
    <w:p w14:paraId="79155B79" w14:textId="4A00A3FC" w:rsidR="00C738E2" w:rsidRPr="007A0B27" w:rsidRDefault="00263CF0" w:rsidP="00C738E2">
      <w:pPr>
        <w:pStyle w:val="Titre2"/>
        <w:rPr>
          <w:lang w:val="fr-FR"/>
        </w:rPr>
      </w:pPr>
      <w:bookmarkStart w:id="17" w:name="_Toc4801337"/>
      <w:r>
        <w:rPr>
          <w:lang w:val="fr-FR"/>
        </w:rPr>
        <w:t>3</w:t>
      </w:r>
      <w:r w:rsidR="00C738E2" w:rsidRPr="007A0B27">
        <w:rPr>
          <w:lang w:val="fr-FR"/>
        </w:rPr>
        <w:t xml:space="preserve">.3. </w:t>
      </w:r>
      <w:r w:rsidR="00C738E2">
        <w:rPr>
          <w:lang w:val="fr-FR"/>
        </w:rPr>
        <w:t xml:space="preserve">Intégration du </w:t>
      </w:r>
      <w:r w:rsidR="00C738E2" w:rsidRPr="007A0B27">
        <w:rPr>
          <w:lang w:val="fr-FR"/>
        </w:rPr>
        <w:t xml:space="preserve">S&amp;E du </w:t>
      </w:r>
      <w:r w:rsidR="00C738E2">
        <w:rPr>
          <w:lang w:val="fr-FR"/>
        </w:rPr>
        <w:t xml:space="preserve">PADMAR aux systèmes de S&amp;E du </w:t>
      </w:r>
      <w:r w:rsidR="00C738E2" w:rsidRPr="007A0B27">
        <w:rPr>
          <w:lang w:val="fr-FR"/>
        </w:rPr>
        <w:t>COSOP et du PSDSA</w:t>
      </w:r>
      <w:bookmarkEnd w:id="17"/>
    </w:p>
    <w:p w14:paraId="2A2FCB90" w14:textId="6F561302" w:rsidR="008A3ABD" w:rsidRPr="007A0B27" w:rsidRDefault="008A3ABD" w:rsidP="008A3ABD">
      <w:pPr>
        <w:rPr>
          <w:lang w:val="fr-FR"/>
        </w:rPr>
      </w:pPr>
      <w:r w:rsidRPr="007A0B27">
        <w:rPr>
          <w:lang w:val="fr-FR"/>
        </w:rPr>
        <w:t>Le FIDA, comme présentée dans la section précédente, avec la nouvelle approche de théorie de changement, a distingué trois niveaux dans les dispositifs de S&amp;E de ses programmes</w:t>
      </w:r>
      <w:r w:rsidR="002A3031">
        <w:rPr>
          <w:lang w:val="fr-FR"/>
        </w:rPr>
        <w:t xml:space="preserve"> et projets</w:t>
      </w:r>
      <w:r w:rsidRPr="007A0B27">
        <w:rPr>
          <w:lang w:val="fr-FR"/>
        </w:rPr>
        <w:t xml:space="preserve"> : 1- L’examen et analyse du portefeuille, 2- Les revues systématiques, et 3- L’évaluation du portefeuille. Ces dimensions du S&amp;E des programmes du FIDA y compris pour le </w:t>
      </w:r>
      <w:r w:rsidR="002A3031">
        <w:rPr>
          <w:lang w:val="fr-FR"/>
        </w:rPr>
        <w:t xml:space="preserve">PADMAR à travers le S&amp;E du </w:t>
      </w:r>
      <w:r w:rsidRPr="007A0B27">
        <w:rPr>
          <w:lang w:val="fr-FR"/>
        </w:rPr>
        <w:t xml:space="preserve">COSOP du </w:t>
      </w:r>
      <w:r w:rsidR="002734DC" w:rsidRPr="007A0B27">
        <w:rPr>
          <w:lang w:val="fr-FR"/>
        </w:rPr>
        <w:t>B</w:t>
      </w:r>
      <w:r w:rsidR="002734DC">
        <w:rPr>
          <w:lang w:val="fr-FR"/>
        </w:rPr>
        <w:t>é</w:t>
      </w:r>
      <w:r w:rsidR="002734DC" w:rsidRPr="007A0B27">
        <w:rPr>
          <w:lang w:val="fr-FR"/>
        </w:rPr>
        <w:t>nin</w:t>
      </w:r>
      <w:r w:rsidRPr="007A0B27">
        <w:rPr>
          <w:lang w:val="fr-FR"/>
        </w:rPr>
        <w:t xml:space="preserve">, se recoupent dans les deux grandes dimensions de S&amp;E établies dans le PSDSA : 1- Le suivi stratégique, 2- Le suivi opérationnel. Le suivi stratégique du PSDSA qui couvre le cadre de planification stratégique du secteur (PNIASAN) et mesure son niveau de performance pourra intégrer l’examen et l’analyse du portefeuille du FIDA, ainsi que les revues systématiques des projets et programmes FIDA, comme contribution à la collecte et l’analyse de l’information sur la performance du secteur agricole. Le suivi opérationnel du PSDSA qui couvre le suivi et l’évaluation des performances de l’ensemble des programmes et des projets mis en œuvre sur le terrain ainsi que des performances du MAEP rentre dans le cadre des trois dimensions des systèmes de S&amp;E </w:t>
      </w:r>
      <w:r w:rsidR="002A3031">
        <w:rPr>
          <w:lang w:val="fr-FR"/>
        </w:rPr>
        <w:t>des projets du</w:t>
      </w:r>
      <w:r w:rsidRPr="007A0B27">
        <w:rPr>
          <w:lang w:val="fr-FR"/>
        </w:rPr>
        <w:t xml:space="preserve"> FIDA</w:t>
      </w:r>
      <w:r w:rsidR="002A3031">
        <w:rPr>
          <w:lang w:val="fr-FR"/>
        </w:rPr>
        <w:t xml:space="preserve"> y compris le PADMAR</w:t>
      </w:r>
      <w:r w:rsidRPr="007A0B27">
        <w:rPr>
          <w:lang w:val="fr-FR"/>
        </w:rPr>
        <w:t>.</w:t>
      </w:r>
    </w:p>
    <w:p w14:paraId="06A10C30" w14:textId="377B93BC" w:rsidR="008A3ABD" w:rsidRPr="007A0B27" w:rsidRDefault="008A3ABD" w:rsidP="008A3ABD">
      <w:pPr>
        <w:rPr>
          <w:lang w:val="fr-FR"/>
        </w:rPr>
      </w:pPr>
      <w:r w:rsidRPr="007A0B27">
        <w:rPr>
          <w:lang w:val="fr-FR"/>
        </w:rPr>
        <w:t xml:space="preserve">Le système de S&amp;E </w:t>
      </w:r>
      <w:r w:rsidR="00DD025B">
        <w:rPr>
          <w:lang w:val="fr-FR"/>
        </w:rPr>
        <w:t xml:space="preserve">du PADMAR, qui est une dimension essentielle </w:t>
      </w:r>
      <w:r w:rsidRPr="007A0B27">
        <w:rPr>
          <w:lang w:val="fr-FR"/>
        </w:rPr>
        <w:t xml:space="preserve">du COSOP tel que préconisé par le FIDA et le système national de S&amp;E du PSDSA s’intègrent et se complètent parfaitement ; et la mise en place du système de S&amp;E du </w:t>
      </w:r>
      <w:r w:rsidR="00DD025B">
        <w:rPr>
          <w:lang w:val="fr-FR"/>
        </w:rPr>
        <w:t>PADMAR à travers le COSOP</w:t>
      </w:r>
      <w:r w:rsidRPr="007A0B27">
        <w:rPr>
          <w:lang w:val="fr-FR"/>
        </w:rPr>
        <w:t xml:space="preserve"> va jouer un rôle important dans le renforcement des capacités pour le S&amp;E effectif du PSDSA et un meilleur pilotage du secteur. L’un des objectifs du FIDA est de renforcer la culture de résultats et de l’impact dans les pays supportés avec la promotion du rapportage dans le Système de gestion des résultats et de l’impact (SYGRI). Un suivi-évaluation axé sur les résultats et l’impact est essentiel pour la réussite des programmes mis en œuvre dans le cadre du COSOP </w:t>
      </w:r>
      <w:r w:rsidR="000F3D83">
        <w:rPr>
          <w:lang w:val="fr-FR"/>
        </w:rPr>
        <w:t xml:space="preserve">y compris le PADMAR </w:t>
      </w:r>
      <w:r w:rsidRPr="007A0B27">
        <w:rPr>
          <w:lang w:val="fr-FR"/>
        </w:rPr>
        <w:t>et par ricochet dans le PSDSA qui est un des piliers centraux de développement du Benin.</w:t>
      </w:r>
    </w:p>
    <w:p w14:paraId="43633056" w14:textId="47B38487" w:rsidR="00C738E2" w:rsidRDefault="008A3ABD" w:rsidP="008A3ABD">
      <w:pPr>
        <w:rPr>
          <w:lang w:val="fr-FR"/>
        </w:rPr>
      </w:pPr>
      <w:r w:rsidRPr="007A0B27">
        <w:rPr>
          <w:lang w:val="fr-FR"/>
        </w:rPr>
        <w:t xml:space="preserve">L’intégration du système de S&amp;E du </w:t>
      </w:r>
      <w:r w:rsidR="00863472">
        <w:rPr>
          <w:lang w:val="fr-FR"/>
        </w:rPr>
        <w:t xml:space="preserve">PADMAR à travers celui du </w:t>
      </w:r>
      <w:r w:rsidRPr="007A0B27">
        <w:rPr>
          <w:lang w:val="fr-FR"/>
        </w:rPr>
        <w:t xml:space="preserve">COSOP au Système national de S&amp;E du PSDSA </w:t>
      </w:r>
      <w:r w:rsidR="00863472">
        <w:rPr>
          <w:lang w:val="fr-FR"/>
        </w:rPr>
        <w:t>par</w:t>
      </w:r>
      <w:r w:rsidRPr="007A0B27">
        <w:rPr>
          <w:lang w:val="fr-FR"/>
        </w:rPr>
        <w:t xml:space="preserve"> une meilleure pratique de la Gestion axée sur les résultats, de la gestion de l’information et des connaissances, et de la prise de décision basée sur des données probantes, va renforcer les capacités du MAEP à planifier, piloter et exécuter mieux les politiques et programmes du secteur agricole. Et cela aura comme résultat ultime le renforcement des capacités du </w:t>
      </w:r>
      <w:r w:rsidR="002734DC">
        <w:rPr>
          <w:lang w:val="fr-FR"/>
        </w:rPr>
        <w:t>G</w:t>
      </w:r>
      <w:r w:rsidR="002734DC" w:rsidRPr="007A0B27">
        <w:rPr>
          <w:lang w:val="fr-FR"/>
        </w:rPr>
        <w:t xml:space="preserve">ouvernement </w:t>
      </w:r>
      <w:r w:rsidRPr="007A0B27">
        <w:rPr>
          <w:lang w:val="fr-FR"/>
        </w:rPr>
        <w:t xml:space="preserve">à atteindre ses objectifs dans le PSDSA et le COSOP </w:t>
      </w:r>
      <w:r w:rsidR="00D803F2">
        <w:rPr>
          <w:lang w:val="fr-FR"/>
        </w:rPr>
        <w:t xml:space="preserve">ainsi que ses projets actifs dans le portefeuille du FIDA au Benin, </w:t>
      </w:r>
      <w:r w:rsidRPr="007A0B27">
        <w:rPr>
          <w:lang w:val="fr-FR"/>
        </w:rPr>
        <w:t xml:space="preserve">par une prise de risque plus éclairée par des données et l’évidence dans les politiques et stratégies de développement agricole. L’intégration du système de S&amp;E du </w:t>
      </w:r>
      <w:r w:rsidR="00D803F2">
        <w:rPr>
          <w:lang w:val="fr-FR"/>
        </w:rPr>
        <w:t xml:space="preserve">PADMAR à travers celui du </w:t>
      </w:r>
      <w:r w:rsidRPr="007A0B27">
        <w:rPr>
          <w:lang w:val="fr-FR"/>
        </w:rPr>
        <w:t>COSOP et du Système national de S&amp;E du PSDSA préconisée dans ce plan de S&amp;E s’opèrera à travers trois volets fondamentaux des deux systèmes de S&amp;E : le système, l’information et les services de S&amp;E.</w:t>
      </w:r>
    </w:p>
    <w:p w14:paraId="77474569" w14:textId="0C94B9A3" w:rsidR="002D5C11" w:rsidRDefault="002D5C11" w:rsidP="008A3ABD">
      <w:pPr>
        <w:rPr>
          <w:lang w:val="fr-FR"/>
        </w:rPr>
      </w:pPr>
      <w:r>
        <w:rPr>
          <w:lang w:val="fr-FR"/>
        </w:rPr>
        <w:t xml:space="preserve">Le système de S&amp;E du PADMAR, à travers ses contributions dans ces trois dimensions essentielles va permettre de renseigner l’information nécessaire pour capturer ses résultats, effets et impacts, sa contribution à l’atteinte des objectifs du COSOP, et de manière ultime, la contribution du FIDA dans l’assistance à l’atteinte des objectifs socio-économiques de développement du </w:t>
      </w:r>
      <w:r w:rsidR="000D5640">
        <w:rPr>
          <w:lang w:val="fr-FR"/>
        </w:rPr>
        <w:t>Bénin</w:t>
      </w:r>
      <w:r>
        <w:rPr>
          <w:lang w:val="fr-FR"/>
        </w:rPr>
        <w:t xml:space="preserve">. L’intégration du système de S&amp;E du PADMAR au système de S&amp;E du COSOP est une nécessité pour permettre au FIDA et au </w:t>
      </w:r>
      <w:r w:rsidR="000D5640">
        <w:rPr>
          <w:lang w:val="fr-FR"/>
        </w:rPr>
        <w:t xml:space="preserve">Gouvernement </w:t>
      </w:r>
      <w:r>
        <w:rPr>
          <w:lang w:val="fr-FR"/>
        </w:rPr>
        <w:t xml:space="preserve">de </w:t>
      </w:r>
      <w:r w:rsidR="004A71D6">
        <w:rPr>
          <w:lang w:val="fr-FR"/>
        </w:rPr>
        <w:t xml:space="preserve">suivre et évaluer progressivement les réalisations, effets et impact du </w:t>
      </w:r>
      <w:r w:rsidR="00922D7F">
        <w:rPr>
          <w:lang w:val="fr-FR"/>
        </w:rPr>
        <w:t>PADMAR</w:t>
      </w:r>
      <w:r w:rsidR="004A71D6">
        <w:rPr>
          <w:lang w:val="fr-FR"/>
        </w:rPr>
        <w:t xml:space="preserve"> sur les bénéficiaires.</w:t>
      </w:r>
    </w:p>
    <w:p w14:paraId="4F4224FD" w14:textId="14BEDB77" w:rsidR="00C738E2" w:rsidRPr="007A0B27" w:rsidRDefault="004A71D6" w:rsidP="00C738E2">
      <w:pPr>
        <w:rPr>
          <w:lang w:val="fr-FR"/>
        </w:rPr>
      </w:pPr>
      <w:r>
        <w:rPr>
          <w:lang w:val="fr-FR"/>
        </w:rPr>
        <w:t xml:space="preserve">L’intégration du S&amp;E du PADMAR au système de S&amp;E du COSOP se fera d’abord au niveau de la planification et du rapportage sur les réalisations. Le </w:t>
      </w:r>
      <w:r w:rsidR="00922D7F">
        <w:rPr>
          <w:lang w:val="fr-FR"/>
        </w:rPr>
        <w:t>PADMAR</w:t>
      </w:r>
      <w:r>
        <w:rPr>
          <w:lang w:val="fr-FR"/>
        </w:rPr>
        <w:t xml:space="preserve"> devra être en mesure de préparer et mettre en œuvre ses activités en ligne avec les orientations du COSOP telles que déclinées aussi dans le document de conception du projet, à travers notamment une planification annuelle suivant une approche participative et concertée, suivant les orientations du ProCaR telles qu’édifiées dans le Plan de S&amp;E du COSOP et les directives annuelles du FIDA et du MAEP </w:t>
      </w:r>
      <w:r w:rsidR="009C3D28">
        <w:rPr>
          <w:lang w:val="fr-FR"/>
        </w:rPr>
        <w:t>à</w:t>
      </w:r>
      <w:r>
        <w:rPr>
          <w:lang w:val="fr-FR"/>
        </w:rPr>
        <w:t xml:space="preserve"> travers les recommandations des missions périodiques de supervision.</w:t>
      </w:r>
    </w:p>
    <w:p w14:paraId="3791DE45" w14:textId="77777777" w:rsidR="00C738E2" w:rsidRPr="007A0B27" w:rsidRDefault="00C738E2" w:rsidP="00C738E2">
      <w:pPr>
        <w:rPr>
          <w:lang w:val="fr-FR"/>
        </w:rPr>
      </w:pPr>
    </w:p>
    <w:p w14:paraId="45DA185F" w14:textId="77777777" w:rsidR="007F78BA" w:rsidRPr="007F78BA" w:rsidRDefault="007F78BA" w:rsidP="007F78BA">
      <w:pPr>
        <w:rPr>
          <w:lang w:val="fr-FR"/>
        </w:rPr>
      </w:pPr>
    </w:p>
    <w:p w14:paraId="37C99162" w14:textId="5E848A7C" w:rsidR="00942A95" w:rsidRPr="007A0B27" w:rsidRDefault="00263CF0" w:rsidP="00942A95">
      <w:pPr>
        <w:pStyle w:val="Titre1"/>
        <w:rPr>
          <w:lang w:val="fr-FR"/>
        </w:rPr>
      </w:pPr>
      <w:bookmarkStart w:id="18" w:name="_Toc4801338"/>
      <w:r>
        <w:rPr>
          <w:lang w:val="fr-FR"/>
        </w:rPr>
        <w:t>4</w:t>
      </w:r>
      <w:r w:rsidR="00942A95" w:rsidRPr="007A0B27">
        <w:rPr>
          <w:lang w:val="fr-FR"/>
        </w:rPr>
        <w:t xml:space="preserve">. Le cadre logique du </w:t>
      </w:r>
      <w:r w:rsidR="003E341A">
        <w:rPr>
          <w:lang w:val="fr-FR"/>
        </w:rPr>
        <w:t>PADMAR</w:t>
      </w:r>
      <w:r w:rsidR="00942A95" w:rsidRPr="007A0B27">
        <w:rPr>
          <w:lang w:val="fr-FR"/>
        </w:rPr>
        <w:t xml:space="preserve"> et ses </w:t>
      </w:r>
      <w:r w:rsidR="003E341A">
        <w:rPr>
          <w:lang w:val="fr-FR"/>
        </w:rPr>
        <w:t>Composantes</w:t>
      </w:r>
      <w:bookmarkEnd w:id="18"/>
    </w:p>
    <w:p w14:paraId="50C69EAF" w14:textId="4F51622B" w:rsidR="00942A95" w:rsidRPr="003950D0" w:rsidRDefault="00263CF0" w:rsidP="003950D0">
      <w:pPr>
        <w:pStyle w:val="Titre2"/>
        <w:rPr>
          <w:lang w:val="fr-FR"/>
        </w:rPr>
      </w:pPr>
      <w:bookmarkStart w:id="19" w:name="_Toc4801339"/>
      <w:r>
        <w:rPr>
          <w:lang w:val="fr-FR"/>
        </w:rPr>
        <w:t>4</w:t>
      </w:r>
      <w:r w:rsidR="00942A95" w:rsidRPr="003950D0">
        <w:rPr>
          <w:lang w:val="fr-FR"/>
        </w:rPr>
        <w:t xml:space="preserve">.1. Contexte et justification du </w:t>
      </w:r>
      <w:r w:rsidR="003E341A">
        <w:rPr>
          <w:lang w:val="fr-FR"/>
        </w:rPr>
        <w:t>PADMAR</w:t>
      </w:r>
      <w:bookmarkEnd w:id="19"/>
    </w:p>
    <w:p w14:paraId="60A5304E" w14:textId="7BDEF554" w:rsidR="00D3566A" w:rsidRPr="003B6B75" w:rsidRDefault="00D3566A" w:rsidP="00D3566A">
      <w:pPr>
        <w:rPr>
          <w:lang w:val="fr-FR"/>
        </w:rPr>
      </w:pPr>
      <w:r w:rsidRPr="003B6B75">
        <w:rPr>
          <w:lang w:val="fr-FR"/>
        </w:rPr>
        <w:t xml:space="preserve">Les filières maraîchères recèlent d’énormes potentialités aussi bien en termes de contribution à la sécurité alimentaire et nutritionnelle et à la croissance économique que de </w:t>
      </w:r>
      <w:r>
        <w:rPr>
          <w:lang w:val="fr-FR"/>
        </w:rPr>
        <w:t xml:space="preserve">la </w:t>
      </w:r>
      <w:r w:rsidRPr="003B6B75">
        <w:rPr>
          <w:lang w:val="fr-FR"/>
        </w:rPr>
        <w:t>création d’emplois en milieux périurbains et ruraux, notamment pour les jeunes. Pour cette raison, le maraîchage figure en bonne place dans la liste des treize filières agricoles prioritaires du Gouvernement du Bénin. C’est fort de cela que le Gouvernement a sollicité l’assistance du FIDA pour la préparation</w:t>
      </w:r>
      <w:r>
        <w:rPr>
          <w:lang w:val="fr-FR"/>
        </w:rPr>
        <w:t>,</w:t>
      </w:r>
      <w:r w:rsidRPr="003B6B75">
        <w:rPr>
          <w:lang w:val="fr-FR"/>
        </w:rPr>
        <w:t xml:space="preserve"> le financement </w:t>
      </w:r>
      <w:r>
        <w:rPr>
          <w:lang w:val="fr-FR"/>
        </w:rPr>
        <w:t xml:space="preserve">et la mise en œuvre </w:t>
      </w:r>
      <w:r w:rsidR="002734DC">
        <w:rPr>
          <w:lang w:val="fr-FR"/>
        </w:rPr>
        <w:t>du</w:t>
      </w:r>
      <w:r w:rsidR="002734DC" w:rsidRPr="003B6B75">
        <w:rPr>
          <w:lang w:val="fr-FR"/>
        </w:rPr>
        <w:t xml:space="preserve"> </w:t>
      </w:r>
      <w:r w:rsidRPr="003B6B75">
        <w:rPr>
          <w:lang w:val="fr-FR"/>
        </w:rPr>
        <w:t xml:space="preserve">Projet d’appui au développement du maraîchage au Bénin (PADMAR). </w:t>
      </w:r>
    </w:p>
    <w:p w14:paraId="3C3AF89A" w14:textId="3C2EBE6D" w:rsidR="00D3566A" w:rsidRPr="003B6B75" w:rsidRDefault="00D3566A" w:rsidP="00D3566A">
      <w:pPr>
        <w:rPr>
          <w:lang w:val="fr-FR"/>
        </w:rPr>
      </w:pPr>
      <w:r w:rsidRPr="003B6B75">
        <w:rPr>
          <w:lang w:val="fr-FR"/>
        </w:rPr>
        <w:t>La filière maraîchère se développe de façon intégrée au niveau sous régional (Bénin, Nigéria, Niger, Togo, Ghana, Burkina Faso), avec des flux saisonniers inter</w:t>
      </w:r>
      <w:r>
        <w:rPr>
          <w:lang w:val="fr-FR"/>
        </w:rPr>
        <w:t>-</w:t>
      </w:r>
      <w:r w:rsidRPr="003B6B75">
        <w:rPr>
          <w:lang w:val="fr-FR"/>
        </w:rPr>
        <w:t xml:space="preserve">pays et une forte concurrence entre les grands centres de production et de consommation. Les principaux centres de consommation sont les agglomérations urbaines de Lagos, Ibadan, Cotonou, Lomé et Accra, </w:t>
      </w:r>
      <w:r>
        <w:rPr>
          <w:lang w:val="fr-FR"/>
        </w:rPr>
        <w:t xml:space="preserve">et </w:t>
      </w:r>
      <w:r w:rsidRPr="003B6B75">
        <w:rPr>
          <w:lang w:val="fr-FR"/>
        </w:rPr>
        <w:t xml:space="preserve">le long du littoral qui sont </w:t>
      </w:r>
      <w:r>
        <w:rPr>
          <w:lang w:val="fr-FR"/>
        </w:rPr>
        <w:t xml:space="preserve">des zones </w:t>
      </w:r>
      <w:r w:rsidRPr="003B6B75">
        <w:rPr>
          <w:lang w:val="fr-FR"/>
        </w:rPr>
        <w:t>caractérisées par une urbanisation accélérée et donc une demande à</w:t>
      </w:r>
      <w:r>
        <w:rPr>
          <w:lang w:val="fr-FR"/>
        </w:rPr>
        <w:t xml:space="preserve"> croissance exponentielle.</w:t>
      </w:r>
    </w:p>
    <w:p w14:paraId="3D6004BC" w14:textId="48F9899F" w:rsidR="00D3566A" w:rsidRPr="00DC7754" w:rsidRDefault="00D3566A" w:rsidP="00D3566A">
      <w:pPr>
        <w:rPr>
          <w:lang w:val="fr-FR"/>
        </w:rPr>
      </w:pPr>
      <w:r w:rsidRPr="00DC7754">
        <w:rPr>
          <w:lang w:val="fr-FR"/>
        </w:rPr>
        <w:t>Les quantités de produits maraichers consommées par les ménages béninois sont estimées comme suit : tomate (141 000 tonnes), oignon (28 000 tonnes), légumes feuilles (103 000 tonnes) et gombo (47 000 tonnes). Les statistiques de 2012 indiquent que le Bénin dégage un solde négatif annuel pour les cultures maraîchères de base telles que le gombo (-180 tonnes), la tomate (-9 500 tonnes), l’oignon 85 500 tonnes, les légumes feuilles (-85 500 tonnes), la pomme de terre (-9 100 tonnes) et le piment (-67 000 tonnes). Selon les statistiques de FAOSTAT (2011), les produits maraîchers importés au Bénin comprennent essentiellement les légumes feuilles, la pomme de terre, la tomate, l’oignon et le piment et le poivron. Ces importations enregistrées ont porté en 2008 sur un volume de 19 300 tonnes pour une valeur de 25,5 millions USD. Les importations en provenance du marché sous régional, qui ne sont pas pris en compte dans les statistiques officielles, sont nettement plus importantes, mais l’évaluation de leur ampleur se heurte à l’absence de statistiques fiables. Ces importations proviennent principalement du Nigeria, du Niger, du Tog</w:t>
      </w:r>
      <w:r>
        <w:rPr>
          <w:lang w:val="fr-FR"/>
        </w:rPr>
        <w:t>o, du Ghana et du Burkina Faso.</w:t>
      </w:r>
    </w:p>
    <w:p w14:paraId="27A28381" w14:textId="73970221" w:rsidR="00D3566A" w:rsidRPr="00DC7754" w:rsidRDefault="00D3566A" w:rsidP="00D3566A">
      <w:pPr>
        <w:rPr>
          <w:lang w:val="fr-FR"/>
        </w:rPr>
      </w:pPr>
      <w:r w:rsidRPr="00DC7754">
        <w:rPr>
          <w:lang w:val="fr-FR"/>
        </w:rPr>
        <w:t xml:space="preserve">La filière maraîchère au Bénin est essentiellement une filière de produits frais, avec un minimum d’intermédiaires entre producteurs et consommateurs, et des capacités minimales de stockage et de transformation. Ce maraîchage se développe dans les grands pôles où la mobilisation de l’eau est facile, notamment : (i) les communes du cordon littoral;(ii) la vallée de </w:t>
      </w:r>
      <w:r w:rsidR="001C61AD" w:rsidRPr="00DC7754">
        <w:rPr>
          <w:lang w:val="fr-FR"/>
        </w:rPr>
        <w:t>l’Ouémé ;</w:t>
      </w:r>
      <w:r w:rsidRPr="00DC7754">
        <w:rPr>
          <w:lang w:val="fr-FR"/>
        </w:rPr>
        <w:t xml:space="preserve"> (iii) certaines communes du Mono-Couffo sans compter de nombreux sites maraîchers le long des rivières et des lagunes, des retenues d’eau, dans les bas-fonds où la nappe phréatique est peu profonde (jusqu’à 20 m). Les exploitations maraîchères sont de petite taille, variant de 400 m² à 1 ha, avec un nombre limité d’exploitations de plus grande taille (plus de 5 ha). Les produits maraîchers sont généralement commercialisés bord-champs et les marchés urbains en sont la principale destination.</w:t>
      </w:r>
    </w:p>
    <w:p w14:paraId="209BB239" w14:textId="72A4D58B" w:rsidR="00D3566A" w:rsidRPr="00DC7754" w:rsidRDefault="001C61AD" w:rsidP="00D3566A">
      <w:pPr>
        <w:rPr>
          <w:lang w:val="fr-FR"/>
        </w:rPr>
      </w:pPr>
      <w:r>
        <w:rPr>
          <w:lang w:val="fr-FR"/>
        </w:rPr>
        <w:t>Aussi, l</w:t>
      </w:r>
      <w:r w:rsidR="00D3566A" w:rsidRPr="00DC7754">
        <w:rPr>
          <w:lang w:val="fr-FR"/>
        </w:rPr>
        <w:t>a transformation des produits maraîchers est très limitée du fait de la préférence des consommateurs pour les légumes frais et de la faible compétitivité des petites industries. Plusieurs expériences de mise en place d’unités industrielles de transformation de légumes se sont soldées par des échecs, notamment pour la transformation des tomates.</w:t>
      </w:r>
    </w:p>
    <w:p w14:paraId="1010FDB1" w14:textId="5A45F221" w:rsidR="00D3566A" w:rsidRDefault="00D3566A" w:rsidP="00D3566A">
      <w:pPr>
        <w:rPr>
          <w:lang w:val="fr-FR"/>
        </w:rPr>
      </w:pPr>
      <w:r>
        <w:rPr>
          <w:lang w:val="fr-FR"/>
        </w:rPr>
        <w:t xml:space="preserve">Le </w:t>
      </w:r>
      <w:r w:rsidRPr="004D463E">
        <w:rPr>
          <w:lang w:val="fr-FR"/>
        </w:rPr>
        <w:t>Projet d’appui au développement du maraîchage (PADMAR)</w:t>
      </w:r>
      <w:r>
        <w:rPr>
          <w:lang w:val="fr-FR"/>
        </w:rPr>
        <w:t xml:space="preserve"> a été conçu sur la base de tout ce qui précède en </w:t>
      </w:r>
      <w:r w:rsidRPr="003B6B75">
        <w:rPr>
          <w:lang w:val="fr-FR"/>
        </w:rPr>
        <w:t>s’inscri</w:t>
      </w:r>
      <w:r>
        <w:rPr>
          <w:lang w:val="fr-FR"/>
        </w:rPr>
        <w:t xml:space="preserve">vant </w:t>
      </w:r>
      <w:r w:rsidRPr="003B6B75">
        <w:rPr>
          <w:lang w:val="fr-FR"/>
        </w:rPr>
        <w:t xml:space="preserve">dans </w:t>
      </w:r>
      <w:r>
        <w:rPr>
          <w:lang w:val="fr-FR"/>
        </w:rPr>
        <w:t>la</w:t>
      </w:r>
      <w:r w:rsidRPr="003B6B75">
        <w:rPr>
          <w:lang w:val="fr-FR"/>
        </w:rPr>
        <w:t xml:space="preserve"> dynamique générale d’intensification de la filière</w:t>
      </w:r>
      <w:r>
        <w:rPr>
          <w:lang w:val="fr-FR"/>
        </w:rPr>
        <w:t xml:space="preserve"> maraichère</w:t>
      </w:r>
      <w:r w:rsidRPr="003B6B75">
        <w:rPr>
          <w:lang w:val="fr-FR"/>
        </w:rPr>
        <w:t xml:space="preserve">, mais avec les spécificités suivantes: (i) un ciblage des petites exploitations maraîchères afin de maximiser sa contribution à la création d’emplois et la réduction de la pauvreté rurale; (ii) une prise en compte de la dimension filière à développer à travers des Tables </w:t>
      </w:r>
      <w:r w:rsidR="009C3D28">
        <w:rPr>
          <w:lang w:val="fr-FR"/>
        </w:rPr>
        <w:t>F</w:t>
      </w:r>
      <w:r w:rsidRPr="003B6B75">
        <w:rPr>
          <w:lang w:val="fr-FR"/>
        </w:rPr>
        <w:t xml:space="preserve">ilière </w:t>
      </w:r>
      <w:r w:rsidR="009C3D28">
        <w:rPr>
          <w:lang w:val="fr-FR"/>
        </w:rPr>
        <w:t>M</w:t>
      </w:r>
      <w:r w:rsidRPr="003B6B75">
        <w:rPr>
          <w:lang w:val="fr-FR"/>
        </w:rPr>
        <w:t xml:space="preserve">araîchère (TFM), un renforcement des organisations professionnelles et des métiers et des services en amont et en aval de la production; (iii) une promotion systématique des technologies modernes, économes en eau et, là où c’est possible, l’utilisation de l’énergie solaire afin de rendre la petite entreprise maraîchère plus compétitive; (iv) une promotion systématique des intrants de qualité; (v) une promotion des légumes-feuilles d’origine locale qui sont appréciés par le consommateur car riches en vitamines et sels minéraux ; (vi) un renforcement systématique de la résilience contre le changement climatique. Le Projet n’ambitionne pas de développer une filière de maraîchage biologique mais de promouvoir des alternatives économiquement viables à l’usage exclusif d’intrants synthétiques. </w:t>
      </w:r>
    </w:p>
    <w:p w14:paraId="111C6EAB" w14:textId="16C5332B" w:rsidR="00D3566A" w:rsidRPr="00B14628" w:rsidRDefault="00D3566A" w:rsidP="00B14628">
      <w:pPr>
        <w:spacing w:before="0" w:after="160" w:line="259" w:lineRule="auto"/>
        <w:rPr>
          <w:lang w:val="fr-FR"/>
        </w:rPr>
      </w:pPr>
    </w:p>
    <w:p w14:paraId="280F7710" w14:textId="5F202462" w:rsidR="00D3566A" w:rsidRDefault="00106FE0" w:rsidP="00D3566A">
      <w:pPr>
        <w:autoSpaceDE w:val="0"/>
        <w:autoSpaceDN w:val="0"/>
        <w:adjustRightInd w:val="0"/>
        <w:spacing w:before="140" w:after="140"/>
        <w:jc w:val="center"/>
        <w:rPr>
          <w:rFonts w:cs="Arial"/>
          <w:color w:val="000000"/>
          <w:szCs w:val="24"/>
          <w:lang w:val="fr-FR"/>
        </w:rPr>
      </w:pPr>
      <w:r w:rsidRPr="00106FE0">
        <w:rPr>
          <w:rFonts w:cs="Arial"/>
          <w:noProof/>
          <w:color w:val="000000"/>
          <w:szCs w:val="24"/>
          <w:lang w:val="fr-FR" w:eastAsia="fr-FR"/>
        </w:rPr>
        <w:drawing>
          <wp:inline distT="0" distB="0" distL="0" distR="0" wp14:anchorId="5E481FDF" wp14:editId="2C7DFD6F">
            <wp:extent cx="5874984" cy="8291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7896" cy="8309453"/>
                    </a:xfrm>
                    <a:prstGeom prst="rect">
                      <a:avLst/>
                    </a:prstGeom>
                    <a:noFill/>
                    <a:ln>
                      <a:noFill/>
                    </a:ln>
                  </pic:spPr>
                </pic:pic>
              </a:graphicData>
            </a:graphic>
          </wp:inline>
        </w:drawing>
      </w:r>
    </w:p>
    <w:p w14:paraId="4A3D9B46" w14:textId="77777777" w:rsidR="00B14628" w:rsidRPr="00FE5DE9" w:rsidRDefault="00B14628" w:rsidP="00B14628">
      <w:pPr>
        <w:rPr>
          <w:lang w:val="fr-FR"/>
        </w:rPr>
      </w:pPr>
      <w:r w:rsidRPr="00FE5DE9">
        <w:rPr>
          <w:lang w:val="fr-FR"/>
        </w:rPr>
        <w:t xml:space="preserve">La conception du PADMAR accorde </w:t>
      </w:r>
      <w:r>
        <w:rPr>
          <w:lang w:val="fr-FR"/>
        </w:rPr>
        <w:t xml:space="preserve">donc </w:t>
      </w:r>
      <w:r w:rsidRPr="00FE5DE9">
        <w:rPr>
          <w:lang w:val="fr-FR"/>
        </w:rPr>
        <w:t>une importance capitale aux considérations suivantes :</w:t>
      </w:r>
    </w:p>
    <w:p w14:paraId="387A9975" w14:textId="77777777" w:rsidR="00B14628" w:rsidRPr="001C61AD" w:rsidRDefault="00B14628" w:rsidP="00EB3BEA">
      <w:pPr>
        <w:pStyle w:val="Paragraphedeliste"/>
        <w:numPr>
          <w:ilvl w:val="0"/>
          <w:numId w:val="17"/>
        </w:numPr>
        <w:spacing w:before="0" w:after="160" w:line="259" w:lineRule="auto"/>
        <w:ind w:left="540"/>
        <w:rPr>
          <w:lang w:val="fr-FR"/>
        </w:rPr>
      </w:pPr>
      <w:r w:rsidRPr="00FE5DE9">
        <w:rPr>
          <w:lang w:val="fr-FR"/>
        </w:rPr>
        <w:t xml:space="preserve">Une place prioritaire est accordée au maraîchage commercial en donnant une place centrale aux jeunes et aux femmes. Les </w:t>
      </w:r>
      <w:r w:rsidRPr="00FE5DE9">
        <w:rPr>
          <w:rFonts w:cs="Arial"/>
          <w:color w:val="000000"/>
          <w:lang w:val="fr-FR"/>
        </w:rPr>
        <w:t xml:space="preserve">femmes sont pour leur part bien représentées (plus de 40% des acteurs) dans tous les maillons de la filière. En dépit du rôle important qu’elles jouent dans la couverture des besoins alimentaires et nutritionnels des ménages et de leur position stratégique dans la filière, les femmes font encore face à d’énormes contraintes : insécurité foncière, pénibilité de l’arrosage manuel, faible accès à des intrants de qualité et à un conseil agricole et de gestion appropriés. Le PADMAR compte adresser ces contraintes afin de mieux valoriser le potentiel économique des femmes dans la filière maraîchère, surtout au niveau de la production. Quant aux jeunes, compte tenu des difficultés auxquelles ils sont confrontés (manque d’accès sécurisé au foncier, au capital de démarrage, à la ressource en eau toute l’année, et à des facteurs de production de qualité), ils sont peu enclins à s’investir pleinement dans le maraîchage en l’absence d’une solution appropriée à leurs contraintes. Or, en raison de leur réceptivité vis-à-vis de l’innovation et de la diversité de leur niveau de formation, les jeunes constituent un levier important pour la modernisation des exploitations maraîchères en vue d’en faire une activité attractive et rentable. Le PADMAR prévoit donc un encadrement approprié et des mesures d’accompagnement incitatives afin de stabiliser les jeunes maraîchers déjà établis dans leurs terroirs et favoriser l’entrepreneuriat des jeunes en amont et en aval de la production maraîchère. </w:t>
      </w:r>
    </w:p>
    <w:p w14:paraId="525DECDA" w14:textId="77777777" w:rsidR="00B14628" w:rsidRPr="00FE5DE9" w:rsidRDefault="00B14628" w:rsidP="00B14628">
      <w:pPr>
        <w:pStyle w:val="Paragraphedeliste"/>
        <w:spacing w:before="0" w:after="160" w:line="259" w:lineRule="auto"/>
        <w:ind w:left="540"/>
        <w:rPr>
          <w:lang w:val="fr-FR"/>
        </w:rPr>
      </w:pPr>
    </w:p>
    <w:p w14:paraId="78544EBE" w14:textId="3BD647EB" w:rsidR="00B14628" w:rsidRPr="001C61AD" w:rsidRDefault="00B14628" w:rsidP="00EB3BEA">
      <w:pPr>
        <w:pStyle w:val="Paragraphedeliste"/>
        <w:numPr>
          <w:ilvl w:val="0"/>
          <w:numId w:val="17"/>
        </w:numPr>
        <w:spacing w:before="0" w:after="160" w:line="259" w:lineRule="auto"/>
        <w:ind w:left="540"/>
        <w:rPr>
          <w:lang w:val="fr-FR"/>
        </w:rPr>
      </w:pPr>
      <w:r w:rsidRPr="00FE5DE9">
        <w:rPr>
          <w:lang w:val="fr-FR"/>
        </w:rPr>
        <w:t>Pour assurer et faciliter un accès aux services financiers des petits producteurs, l</w:t>
      </w:r>
      <w:r w:rsidRPr="00FE5DE9">
        <w:rPr>
          <w:rFonts w:cs="Arial"/>
          <w:color w:val="000000"/>
          <w:lang w:val="fr-FR"/>
        </w:rPr>
        <w:t xml:space="preserve">e PADMAR développe des synergies avec les autres projets du ProCaR, notamment le PAPSFRA, en vue de développer des produits financiers adaptés aux besoins des petits exploitants maraîchers. Des partenariats sont développés avec les Systèmes financiers décentralisés (SFD) et l’Association de service financier (ASF)-Bénin pour améliorer les relations de travail entre les petits exploitants/OP maraîchers et ces institutions financières en assurant une bonne éducation financière aux petits maraîchers et en améliorant les connaissances du secteur maraîcher par les institutions financières. </w:t>
      </w:r>
    </w:p>
    <w:p w14:paraId="555DD046" w14:textId="77777777" w:rsidR="00B14628" w:rsidRPr="001C61AD" w:rsidRDefault="00B14628" w:rsidP="00B14628">
      <w:pPr>
        <w:pStyle w:val="Paragraphedeliste"/>
        <w:rPr>
          <w:lang w:val="fr-FR"/>
        </w:rPr>
      </w:pPr>
    </w:p>
    <w:p w14:paraId="0B0BF403" w14:textId="2051A6D5" w:rsidR="00B14628" w:rsidRDefault="00B14628" w:rsidP="00EB3BEA">
      <w:pPr>
        <w:pStyle w:val="Paragraphedeliste"/>
        <w:numPr>
          <w:ilvl w:val="0"/>
          <w:numId w:val="17"/>
        </w:numPr>
        <w:spacing w:before="0" w:after="160" w:line="259" w:lineRule="auto"/>
        <w:ind w:left="540"/>
        <w:rPr>
          <w:lang w:val="fr-FR"/>
        </w:rPr>
      </w:pPr>
      <w:r w:rsidRPr="001C61AD">
        <w:rPr>
          <w:lang w:val="fr-FR"/>
        </w:rPr>
        <w:t xml:space="preserve">Faisant suite à l’adoption par le Bénin d’une Stratégie nationale de lutte contre le changement climatique (2001) et d’un Programme d’action national d’adaptation (PANA) au changement climatique (2008) en vue d’une meilleure résilience aux effets des changements climatiques, le PADMAR est accompagné par un financement ASAP qui renforce les ressources du Projet afin d’améliorer la résilience des maraîchers aux effets du changement climatique. Le diagnostic de vulnérabilité climatique avait </w:t>
      </w:r>
      <w:r w:rsidR="009C3D28">
        <w:rPr>
          <w:lang w:val="fr-FR"/>
        </w:rPr>
        <w:t xml:space="preserve">été </w:t>
      </w:r>
      <w:r w:rsidRPr="001C61AD">
        <w:rPr>
          <w:lang w:val="fr-FR"/>
        </w:rPr>
        <w:t>en effet recommandé: (a) la pratique d’une irrigation très économe en eau (pour limiter l’impact qualitatif et quantitatif sur la nappe) et qui évite l’aspersion des parties aériennes des plantes (réduction de la pression des bio</w:t>
      </w:r>
      <w:r w:rsidRPr="001C61AD">
        <w:rPr>
          <w:lang w:val="fr-FR"/>
        </w:rPr>
        <w:noBreakHyphen/>
        <w:t xml:space="preserve">agresseurs) ; (b) la réduction de l’usage des intrants synthétiques pour amoindrir les effets négatifs sur le milieu et la santé humaine et pour privilégier des intrants riches en matière organique (rétention du carbone, des matières solubles et de l’humidité dans les sols). </w:t>
      </w:r>
    </w:p>
    <w:p w14:paraId="155D4169" w14:textId="359F4CB5" w:rsidR="00B14628" w:rsidRDefault="00B14628" w:rsidP="00B14628">
      <w:pPr>
        <w:rPr>
          <w:lang w:val="fr-FR"/>
        </w:rPr>
      </w:pPr>
      <w:r w:rsidRPr="001C61AD">
        <w:rPr>
          <w:lang w:val="fr-FR"/>
        </w:rPr>
        <w:t xml:space="preserve">L’approche du PADMAR prévoit l'intégration de la nutrition. En effet, il a été noté que les ménages les plus vulnérables en termes de consommation alimentaire et pauvreté sont ceux qui dépendent de l’agriculture pluviale. De plus, la consommation alimentaire, constituée principalement de céréales et de tubercules et seulement de petites quantités de légumes et d’huile, est considérée inadéquate pour le quart des ménages et déficitaire en fruits et en aliments d’origine animale, particulièrement en produits laitiers. Afin de maximaliser son impact sur la nutrition de son groupe cible prioritaire, le PADMAR </w:t>
      </w:r>
      <w:r w:rsidR="00334ED2" w:rsidRPr="001C61AD">
        <w:rPr>
          <w:lang w:val="fr-FR"/>
        </w:rPr>
        <w:t>intègre</w:t>
      </w:r>
      <w:r w:rsidRPr="001C61AD">
        <w:rPr>
          <w:lang w:val="fr-FR"/>
        </w:rPr>
        <w:t xml:space="preserve"> cette dimension de façon systématique dans toutes ses interventions. Il s'agi</w:t>
      </w:r>
      <w:r w:rsidR="006F4F86">
        <w:rPr>
          <w:lang w:val="fr-FR"/>
        </w:rPr>
        <w:t>t</w:t>
      </w:r>
      <w:r w:rsidRPr="001C61AD">
        <w:rPr>
          <w:lang w:val="fr-FR"/>
        </w:rPr>
        <w:t xml:space="preserve"> de : (a) ciblage direct des catégories vulnérables ; (b) promotion des légumes locales qui sont riches en minéraux et vitamines nécessaires à l'amélioration de la diversité alimentaire de la population ; (c) et de promotion de la consommation des légumes par les ména</w:t>
      </w:r>
      <w:r>
        <w:rPr>
          <w:lang w:val="fr-FR"/>
        </w:rPr>
        <w:t>ges des producteurs maraîchers.</w:t>
      </w:r>
    </w:p>
    <w:p w14:paraId="41FD09EF" w14:textId="7CE11D24" w:rsidR="00C738E2" w:rsidRPr="003950D0" w:rsidRDefault="00263CF0" w:rsidP="00C738E2">
      <w:pPr>
        <w:pStyle w:val="Titre2"/>
        <w:rPr>
          <w:lang w:val="fr-FR"/>
        </w:rPr>
      </w:pPr>
      <w:bookmarkStart w:id="20" w:name="_Toc4801340"/>
      <w:r>
        <w:rPr>
          <w:lang w:val="fr-FR"/>
        </w:rPr>
        <w:t>4</w:t>
      </w:r>
      <w:r w:rsidR="00C738E2" w:rsidRPr="003950D0">
        <w:rPr>
          <w:lang w:val="fr-FR"/>
        </w:rPr>
        <w:t>.</w:t>
      </w:r>
      <w:r>
        <w:rPr>
          <w:lang w:val="fr-FR"/>
        </w:rPr>
        <w:t>2</w:t>
      </w:r>
      <w:r w:rsidR="00C738E2" w:rsidRPr="003950D0">
        <w:rPr>
          <w:lang w:val="fr-FR"/>
        </w:rPr>
        <w:t xml:space="preserve">. </w:t>
      </w:r>
      <w:r w:rsidR="00C738E2">
        <w:rPr>
          <w:lang w:val="fr-FR"/>
        </w:rPr>
        <w:t>A</w:t>
      </w:r>
      <w:r w:rsidR="00C738E2" w:rsidRPr="003950D0">
        <w:rPr>
          <w:lang w:val="fr-FR"/>
        </w:rPr>
        <w:t>rticulation aux priorités nationales</w:t>
      </w:r>
      <w:r w:rsidR="00C738E2">
        <w:rPr>
          <w:lang w:val="fr-FR"/>
        </w:rPr>
        <w:t xml:space="preserve"> et au COSOP</w:t>
      </w:r>
      <w:bookmarkEnd w:id="20"/>
    </w:p>
    <w:p w14:paraId="2372E6E6" w14:textId="064C7BD4" w:rsidR="00C738E2" w:rsidRPr="007A0B27" w:rsidRDefault="00263CF0" w:rsidP="00C738E2">
      <w:pPr>
        <w:pStyle w:val="Titre3"/>
        <w:rPr>
          <w:lang w:val="fr-FR"/>
        </w:rPr>
      </w:pPr>
      <w:bookmarkStart w:id="21" w:name="_Toc4801341"/>
      <w:r>
        <w:rPr>
          <w:lang w:val="fr-FR"/>
        </w:rPr>
        <w:t>4</w:t>
      </w:r>
      <w:r w:rsidR="00C738E2">
        <w:rPr>
          <w:lang w:val="fr-FR"/>
        </w:rPr>
        <w:t>.</w:t>
      </w:r>
      <w:r>
        <w:rPr>
          <w:lang w:val="fr-FR"/>
        </w:rPr>
        <w:t>2</w:t>
      </w:r>
      <w:r w:rsidR="00C738E2">
        <w:rPr>
          <w:lang w:val="fr-FR"/>
        </w:rPr>
        <w:t xml:space="preserve">.1. </w:t>
      </w:r>
      <w:r w:rsidR="00C738E2" w:rsidRPr="007A0B27">
        <w:rPr>
          <w:lang w:val="fr-FR"/>
        </w:rPr>
        <w:t>Cohérence avec les priorités nationales</w:t>
      </w:r>
      <w:bookmarkEnd w:id="21"/>
    </w:p>
    <w:p w14:paraId="0A10CD90" w14:textId="77777777" w:rsidR="00C738E2" w:rsidRPr="00DC7754" w:rsidRDefault="00C738E2" w:rsidP="00C738E2">
      <w:pPr>
        <w:rPr>
          <w:lang w:val="fr-FR"/>
        </w:rPr>
      </w:pPr>
      <w:r w:rsidRPr="00DC7754">
        <w:rPr>
          <w:lang w:val="fr-FR"/>
        </w:rPr>
        <w:t xml:space="preserve">Le Plan stratégique de relance du secteur agricole (PSRSA) vise à accroître la production et la productivité maraîchère pour satisfaire la demande intérieure et rehausser la contribution des producteurs béninois aux échanges transfrontalières. C’est fort de cela que le Gouvernement et le FIDA sont tombés d’accord pour la conception, le financement et la mise en œuvre d’un projet d’appui au développement du maraîchage (PADMAR). Le PADMAR est en cohérence avec les axes stratégiques du PSRSA et s’aligne parfaitement sur l’axe 1 de la Stratégie de croissance pour la réduction de la pauvreté (SCRP), sur le Programme national d’investissement agricole (PNIA), le Programme détaillé de développement de l'agriculture en Afrique (PDDAA), la Stratégie nationale de la microfinance (SNMF), la Politique nationale de décentralisation et de déconcentration (PONADEC) et le Programme d’action nationale pour l’adaptation au changement climatique (PANA). </w:t>
      </w:r>
    </w:p>
    <w:p w14:paraId="41AAD625" w14:textId="77777777" w:rsidR="00C738E2" w:rsidRPr="007A0B27" w:rsidRDefault="00C738E2" w:rsidP="00C738E2">
      <w:pPr>
        <w:rPr>
          <w:szCs w:val="24"/>
          <w:lang w:val="fr-FR"/>
        </w:rPr>
      </w:pPr>
      <w:r w:rsidRPr="006D43B0">
        <w:rPr>
          <w:lang w:val="fr-FR"/>
        </w:rPr>
        <w:t>Le Plan Stratégique de Développement du Secteur Agricole ou « PSDSA 2025 » a pour objectif « d’une part, d’améliorer les performances de l’agriculture béninoise pour la rendre capable d’assurer, de façon durable, la souveraineté alimentaire ainsi que la sécurité alimentaire et nutritionnelle et, d’autre part, de contribuer au développement économique et social du Bénin pour l’atteinte des Objectifs de développement durable (ODD) ». Il est à remarquer, par ailleurs, que la vision du PSDSA avait bel et bien été mise en conformité avec celle de la politique agricole de la CEDEAO (ECOWAP) et les orientations stratégiques du Programme détaillé de développement de l’agriculture africaine (PDDAA) de l’Union Africaine et du NEPAD.</w:t>
      </w:r>
      <w:r>
        <w:rPr>
          <w:lang w:val="fr-FR"/>
        </w:rPr>
        <w:t xml:space="preserve"> La PADMAR étant une des approches essentielles que le gouvernement a adopté pour atteindre les objectifs du PSDSA 2025 notamment à travers des filières et chaînes de valeurs maraichères plus performantes, est définitivement bien aligné aux priorités national du Benin.</w:t>
      </w:r>
    </w:p>
    <w:p w14:paraId="51E61232" w14:textId="506E31EA" w:rsidR="00C738E2" w:rsidRPr="007A0B27" w:rsidRDefault="00263CF0" w:rsidP="00C738E2">
      <w:pPr>
        <w:pStyle w:val="Titre3"/>
        <w:rPr>
          <w:lang w:val="fr-FR"/>
        </w:rPr>
      </w:pPr>
      <w:bookmarkStart w:id="22" w:name="_Toc4801342"/>
      <w:r>
        <w:rPr>
          <w:lang w:val="fr-FR"/>
        </w:rPr>
        <w:t>4</w:t>
      </w:r>
      <w:r w:rsidR="00C738E2">
        <w:rPr>
          <w:lang w:val="fr-FR"/>
        </w:rPr>
        <w:t>.</w:t>
      </w:r>
      <w:r>
        <w:rPr>
          <w:lang w:val="fr-FR"/>
        </w:rPr>
        <w:t>2</w:t>
      </w:r>
      <w:r w:rsidR="00C738E2">
        <w:rPr>
          <w:lang w:val="fr-FR"/>
        </w:rPr>
        <w:t>.2. Articulation au COSOP</w:t>
      </w:r>
      <w:r w:rsidR="00C738E2" w:rsidRPr="007A0B27">
        <w:rPr>
          <w:lang w:val="fr-FR"/>
        </w:rPr>
        <w:t xml:space="preserve"> 2018-2022</w:t>
      </w:r>
      <w:bookmarkEnd w:id="22"/>
    </w:p>
    <w:p w14:paraId="0254F052" w14:textId="77777777" w:rsidR="00C738E2" w:rsidRPr="00DC7754" w:rsidRDefault="00C738E2" w:rsidP="00C738E2">
      <w:pPr>
        <w:pStyle w:val="Default"/>
        <w:spacing w:before="140" w:after="140"/>
        <w:jc w:val="both"/>
        <w:rPr>
          <w:rFonts w:ascii="Gill Sans MT" w:hAnsi="Gill Sans MT"/>
          <w:sz w:val="22"/>
          <w:szCs w:val="22"/>
          <w:lang w:val="fr-FR"/>
        </w:rPr>
      </w:pPr>
      <w:r w:rsidRPr="00DC7754">
        <w:rPr>
          <w:rFonts w:ascii="Gill Sans MT" w:hAnsi="Gill Sans MT"/>
          <w:sz w:val="22"/>
          <w:szCs w:val="22"/>
          <w:lang w:val="fr-FR"/>
        </w:rPr>
        <w:t xml:space="preserve">Le </w:t>
      </w:r>
      <w:r>
        <w:rPr>
          <w:rFonts w:ascii="Gill Sans MT" w:hAnsi="Gill Sans MT"/>
          <w:sz w:val="22"/>
          <w:szCs w:val="22"/>
          <w:lang w:val="fr-FR"/>
        </w:rPr>
        <w:t xml:space="preserve">PADMAR et le </w:t>
      </w:r>
      <w:r w:rsidRPr="00DC7754">
        <w:rPr>
          <w:rFonts w:ascii="Gill Sans MT" w:hAnsi="Gill Sans MT"/>
          <w:sz w:val="22"/>
          <w:szCs w:val="22"/>
          <w:lang w:val="fr-FR"/>
        </w:rPr>
        <w:t xml:space="preserve">COSOP 2018-2022 </w:t>
      </w:r>
      <w:r>
        <w:rPr>
          <w:rFonts w:ascii="Gill Sans MT" w:hAnsi="Gill Sans MT"/>
          <w:sz w:val="22"/>
          <w:szCs w:val="22"/>
          <w:lang w:val="fr-FR"/>
        </w:rPr>
        <w:t xml:space="preserve">ont été mis </w:t>
      </w:r>
      <w:r w:rsidRPr="00DC7754">
        <w:rPr>
          <w:rFonts w:ascii="Gill Sans MT" w:hAnsi="Gill Sans MT"/>
          <w:sz w:val="22"/>
          <w:szCs w:val="22"/>
          <w:lang w:val="fr-FR"/>
        </w:rPr>
        <w:t>en cohérence avec les objectifs et les axes stratégiques du PSDSA en prenant en compte, de façon participative et effective</w:t>
      </w:r>
      <w:r>
        <w:rPr>
          <w:rFonts w:ascii="Gill Sans MT" w:hAnsi="Gill Sans MT"/>
          <w:sz w:val="22"/>
          <w:szCs w:val="22"/>
          <w:lang w:val="fr-FR"/>
        </w:rPr>
        <w:t xml:space="preserve"> les aspects liés à </w:t>
      </w:r>
      <w:r w:rsidRPr="00DC7754">
        <w:rPr>
          <w:rFonts w:ascii="Gill Sans MT" w:hAnsi="Gill Sans MT"/>
          <w:sz w:val="22"/>
          <w:szCs w:val="22"/>
          <w:lang w:val="fr-FR"/>
        </w:rPr>
        <w:t>la souveraineté alimentaire, la sécurité alimentaire et nutritionnelle, la compétitivité, la modernisation des systèmes de production des exploitations familiales agricoles et leur adaptabilité, l’amélioration des revenus des exploitations agricoles et de la résilien</w:t>
      </w:r>
      <w:r>
        <w:rPr>
          <w:rFonts w:ascii="Gill Sans MT" w:hAnsi="Gill Sans MT"/>
          <w:sz w:val="22"/>
          <w:szCs w:val="22"/>
          <w:lang w:val="fr-FR"/>
        </w:rPr>
        <w:t>ce aux changements climatiques.</w:t>
      </w:r>
    </w:p>
    <w:p w14:paraId="0F941956" w14:textId="77777777" w:rsidR="00C738E2" w:rsidRPr="00AF1AF0" w:rsidRDefault="00C738E2" w:rsidP="00C738E2">
      <w:pPr>
        <w:rPr>
          <w:szCs w:val="24"/>
          <w:lang w:val="fr-FR"/>
        </w:rPr>
      </w:pPr>
      <w:r w:rsidRPr="00AF1AF0">
        <w:rPr>
          <w:szCs w:val="24"/>
          <w:lang w:val="fr-FR"/>
        </w:rPr>
        <w:t>Le Projet d’appui au développement des cultures maraîchères (</w:t>
      </w:r>
      <w:r w:rsidRPr="00DC7754">
        <w:rPr>
          <w:szCs w:val="24"/>
          <w:lang w:val="fr-FR"/>
        </w:rPr>
        <w:t>PADMAR</w:t>
      </w:r>
      <w:r w:rsidRPr="00AF1AF0">
        <w:rPr>
          <w:szCs w:val="24"/>
          <w:lang w:val="fr-FR"/>
        </w:rPr>
        <w:t xml:space="preserve">) utilise une approche filière et prend en compte l’accès des maraichers aux services agricoles appropriés, et l’accès aux marchés pour les cultures maraîchères. </w:t>
      </w:r>
      <w:r w:rsidRPr="00AF1AF0">
        <w:rPr>
          <w:lang w:val="fr-FR"/>
        </w:rPr>
        <w:t>Le PADMAR a démarré ses activités en avril 2017. Il doit contribuer à faciliter l’accès aux services agricoles dédiés au développement des filières (semences/intrants de qualité, production et transformation), à apporter des appuis aux OPA, aux associations de base et aux communes dans le domaine du maraîchage et à faciliter l’accès aux marchés.</w:t>
      </w:r>
    </w:p>
    <w:p w14:paraId="3F9CBDC7" w14:textId="5D4528E8" w:rsidR="00C738E2" w:rsidRPr="007A0B27" w:rsidRDefault="00C738E2" w:rsidP="00C738E2">
      <w:pPr>
        <w:rPr>
          <w:lang w:val="fr-FR"/>
        </w:rPr>
      </w:pPr>
      <w:r>
        <w:rPr>
          <w:lang w:val="fr-FR"/>
        </w:rPr>
        <w:t xml:space="preserve">Le PADMAR et les autres projets du ProCaR (PAPSFRA et PADAAM), tous orientés vers le </w:t>
      </w:r>
      <w:r w:rsidRPr="007A0B27">
        <w:rPr>
          <w:lang w:val="fr-FR"/>
        </w:rPr>
        <w:t>développement des filières prioritaires</w:t>
      </w:r>
      <w:r>
        <w:rPr>
          <w:lang w:val="fr-FR"/>
        </w:rPr>
        <w:t>,</w:t>
      </w:r>
      <w:r w:rsidRPr="007A0B27">
        <w:rPr>
          <w:lang w:val="fr-FR"/>
        </w:rPr>
        <w:t xml:space="preserve"> contribueront à développer le marché pour des filières et spéculations comme les produits horticoles, le maïs, le riz et le manioc, permettant ainsi de satisfaire la demande nationale en ces produits en termes de capacités d’approvisionnement et de respect des normes et standards du marché.</w:t>
      </w:r>
    </w:p>
    <w:p w14:paraId="7B295B59" w14:textId="1F481AC3" w:rsidR="00C738E2" w:rsidRPr="007A0B27" w:rsidRDefault="00263CF0" w:rsidP="00C738E2">
      <w:pPr>
        <w:pStyle w:val="Titre3"/>
        <w:rPr>
          <w:lang w:val="fr-FR"/>
        </w:rPr>
      </w:pPr>
      <w:bookmarkStart w:id="23" w:name="_Toc4801343"/>
      <w:r>
        <w:rPr>
          <w:lang w:val="fr-FR"/>
        </w:rPr>
        <w:t>4</w:t>
      </w:r>
      <w:r w:rsidR="00C738E2">
        <w:rPr>
          <w:lang w:val="fr-FR"/>
        </w:rPr>
        <w:t>.</w:t>
      </w:r>
      <w:r>
        <w:rPr>
          <w:lang w:val="fr-FR"/>
        </w:rPr>
        <w:t>2</w:t>
      </w:r>
      <w:r w:rsidR="00C738E2">
        <w:rPr>
          <w:lang w:val="fr-FR"/>
        </w:rPr>
        <w:t xml:space="preserve">.3. </w:t>
      </w:r>
      <w:r w:rsidR="00C738E2" w:rsidRPr="007A0B27">
        <w:rPr>
          <w:lang w:val="fr-FR"/>
        </w:rPr>
        <w:t xml:space="preserve">Description </w:t>
      </w:r>
      <w:r w:rsidR="00C738E2">
        <w:rPr>
          <w:lang w:val="fr-FR"/>
        </w:rPr>
        <w:t>des composantes et stratégies de mise en œuvre du PADMAR</w:t>
      </w:r>
      <w:bookmarkEnd w:id="23"/>
      <w:r w:rsidR="00C738E2" w:rsidRPr="007A0B27">
        <w:rPr>
          <w:lang w:val="fr-FR"/>
        </w:rPr>
        <w:t xml:space="preserve"> </w:t>
      </w:r>
    </w:p>
    <w:p w14:paraId="7CA26049" w14:textId="77777777" w:rsidR="00C738E2" w:rsidRPr="007A0B27" w:rsidRDefault="00C738E2" w:rsidP="00C738E2">
      <w:pPr>
        <w:tabs>
          <w:tab w:val="left" w:pos="900"/>
        </w:tabs>
        <w:rPr>
          <w:lang w:val="fr-FR"/>
        </w:rPr>
      </w:pPr>
      <w:r w:rsidRPr="007A0B27">
        <w:rPr>
          <w:lang w:val="fr-FR"/>
        </w:rPr>
        <w:t>L’objectif général du PADMAR est de contribuer à l’amélioration durable de la sécurité alimentaire et nutritionnelle et à la réduction de la pauvreté rurale dans la zone d’intervention du Projet. Son objectif de développement est d’accroître durablement les revenus des exploitations maraîchères, tout en améliorant leur résilience aux effets du changement climatique.</w:t>
      </w:r>
    </w:p>
    <w:p w14:paraId="7C54D391" w14:textId="77777777" w:rsidR="00C738E2" w:rsidRPr="007A0B27" w:rsidRDefault="00C738E2" w:rsidP="00C738E2">
      <w:pPr>
        <w:rPr>
          <w:lang w:val="fr-FR"/>
        </w:rPr>
      </w:pPr>
      <w:r w:rsidRPr="007A0B27">
        <w:rPr>
          <w:lang w:val="fr-FR"/>
        </w:rPr>
        <w:t xml:space="preserve">Les composantes de ce projet sont : </w:t>
      </w:r>
    </w:p>
    <w:p w14:paraId="5D45560A" w14:textId="77777777" w:rsidR="00C738E2" w:rsidRDefault="00C738E2" w:rsidP="00EB3BEA">
      <w:pPr>
        <w:numPr>
          <w:ilvl w:val="0"/>
          <w:numId w:val="1"/>
        </w:numPr>
        <w:rPr>
          <w:lang w:val="fr-FR"/>
        </w:rPr>
      </w:pPr>
      <w:r w:rsidRPr="00DC7754">
        <w:rPr>
          <w:b/>
          <w:bCs/>
          <w:u w:val="single"/>
          <w:lang w:val="fr-FR"/>
        </w:rPr>
        <w:t>Composante 1</w:t>
      </w:r>
      <w:r w:rsidRPr="007A0B27">
        <w:rPr>
          <w:lang w:val="fr-FR"/>
        </w:rPr>
        <w:t> : Valorisation et mise en marché</w:t>
      </w:r>
      <w:r>
        <w:rPr>
          <w:lang w:val="fr-FR"/>
        </w:rPr>
        <w:t xml:space="preserve"> avec les sous deux sous-composantes suivantes :</w:t>
      </w:r>
    </w:p>
    <w:p w14:paraId="48029AEB" w14:textId="62A095AB" w:rsidR="00C738E2" w:rsidRPr="007F3F14" w:rsidRDefault="00C738E2" w:rsidP="00EB3BEA">
      <w:pPr>
        <w:pStyle w:val="Paragraphedeliste"/>
        <w:numPr>
          <w:ilvl w:val="0"/>
          <w:numId w:val="18"/>
        </w:numPr>
        <w:ind w:left="1080"/>
        <w:contextualSpacing w:val="0"/>
        <w:rPr>
          <w:lang w:val="fr-FR"/>
        </w:rPr>
      </w:pPr>
      <w:r w:rsidRPr="007F3F14">
        <w:rPr>
          <w:lang w:val="fr-FR"/>
        </w:rPr>
        <w:t xml:space="preserve">Le </w:t>
      </w:r>
      <w:r w:rsidRPr="00DC7754">
        <w:rPr>
          <w:lang w:val="fr-FR"/>
        </w:rPr>
        <w:t>Développement des partenariats et la professionnalisation des acteurs</w:t>
      </w:r>
      <w:r>
        <w:rPr>
          <w:lang w:val="fr-FR"/>
        </w:rPr>
        <w:t xml:space="preserve"> (amélioration de la gouvernance de la filière maraichère, renforcement des capacités institutionnelles des acteurs, renforcement de l’offre des métiers et services au développement du maraichage</w:t>
      </w:r>
      <w:r w:rsidR="00FF415B">
        <w:rPr>
          <w:lang w:val="fr-FR"/>
        </w:rPr>
        <w:t>)</w:t>
      </w:r>
      <w:r w:rsidR="00FF415B" w:rsidRPr="007F3F14">
        <w:rPr>
          <w:lang w:val="fr-FR"/>
        </w:rPr>
        <w:t xml:space="preserve"> ;</w:t>
      </w:r>
    </w:p>
    <w:p w14:paraId="26FE08AF" w14:textId="77777777" w:rsidR="00C738E2" w:rsidRPr="007F3F14" w:rsidRDefault="00C738E2" w:rsidP="00EB3BEA">
      <w:pPr>
        <w:pStyle w:val="Paragraphedeliste"/>
        <w:numPr>
          <w:ilvl w:val="0"/>
          <w:numId w:val="18"/>
        </w:numPr>
        <w:ind w:left="1080"/>
        <w:contextualSpacing w:val="0"/>
        <w:rPr>
          <w:lang w:val="fr-FR"/>
        </w:rPr>
      </w:pPr>
      <w:r>
        <w:rPr>
          <w:lang w:val="fr-FR"/>
        </w:rPr>
        <w:t xml:space="preserve">Les </w:t>
      </w:r>
      <w:r w:rsidRPr="00DC7754">
        <w:rPr>
          <w:lang w:val="fr-FR"/>
        </w:rPr>
        <w:t>Infrastructures marchandes et d’accès aux marchés</w:t>
      </w:r>
      <w:r>
        <w:rPr>
          <w:lang w:val="fr-FR"/>
        </w:rPr>
        <w:t xml:space="preserve"> (infrastructures de groupage, conditionnement, stockage et vente)</w:t>
      </w:r>
    </w:p>
    <w:p w14:paraId="7A9FD6D8" w14:textId="77777777" w:rsidR="00C738E2" w:rsidRDefault="00C738E2" w:rsidP="00EB3BEA">
      <w:pPr>
        <w:numPr>
          <w:ilvl w:val="0"/>
          <w:numId w:val="1"/>
        </w:numPr>
        <w:rPr>
          <w:lang w:val="fr-FR"/>
        </w:rPr>
      </w:pPr>
      <w:r w:rsidRPr="00DC7754">
        <w:rPr>
          <w:b/>
          <w:bCs/>
          <w:u w:val="single"/>
          <w:lang w:val="fr-FR"/>
        </w:rPr>
        <w:t>Composante 2</w:t>
      </w:r>
      <w:r w:rsidRPr="007A0B27">
        <w:rPr>
          <w:lang w:val="fr-FR"/>
        </w:rPr>
        <w:t> : Amélioration de la productivité et de la production maraîchère</w:t>
      </w:r>
      <w:r>
        <w:rPr>
          <w:lang w:val="fr-FR"/>
        </w:rPr>
        <w:t xml:space="preserve"> avec pour sous-composantes :</w:t>
      </w:r>
    </w:p>
    <w:p w14:paraId="6102224A" w14:textId="77777777" w:rsidR="00C738E2" w:rsidRDefault="00C738E2" w:rsidP="00EB3BEA">
      <w:pPr>
        <w:pStyle w:val="Paragraphedeliste"/>
        <w:numPr>
          <w:ilvl w:val="0"/>
          <w:numId w:val="18"/>
        </w:numPr>
        <w:ind w:left="1080"/>
        <w:contextualSpacing w:val="0"/>
        <w:rPr>
          <w:lang w:val="fr-FR"/>
        </w:rPr>
      </w:pPr>
      <w:r>
        <w:rPr>
          <w:lang w:val="fr-FR"/>
        </w:rPr>
        <w:t>Aménagements maraichers ;</w:t>
      </w:r>
    </w:p>
    <w:p w14:paraId="29EA5A9C" w14:textId="77777777" w:rsidR="00C738E2" w:rsidRPr="00AC7A56" w:rsidRDefault="00C738E2" w:rsidP="00EB3BEA">
      <w:pPr>
        <w:pStyle w:val="Paragraphedeliste"/>
        <w:numPr>
          <w:ilvl w:val="0"/>
          <w:numId w:val="18"/>
        </w:numPr>
        <w:ind w:left="1080"/>
        <w:contextualSpacing w:val="0"/>
        <w:rPr>
          <w:lang w:val="fr-FR"/>
        </w:rPr>
      </w:pPr>
      <w:r w:rsidRPr="00AC7A56">
        <w:rPr>
          <w:lang w:val="fr-FR"/>
        </w:rPr>
        <w:t>Accès aux technologies et techniques améliorées (kits maraichers, appui-conseil en maraichage, accès aux intrants de qualité, recherche-action et démonstrations d’innovations dans la filière maraichère, nutrition et qualité nutritionnelle et sanitaire) ;</w:t>
      </w:r>
    </w:p>
    <w:p w14:paraId="1EA2D177" w14:textId="77777777" w:rsidR="00C738E2" w:rsidRDefault="00C738E2" w:rsidP="00EB3BEA">
      <w:pPr>
        <w:numPr>
          <w:ilvl w:val="0"/>
          <w:numId w:val="1"/>
        </w:numPr>
        <w:rPr>
          <w:lang w:val="fr-FR"/>
        </w:rPr>
      </w:pPr>
      <w:r w:rsidRPr="00DC7754">
        <w:rPr>
          <w:b/>
          <w:bCs/>
          <w:u w:val="single"/>
          <w:lang w:val="fr-FR"/>
        </w:rPr>
        <w:t>Composante 3</w:t>
      </w:r>
      <w:r w:rsidRPr="007A0B27">
        <w:rPr>
          <w:lang w:val="fr-FR"/>
        </w:rPr>
        <w:t xml:space="preserve"> : Coordination, suivi-évaluation et gestion des savoirs</w:t>
      </w:r>
      <w:r>
        <w:rPr>
          <w:lang w:val="fr-FR"/>
        </w:rPr>
        <w:t xml:space="preserve"> avec deux sous-composantes :</w:t>
      </w:r>
    </w:p>
    <w:p w14:paraId="674A7DF2" w14:textId="77777777" w:rsidR="00C738E2" w:rsidRDefault="00C738E2" w:rsidP="00EB3BEA">
      <w:pPr>
        <w:pStyle w:val="Paragraphedeliste"/>
        <w:numPr>
          <w:ilvl w:val="0"/>
          <w:numId w:val="18"/>
        </w:numPr>
        <w:ind w:left="1080"/>
        <w:contextualSpacing w:val="0"/>
        <w:rPr>
          <w:lang w:val="fr-FR"/>
        </w:rPr>
      </w:pPr>
      <w:r>
        <w:rPr>
          <w:lang w:val="fr-FR"/>
        </w:rPr>
        <w:t>Coordination et gestion ;</w:t>
      </w:r>
    </w:p>
    <w:p w14:paraId="2FCEA434" w14:textId="77777777" w:rsidR="00C738E2" w:rsidRPr="007A0B27" w:rsidRDefault="00C738E2" w:rsidP="00EB3BEA">
      <w:pPr>
        <w:pStyle w:val="Paragraphedeliste"/>
        <w:numPr>
          <w:ilvl w:val="0"/>
          <w:numId w:val="18"/>
        </w:numPr>
        <w:ind w:left="1080"/>
        <w:contextualSpacing w:val="0"/>
        <w:rPr>
          <w:lang w:val="fr-FR"/>
        </w:rPr>
      </w:pPr>
      <w:r>
        <w:rPr>
          <w:lang w:val="fr-FR"/>
        </w:rPr>
        <w:t>Suivi-évaluation et gestion des savoirs</w:t>
      </w:r>
    </w:p>
    <w:p w14:paraId="257E18F6" w14:textId="77777777" w:rsidR="00C738E2" w:rsidRDefault="00C738E2" w:rsidP="00C738E2">
      <w:pPr>
        <w:rPr>
          <w:lang w:val="fr-FR"/>
        </w:rPr>
      </w:pPr>
      <w:r w:rsidRPr="007A0B27">
        <w:rPr>
          <w:lang w:val="fr-FR"/>
        </w:rPr>
        <w:t>La zone d’intervention du PADMAR couvre 27 communes sur les 44 que compte la région Sud du Bénin. Le PADMAR vise le développement de 10 spéculations prioritaires : Tchiayo, Piments, Choux, Tomate, Carotte, Gombo, Crincrin, Gboman, Oignons et Amarante.</w:t>
      </w:r>
    </w:p>
    <w:p w14:paraId="71906670" w14:textId="673B137C" w:rsidR="00C738E2" w:rsidRDefault="00C738E2" w:rsidP="00C738E2">
      <w:pPr>
        <w:rPr>
          <w:lang w:val="fr-FR"/>
        </w:rPr>
      </w:pPr>
      <w:r w:rsidRPr="00DC7754">
        <w:rPr>
          <w:lang w:val="fr-FR"/>
        </w:rPr>
        <w:t xml:space="preserve">Le PADMAR a pour groupes cibles: (i) les producteurs maraîchers exploitants des superficies de petite taille de 1/8 hectare; (ii) les ménages agricoles vulnérables caractérisés par une faible diversification des cultures, motivés et s’intéressant au maraîchage; (iii) d’autres acteurs de la filière en amont et en aval de la production, notamment la distribution d’intrants, la commercialisation, la transformation, l’installation et la maintenance des équipements d’irrigation, la fourniture des équipements et d’autres services. </w:t>
      </w:r>
    </w:p>
    <w:p w14:paraId="4BB6C50E" w14:textId="7E42A4D2" w:rsidR="00C738E2" w:rsidRPr="00DC7754" w:rsidRDefault="00C738E2" w:rsidP="00C738E2">
      <w:pPr>
        <w:rPr>
          <w:lang w:val="fr-FR"/>
        </w:rPr>
      </w:pPr>
      <w:r w:rsidRPr="00DC7754">
        <w:rPr>
          <w:lang w:val="fr-FR"/>
        </w:rPr>
        <w:t>Les cibles prioritaires à tous les maillons de la filière maraîchère sont : (a) les jeunes de</w:t>
      </w:r>
      <w:r w:rsidR="00EA0111">
        <w:rPr>
          <w:lang w:val="fr-FR"/>
        </w:rPr>
        <w:t>s</w:t>
      </w:r>
      <w:r w:rsidRPr="00DC7754">
        <w:rPr>
          <w:lang w:val="fr-FR"/>
        </w:rPr>
        <w:t xml:space="preserve"> deux sexes (18 à 24 ans) et les jeunes adultes hommes et femmes (25 à 35 ans), porteurs d’initiatives économiques et désireux de s’installer dans la filière maraîchère ; (b) les femmes actives en tant que productrices, transformatrices ou commerçantes. L’objectif est d’atteindre, parmi les bénéficiaires directs, au moins 40% de femmes et 50% de jeunes et jeunes adultes des deux sexes. </w:t>
      </w:r>
    </w:p>
    <w:p w14:paraId="3DB2995B" w14:textId="77777777" w:rsidR="00C738E2" w:rsidRPr="00DC7754" w:rsidRDefault="00C738E2" w:rsidP="00C738E2">
      <w:pPr>
        <w:rPr>
          <w:lang w:val="fr-FR"/>
        </w:rPr>
      </w:pPr>
      <w:r w:rsidRPr="00DC7754">
        <w:rPr>
          <w:lang w:val="fr-FR"/>
        </w:rPr>
        <w:t xml:space="preserve">Le PADMAR vise à atteindre 20.000 bénéficiaires directs (soit </w:t>
      </w:r>
      <w:r>
        <w:rPr>
          <w:lang w:val="fr-FR"/>
        </w:rPr>
        <w:t xml:space="preserve">environ </w:t>
      </w:r>
      <w:r w:rsidRPr="00DC7754">
        <w:rPr>
          <w:lang w:val="fr-FR"/>
        </w:rPr>
        <w:t xml:space="preserve">120 000 membres des ménages), dont 17 000 exploitants maraîchers tout en créant 3 000 emplois dans les métiers en amont et en aval de la production, dont la majorité en faveur des jeunes de deux sexes. Par ailleurs, le Projet prévoit d’induire des effets d’entraînement économique et social importants au niveau des exploitants et leurs ménages, ainsi que le renforcement institutionnel des organisations maraîchères et des institutions publiques et privées impliquées dans la filière maraîchère. </w:t>
      </w:r>
    </w:p>
    <w:p w14:paraId="7CEFCB86" w14:textId="07B207C9" w:rsidR="00C738E2" w:rsidRDefault="00C738E2" w:rsidP="00C738E2">
      <w:pPr>
        <w:rPr>
          <w:lang w:val="fr-FR"/>
        </w:rPr>
      </w:pPr>
      <w:r w:rsidRPr="007A0B27">
        <w:rPr>
          <w:lang w:val="fr-FR"/>
        </w:rPr>
        <w:t>L’accord de financement du FIDA afférent à ce projet date du 1</w:t>
      </w:r>
      <w:r w:rsidRPr="007A0B27">
        <w:rPr>
          <w:vertAlign w:val="superscript"/>
          <w:lang w:val="fr-FR"/>
        </w:rPr>
        <w:t>er</w:t>
      </w:r>
      <w:r w:rsidRPr="007A0B27">
        <w:rPr>
          <w:lang w:val="fr-FR"/>
        </w:rPr>
        <w:t xml:space="preserve"> février 2016, pour un démarrage ayant eu lieu le 21 avril 2017 et une clôture prévue le 30 juin 2024. Le plan de financement du coût total du projet (soit FCFA 28 678 877 700)</w:t>
      </w:r>
      <w:r w:rsidRPr="007A0B27">
        <w:rPr>
          <w:b/>
          <w:bCs/>
          <w:lang w:val="fr-FR"/>
        </w:rPr>
        <w:t xml:space="preserve"> </w:t>
      </w:r>
      <w:r w:rsidRPr="007A0B27">
        <w:rPr>
          <w:lang w:val="fr-FR"/>
        </w:rPr>
        <w:t>se présente comme suit : FIDA-Prêt (13 700 500 000) ; FIDA-Don (291 441 700) ; ASAP-Don (2 623 500 000) ; OFID-Prêt (6 996 000 000) ; Etat Béninois (2 821 078 700) ; Bénéficiaires (2 246 357 300).</w:t>
      </w:r>
    </w:p>
    <w:p w14:paraId="4DA1D22D" w14:textId="30BAF96D" w:rsidR="00460835" w:rsidRPr="007A0B27" w:rsidRDefault="00263CF0" w:rsidP="00460835">
      <w:pPr>
        <w:pStyle w:val="Titre2"/>
        <w:rPr>
          <w:lang w:val="fr-FR"/>
        </w:rPr>
      </w:pPr>
      <w:bookmarkStart w:id="24" w:name="_Toc4801344"/>
      <w:r>
        <w:rPr>
          <w:lang w:val="fr-FR"/>
        </w:rPr>
        <w:t>4</w:t>
      </w:r>
      <w:r w:rsidR="00460835" w:rsidRPr="007A0B27">
        <w:rPr>
          <w:lang w:val="fr-FR"/>
        </w:rPr>
        <w:t>.</w:t>
      </w:r>
      <w:r>
        <w:rPr>
          <w:lang w:val="fr-FR"/>
        </w:rPr>
        <w:t>3</w:t>
      </w:r>
      <w:r w:rsidR="00460835" w:rsidRPr="007A0B27">
        <w:rPr>
          <w:lang w:val="fr-FR"/>
        </w:rPr>
        <w:t xml:space="preserve">. Le cadre logique du </w:t>
      </w:r>
      <w:r w:rsidR="003E341A">
        <w:rPr>
          <w:lang w:val="fr-FR"/>
        </w:rPr>
        <w:t>PADMAR</w:t>
      </w:r>
      <w:bookmarkEnd w:id="24"/>
    </w:p>
    <w:p w14:paraId="4CE776BA" w14:textId="097CD7A0" w:rsidR="00BF6422" w:rsidRPr="007A0B27" w:rsidRDefault="00422FD8" w:rsidP="00BF6422">
      <w:pPr>
        <w:rPr>
          <w:lang w:val="fr-FR"/>
        </w:rPr>
      </w:pPr>
      <w:r>
        <w:rPr>
          <w:lang w:val="fr-FR"/>
        </w:rPr>
        <w:t xml:space="preserve">L’hypothèse de développement du PADMAR se comprend comme suit : « Si </w:t>
      </w:r>
      <w:r w:rsidRPr="00422FD8">
        <w:rPr>
          <w:lang w:val="fr-FR"/>
        </w:rPr>
        <w:t xml:space="preserve">la productivité et la production des cultures maraîchères </w:t>
      </w:r>
      <w:r>
        <w:rPr>
          <w:lang w:val="fr-FR"/>
        </w:rPr>
        <w:t xml:space="preserve">sont développées </w:t>
      </w:r>
      <w:r w:rsidRPr="00422FD8">
        <w:rPr>
          <w:lang w:val="fr-FR"/>
        </w:rPr>
        <w:t>dans un co</w:t>
      </w:r>
      <w:r>
        <w:rPr>
          <w:lang w:val="fr-FR"/>
        </w:rPr>
        <w:t>ntexte de changement climatique, l’</w:t>
      </w:r>
      <w:r w:rsidRPr="00422FD8">
        <w:rPr>
          <w:lang w:val="fr-FR"/>
        </w:rPr>
        <w:t xml:space="preserve">accès sécurisé et durable à l’eau et au foncier </w:t>
      </w:r>
      <w:r>
        <w:rPr>
          <w:lang w:val="fr-FR"/>
        </w:rPr>
        <w:t xml:space="preserve">des exploitants maraîchers est amélioré, des </w:t>
      </w:r>
      <w:r w:rsidRPr="00422FD8">
        <w:rPr>
          <w:lang w:val="fr-FR"/>
        </w:rPr>
        <w:t xml:space="preserve">infrastructures </w:t>
      </w:r>
      <w:r>
        <w:rPr>
          <w:lang w:val="fr-FR"/>
        </w:rPr>
        <w:t xml:space="preserve">résilientes </w:t>
      </w:r>
      <w:r w:rsidRPr="00422FD8">
        <w:rPr>
          <w:lang w:val="fr-FR"/>
        </w:rPr>
        <w:t xml:space="preserve">qui augmentent la valeur ajoutée et facilitent l’accès </w:t>
      </w:r>
      <w:r>
        <w:rPr>
          <w:lang w:val="fr-FR"/>
        </w:rPr>
        <w:t>aux marchés sont mises en place, et l</w:t>
      </w:r>
      <w:r w:rsidRPr="00422FD8">
        <w:rPr>
          <w:lang w:val="fr-FR"/>
        </w:rPr>
        <w:t xml:space="preserve">es acteurs de la filière nouent des partenariats professionnels qui valorisent </w:t>
      </w:r>
      <w:r>
        <w:rPr>
          <w:lang w:val="fr-FR"/>
        </w:rPr>
        <w:t xml:space="preserve">leurs produits, alors </w:t>
      </w:r>
      <w:r w:rsidRPr="00422FD8">
        <w:rPr>
          <w:lang w:val="fr-FR"/>
        </w:rPr>
        <w:t>les revenus des exploitations maraîchères</w:t>
      </w:r>
      <w:r>
        <w:rPr>
          <w:lang w:val="fr-FR"/>
        </w:rPr>
        <w:t xml:space="preserve"> seront accrus et </w:t>
      </w:r>
      <w:r w:rsidRPr="00422FD8">
        <w:rPr>
          <w:lang w:val="fr-FR"/>
        </w:rPr>
        <w:t>leur résilience aux effets du changement climatique</w:t>
      </w:r>
      <w:r w:rsidR="00013CBA">
        <w:rPr>
          <w:lang w:val="fr-FR"/>
        </w:rPr>
        <w:t xml:space="preserve"> vont s’améliorer</w:t>
      </w:r>
      <w:r w:rsidRPr="00422FD8">
        <w:rPr>
          <w:lang w:val="fr-FR"/>
        </w:rPr>
        <w:t xml:space="preserve">, </w:t>
      </w:r>
      <w:r w:rsidR="00013CBA">
        <w:rPr>
          <w:lang w:val="fr-FR"/>
        </w:rPr>
        <w:t>ce qui va durablement c</w:t>
      </w:r>
      <w:r w:rsidR="00013CBA" w:rsidRPr="00013CBA">
        <w:rPr>
          <w:lang w:val="fr-FR"/>
        </w:rPr>
        <w:t xml:space="preserve">ontribuer à l’amélioration de la sécurité alimentaire et nutritionnelle et à la réduction de la pauvreté rurale </w:t>
      </w:r>
      <w:r w:rsidR="00013CBA">
        <w:rPr>
          <w:lang w:val="fr-FR"/>
        </w:rPr>
        <w:t>an Bénin. »</w:t>
      </w:r>
      <w:r w:rsidR="00BF6422">
        <w:rPr>
          <w:lang w:val="fr-FR"/>
        </w:rPr>
        <w:t xml:space="preserve"> </w:t>
      </w:r>
      <w:r w:rsidR="00BF6422" w:rsidRPr="007A0B27">
        <w:rPr>
          <w:lang w:val="fr-FR"/>
        </w:rPr>
        <w:t>Cela va ainsi contribuer à l’atteinte de l’objectif du PSDSA que le gouvernement a défini comme suit : « </w:t>
      </w:r>
      <w:r w:rsidR="00BF6422" w:rsidRPr="007A0B27">
        <w:rPr>
          <w:i/>
          <w:lang w:val="fr-FR"/>
        </w:rPr>
        <w:t>Améliorer les performances de l’agriculture béninoise, pour la rendre capable d’assurer de façon durable la souveraineté alimentaire, la sécurité alimentaire et nutritionnelle, et de contribuer au développement économique et social des hommes et femmes du Bénin pour l’atteinte des ODD. </w:t>
      </w:r>
      <w:r w:rsidR="00BF6422" w:rsidRPr="007A0B27">
        <w:rPr>
          <w:lang w:val="fr-FR"/>
        </w:rPr>
        <w:t xml:space="preserve">» Ainsi le FIDA va aider </w:t>
      </w:r>
      <w:r w:rsidR="004D3ECC" w:rsidRPr="007A0B27">
        <w:rPr>
          <w:lang w:val="fr-FR"/>
        </w:rPr>
        <w:t xml:space="preserve">significativement </w:t>
      </w:r>
      <w:r w:rsidR="00BF6422" w:rsidRPr="007A0B27">
        <w:rPr>
          <w:lang w:val="fr-FR"/>
        </w:rPr>
        <w:t xml:space="preserve">le </w:t>
      </w:r>
      <w:r w:rsidR="004D3ECC">
        <w:rPr>
          <w:lang w:val="fr-FR"/>
        </w:rPr>
        <w:t>G</w:t>
      </w:r>
      <w:r w:rsidR="004D3ECC" w:rsidRPr="007A0B27">
        <w:rPr>
          <w:lang w:val="fr-FR"/>
        </w:rPr>
        <w:t xml:space="preserve">ouvernement </w:t>
      </w:r>
      <w:r w:rsidR="00BF6422" w:rsidRPr="007A0B27">
        <w:rPr>
          <w:lang w:val="fr-FR"/>
        </w:rPr>
        <w:t xml:space="preserve">à atteindre de manière plus efficace les Objectifs de </w:t>
      </w:r>
      <w:r w:rsidR="00873AB6">
        <w:rPr>
          <w:lang w:val="fr-FR"/>
        </w:rPr>
        <w:t>D</w:t>
      </w:r>
      <w:r w:rsidR="00BF6422" w:rsidRPr="007A0B27">
        <w:rPr>
          <w:lang w:val="fr-FR"/>
        </w:rPr>
        <w:t xml:space="preserve">éveloppement </w:t>
      </w:r>
      <w:r w:rsidR="00873AB6">
        <w:rPr>
          <w:lang w:val="fr-FR"/>
        </w:rPr>
        <w:t>D</w:t>
      </w:r>
      <w:r w:rsidR="00BF6422" w:rsidRPr="007A0B27">
        <w:rPr>
          <w:lang w:val="fr-FR"/>
        </w:rPr>
        <w:t xml:space="preserve">urable 1 (Éradication de la pauvreté), 2 (Lutte contre la faim), 5 (Égalité entre les sexes), 8 (Accès à des emplois décents), 10 (Réduction des inégalités), 13 (Lutte contre le changement climatique) et 15 (Vie terrestre). Voir Cadre Logique du COSOP en </w:t>
      </w:r>
      <w:r w:rsidR="00BF6422" w:rsidRPr="00A26658">
        <w:rPr>
          <w:lang w:val="fr-FR"/>
        </w:rPr>
        <w:t>Annexe 1</w:t>
      </w:r>
      <w:r w:rsidR="00BF6422" w:rsidRPr="007A0B27">
        <w:rPr>
          <w:lang w:val="fr-FR"/>
        </w:rPr>
        <w:t>.</w:t>
      </w:r>
    </w:p>
    <w:p w14:paraId="71FCF293" w14:textId="51327F43" w:rsidR="00460835" w:rsidRDefault="00BF6422" w:rsidP="00422FD8">
      <w:pPr>
        <w:rPr>
          <w:lang w:val="fr-FR"/>
        </w:rPr>
      </w:pPr>
      <w:r w:rsidRPr="007A0B27">
        <w:rPr>
          <w:lang w:val="fr-FR"/>
        </w:rPr>
        <w:t xml:space="preserve">Le FIDA compte appuyer le </w:t>
      </w:r>
      <w:r w:rsidR="00EB5372">
        <w:rPr>
          <w:lang w:val="fr-FR"/>
        </w:rPr>
        <w:t>G</w:t>
      </w:r>
      <w:r w:rsidR="00EB5372" w:rsidRPr="007A0B27">
        <w:rPr>
          <w:lang w:val="fr-FR"/>
        </w:rPr>
        <w:t xml:space="preserve">ouvernement </w:t>
      </w:r>
      <w:r w:rsidRPr="007A0B27">
        <w:rPr>
          <w:lang w:val="fr-FR"/>
        </w:rPr>
        <w:t xml:space="preserve">à atteindre les objectifs du COSOP à travers deux objectifs stratégiques : OS1- Contribuer à la réduction de la pauvreté rurale, à l’amélioration de la sécurité alimentaire et nutritionnelle et au renforcement de la résilience des vulnérables ruraux ; et OS2- </w:t>
      </w:r>
      <w:r w:rsidR="009C0E83">
        <w:rPr>
          <w:lang w:val="fr-FR"/>
        </w:rPr>
        <w:t>A</w:t>
      </w:r>
      <w:r w:rsidR="009C0E83" w:rsidRPr="007A0B27">
        <w:rPr>
          <w:lang w:val="fr-FR"/>
        </w:rPr>
        <w:t>mélio</w:t>
      </w:r>
      <w:r w:rsidR="009C0E83">
        <w:rPr>
          <w:lang w:val="fr-FR"/>
        </w:rPr>
        <w:t>re</w:t>
      </w:r>
      <w:r w:rsidR="009C0E83" w:rsidRPr="007A0B27">
        <w:rPr>
          <w:lang w:val="fr-FR"/>
        </w:rPr>
        <w:t>r de façon durable</w:t>
      </w:r>
      <w:r w:rsidR="009C0E83">
        <w:rPr>
          <w:lang w:val="fr-FR"/>
        </w:rPr>
        <w:t xml:space="preserve"> l</w:t>
      </w:r>
      <w:r w:rsidRPr="007A0B27">
        <w:rPr>
          <w:lang w:val="fr-FR"/>
        </w:rPr>
        <w:t>es capacités productives des populations rurales et leur résilience aux changements climatiques. Pour mesure les performances et résultats dans l’atteinte de ses objectifs, le COSOP a mis en place un certain nombre d’indicateurs de résultats.</w:t>
      </w:r>
    </w:p>
    <w:p w14:paraId="1A9D53A9" w14:textId="60F794DF" w:rsidR="003E0091" w:rsidRDefault="003E0091" w:rsidP="00422FD8">
      <w:pPr>
        <w:rPr>
          <w:lang w:val="fr-FR"/>
        </w:rPr>
      </w:pPr>
      <w:r>
        <w:rPr>
          <w:lang w:val="fr-FR"/>
        </w:rPr>
        <w:t xml:space="preserve">Le cadre logique n’est pas seulement un outil pour définir les objectifs et résultats attendus du projet ainsi que leur relation avec les objectifs globaux du FIDA et du </w:t>
      </w:r>
      <w:r w:rsidR="00EB5372">
        <w:rPr>
          <w:lang w:val="fr-FR"/>
        </w:rPr>
        <w:t xml:space="preserve">Gouvernement </w:t>
      </w:r>
      <w:r>
        <w:rPr>
          <w:lang w:val="fr-FR"/>
        </w:rPr>
        <w:t xml:space="preserve">au niveau national. </w:t>
      </w:r>
      <w:r w:rsidR="00FF32D7">
        <w:rPr>
          <w:lang w:val="fr-FR"/>
        </w:rPr>
        <w:t xml:space="preserve">C’est un puissant outil de planification qui jette les bases d’un suivi axé sur les résultats pour les acteurs chargeais du pilotage, les décideurs ainsi que pour les groupes cibles. </w:t>
      </w:r>
      <w:r w:rsidR="00671A0F">
        <w:rPr>
          <w:lang w:val="fr-FR"/>
        </w:rPr>
        <w:t xml:space="preserve">Le FIDA a adopté depuis fort longtemps l’utilisation du cadre logique dans le processus de conception et de mise en œuvre des projets qu’il appuie dans le monde. </w:t>
      </w:r>
    </w:p>
    <w:p w14:paraId="0A92F887" w14:textId="6C8D3DD6" w:rsidR="00671A0F" w:rsidRPr="00334ED2" w:rsidRDefault="00671A0F" w:rsidP="00671A0F">
      <w:pPr>
        <w:rPr>
          <w:lang w:val="fr-FR"/>
        </w:rPr>
      </w:pPr>
      <w:r w:rsidRPr="00334ED2">
        <w:rPr>
          <w:lang w:val="fr-FR"/>
        </w:rPr>
        <w:t>Practical Concepts Incorporated (PCI) a conçu l'approche du cadre logique à la fin des années 1960 (Coleman, 1987). Le cadre logique intègre les éléments essentiels du système de S&amp;E : indicateurs, moyens de vérification, chaîne de résultats et hypothèses. L’approche de la théorie du changement construit le cadre logique dans trois hypothèses principales / Logiques :</w:t>
      </w:r>
    </w:p>
    <w:p w14:paraId="4354F7E8" w14:textId="60E99627" w:rsidR="00671A0F" w:rsidRPr="00334ED2" w:rsidRDefault="00671A0F" w:rsidP="00EB3BEA">
      <w:pPr>
        <w:pStyle w:val="Paragraphedeliste"/>
        <w:numPr>
          <w:ilvl w:val="0"/>
          <w:numId w:val="31"/>
        </w:numPr>
        <w:rPr>
          <w:lang w:val="fr-FR"/>
        </w:rPr>
      </w:pPr>
      <w:r w:rsidRPr="00334ED2">
        <w:rPr>
          <w:lang w:val="fr-FR"/>
        </w:rPr>
        <w:t>La logique verticale, qui "identifie ce que le projet a l'intention de faire, clarifie la relation entre les moyens et les objectifs du projet et spécifie les incertitudes concernant à la fois le projet lui-même et l'environnement social / physique / politique dans lequel le projet est situé" (Coleman, 1987 : 251).</w:t>
      </w:r>
    </w:p>
    <w:p w14:paraId="2DB76735" w14:textId="49E24523" w:rsidR="00671A0F" w:rsidRPr="00334ED2" w:rsidRDefault="00671A0F" w:rsidP="00EB3BEA">
      <w:pPr>
        <w:pStyle w:val="Paragraphedeliste"/>
        <w:numPr>
          <w:ilvl w:val="0"/>
          <w:numId w:val="31"/>
        </w:numPr>
        <w:rPr>
          <w:lang w:val="fr-FR"/>
        </w:rPr>
      </w:pPr>
      <w:r w:rsidRPr="00334ED2">
        <w:rPr>
          <w:lang w:val="fr-FR"/>
        </w:rPr>
        <w:t>La logique horizontale, dont l'objectif « est la MESURE des ressources et des résultats d'un projet, à travers l'identification d'indicateurs et de moyens de vérification objectivement vérifiables pour ces indicateurs. (ACDI) » (Coleman, 1987 : 256).</w:t>
      </w:r>
    </w:p>
    <w:p w14:paraId="6FFF339E" w14:textId="6C767011" w:rsidR="00671A0F" w:rsidRPr="00334ED2" w:rsidRDefault="00671A0F" w:rsidP="00EB3BEA">
      <w:pPr>
        <w:pStyle w:val="Paragraphedeliste"/>
        <w:numPr>
          <w:ilvl w:val="0"/>
          <w:numId w:val="31"/>
        </w:numPr>
        <w:rPr>
          <w:lang w:val="fr-FR"/>
        </w:rPr>
      </w:pPr>
      <w:r w:rsidRPr="00334ED2">
        <w:rPr>
          <w:lang w:val="fr-FR"/>
        </w:rPr>
        <w:t>La logique d’intervention, la « théorie du changement », qui décrit l’approche générale, les conditions et la stratégie de mise en œuvre du projet ou du projet, depuis la transformation des ressources ou intrants en produits et services pour aboutir aux changements, résultats et impacts attendus du projet.</w:t>
      </w:r>
    </w:p>
    <w:p w14:paraId="1EE3E5C1" w14:textId="687530DC" w:rsidR="00671A0F" w:rsidRDefault="00671A0F" w:rsidP="00422FD8">
      <w:pPr>
        <w:rPr>
          <w:lang w:val="fr-FR"/>
        </w:rPr>
      </w:pPr>
      <w:r w:rsidRPr="00312726">
        <w:rPr>
          <w:lang w:val="fr-FR"/>
        </w:rPr>
        <w:t xml:space="preserve">Le </w:t>
      </w:r>
      <w:r>
        <w:rPr>
          <w:lang w:val="fr-FR"/>
        </w:rPr>
        <w:t>cadre logique</w:t>
      </w:r>
      <w:r w:rsidRPr="00312726">
        <w:rPr>
          <w:lang w:val="fr-FR"/>
        </w:rPr>
        <w:t xml:space="preserve"> fournit les éléments essentiels pou</w:t>
      </w:r>
      <w:r>
        <w:rPr>
          <w:lang w:val="fr-FR"/>
        </w:rPr>
        <w:t>r la création d’un système de S&amp;</w:t>
      </w:r>
      <w:r w:rsidRPr="00312726">
        <w:rPr>
          <w:lang w:val="fr-FR"/>
        </w:rPr>
        <w:t>E pertinent : la chaîne de résultats, les indicateurs objectivement vérifiables et les moyens de vérification ou les sources d’information. Ces colonnes représentent la logique horizontale de la matrice de cadre logique (</w:t>
      </w:r>
      <w:r>
        <w:rPr>
          <w:lang w:val="fr-FR"/>
        </w:rPr>
        <w:t>MCL</w:t>
      </w:r>
      <w:r w:rsidRPr="00312726">
        <w:rPr>
          <w:lang w:val="fr-FR"/>
        </w:rPr>
        <w:t xml:space="preserve">). La chaîne de résultats fournit des informations sur les différents niveaux du </w:t>
      </w:r>
      <w:r>
        <w:rPr>
          <w:lang w:val="fr-FR"/>
        </w:rPr>
        <w:t>projet</w:t>
      </w:r>
      <w:r w:rsidRPr="00312726">
        <w:rPr>
          <w:lang w:val="fr-FR"/>
        </w:rPr>
        <w:t>, des intrants aux produits</w:t>
      </w:r>
      <w:r>
        <w:rPr>
          <w:lang w:val="fr-FR"/>
        </w:rPr>
        <w:t xml:space="preserve"> et services</w:t>
      </w:r>
      <w:r w:rsidRPr="00312726">
        <w:rPr>
          <w:lang w:val="fr-FR"/>
        </w:rPr>
        <w:t>, aux résultats et aux impacts. À chaque niveau, des indicateurs correspondants sont définis pour rendre compte des résultats à atteindre.</w:t>
      </w:r>
    </w:p>
    <w:p w14:paraId="72E044D5" w14:textId="10E9B8D8" w:rsidR="00A85333" w:rsidRDefault="00A85333" w:rsidP="00422FD8">
      <w:pPr>
        <w:rPr>
          <w:lang w:val="fr-FR"/>
        </w:rPr>
      </w:pPr>
      <w:r>
        <w:rPr>
          <w:lang w:val="fr-FR"/>
        </w:rPr>
        <w:t xml:space="preserve">L’effectivité de la logique verticale et de la logique d’intervention (théorie de changement) du projet PADMAR, au sens de Coleman, sera étudié dans la dimension « Evaluation » du système de S&amp;E, notamment à travers les </w:t>
      </w:r>
      <w:r w:rsidR="00647CA0">
        <w:rPr>
          <w:lang w:val="fr-FR"/>
        </w:rPr>
        <w:t>revues, les évaluations de la performance et des effets et impacts du projet, ainsi que sa contribution à la réalisation des objectifs du FIDA et du gouvernement.</w:t>
      </w:r>
    </w:p>
    <w:p w14:paraId="7164FEC6" w14:textId="03B87CFC" w:rsidR="00467162" w:rsidRPr="007A0B27" w:rsidRDefault="00467162" w:rsidP="00467162">
      <w:pPr>
        <w:rPr>
          <w:lang w:val="fr-FR"/>
        </w:rPr>
      </w:pPr>
      <w:r>
        <w:rPr>
          <w:lang w:val="fr-FR"/>
        </w:rPr>
        <w:t>L’analyse de la logique verticale (</w:t>
      </w:r>
      <w:r w:rsidR="00240397">
        <w:rPr>
          <w:lang w:val="fr-FR"/>
        </w:rPr>
        <w:t>à</w:t>
      </w:r>
      <w:r>
        <w:rPr>
          <w:lang w:val="fr-FR"/>
        </w:rPr>
        <w:t xml:space="preserve"> travers surtout l’analyse et le suivi des risques) </w:t>
      </w:r>
      <w:r w:rsidR="001F2B64">
        <w:rPr>
          <w:lang w:val="fr-FR"/>
        </w:rPr>
        <w:t xml:space="preserve">permet d’assurer le suivi du contexte dans lequel le PADMAR opère. Ainsi, le suivi des risques et hypothèses définis à travers le cadre logique permet de contrôler les facteurs externes et contextuels qui influenceraient l’atteinte des résultats du projet. </w:t>
      </w:r>
    </w:p>
    <w:p w14:paraId="0FF2EAB7" w14:textId="26BEC25A" w:rsidR="00460835" w:rsidRPr="007A0B27" w:rsidRDefault="00263CF0" w:rsidP="00460835">
      <w:pPr>
        <w:pStyle w:val="Titre2"/>
        <w:rPr>
          <w:lang w:val="fr-FR"/>
        </w:rPr>
      </w:pPr>
      <w:bookmarkStart w:id="25" w:name="_Toc4801345"/>
      <w:r>
        <w:rPr>
          <w:lang w:val="fr-FR"/>
        </w:rPr>
        <w:t>4</w:t>
      </w:r>
      <w:r w:rsidR="00460835" w:rsidRPr="007A0B27">
        <w:rPr>
          <w:lang w:val="fr-FR"/>
        </w:rPr>
        <w:t>.</w:t>
      </w:r>
      <w:r>
        <w:rPr>
          <w:lang w:val="fr-FR"/>
        </w:rPr>
        <w:t>4</w:t>
      </w:r>
      <w:r w:rsidR="00460835" w:rsidRPr="007A0B27">
        <w:rPr>
          <w:lang w:val="fr-FR"/>
        </w:rPr>
        <w:t xml:space="preserve">. Les indicateurs de résultats </w:t>
      </w:r>
      <w:r w:rsidR="003E341A">
        <w:rPr>
          <w:lang w:val="fr-FR"/>
        </w:rPr>
        <w:t>du PADMAR</w:t>
      </w:r>
      <w:bookmarkEnd w:id="25"/>
    </w:p>
    <w:p w14:paraId="19DD77E6" w14:textId="1C63FD2E" w:rsidR="00115ECB" w:rsidRDefault="003E0091" w:rsidP="00115ECB">
      <w:pPr>
        <w:rPr>
          <w:lang w:val="fr-FR"/>
        </w:rPr>
      </w:pPr>
      <w:bookmarkStart w:id="26" w:name="_Hlk535445028"/>
      <w:r>
        <w:rPr>
          <w:lang w:val="fr-FR"/>
        </w:rPr>
        <w:t xml:space="preserve">Les indicateurs à suivre, mettre à jour et analyser pour le PADMAR sont définis dans le cadre logique révisé </w:t>
      </w:r>
      <w:r w:rsidR="00103884">
        <w:rPr>
          <w:lang w:val="fr-FR"/>
        </w:rPr>
        <w:t xml:space="preserve">du projet. Les différents acteurs qui ont </w:t>
      </w:r>
      <w:r w:rsidR="007A08F5">
        <w:rPr>
          <w:lang w:val="fr-FR"/>
        </w:rPr>
        <w:t>participé</w:t>
      </w:r>
      <w:r w:rsidR="00103884">
        <w:rPr>
          <w:lang w:val="fr-FR"/>
        </w:rPr>
        <w:t xml:space="preserve"> à l’atelier d’opérationnalisation des indicateurs du PADMAR en Novembre 2018, ont définis les contours des systèmes de mesure et de suivi des indicateurs, les outils de collecte, les rôles et responsabilités. </w:t>
      </w:r>
      <w:r w:rsidR="004548DB">
        <w:rPr>
          <w:lang w:val="fr-FR"/>
        </w:rPr>
        <w:t xml:space="preserve">Le manuel de S&amp;E du PADMAR va consigner et clarifier ces aspects déjà discutés lors de l’atelier des parties prenantes, et définir les procédures de suivi et de mise à jour de ces indicateurs du cadre logique. </w:t>
      </w:r>
    </w:p>
    <w:p w14:paraId="231E82DE" w14:textId="5E5AEF86" w:rsidR="004548DB" w:rsidRDefault="007F34E0" w:rsidP="00115ECB">
      <w:pPr>
        <w:rPr>
          <w:lang w:val="fr-FR"/>
        </w:rPr>
      </w:pPr>
      <w:r>
        <w:rPr>
          <w:lang w:val="fr-FR"/>
        </w:rPr>
        <w:t>Les indicateurs du PADMAR sont définis par le FIDA et l</w:t>
      </w:r>
      <w:r w:rsidR="00996DB4">
        <w:rPr>
          <w:lang w:val="fr-FR"/>
        </w:rPr>
        <w:t>e</w:t>
      </w:r>
      <w:r>
        <w:rPr>
          <w:lang w:val="fr-FR"/>
        </w:rPr>
        <w:t xml:space="preserve"> MAEP, et l’atelier des parties prenantes, suivant une démarche participative </w:t>
      </w:r>
      <w:r w:rsidR="00371661">
        <w:rPr>
          <w:lang w:val="fr-FR"/>
        </w:rPr>
        <w:t xml:space="preserve">les a opérationnalisés </w:t>
      </w:r>
      <w:r w:rsidR="00407847">
        <w:rPr>
          <w:lang w:val="fr-FR"/>
        </w:rPr>
        <w:t>à travers une matrice qui définit les critères suivants dont la plupart sont déjà dans le document de conception du projet.</w:t>
      </w:r>
    </w:p>
    <w:p w14:paraId="4738D713" w14:textId="5CCE37AA" w:rsidR="00407847" w:rsidRDefault="004E0602" w:rsidP="00EB3BEA">
      <w:pPr>
        <w:pStyle w:val="Paragraphedeliste"/>
        <w:numPr>
          <w:ilvl w:val="0"/>
          <w:numId w:val="32"/>
        </w:numPr>
        <w:rPr>
          <w:lang w:val="fr-FR"/>
        </w:rPr>
      </w:pPr>
      <w:r>
        <w:rPr>
          <w:i/>
          <w:u w:val="single"/>
          <w:lang w:val="fr-FR"/>
        </w:rPr>
        <w:t>N</w:t>
      </w:r>
      <w:r w:rsidR="00407847" w:rsidRPr="00407847">
        <w:rPr>
          <w:i/>
          <w:u w:val="single"/>
          <w:lang w:val="fr-FR"/>
        </w:rPr>
        <w:t>iveau de l’indicateur</w:t>
      </w:r>
      <w:r w:rsidR="00407847">
        <w:rPr>
          <w:i/>
          <w:u w:val="single"/>
          <w:lang w:val="fr-FR"/>
        </w:rPr>
        <w:t> </w:t>
      </w:r>
      <w:r w:rsidR="00407847">
        <w:rPr>
          <w:lang w:val="fr-FR"/>
        </w:rPr>
        <w:t>: Celui-ci permet de comprendre le niveau d’information de l’indicateur dans la théorie de changement du projet et le cadre logique</w:t>
      </w:r>
      <w:r w:rsidR="0080024C">
        <w:rPr>
          <w:lang w:val="fr-FR"/>
        </w:rPr>
        <w:t> : couverture (outreach), impact, effet, produit et service</w:t>
      </w:r>
      <w:r w:rsidR="00407847">
        <w:rPr>
          <w:lang w:val="fr-FR"/>
        </w:rPr>
        <w:t xml:space="preserve">. </w:t>
      </w:r>
    </w:p>
    <w:p w14:paraId="4354421D" w14:textId="10DA9214" w:rsidR="0080024C" w:rsidRDefault="00550639" w:rsidP="00EB3BEA">
      <w:pPr>
        <w:pStyle w:val="Paragraphedeliste"/>
        <w:numPr>
          <w:ilvl w:val="0"/>
          <w:numId w:val="32"/>
        </w:numPr>
        <w:rPr>
          <w:lang w:val="fr-FR"/>
        </w:rPr>
      </w:pPr>
      <w:r>
        <w:rPr>
          <w:i/>
          <w:u w:val="single"/>
          <w:lang w:val="fr-FR"/>
        </w:rPr>
        <w:t xml:space="preserve">Objectifs/résultats : </w:t>
      </w:r>
      <w:r>
        <w:rPr>
          <w:lang w:val="fr-FR"/>
        </w:rPr>
        <w:t>C’est l’objectif/Résultat que l’indicateur aide à mesurer la réalisation ou l’atteinte.</w:t>
      </w:r>
    </w:p>
    <w:p w14:paraId="2C22BACB" w14:textId="19B8D706" w:rsidR="00550639" w:rsidRDefault="004E0602" w:rsidP="00EB3BEA">
      <w:pPr>
        <w:pStyle w:val="Paragraphedeliste"/>
        <w:numPr>
          <w:ilvl w:val="0"/>
          <w:numId w:val="32"/>
        </w:numPr>
        <w:rPr>
          <w:lang w:val="fr-FR"/>
        </w:rPr>
      </w:pPr>
      <w:r w:rsidRPr="004E0602">
        <w:rPr>
          <w:i/>
          <w:u w:val="single"/>
          <w:lang w:val="fr-FR"/>
        </w:rPr>
        <w:t>Définition sommaire</w:t>
      </w:r>
      <w:r>
        <w:rPr>
          <w:lang w:val="fr-FR"/>
        </w:rPr>
        <w:t> : Une définition sommaire de l’indicateur qui clarifie les concepts clés utilisés dans l’indicateur, ainsi que les méthodes de calcul nécessaires pour parvenir à une bonne mesure de l’indicateur.</w:t>
      </w:r>
    </w:p>
    <w:p w14:paraId="631DB541" w14:textId="3A899AD4" w:rsidR="006535C2" w:rsidRDefault="006535C2" w:rsidP="00EB3BEA">
      <w:pPr>
        <w:pStyle w:val="Paragraphedeliste"/>
        <w:numPr>
          <w:ilvl w:val="0"/>
          <w:numId w:val="32"/>
        </w:numPr>
        <w:rPr>
          <w:lang w:val="fr-FR"/>
        </w:rPr>
      </w:pPr>
      <w:r>
        <w:rPr>
          <w:i/>
          <w:u w:val="single"/>
          <w:lang w:val="fr-FR"/>
        </w:rPr>
        <w:t>Périodicité de mesure </w:t>
      </w:r>
      <w:r w:rsidRPr="006535C2">
        <w:rPr>
          <w:lang w:val="fr-FR"/>
        </w:rPr>
        <w:t>:</w:t>
      </w:r>
      <w:r>
        <w:rPr>
          <w:lang w:val="fr-FR"/>
        </w:rPr>
        <w:t xml:space="preserve"> C’est la périodicité de mesure et de rapportage sur l’indicateur. La périodicité peut être trimestrielle, annuelle ou dépendre du cycle de vie du projet et des études d’impact (SYGRI)- Situation de référence, mi-parcours et fin de projet.</w:t>
      </w:r>
    </w:p>
    <w:p w14:paraId="142398A1" w14:textId="4B2C4503" w:rsidR="006535C2" w:rsidRDefault="002F4C3A" w:rsidP="00EB3BEA">
      <w:pPr>
        <w:pStyle w:val="Paragraphedeliste"/>
        <w:numPr>
          <w:ilvl w:val="0"/>
          <w:numId w:val="32"/>
        </w:numPr>
        <w:rPr>
          <w:lang w:val="fr-FR"/>
        </w:rPr>
      </w:pPr>
      <w:r w:rsidRPr="002F4C3A">
        <w:rPr>
          <w:i/>
          <w:u w:val="single"/>
          <w:lang w:val="fr-FR"/>
        </w:rPr>
        <w:t>Responsable de la collecte des données</w:t>
      </w:r>
      <w:r>
        <w:rPr>
          <w:lang w:val="fr-FR"/>
        </w:rPr>
        <w:t xml:space="preserve"> : </w:t>
      </w:r>
      <w:r w:rsidR="004C43CA">
        <w:rPr>
          <w:lang w:val="fr-FR"/>
        </w:rPr>
        <w:t>Le principal responsable de la collecte des données qui gère tout le processus de collecte, s’assure que tout agent impliqué dans la collecte des données joue pleinement ses rôles et responsabilités tels que définit dans ce manuel de S&amp;E.</w:t>
      </w:r>
    </w:p>
    <w:p w14:paraId="208D8BFB" w14:textId="354248B5" w:rsidR="004C43CA" w:rsidRDefault="00BB1AB2" w:rsidP="00EB3BEA">
      <w:pPr>
        <w:pStyle w:val="Paragraphedeliste"/>
        <w:numPr>
          <w:ilvl w:val="0"/>
          <w:numId w:val="32"/>
        </w:numPr>
        <w:rPr>
          <w:lang w:val="fr-FR"/>
        </w:rPr>
      </w:pPr>
      <w:r w:rsidRPr="00BB1AB2">
        <w:rPr>
          <w:i/>
          <w:u w:val="single"/>
          <w:lang w:val="fr-FR"/>
        </w:rPr>
        <w:t>Unité d’observation</w:t>
      </w:r>
      <w:r>
        <w:rPr>
          <w:lang w:val="fr-FR"/>
        </w:rPr>
        <w:t xml:space="preserve"> : </w:t>
      </w:r>
      <w:r w:rsidR="0040426C">
        <w:rPr>
          <w:lang w:val="fr-FR"/>
        </w:rPr>
        <w:t xml:space="preserve">C’est l’unité au niveau de laquelle les données sont collectées pour élaborer l’indicateur. </w:t>
      </w:r>
    </w:p>
    <w:p w14:paraId="4AEC26D6" w14:textId="1EBB3EEA" w:rsidR="0040426C" w:rsidRDefault="0040426C" w:rsidP="00EB3BEA">
      <w:pPr>
        <w:pStyle w:val="Paragraphedeliste"/>
        <w:numPr>
          <w:ilvl w:val="0"/>
          <w:numId w:val="32"/>
        </w:numPr>
        <w:rPr>
          <w:lang w:val="fr-FR"/>
        </w:rPr>
      </w:pPr>
      <w:r>
        <w:rPr>
          <w:i/>
          <w:u w:val="single"/>
          <w:lang w:val="fr-FR"/>
        </w:rPr>
        <w:t>Source de données </w:t>
      </w:r>
      <w:r w:rsidRPr="0040426C">
        <w:rPr>
          <w:lang w:val="fr-FR"/>
        </w:rPr>
        <w:t>:</w:t>
      </w:r>
      <w:r>
        <w:rPr>
          <w:lang w:val="fr-FR"/>
        </w:rPr>
        <w:t xml:space="preserve"> </w:t>
      </w:r>
      <w:r w:rsidR="00A43FDB">
        <w:rPr>
          <w:lang w:val="fr-FR"/>
        </w:rPr>
        <w:t>La source de donnée est le moyen de vérification ou de collecte par lequel les données qui permettent de mesurer l’indicateur auprès de l’unité d’observation ont été collectées.</w:t>
      </w:r>
    </w:p>
    <w:p w14:paraId="1069513B" w14:textId="73502E60" w:rsidR="00A43FDB" w:rsidRDefault="001A1B2E" w:rsidP="00EB3BEA">
      <w:pPr>
        <w:pStyle w:val="Paragraphedeliste"/>
        <w:numPr>
          <w:ilvl w:val="0"/>
          <w:numId w:val="32"/>
        </w:numPr>
        <w:rPr>
          <w:lang w:val="fr-FR"/>
        </w:rPr>
      </w:pPr>
      <w:r w:rsidRPr="001A1B2E">
        <w:rPr>
          <w:i/>
          <w:u w:val="single"/>
          <w:lang w:val="fr-FR"/>
        </w:rPr>
        <w:t>Outil de collecte de données</w:t>
      </w:r>
      <w:r>
        <w:rPr>
          <w:b/>
          <w:i/>
          <w:lang w:val="fr-FR"/>
        </w:rPr>
        <w:t> </w:t>
      </w:r>
      <w:r>
        <w:rPr>
          <w:lang w:val="fr-FR"/>
        </w:rPr>
        <w:t xml:space="preserve">: </w:t>
      </w:r>
      <w:r w:rsidR="00482972">
        <w:rPr>
          <w:lang w:val="fr-FR"/>
        </w:rPr>
        <w:t xml:space="preserve">C’est l’instrument avec lequel les données sont collectées à travers la source ou moyen de vérification auprès de l’unité d’observation. </w:t>
      </w:r>
    </w:p>
    <w:p w14:paraId="66100991" w14:textId="5927C10B" w:rsidR="003655BD" w:rsidRDefault="003655BD" w:rsidP="00EB3BEA">
      <w:pPr>
        <w:pStyle w:val="Paragraphedeliste"/>
        <w:numPr>
          <w:ilvl w:val="0"/>
          <w:numId w:val="32"/>
        </w:numPr>
        <w:rPr>
          <w:lang w:val="fr-FR"/>
        </w:rPr>
      </w:pPr>
      <w:r>
        <w:rPr>
          <w:i/>
          <w:u w:val="single"/>
          <w:lang w:val="fr-FR"/>
        </w:rPr>
        <w:t>Méthode de collecte </w:t>
      </w:r>
      <w:r w:rsidRPr="003655BD">
        <w:rPr>
          <w:lang w:val="fr-FR"/>
        </w:rPr>
        <w:t>:</w:t>
      </w:r>
      <w:r>
        <w:rPr>
          <w:lang w:val="fr-FR"/>
        </w:rPr>
        <w:t xml:space="preserve"> Elle clarifie l’approche utilisée selon que l’indicateur est collecté sur la base de routine dans la mise en œuvre des activités du projet, sur la base de documentation comme données secondaires, ou sur la base d’enquêtes.</w:t>
      </w:r>
    </w:p>
    <w:p w14:paraId="6525BB8E" w14:textId="79C6C8ED" w:rsidR="003655BD" w:rsidRDefault="003655BD" w:rsidP="00EB3BEA">
      <w:pPr>
        <w:pStyle w:val="Paragraphedeliste"/>
        <w:numPr>
          <w:ilvl w:val="0"/>
          <w:numId w:val="32"/>
        </w:numPr>
        <w:rPr>
          <w:lang w:val="fr-FR"/>
        </w:rPr>
      </w:pPr>
      <w:r>
        <w:rPr>
          <w:i/>
          <w:u w:val="single"/>
          <w:lang w:val="fr-FR"/>
        </w:rPr>
        <w:t>Méthode d’analyse </w:t>
      </w:r>
      <w:r w:rsidRPr="003655BD">
        <w:rPr>
          <w:lang w:val="fr-FR"/>
        </w:rPr>
        <w:t>:</w:t>
      </w:r>
      <w:r>
        <w:rPr>
          <w:lang w:val="fr-FR"/>
        </w:rPr>
        <w:t xml:space="preserve"> Elle précise la méthode ou technique d’analyse des données utilisée. Cette méthode ou technique renvoie le plus souvent aux outils statistique d’analyse des données utilisés pour garantir la précision dans le processus d</w:t>
      </w:r>
      <w:r w:rsidR="001F6DF1">
        <w:rPr>
          <w:lang w:val="fr-FR"/>
        </w:rPr>
        <w:t>’élaboration de</w:t>
      </w:r>
      <w:r>
        <w:rPr>
          <w:lang w:val="fr-FR"/>
        </w:rPr>
        <w:t xml:space="preserve"> l’indicateur.</w:t>
      </w:r>
    </w:p>
    <w:p w14:paraId="7D0D8389" w14:textId="55C7923C" w:rsidR="003655BD" w:rsidRDefault="00D75B25" w:rsidP="00EB3BEA">
      <w:pPr>
        <w:pStyle w:val="Paragraphedeliste"/>
        <w:numPr>
          <w:ilvl w:val="0"/>
          <w:numId w:val="32"/>
        </w:numPr>
        <w:rPr>
          <w:lang w:val="fr-FR"/>
        </w:rPr>
      </w:pPr>
      <w:r w:rsidRPr="00D75B25">
        <w:rPr>
          <w:i/>
          <w:u w:val="single"/>
          <w:lang w:val="fr-FR"/>
        </w:rPr>
        <w:t>Désagrégation</w:t>
      </w:r>
      <w:r>
        <w:rPr>
          <w:lang w:val="fr-FR"/>
        </w:rPr>
        <w:t xml:space="preserve"> : </w:t>
      </w:r>
      <w:r w:rsidR="00B8439C">
        <w:rPr>
          <w:lang w:val="fr-FR"/>
        </w:rPr>
        <w:t>Elle permet de décomposer l’indicateur suivant des classes bien précises</w:t>
      </w:r>
      <w:r w:rsidR="00012E65">
        <w:rPr>
          <w:lang w:val="fr-FR"/>
        </w:rPr>
        <w:t xml:space="preserve"> qui vont affiner l’analyse. </w:t>
      </w:r>
      <w:r w:rsidR="00095634">
        <w:rPr>
          <w:lang w:val="fr-FR"/>
        </w:rPr>
        <w:t xml:space="preserve">Dans les projets FIDA les critères de désagrégation les plus fréquents sont le genre (sexe, âge, etc.), la situation géographique, etc. La désagrégions est très importante car elle permet de capturer la dimension de l’équité dans la distribution des bénéficies </w:t>
      </w:r>
      <w:r w:rsidR="007A08F5">
        <w:rPr>
          <w:lang w:val="fr-FR"/>
        </w:rPr>
        <w:t>du projet</w:t>
      </w:r>
      <w:r w:rsidR="00095634">
        <w:rPr>
          <w:lang w:val="fr-FR"/>
        </w:rPr>
        <w:t xml:space="preserve"> et l’atteinte des jeunes et des femmes qui sont des cibles prioritaires. Aussi, s’il y a incohérence dans les données, les détails dans les critères de désagrégation constitueront la première référence pour reconstituer le total.</w:t>
      </w:r>
    </w:p>
    <w:p w14:paraId="3F8CA18B" w14:textId="0B2B9DDA" w:rsidR="00AA3B44" w:rsidRPr="00AA3B44" w:rsidRDefault="00AE3299" w:rsidP="00AA3B44">
      <w:pPr>
        <w:rPr>
          <w:lang w:val="fr-FR"/>
        </w:rPr>
      </w:pPr>
      <w:r>
        <w:rPr>
          <w:lang w:val="fr-FR"/>
        </w:rPr>
        <w:t>Pour mesurer les résultats et la performance du PADMAR, le FIDA et le MAEP ont défini au total vingt-</w:t>
      </w:r>
      <w:r w:rsidR="00AC4BC2">
        <w:rPr>
          <w:lang w:val="fr-FR"/>
        </w:rPr>
        <w:t>sept</w:t>
      </w:r>
      <w:r>
        <w:rPr>
          <w:lang w:val="fr-FR"/>
        </w:rPr>
        <w:t xml:space="preserve"> (</w:t>
      </w:r>
      <w:r w:rsidR="00AC4BC2">
        <w:rPr>
          <w:lang w:val="fr-FR"/>
        </w:rPr>
        <w:t>27</w:t>
      </w:r>
      <w:r>
        <w:rPr>
          <w:lang w:val="fr-FR"/>
        </w:rPr>
        <w:t xml:space="preserve">) indicateurs dans le cadre logique. </w:t>
      </w:r>
      <w:r w:rsidR="00AA3B44" w:rsidRPr="00AA3B44">
        <w:rPr>
          <w:lang w:val="fr-FR"/>
        </w:rPr>
        <w:t>Un indicateur doit être scientifiquement valide, pertinent, représentatif, facile à</w:t>
      </w:r>
      <w:r w:rsidR="00AA3B44">
        <w:rPr>
          <w:lang w:val="fr-FR"/>
        </w:rPr>
        <w:t xml:space="preserve"> </w:t>
      </w:r>
      <w:r w:rsidR="00AA3B44" w:rsidRPr="00AA3B44">
        <w:rPr>
          <w:lang w:val="fr-FR"/>
        </w:rPr>
        <w:t>interpréter. Les indicateurs sont d’importants outils qui permettent de traduire de</w:t>
      </w:r>
      <w:r w:rsidR="00C1182F">
        <w:rPr>
          <w:lang w:val="fr-FR"/>
        </w:rPr>
        <w:t xml:space="preserve"> </w:t>
      </w:r>
      <w:r w:rsidR="00AA3B44" w:rsidRPr="00AA3B44">
        <w:rPr>
          <w:lang w:val="fr-FR"/>
        </w:rPr>
        <w:t>grandes quantités de données sur les thèmes qu’ils veulent documenter, en</w:t>
      </w:r>
      <w:r w:rsidR="00C1182F">
        <w:rPr>
          <w:lang w:val="fr-FR"/>
        </w:rPr>
        <w:t xml:space="preserve"> </w:t>
      </w:r>
      <w:r w:rsidR="00AA3B44" w:rsidRPr="00AA3B44">
        <w:rPr>
          <w:lang w:val="fr-FR"/>
        </w:rPr>
        <w:t>information concise, facilement compréhensible et utilisable par les décideurs et le</w:t>
      </w:r>
      <w:r w:rsidR="00C1182F">
        <w:rPr>
          <w:lang w:val="fr-FR"/>
        </w:rPr>
        <w:t xml:space="preserve"> </w:t>
      </w:r>
      <w:r w:rsidR="00AA3B44" w:rsidRPr="00AA3B44">
        <w:rPr>
          <w:lang w:val="fr-FR"/>
        </w:rPr>
        <w:t>grand public. Ils peuvent nous avertir rapidement de l’existence de problèmes</w:t>
      </w:r>
      <w:r w:rsidR="00C1182F">
        <w:rPr>
          <w:lang w:val="fr-FR"/>
        </w:rPr>
        <w:t xml:space="preserve"> </w:t>
      </w:r>
      <w:r w:rsidR="00AA3B44" w:rsidRPr="00AA3B44">
        <w:rPr>
          <w:lang w:val="fr-FR"/>
        </w:rPr>
        <w:t>potentiels et ainsi assurer notre capacité de gérer et de résoudre ces problèmes.</w:t>
      </w:r>
    </w:p>
    <w:p w14:paraId="4A5517BD" w14:textId="7E2A8224" w:rsidR="00AA3B44" w:rsidRPr="008B5FDA" w:rsidRDefault="00AA3B44" w:rsidP="00AA3B44">
      <w:pPr>
        <w:rPr>
          <w:i/>
          <w:lang w:val="fr-FR"/>
        </w:rPr>
      </w:pPr>
      <w:r w:rsidRPr="00AA3B44">
        <w:rPr>
          <w:lang w:val="fr-FR"/>
        </w:rPr>
        <w:t xml:space="preserve">Levrel (2004) apporte </w:t>
      </w:r>
      <w:r w:rsidR="008B5FDA">
        <w:rPr>
          <w:lang w:val="fr-FR"/>
        </w:rPr>
        <w:t>c</w:t>
      </w:r>
      <w:r w:rsidRPr="00AA3B44">
        <w:rPr>
          <w:lang w:val="fr-FR"/>
        </w:rPr>
        <w:t xml:space="preserve">es précisions : « </w:t>
      </w:r>
      <w:r w:rsidRPr="008B5FDA">
        <w:rPr>
          <w:i/>
          <w:lang w:val="fr-FR"/>
        </w:rPr>
        <w:t>La notion d’indicateur renvoie à une triple</w:t>
      </w:r>
      <w:r w:rsidR="00C1182F" w:rsidRPr="008B5FDA">
        <w:rPr>
          <w:i/>
          <w:lang w:val="fr-FR"/>
        </w:rPr>
        <w:t xml:space="preserve"> </w:t>
      </w:r>
      <w:r w:rsidRPr="008B5FDA">
        <w:rPr>
          <w:i/>
          <w:lang w:val="fr-FR"/>
        </w:rPr>
        <w:t>définition générique :</w:t>
      </w:r>
    </w:p>
    <w:p w14:paraId="51EAD6B0" w14:textId="1FD6BD4D" w:rsidR="00AA3B44" w:rsidRPr="008B5FDA" w:rsidRDefault="00AA3B44" w:rsidP="00EB3BEA">
      <w:pPr>
        <w:pStyle w:val="Paragraphedeliste"/>
        <w:numPr>
          <w:ilvl w:val="0"/>
          <w:numId w:val="34"/>
        </w:numPr>
        <w:rPr>
          <w:i/>
          <w:lang w:val="fr-FR"/>
        </w:rPr>
      </w:pPr>
      <w:r w:rsidRPr="008B5FDA">
        <w:rPr>
          <w:b/>
          <w:i/>
          <w:lang w:val="fr-FR"/>
        </w:rPr>
        <w:t xml:space="preserve">Définition </w:t>
      </w:r>
      <w:r w:rsidR="00C1182F" w:rsidRPr="008B5FDA">
        <w:rPr>
          <w:b/>
          <w:i/>
          <w:lang w:val="fr-FR"/>
        </w:rPr>
        <w:t>fonctionnelle</w:t>
      </w:r>
      <w:r w:rsidR="00C1182F" w:rsidRPr="008B5FDA">
        <w:rPr>
          <w:i/>
          <w:lang w:val="fr-FR"/>
        </w:rPr>
        <w:t xml:space="preserve"> :</w:t>
      </w:r>
      <w:r w:rsidRPr="008B5FDA">
        <w:rPr>
          <w:i/>
          <w:lang w:val="fr-FR"/>
        </w:rPr>
        <w:t xml:space="preserve"> les indicateurs représentent un moyen de créer et de</w:t>
      </w:r>
      <w:r w:rsidR="00C1182F" w:rsidRPr="008B5FDA">
        <w:rPr>
          <w:i/>
          <w:lang w:val="fr-FR"/>
        </w:rPr>
        <w:t xml:space="preserve"> </w:t>
      </w:r>
      <w:r w:rsidRPr="008B5FDA">
        <w:rPr>
          <w:i/>
          <w:lang w:val="fr-FR"/>
        </w:rPr>
        <w:t>partager des renseignements pour répondre à une demande d’information</w:t>
      </w:r>
      <w:r w:rsidR="00C1182F" w:rsidRPr="008B5FDA">
        <w:rPr>
          <w:i/>
          <w:lang w:val="fr-FR"/>
        </w:rPr>
        <w:t xml:space="preserve"> </w:t>
      </w:r>
      <w:r w:rsidRPr="008B5FDA">
        <w:rPr>
          <w:i/>
          <w:lang w:val="fr-FR"/>
        </w:rPr>
        <w:t>individuelle ou collective sur un phénomène donné. Ils sont toujours associés</w:t>
      </w:r>
      <w:r w:rsidR="00C1182F" w:rsidRPr="008B5FDA">
        <w:rPr>
          <w:i/>
          <w:lang w:val="fr-FR"/>
        </w:rPr>
        <w:t xml:space="preserve"> </w:t>
      </w:r>
      <w:r w:rsidRPr="008B5FDA">
        <w:rPr>
          <w:i/>
          <w:lang w:val="fr-FR"/>
        </w:rPr>
        <w:t>à un usage spécifique ;</w:t>
      </w:r>
    </w:p>
    <w:p w14:paraId="6072EA38" w14:textId="41884176" w:rsidR="00AA3B44" w:rsidRPr="008B5FDA" w:rsidRDefault="00AA3B44" w:rsidP="00EB3BEA">
      <w:pPr>
        <w:pStyle w:val="Paragraphedeliste"/>
        <w:numPr>
          <w:ilvl w:val="0"/>
          <w:numId w:val="34"/>
        </w:numPr>
        <w:rPr>
          <w:i/>
          <w:lang w:val="fr-FR"/>
        </w:rPr>
      </w:pPr>
      <w:r w:rsidRPr="008B5FDA">
        <w:rPr>
          <w:b/>
          <w:i/>
          <w:lang w:val="fr-FR"/>
        </w:rPr>
        <w:t>Définition instrumentale</w:t>
      </w:r>
      <w:r w:rsidRPr="008B5FDA">
        <w:rPr>
          <w:i/>
          <w:lang w:val="fr-FR"/>
        </w:rPr>
        <w:t xml:space="preserve"> : les indicateurs émettent des signaux qui doivent</w:t>
      </w:r>
      <w:r w:rsidR="00C1182F" w:rsidRPr="008B5FDA">
        <w:rPr>
          <w:i/>
          <w:lang w:val="fr-FR"/>
        </w:rPr>
        <w:t xml:space="preserve"> </w:t>
      </w:r>
      <w:r w:rsidRPr="008B5FDA">
        <w:rPr>
          <w:i/>
          <w:lang w:val="fr-FR"/>
        </w:rPr>
        <w:t>pouvoir être interprété par le plus grand nombre d’utilisateurs potentiels afin</w:t>
      </w:r>
      <w:r w:rsidR="00C1182F" w:rsidRPr="008B5FDA">
        <w:rPr>
          <w:i/>
          <w:lang w:val="fr-FR"/>
        </w:rPr>
        <w:t xml:space="preserve"> </w:t>
      </w:r>
      <w:r w:rsidRPr="008B5FDA">
        <w:rPr>
          <w:i/>
          <w:lang w:val="fr-FR"/>
        </w:rPr>
        <w:t>d’en extraire des renseignements considérés comme fiable et qui fassent</w:t>
      </w:r>
      <w:r w:rsidR="00C1182F" w:rsidRPr="008B5FDA">
        <w:rPr>
          <w:i/>
          <w:lang w:val="fr-FR"/>
        </w:rPr>
        <w:t xml:space="preserve"> </w:t>
      </w:r>
      <w:r w:rsidRPr="008B5FDA">
        <w:rPr>
          <w:i/>
          <w:lang w:val="fr-FR"/>
        </w:rPr>
        <w:t>sens. Ces signaux sont construits grâce à un mécanisme de synthétisation et</w:t>
      </w:r>
      <w:r w:rsidR="00C1182F" w:rsidRPr="008B5FDA">
        <w:rPr>
          <w:i/>
          <w:lang w:val="fr-FR"/>
        </w:rPr>
        <w:t xml:space="preserve"> </w:t>
      </w:r>
      <w:r w:rsidRPr="008B5FDA">
        <w:rPr>
          <w:i/>
          <w:lang w:val="fr-FR"/>
        </w:rPr>
        <w:t>émis grâce à une interface ;</w:t>
      </w:r>
    </w:p>
    <w:p w14:paraId="77464212" w14:textId="04E45C1F" w:rsidR="00AA3B44" w:rsidRPr="00AA3B44" w:rsidRDefault="00AA3B44" w:rsidP="00EB3BEA">
      <w:pPr>
        <w:pStyle w:val="Paragraphedeliste"/>
        <w:numPr>
          <w:ilvl w:val="0"/>
          <w:numId w:val="34"/>
        </w:numPr>
        <w:rPr>
          <w:lang w:val="fr-FR"/>
        </w:rPr>
      </w:pPr>
      <w:r w:rsidRPr="008B5FDA">
        <w:rPr>
          <w:b/>
          <w:i/>
          <w:lang w:val="fr-FR"/>
        </w:rPr>
        <w:t>Définition conventionnelle</w:t>
      </w:r>
      <w:r w:rsidRPr="008B5FDA">
        <w:rPr>
          <w:i/>
          <w:lang w:val="fr-FR"/>
        </w:rPr>
        <w:t xml:space="preserve"> : les indicateurs sont construits par l’homme à partir</w:t>
      </w:r>
      <w:r w:rsidR="00C1182F" w:rsidRPr="008B5FDA">
        <w:rPr>
          <w:i/>
          <w:lang w:val="fr-FR"/>
        </w:rPr>
        <w:t xml:space="preserve"> </w:t>
      </w:r>
      <w:r w:rsidRPr="008B5FDA">
        <w:rPr>
          <w:i/>
          <w:lang w:val="fr-FR"/>
        </w:rPr>
        <w:t>d’une division sociale du travail. Celle-ci conduit à l’adoption de conventions</w:t>
      </w:r>
      <w:r w:rsidR="00C1182F" w:rsidRPr="008B5FDA">
        <w:rPr>
          <w:i/>
          <w:lang w:val="fr-FR"/>
        </w:rPr>
        <w:t xml:space="preserve"> </w:t>
      </w:r>
      <w:r w:rsidRPr="008B5FDA">
        <w:rPr>
          <w:i/>
          <w:lang w:val="fr-FR"/>
        </w:rPr>
        <w:t>concernant le critère clé, l’unité de mesure, les méthodes d’agrégation et de</w:t>
      </w:r>
      <w:r w:rsidR="00C1182F" w:rsidRPr="008B5FDA">
        <w:rPr>
          <w:i/>
          <w:lang w:val="fr-FR"/>
        </w:rPr>
        <w:t xml:space="preserve"> </w:t>
      </w:r>
      <w:r w:rsidRPr="008B5FDA">
        <w:rPr>
          <w:i/>
          <w:lang w:val="fr-FR"/>
        </w:rPr>
        <w:t>pondération, etc. Les indicateurs ne représentent pas la mesure exacte d’un</w:t>
      </w:r>
      <w:r w:rsidR="00C1182F" w:rsidRPr="008B5FDA">
        <w:rPr>
          <w:i/>
          <w:lang w:val="fr-FR"/>
        </w:rPr>
        <w:t xml:space="preserve"> </w:t>
      </w:r>
      <w:r w:rsidRPr="008B5FDA">
        <w:rPr>
          <w:i/>
          <w:lang w:val="fr-FR"/>
        </w:rPr>
        <w:t>phénomène mais une approximation de celui-ci</w:t>
      </w:r>
      <w:r w:rsidRPr="00AA3B44">
        <w:rPr>
          <w:lang w:val="fr-FR"/>
        </w:rPr>
        <w:t xml:space="preserve"> ».</w:t>
      </w:r>
    </w:p>
    <w:p w14:paraId="4AF87500" w14:textId="72749C67" w:rsidR="00AA3B44" w:rsidRPr="00AA3B44" w:rsidRDefault="00AA3B44" w:rsidP="00AA3B44">
      <w:pPr>
        <w:rPr>
          <w:lang w:val="fr-FR"/>
        </w:rPr>
      </w:pPr>
      <w:r w:rsidRPr="00AA3B44">
        <w:rPr>
          <w:lang w:val="fr-FR"/>
        </w:rPr>
        <w:t>Enfin, Turpin (1993, in Rey-Valette, 2006) propose de définir l’indicateur non pas</w:t>
      </w:r>
      <w:r w:rsidR="00C1182F">
        <w:rPr>
          <w:lang w:val="fr-FR"/>
        </w:rPr>
        <w:t xml:space="preserve"> </w:t>
      </w:r>
      <w:r w:rsidRPr="00AA3B44">
        <w:rPr>
          <w:lang w:val="fr-FR"/>
        </w:rPr>
        <w:t>comme «</w:t>
      </w:r>
      <w:r w:rsidR="00C1182F">
        <w:rPr>
          <w:lang w:val="fr-FR"/>
        </w:rPr>
        <w:t xml:space="preserve"> </w:t>
      </w:r>
      <w:r w:rsidRPr="00DB0BD1">
        <w:rPr>
          <w:i/>
          <w:lang w:val="fr-FR"/>
        </w:rPr>
        <w:t>la simple mesure d’un paramètre mais aussi comme la réponse à une</w:t>
      </w:r>
      <w:r w:rsidR="00C1182F" w:rsidRPr="00DB0BD1">
        <w:rPr>
          <w:i/>
          <w:lang w:val="fr-FR"/>
        </w:rPr>
        <w:t xml:space="preserve"> </w:t>
      </w:r>
      <w:r w:rsidRPr="00DB0BD1">
        <w:rPr>
          <w:i/>
          <w:lang w:val="fr-FR"/>
        </w:rPr>
        <w:t>préoccupation sociale relative à un problème identifié, présent ou à venir. Destiné à</w:t>
      </w:r>
      <w:r w:rsidR="00C1182F" w:rsidRPr="00DB0BD1">
        <w:rPr>
          <w:i/>
          <w:lang w:val="fr-FR"/>
        </w:rPr>
        <w:t xml:space="preserve"> </w:t>
      </w:r>
      <w:r w:rsidRPr="00DB0BD1">
        <w:rPr>
          <w:i/>
          <w:lang w:val="fr-FR"/>
        </w:rPr>
        <w:t>des acteurs multiples, susceptibles d’avoir des points de vue différents, son</w:t>
      </w:r>
      <w:r w:rsidR="00C1182F" w:rsidRPr="00DB0BD1">
        <w:rPr>
          <w:i/>
          <w:lang w:val="fr-FR"/>
        </w:rPr>
        <w:t xml:space="preserve"> </w:t>
      </w:r>
      <w:r w:rsidRPr="00DB0BD1">
        <w:rPr>
          <w:i/>
          <w:lang w:val="fr-FR"/>
        </w:rPr>
        <w:t xml:space="preserve">interprétation nécessite un </w:t>
      </w:r>
      <w:r w:rsidR="00C1182F" w:rsidRPr="00DB0BD1">
        <w:rPr>
          <w:i/>
          <w:lang w:val="fr-FR"/>
        </w:rPr>
        <w:t>consensus</w:t>
      </w:r>
      <w:r w:rsidR="00C1182F" w:rsidRPr="00AA3B44">
        <w:rPr>
          <w:lang w:val="fr-FR"/>
        </w:rPr>
        <w:t xml:space="preserve"> »</w:t>
      </w:r>
      <w:r w:rsidRPr="00AA3B44">
        <w:rPr>
          <w:lang w:val="fr-FR"/>
        </w:rPr>
        <w:t>.</w:t>
      </w:r>
    </w:p>
    <w:p w14:paraId="476C49A5" w14:textId="77777777" w:rsidR="00C1182F" w:rsidRDefault="00AA3B44" w:rsidP="00C1182F">
      <w:pPr>
        <w:rPr>
          <w:lang w:val="fr-FR"/>
        </w:rPr>
      </w:pPr>
      <w:r w:rsidRPr="00AA3B44">
        <w:rPr>
          <w:lang w:val="fr-FR"/>
        </w:rPr>
        <w:t>Selon leur nature, les indicateurs peuvent répondre à différents objectifs et</w:t>
      </w:r>
      <w:r w:rsidR="00C1182F">
        <w:rPr>
          <w:lang w:val="fr-FR"/>
        </w:rPr>
        <w:t xml:space="preserve"> </w:t>
      </w:r>
      <w:r w:rsidRPr="00AA3B44">
        <w:rPr>
          <w:lang w:val="fr-FR"/>
        </w:rPr>
        <w:t>remplissent, par ce fait même, diverses fonctions. D’un point de vue général, les</w:t>
      </w:r>
      <w:r w:rsidR="00C1182F">
        <w:rPr>
          <w:lang w:val="fr-FR"/>
        </w:rPr>
        <w:t xml:space="preserve"> </w:t>
      </w:r>
      <w:r w:rsidRPr="00AA3B44">
        <w:rPr>
          <w:lang w:val="fr-FR"/>
        </w:rPr>
        <w:t>indicateurs remplissent trois rôles principaux. Ils perm</w:t>
      </w:r>
      <w:r w:rsidR="00C1182F">
        <w:rPr>
          <w:lang w:val="fr-FR"/>
        </w:rPr>
        <w:t>ettent d</w:t>
      </w:r>
      <w:r w:rsidRPr="00AA3B44">
        <w:rPr>
          <w:lang w:val="fr-FR"/>
        </w:rPr>
        <w:t>e</w:t>
      </w:r>
      <w:r w:rsidR="00C1182F">
        <w:rPr>
          <w:lang w:val="fr-FR"/>
        </w:rPr>
        <w:t>,</w:t>
      </w:r>
      <w:r w:rsidRPr="00AA3B44">
        <w:rPr>
          <w:lang w:val="fr-FR"/>
        </w:rPr>
        <w:t xml:space="preserve"> </w:t>
      </w:r>
    </w:p>
    <w:p w14:paraId="222DC48D" w14:textId="2E1BC1B1" w:rsidR="00C1182F" w:rsidRPr="00C1182F" w:rsidRDefault="00C1182F" w:rsidP="00EB3BEA">
      <w:pPr>
        <w:pStyle w:val="Paragraphedeliste"/>
        <w:numPr>
          <w:ilvl w:val="0"/>
          <w:numId w:val="35"/>
        </w:numPr>
        <w:rPr>
          <w:b/>
          <w:lang w:val="fr-FR"/>
        </w:rPr>
      </w:pPr>
      <w:r w:rsidRPr="00C1182F">
        <w:rPr>
          <w:lang w:val="fr-FR"/>
        </w:rPr>
        <w:t>Quantifier</w:t>
      </w:r>
      <w:r w:rsidR="00AA3B44" w:rsidRPr="00C1182F">
        <w:rPr>
          <w:lang w:val="fr-FR"/>
        </w:rPr>
        <w:t xml:space="preserve"> l’information, c’est-à-dire, d’évaluer de façon chiffrée une</w:t>
      </w:r>
      <w:r w:rsidRPr="00C1182F">
        <w:rPr>
          <w:lang w:val="fr-FR"/>
        </w:rPr>
        <w:t xml:space="preserve"> </w:t>
      </w:r>
      <w:r w:rsidR="00AA3B44" w:rsidRPr="00C1182F">
        <w:rPr>
          <w:lang w:val="fr-FR"/>
        </w:rPr>
        <w:t>situation ou un phénomène complexe. Ce processus de quantification</w:t>
      </w:r>
      <w:r w:rsidRPr="00C1182F">
        <w:rPr>
          <w:lang w:val="fr-FR"/>
        </w:rPr>
        <w:t xml:space="preserve"> contribue à guider les gestionnaires et les décideurs dans l’identification des problèmes prioritaires (diagnostic) à traiter ainsi que dans l’élaboration (planification) et l’évaluation des politiques (impacts, suivi) à appliquer dans le cadre de la mise en œuvre du PADMAR. En ce sens, ils constituent des outils importants d’aide à la décision. </w:t>
      </w:r>
      <w:r w:rsidRPr="00C1182F">
        <w:rPr>
          <w:b/>
          <w:lang w:val="fr-FR"/>
        </w:rPr>
        <w:t>De ce point de vue il est à souligner que tous les indicateurs du PADMAR sont spécifiques et bien définis sous leur forme donc ne favorisent aucune forme de confusion.</w:t>
      </w:r>
    </w:p>
    <w:p w14:paraId="2F8B2DAB" w14:textId="0064949A" w:rsidR="00C1182F" w:rsidRPr="00DD3B4F" w:rsidRDefault="00C1182F" w:rsidP="00EB3BEA">
      <w:pPr>
        <w:pStyle w:val="Paragraphedeliste"/>
        <w:numPr>
          <w:ilvl w:val="0"/>
          <w:numId w:val="35"/>
        </w:numPr>
        <w:rPr>
          <w:b/>
          <w:i/>
          <w:lang w:val="fr-FR"/>
        </w:rPr>
      </w:pPr>
      <w:r w:rsidRPr="00C1182F">
        <w:rPr>
          <w:lang w:val="fr-FR"/>
        </w:rPr>
        <w:t xml:space="preserve">Simplifier l’information en réduisant le nombre de mesures et de paramètres qui seraient normalement nécessaires pour rendre compte d’une condition ou d’une situation. </w:t>
      </w:r>
      <w:r w:rsidRPr="00DD3B4F">
        <w:rPr>
          <w:b/>
          <w:i/>
          <w:lang w:val="fr-FR"/>
        </w:rPr>
        <w:t xml:space="preserve">En vertu de cette norme, le nombre d’indicateurs pour le </w:t>
      </w:r>
      <w:r w:rsidR="00922D7F">
        <w:rPr>
          <w:b/>
          <w:i/>
          <w:lang w:val="fr-FR"/>
        </w:rPr>
        <w:t>PADMAR</w:t>
      </w:r>
      <w:r w:rsidRPr="00DD3B4F">
        <w:rPr>
          <w:b/>
          <w:i/>
          <w:lang w:val="fr-FR"/>
        </w:rPr>
        <w:t xml:space="preserve"> </w:t>
      </w:r>
      <w:r w:rsidR="00DD3B4F">
        <w:rPr>
          <w:b/>
          <w:i/>
          <w:lang w:val="fr-FR"/>
        </w:rPr>
        <w:t xml:space="preserve">(28) </w:t>
      </w:r>
      <w:r w:rsidRPr="00DD3B4F">
        <w:rPr>
          <w:b/>
          <w:i/>
          <w:lang w:val="fr-FR"/>
        </w:rPr>
        <w:t>peut être jugé raisonnable</w:t>
      </w:r>
      <w:r w:rsidR="00DD3B4F">
        <w:rPr>
          <w:b/>
          <w:i/>
          <w:lang w:val="fr-FR"/>
        </w:rPr>
        <w:t xml:space="preserve"> compte tenu de la dimension nationale du projet</w:t>
      </w:r>
      <w:r w:rsidRPr="00DD3B4F">
        <w:rPr>
          <w:b/>
          <w:i/>
          <w:lang w:val="fr-FR"/>
        </w:rPr>
        <w:t>.</w:t>
      </w:r>
    </w:p>
    <w:p w14:paraId="2FD38585" w14:textId="23855E68" w:rsidR="00C1182F" w:rsidRPr="00C1182F" w:rsidRDefault="00C1182F" w:rsidP="00EB3BEA">
      <w:pPr>
        <w:pStyle w:val="Paragraphedeliste"/>
        <w:numPr>
          <w:ilvl w:val="0"/>
          <w:numId w:val="35"/>
        </w:numPr>
        <w:rPr>
          <w:lang w:val="fr-FR"/>
        </w:rPr>
      </w:pPr>
      <w:r w:rsidRPr="00C1182F">
        <w:rPr>
          <w:lang w:val="fr-FR"/>
        </w:rPr>
        <w:t>Améliorer le processus de communication par lequel l’information est transmise aux différents utilisateurs.</w:t>
      </w:r>
    </w:p>
    <w:p w14:paraId="2A7517EA" w14:textId="0C421ED6" w:rsidR="009F4DE6" w:rsidRDefault="009B0895" w:rsidP="009F4DE6">
      <w:pPr>
        <w:rPr>
          <w:lang w:val="fr-FR"/>
        </w:rPr>
      </w:pPr>
      <w:r>
        <w:rPr>
          <w:lang w:val="fr-FR"/>
        </w:rPr>
        <w:t xml:space="preserve">Les indicateurs du PADMAR sont distribués ainsi qu’il suit et, pour leur collecte, les </w:t>
      </w:r>
      <w:r w:rsidRPr="006A521C">
        <w:rPr>
          <w:lang w:val="fr-FR"/>
        </w:rPr>
        <w:t>agents d’</w:t>
      </w:r>
      <w:r>
        <w:rPr>
          <w:lang w:val="fr-FR"/>
        </w:rPr>
        <w:t>appui au suivi-évaluation prévus pour bientôt seront mis à contribution pour certaines collectes de données (pour tous les projets).</w:t>
      </w:r>
    </w:p>
    <w:p w14:paraId="6E5D8FF3" w14:textId="654E49B2" w:rsidR="00AE3299" w:rsidRPr="00AE3299" w:rsidRDefault="00AE3299" w:rsidP="00EB3BEA">
      <w:pPr>
        <w:pStyle w:val="Paragraphedeliste"/>
        <w:numPr>
          <w:ilvl w:val="0"/>
          <w:numId w:val="33"/>
        </w:numPr>
        <w:rPr>
          <w:lang w:val="fr-FR"/>
        </w:rPr>
      </w:pPr>
      <w:r w:rsidRPr="00777C6A">
        <w:rPr>
          <w:b/>
          <w:u w:val="single"/>
          <w:lang w:val="fr-FR"/>
        </w:rPr>
        <w:t>Indicateurs de couverture</w:t>
      </w:r>
      <w:r>
        <w:rPr>
          <w:lang w:val="fr-FR"/>
        </w:rPr>
        <w:t xml:space="preserve"> : Au total cinq (5) indicateurs de couverture qui permettent d’apprécier la dimension et la couverture du projet ainsi que sa capacité à atteindre les groupes cibles définis dans le document de conception. </w:t>
      </w:r>
      <w:r w:rsidR="00EA03AD">
        <w:rPr>
          <w:lang w:val="fr-FR"/>
        </w:rPr>
        <w:t xml:space="preserve">Ces indicateurs mesurent le nombre total de personnes et de ménages qui sont touchés directement ou indirectement par le projet dans ses zones d’intervention. Aussi, ces indicateurs essayent de mesurer le nombre de personnes touchées </w:t>
      </w:r>
      <w:r w:rsidR="00EA03AD" w:rsidRPr="00EA03AD">
        <w:rPr>
          <w:lang w:val="fr-FR"/>
        </w:rPr>
        <w:t>ayant bénéficié d’un appui pour répondre aux effets du changement climatique</w:t>
      </w:r>
      <w:r w:rsidR="00EA03AD">
        <w:rPr>
          <w:lang w:val="fr-FR"/>
        </w:rPr>
        <w:t xml:space="preserve">, ainsi que le nombre de personnes touchées </w:t>
      </w:r>
      <w:r w:rsidR="00EA03AD" w:rsidRPr="00EA03AD">
        <w:rPr>
          <w:lang w:val="fr-FR"/>
        </w:rPr>
        <w:t>bénéficiaires d’une mobilité économique</w:t>
      </w:r>
      <w:r w:rsidR="00EA03AD">
        <w:rPr>
          <w:lang w:val="fr-FR"/>
        </w:rPr>
        <w:t xml:space="preserve">. </w:t>
      </w:r>
      <w:r w:rsidR="00C1182F">
        <w:rPr>
          <w:lang w:val="fr-FR"/>
        </w:rPr>
        <w:t>Les détails</w:t>
      </w:r>
      <w:r w:rsidR="00EA03AD">
        <w:rPr>
          <w:lang w:val="fr-FR"/>
        </w:rPr>
        <w:t xml:space="preserve"> des indicateurs de couverture sont présentés dans des tableaux sommaires ci-dessous.</w:t>
      </w:r>
    </w:p>
    <w:bookmarkEnd w:id="26"/>
    <w:p w14:paraId="1B7F8E4B" w14:textId="1BB7D69A" w:rsidR="002816F3" w:rsidRPr="007A0B27" w:rsidRDefault="002816F3" w:rsidP="00282FBA">
      <w:pPr>
        <w:rPr>
          <w:lang w:val="fr-FR"/>
        </w:rPr>
      </w:pPr>
    </w:p>
    <w:tbl>
      <w:tblPr>
        <w:tblStyle w:val="Grilledutableau"/>
        <w:tblW w:w="0" w:type="auto"/>
        <w:tblLook w:val="04A0" w:firstRow="1" w:lastRow="0" w:firstColumn="1" w:lastColumn="0" w:noHBand="0" w:noVBand="1"/>
      </w:tblPr>
      <w:tblGrid>
        <w:gridCol w:w="2965"/>
        <w:gridCol w:w="6385"/>
      </w:tblGrid>
      <w:tr w:rsidR="008F2D24" w:rsidRPr="0092584F" w14:paraId="129B4D58" w14:textId="77777777" w:rsidTr="008F2D24">
        <w:tc>
          <w:tcPr>
            <w:tcW w:w="2965" w:type="dxa"/>
          </w:tcPr>
          <w:p w14:paraId="3FD75109" w14:textId="77777777" w:rsidR="008F2D24" w:rsidRPr="0092584F" w:rsidRDefault="008F2D24" w:rsidP="008F2D24">
            <w:pPr>
              <w:jc w:val="left"/>
              <w:rPr>
                <w:b/>
                <w:i/>
                <w:lang w:val="fr-FR"/>
              </w:rPr>
            </w:pPr>
            <w:r w:rsidRPr="0092584F">
              <w:rPr>
                <w:b/>
                <w:i/>
                <w:lang w:val="fr-FR"/>
              </w:rPr>
              <w:t>Indicateur</w:t>
            </w:r>
          </w:p>
        </w:tc>
        <w:tc>
          <w:tcPr>
            <w:tcW w:w="6385" w:type="dxa"/>
          </w:tcPr>
          <w:p w14:paraId="424CAD25" w14:textId="77777777" w:rsidR="008F2D24" w:rsidRPr="0092584F" w:rsidRDefault="008F2D24" w:rsidP="003655BD">
            <w:pPr>
              <w:rPr>
                <w:b/>
                <w:lang w:val="fr-FR"/>
              </w:rPr>
            </w:pPr>
            <w:r w:rsidRPr="003914B2">
              <w:rPr>
                <w:b/>
                <w:noProof/>
                <w:lang w:val="fr-FR"/>
              </w:rPr>
              <w:t>Nombre de personnes touchées</w:t>
            </w:r>
          </w:p>
        </w:tc>
      </w:tr>
      <w:tr w:rsidR="008F2D24" w:rsidRPr="00A428D8" w14:paraId="4820ABEA" w14:textId="77777777" w:rsidTr="008F2D24">
        <w:tc>
          <w:tcPr>
            <w:tcW w:w="2965" w:type="dxa"/>
          </w:tcPr>
          <w:p w14:paraId="6AF2E7D5" w14:textId="77777777" w:rsidR="008F2D24" w:rsidRPr="00A428D8" w:rsidRDefault="008F2D24" w:rsidP="008F2D24">
            <w:pPr>
              <w:jc w:val="left"/>
              <w:rPr>
                <w:b/>
                <w:i/>
                <w:lang w:val="fr-FR"/>
              </w:rPr>
            </w:pPr>
            <w:r w:rsidRPr="00A428D8">
              <w:rPr>
                <w:b/>
                <w:i/>
                <w:lang w:val="fr-FR"/>
              </w:rPr>
              <w:t xml:space="preserve">Type et niveau de mesure </w:t>
            </w:r>
          </w:p>
        </w:tc>
        <w:tc>
          <w:tcPr>
            <w:tcW w:w="6385" w:type="dxa"/>
          </w:tcPr>
          <w:p w14:paraId="03B4BF6F" w14:textId="2EF9B103" w:rsidR="008F2D24" w:rsidRPr="00A428D8" w:rsidRDefault="008F2D24" w:rsidP="003655BD">
            <w:pPr>
              <w:rPr>
                <w:lang w:val="fr-FR"/>
              </w:rPr>
            </w:pPr>
            <w:r w:rsidRPr="003914B2">
              <w:rPr>
                <w:noProof/>
                <w:lang w:val="fr-FR"/>
              </w:rPr>
              <w:t>Couverture</w:t>
            </w:r>
            <w:r w:rsidR="00A43FDB">
              <w:rPr>
                <w:noProof/>
                <w:lang w:val="fr-FR"/>
              </w:rPr>
              <w:t xml:space="preserve"> (outreach)</w:t>
            </w:r>
          </w:p>
        </w:tc>
      </w:tr>
      <w:tr w:rsidR="008F2D24" w:rsidRPr="00A428D8" w14:paraId="04E21CBB" w14:textId="77777777" w:rsidTr="008F2D24">
        <w:tc>
          <w:tcPr>
            <w:tcW w:w="2965" w:type="dxa"/>
          </w:tcPr>
          <w:p w14:paraId="286FF864" w14:textId="77777777" w:rsidR="008F2D24" w:rsidRPr="00A428D8" w:rsidRDefault="008F2D24" w:rsidP="008F2D24">
            <w:pPr>
              <w:jc w:val="left"/>
              <w:rPr>
                <w:b/>
                <w:i/>
                <w:lang w:val="fr-FR"/>
              </w:rPr>
            </w:pPr>
            <w:r w:rsidRPr="00A428D8">
              <w:rPr>
                <w:b/>
                <w:i/>
                <w:lang w:val="fr-FR"/>
              </w:rPr>
              <w:t>Objectifs/ Résultats</w:t>
            </w:r>
          </w:p>
        </w:tc>
        <w:tc>
          <w:tcPr>
            <w:tcW w:w="6385" w:type="dxa"/>
          </w:tcPr>
          <w:p w14:paraId="6A98D9A2" w14:textId="77777777" w:rsidR="008F2D24" w:rsidRPr="00A428D8" w:rsidRDefault="008F2D24" w:rsidP="003655BD">
            <w:pPr>
              <w:rPr>
                <w:lang w:val="fr-FR"/>
              </w:rPr>
            </w:pPr>
            <w:r w:rsidRPr="003914B2">
              <w:rPr>
                <w:noProof/>
                <w:lang w:val="fr-FR"/>
              </w:rPr>
              <w:t>National</w:t>
            </w:r>
          </w:p>
        </w:tc>
      </w:tr>
      <w:tr w:rsidR="008F2D24" w:rsidRPr="003B6C8E" w14:paraId="79BB89D8" w14:textId="77777777" w:rsidTr="008F2D24">
        <w:tc>
          <w:tcPr>
            <w:tcW w:w="2965" w:type="dxa"/>
          </w:tcPr>
          <w:p w14:paraId="7174F597" w14:textId="77777777" w:rsidR="008F2D24" w:rsidRPr="00A428D8" w:rsidRDefault="008F2D24" w:rsidP="008F2D24">
            <w:pPr>
              <w:jc w:val="left"/>
              <w:rPr>
                <w:b/>
                <w:i/>
                <w:lang w:val="fr-FR"/>
              </w:rPr>
            </w:pPr>
            <w:r w:rsidRPr="00A428D8">
              <w:rPr>
                <w:b/>
                <w:i/>
                <w:lang w:val="fr-FR"/>
              </w:rPr>
              <w:t>Définition sommaire</w:t>
            </w:r>
          </w:p>
        </w:tc>
        <w:tc>
          <w:tcPr>
            <w:tcW w:w="6385" w:type="dxa"/>
          </w:tcPr>
          <w:p w14:paraId="2EFEA2E2" w14:textId="4E27FA23" w:rsidR="008F2D24" w:rsidRPr="00A428D8" w:rsidRDefault="008F2D24" w:rsidP="003655BD">
            <w:pPr>
              <w:rPr>
                <w:lang w:val="fr-FR"/>
              </w:rPr>
            </w:pPr>
            <w:r w:rsidRPr="003914B2">
              <w:rPr>
                <w:noProof/>
                <w:lang w:val="fr-FR"/>
              </w:rPr>
              <w:t>Nombre total de personne</w:t>
            </w:r>
            <w:r w:rsidR="00A7209C">
              <w:rPr>
                <w:noProof/>
                <w:lang w:val="fr-FR"/>
              </w:rPr>
              <w:t>s</w:t>
            </w:r>
            <w:r w:rsidRPr="003914B2">
              <w:rPr>
                <w:noProof/>
                <w:lang w:val="fr-FR"/>
              </w:rPr>
              <w:t xml:space="preserve"> qui jouissent de la mise en </w:t>
            </w:r>
            <w:r w:rsidR="00EB5372" w:rsidRPr="003914B2">
              <w:rPr>
                <w:noProof/>
                <w:lang w:val="fr-FR"/>
              </w:rPr>
              <w:t xml:space="preserve">œuvre </w:t>
            </w:r>
            <w:r w:rsidRPr="003914B2">
              <w:rPr>
                <w:noProof/>
                <w:lang w:val="fr-FR"/>
              </w:rPr>
              <w:t>du projet</w:t>
            </w:r>
          </w:p>
        </w:tc>
      </w:tr>
      <w:tr w:rsidR="008F2D24" w:rsidRPr="00A428D8" w14:paraId="72524726" w14:textId="77777777" w:rsidTr="008F2D24">
        <w:tc>
          <w:tcPr>
            <w:tcW w:w="2965" w:type="dxa"/>
          </w:tcPr>
          <w:p w14:paraId="2AA42A31" w14:textId="77777777" w:rsidR="008F2D24" w:rsidRPr="00A428D8" w:rsidRDefault="008F2D24" w:rsidP="008F2D24">
            <w:pPr>
              <w:jc w:val="left"/>
              <w:rPr>
                <w:b/>
                <w:i/>
                <w:lang w:val="fr-FR"/>
              </w:rPr>
            </w:pPr>
            <w:r w:rsidRPr="00A428D8">
              <w:rPr>
                <w:b/>
                <w:i/>
                <w:lang w:val="fr-FR"/>
              </w:rPr>
              <w:t>Périodicité de mesure</w:t>
            </w:r>
          </w:p>
        </w:tc>
        <w:tc>
          <w:tcPr>
            <w:tcW w:w="6385" w:type="dxa"/>
          </w:tcPr>
          <w:p w14:paraId="76F3640D" w14:textId="77777777" w:rsidR="008F2D24" w:rsidRPr="00A428D8" w:rsidRDefault="008F2D24" w:rsidP="003655BD">
            <w:pPr>
              <w:rPr>
                <w:lang w:val="fr-FR"/>
              </w:rPr>
            </w:pPr>
            <w:r w:rsidRPr="003914B2">
              <w:rPr>
                <w:noProof/>
                <w:lang w:val="fr-FR"/>
              </w:rPr>
              <w:t>Trimestrielle</w:t>
            </w:r>
          </w:p>
        </w:tc>
      </w:tr>
      <w:tr w:rsidR="008F2D24" w:rsidRPr="00A428D8" w14:paraId="50FD6A7D" w14:textId="77777777" w:rsidTr="008F2D24">
        <w:tc>
          <w:tcPr>
            <w:tcW w:w="2965" w:type="dxa"/>
          </w:tcPr>
          <w:p w14:paraId="59806388" w14:textId="77777777" w:rsidR="008F2D24" w:rsidRPr="00A428D8" w:rsidRDefault="008F2D24" w:rsidP="008F2D24">
            <w:pPr>
              <w:jc w:val="left"/>
              <w:rPr>
                <w:b/>
                <w:i/>
                <w:lang w:val="fr-FR"/>
              </w:rPr>
            </w:pPr>
            <w:r w:rsidRPr="00A428D8">
              <w:rPr>
                <w:b/>
                <w:i/>
                <w:lang w:val="fr-FR"/>
              </w:rPr>
              <w:t>Responsable de collecte</w:t>
            </w:r>
          </w:p>
        </w:tc>
        <w:tc>
          <w:tcPr>
            <w:tcW w:w="6385" w:type="dxa"/>
          </w:tcPr>
          <w:p w14:paraId="2D773372" w14:textId="734FEF6D" w:rsidR="008F2D24" w:rsidRPr="00A428D8" w:rsidRDefault="00B801F8" w:rsidP="00B801F8">
            <w:pPr>
              <w:rPr>
                <w:lang w:val="fr-FR"/>
              </w:rPr>
            </w:pPr>
            <w:r w:rsidRPr="003914B2">
              <w:rPr>
                <w:noProof/>
                <w:lang w:val="fr-FR"/>
              </w:rPr>
              <w:t>Charg</w:t>
            </w:r>
            <w:r>
              <w:rPr>
                <w:noProof/>
                <w:lang w:val="fr-FR"/>
              </w:rPr>
              <w:t>é</w:t>
            </w:r>
            <w:r w:rsidRPr="003914B2">
              <w:rPr>
                <w:noProof/>
                <w:lang w:val="fr-FR"/>
              </w:rPr>
              <w:t xml:space="preserve"> </w:t>
            </w:r>
            <w:r w:rsidR="008F2D24" w:rsidRPr="003914B2">
              <w:rPr>
                <w:noProof/>
                <w:lang w:val="fr-FR"/>
              </w:rPr>
              <w:t>de S&amp;E</w:t>
            </w:r>
          </w:p>
        </w:tc>
      </w:tr>
      <w:tr w:rsidR="008F2D24" w:rsidRPr="003B6C8E" w14:paraId="6D492308" w14:textId="77777777" w:rsidTr="008F2D24">
        <w:tc>
          <w:tcPr>
            <w:tcW w:w="2965" w:type="dxa"/>
          </w:tcPr>
          <w:p w14:paraId="24EB2197" w14:textId="77777777" w:rsidR="008F2D24" w:rsidRPr="00A428D8" w:rsidRDefault="008F2D24" w:rsidP="008F2D24">
            <w:pPr>
              <w:jc w:val="left"/>
              <w:rPr>
                <w:b/>
                <w:i/>
                <w:lang w:val="fr-FR"/>
              </w:rPr>
            </w:pPr>
            <w:r w:rsidRPr="00A428D8">
              <w:rPr>
                <w:b/>
                <w:i/>
                <w:lang w:val="fr-FR"/>
              </w:rPr>
              <w:t>Unité d’observation</w:t>
            </w:r>
          </w:p>
        </w:tc>
        <w:tc>
          <w:tcPr>
            <w:tcW w:w="6385" w:type="dxa"/>
          </w:tcPr>
          <w:p w14:paraId="6B747213" w14:textId="41366A14" w:rsidR="008F2D24" w:rsidRPr="00A428D8" w:rsidRDefault="0026306D" w:rsidP="003655BD">
            <w:pPr>
              <w:rPr>
                <w:lang w:val="fr-FR"/>
              </w:rPr>
            </w:pPr>
            <w:r>
              <w:rPr>
                <w:noProof/>
                <w:lang w:val="fr-FR"/>
              </w:rPr>
              <w:t>Population dans la zone du projet</w:t>
            </w:r>
          </w:p>
        </w:tc>
      </w:tr>
      <w:tr w:rsidR="008F2D24" w:rsidRPr="003B6C8E" w14:paraId="32FCD61B" w14:textId="77777777" w:rsidTr="008F2D24">
        <w:tc>
          <w:tcPr>
            <w:tcW w:w="2965" w:type="dxa"/>
          </w:tcPr>
          <w:p w14:paraId="29D1EBE9" w14:textId="77777777" w:rsidR="008F2D24" w:rsidRPr="00A428D8" w:rsidRDefault="008F2D24" w:rsidP="008F2D24">
            <w:pPr>
              <w:jc w:val="left"/>
              <w:rPr>
                <w:b/>
                <w:i/>
                <w:lang w:val="fr-FR"/>
              </w:rPr>
            </w:pPr>
            <w:r w:rsidRPr="00A428D8">
              <w:rPr>
                <w:b/>
                <w:i/>
                <w:lang w:val="fr-FR"/>
              </w:rPr>
              <w:t>Source de données</w:t>
            </w:r>
          </w:p>
        </w:tc>
        <w:tc>
          <w:tcPr>
            <w:tcW w:w="6385" w:type="dxa"/>
          </w:tcPr>
          <w:p w14:paraId="755402D0" w14:textId="77777777" w:rsidR="008F2D24" w:rsidRPr="00A428D8" w:rsidRDefault="008F2D24" w:rsidP="003655BD">
            <w:pPr>
              <w:rPr>
                <w:lang w:val="fr-FR"/>
              </w:rPr>
            </w:pPr>
            <w:r w:rsidRPr="003914B2">
              <w:rPr>
                <w:noProof/>
                <w:lang w:val="fr-FR"/>
              </w:rPr>
              <w:t>Rapports de S&amp;E du projet</w:t>
            </w:r>
          </w:p>
        </w:tc>
      </w:tr>
      <w:tr w:rsidR="008F2D24" w:rsidRPr="003B6C8E" w14:paraId="246A31D5" w14:textId="77777777" w:rsidTr="008F2D24">
        <w:tc>
          <w:tcPr>
            <w:tcW w:w="2965" w:type="dxa"/>
          </w:tcPr>
          <w:p w14:paraId="28AE9D0E" w14:textId="77777777" w:rsidR="008F2D24" w:rsidRPr="00A428D8" w:rsidRDefault="008F2D24" w:rsidP="008F2D24">
            <w:pPr>
              <w:jc w:val="left"/>
              <w:rPr>
                <w:b/>
                <w:i/>
                <w:lang w:val="fr-FR"/>
              </w:rPr>
            </w:pPr>
            <w:r w:rsidRPr="00A428D8">
              <w:rPr>
                <w:b/>
                <w:i/>
                <w:lang w:val="fr-FR"/>
              </w:rPr>
              <w:t>Outil de collecte de données</w:t>
            </w:r>
          </w:p>
        </w:tc>
        <w:tc>
          <w:tcPr>
            <w:tcW w:w="6385" w:type="dxa"/>
          </w:tcPr>
          <w:p w14:paraId="4DCBF45B" w14:textId="5CA11A90" w:rsidR="008F2D24" w:rsidRPr="00A428D8" w:rsidRDefault="008F2D24" w:rsidP="00B801F8">
            <w:pPr>
              <w:rPr>
                <w:lang w:val="fr-FR"/>
              </w:rPr>
            </w:pPr>
            <w:r w:rsidRPr="003914B2">
              <w:rPr>
                <w:noProof/>
                <w:lang w:val="fr-FR"/>
              </w:rPr>
              <w:t xml:space="preserve">Fiche d'information sur les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 xml:space="preserve">ficiaires </w:t>
            </w:r>
            <w:r w:rsidRPr="003914B2">
              <w:rPr>
                <w:noProof/>
                <w:lang w:val="fr-FR"/>
              </w:rPr>
              <w:t>du projet</w:t>
            </w:r>
          </w:p>
        </w:tc>
      </w:tr>
      <w:tr w:rsidR="008F2D24" w:rsidRPr="00A428D8" w14:paraId="44E45DEB" w14:textId="77777777" w:rsidTr="008F2D24">
        <w:tc>
          <w:tcPr>
            <w:tcW w:w="2965" w:type="dxa"/>
          </w:tcPr>
          <w:p w14:paraId="19068C00" w14:textId="4A926F70" w:rsidR="008F2D24" w:rsidRPr="00A428D8" w:rsidRDefault="0040426C" w:rsidP="0040426C">
            <w:pPr>
              <w:jc w:val="left"/>
              <w:rPr>
                <w:b/>
                <w:i/>
                <w:lang w:val="fr-FR"/>
              </w:rPr>
            </w:pPr>
            <w:r>
              <w:rPr>
                <w:b/>
                <w:i/>
                <w:lang w:val="fr-FR"/>
              </w:rPr>
              <w:t>Méthode de collecte</w:t>
            </w:r>
          </w:p>
        </w:tc>
        <w:tc>
          <w:tcPr>
            <w:tcW w:w="6385" w:type="dxa"/>
          </w:tcPr>
          <w:p w14:paraId="2B35AAC0" w14:textId="77777777" w:rsidR="008F2D24" w:rsidRPr="00A428D8" w:rsidRDefault="008F2D24" w:rsidP="003655BD">
            <w:pPr>
              <w:rPr>
                <w:lang w:val="fr-FR"/>
              </w:rPr>
            </w:pPr>
            <w:r w:rsidRPr="003914B2">
              <w:rPr>
                <w:noProof/>
                <w:lang w:val="fr-FR"/>
              </w:rPr>
              <w:t>Routine, exhaustive</w:t>
            </w:r>
          </w:p>
        </w:tc>
      </w:tr>
      <w:tr w:rsidR="008F2D24" w:rsidRPr="003B6C8E" w14:paraId="7CBAC19C" w14:textId="77777777" w:rsidTr="008F2D24">
        <w:tc>
          <w:tcPr>
            <w:tcW w:w="2965" w:type="dxa"/>
          </w:tcPr>
          <w:p w14:paraId="07F3D5DE" w14:textId="77777777" w:rsidR="008F2D24" w:rsidRPr="00A428D8" w:rsidRDefault="008F2D24" w:rsidP="008F2D24">
            <w:pPr>
              <w:jc w:val="left"/>
              <w:rPr>
                <w:b/>
                <w:i/>
                <w:lang w:val="fr-FR"/>
              </w:rPr>
            </w:pPr>
            <w:r w:rsidRPr="00A428D8">
              <w:rPr>
                <w:b/>
                <w:i/>
                <w:lang w:val="fr-FR"/>
              </w:rPr>
              <w:t>Méthode d’analyse</w:t>
            </w:r>
          </w:p>
        </w:tc>
        <w:tc>
          <w:tcPr>
            <w:tcW w:w="6385" w:type="dxa"/>
          </w:tcPr>
          <w:p w14:paraId="306062CB" w14:textId="6BB2C24C" w:rsidR="008F2D24" w:rsidRPr="00A428D8" w:rsidRDefault="008F2D24" w:rsidP="00B801F8">
            <w:pPr>
              <w:rPr>
                <w:lang w:val="fr-FR"/>
              </w:rPr>
            </w:pPr>
            <w:r w:rsidRPr="003914B2">
              <w:rPr>
                <w:noProof/>
                <w:lang w:val="fr-FR"/>
              </w:rPr>
              <w:t xml:space="preserve">Estimation. Nombre total de </w:t>
            </w:r>
            <w:r w:rsidR="00EB5372" w:rsidRPr="003914B2">
              <w:rPr>
                <w:noProof/>
                <w:lang w:val="fr-FR"/>
              </w:rPr>
              <w:t>b</w:t>
            </w:r>
            <w:r w:rsidR="00EB5372">
              <w:rPr>
                <w:noProof/>
                <w:lang w:val="fr-FR"/>
              </w:rPr>
              <w:t>é</w:t>
            </w:r>
            <w:r w:rsidR="00EB5372" w:rsidRPr="003914B2">
              <w:rPr>
                <w:noProof/>
                <w:lang w:val="fr-FR"/>
              </w:rPr>
              <w:t>n</w:t>
            </w:r>
            <w:r w:rsidR="00EB5372">
              <w:rPr>
                <w:noProof/>
                <w:lang w:val="fr-FR"/>
              </w:rPr>
              <w:t>é</w:t>
            </w:r>
            <w:r w:rsidR="00EB5372" w:rsidRPr="003914B2">
              <w:rPr>
                <w:noProof/>
                <w:lang w:val="fr-FR"/>
              </w:rPr>
              <w:t>ficiaires</w:t>
            </w:r>
            <w:r w:rsidR="003B6C8E">
              <w:rPr>
                <w:noProof/>
                <w:lang w:val="fr-FR"/>
              </w:rPr>
              <w:t xml:space="preserve"> </w:t>
            </w:r>
            <w:r w:rsidR="00B801F8" w:rsidRPr="003914B2">
              <w:rPr>
                <w:noProof/>
                <w:lang w:val="fr-FR"/>
              </w:rPr>
              <w:t>multipli</w:t>
            </w:r>
            <w:r w:rsidR="00B801F8">
              <w:rPr>
                <w:noProof/>
                <w:lang w:val="fr-FR"/>
              </w:rPr>
              <w:t>é</w:t>
            </w:r>
            <w:r w:rsidR="00B801F8" w:rsidRPr="003914B2">
              <w:rPr>
                <w:noProof/>
                <w:lang w:val="fr-FR"/>
              </w:rPr>
              <w:t xml:space="preserve"> </w:t>
            </w:r>
            <w:r w:rsidRPr="003914B2">
              <w:rPr>
                <w:noProof/>
                <w:lang w:val="fr-FR"/>
              </w:rPr>
              <w:t xml:space="preserve">par la taille moyenne des </w:t>
            </w:r>
            <w:r w:rsidR="00EB5372" w:rsidRPr="003914B2">
              <w:rPr>
                <w:noProof/>
                <w:lang w:val="fr-FR"/>
              </w:rPr>
              <w:t>m</w:t>
            </w:r>
            <w:r w:rsidR="00EB5372">
              <w:rPr>
                <w:noProof/>
                <w:lang w:val="fr-FR"/>
              </w:rPr>
              <w:t>é</w:t>
            </w:r>
            <w:r w:rsidR="00EB5372" w:rsidRPr="003914B2">
              <w:rPr>
                <w:noProof/>
                <w:lang w:val="fr-FR"/>
              </w:rPr>
              <w:t xml:space="preserve">nages </w:t>
            </w:r>
            <w:r w:rsidRPr="003914B2">
              <w:rPr>
                <w:noProof/>
                <w:lang w:val="fr-FR"/>
              </w:rPr>
              <w:t>dans les zones du projet</w:t>
            </w:r>
          </w:p>
        </w:tc>
      </w:tr>
      <w:tr w:rsidR="008F2D24" w:rsidRPr="003B6C8E" w14:paraId="6DEB382A" w14:textId="77777777" w:rsidTr="008F2D24">
        <w:tc>
          <w:tcPr>
            <w:tcW w:w="2965" w:type="dxa"/>
          </w:tcPr>
          <w:p w14:paraId="23A282E5" w14:textId="77777777" w:rsidR="008F2D24" w:rsidRPr="00A428D8" w:rsidRDefault="008F2D24" w:rsidP="008F2D24">
            <w:pPr>
              <w:jc w:val="left"/>
              <w:rPr>
                <w:b/>
                <w:i/>
                <w:lang w:val="fr-FR"/>
              </w:rPr>
            </w:pPr>
            <w:r w:rsidRPr="00A428D8">
              <w:rPr>
                <w:b/>
                <w:i/>
                <w:lang w:val="fr-FR"/>
              </w:rPr>
              <w:t>Désagrégation</w:t>
            </w:r>
          </w:p>
        </w:tc>
        <w:tc>
          <w:tcPr>
            <w:tcW w:w="6385" w:type="dxa"/>
          </w:tcPr>
          <w:p w14:paraId="2C846389" w14:textId="0B9675F0" w:rsidR="008F2D24" w:rsidRPr="00A428D8" w:rsidRDefault="008F2D24" w:rsidP="003655BD">
            <w:pPr>
              <w:rPr>
                <w:lang w:val="fr-FR"/>
              </w:rPr>
            </w:pPr>
            <w:r w:rsidRPr="003914B2">
              <w:rPr>
                <w:noProof/>
                <w:lang w:val="fr-FR"/>
              </w:rPr>
              <w:t xml:space="preserve">Par PDA, département, sexe, tranche </w:t>
            </w:r>
            <w:r w:rsidR="00EB5372" w:rsidRPr="003914B2">
              <w:rPr>
                <w:noProof/>
                <w:lang w:val="fr-FR"/>
              </w:rPr>
              <w:t>d’</w:t>
            </w:r>
            <w:r w:rsidR="00EB5372">
              <w:rPr>
                <w:noProof/>
                <w:lang w:val="fr-FR"/>
              </w:rPr>
              <w:t>â</w:t>
            </w:r>
            <w:r w:rsidR="00EB5372" w:rsidRPr="003914B2">
              <w:rPr>
                <w:noProof/>
                <w:lang w:val="fr-FR"/>
              </w:rPr>
              <w:t>ge</w:t>
            </w:r>
          </w:p>
        </w:tc>
      </w:tr>
      <w:tr w:rsidR="008F2D24" w:rsidRPr="00825456" w14:paraId="1D830ECC" w14:textId="77777777" w:rsidTr="008F2D24">
        <w:tc>
          <w:tcPr>
            <w:tcW w:w="2965" w:type="dxa"/>
          </w:tcPr>
          <w:p w14:paraId="73D68257" w14:textId="77777777" w:rsidR="008F2D24" w:rsidRPr="00A428D8" w:rsidRDefault="008F2D24" w:rsidP="008F2D24">
            <w:pPr>
              <w:jc w:val="left"/>
              <w:rPr>
                <w:b/>
                <w:i/>
                <w:lang w:val="fr-FR"/>
              </w:rPr>
            </w:pPr>
            <w:r w:rsidRPr="00A428D8">
              <w:rPr>
                <w:b/>
                <w:i/>
                <w:lang w:val="fr-FR"/>
              </w:rPr>
              <w:t>Responsable d’analyse</w:t>
            </w:r>
          </w:p>
        </w:tc>
        <w:tc>
          <w:tcPr>
            <w:tcW w:w="6385" w:type="dxa"/>
          </w:tcPr>
          <w:p w14:paraId="075330C8" w14:textId="623484AF" w:rsidR="008F2D24" w:rsidRPr="00A428D8" w:rsidRDefault="00B801F8" w:rsidP="00B801F8">
            <w:pPr>
              <w:rPr>
                <w:lang w:val="fr-FR"/>
              </w:rPr>
            </w:pPr>
            <w:r w:rsidRPr="003914B2">
              <w:rPr>
                <w:noProof/>
                <w:lang w:val="fr-FR"/>
              </w:rPr>
              <w:t>Charg</w:t>
            </w:r>
            <w:r>
              <w:rPr>
                <w:noProof/>
                <w:lang w:val="fr-FR"/>
              </w:rPr>
              <w:t>é</w:t>
            </w:r>
            <w:r w:rsidRPr="003914B2">
              <w:rPr>
                <w:noProof/>
                <w:lang w:val="fr-FR"/>
              </w:rPr>
              <w:t xml:space="preserve"> </w:t>
            </w:r>
            <w:r w:rsidR="008F2D24" w:rsidRPr="003914B2">
              <w:rPr>
                <w:noProof/>
                <w:lang w:val="fr-FR"/>
              </w:rPr>
              <w:t>de S&amp;E</w:t>
            </w:r>
          </w:p>
        </w:tc>
      </w:tr>
    </w:tbl>
    <w:p w14:paraId="78BAFC63" w14:textId="28F03898" w:rsidR="0007675C" w:rsidRDefault="0007675C">
      <w:pPr>
        <w:rPr>
          <w:lang w:val="fr-FR"/>
        </w:rPr>
      </w:pPr>
    </w:p>
    <w:tbl>
      <w:tblPr>
        <w:tblStyle w:val="Grilledutableau"/>
        <w:tblW w:w="0" w:type="auto"/>
        <w:tblLook w:val="04A0" w:firstRow="1" w:lastRow="0" w:firstColumn="1" w:lastColumn="0" w:noHBand="0" w:noVBand="1"/>
      </w:tblPr>
      <w:tblGrid>
        <w:gridCol w:w="2965"/>
        <w:gridCol w:w="6385"/>
      </w:tblGrid>
      <w:tr w:rsidR="00027728" w:rsidRPr="0092584F" w14:paraId="09CE598C" w14:textId="77777777" w:rsidTr="00AB4C1C">
        <w:tc>
          <w:tcPr>
            <w:tcW w:w="2965" w:type="dxa"/>
          </w:tcPr>
          <w:p w14:paraId="7457C27D" w14:textId="77777777" w:rsidR="00027728" w:rsidRPr="0092584F" w:rsidRDefault="00027728" w:rsidP="00027728">
            <w:pPr>
              <w:jc w:val="left"/>
              <w:rPr>
                <w:b/>
                <w:i/>
                <w:lang w:val="fr-FR"/>
              </w:rPr>
            </w:pPr>
            <w:r w:rsidRPr="0092584F">
              <w:rPr>
                <w:b/>
                <w:i/>
                <w:lang w:val="fr-FR"/>
              </w:rPr>
              <w:t>Indicateur</w:t>
            </w:r>
          </w:p>
        </w:tc>
        <w:tc>
          <w:tcPr>
            <w:tcW w:w="6385" w:type="dxa"/>
          </w:tcPr>
          <w:p w14:paraId="65CD2341" w14:textId="77777777" w:rsidR="00027728" w:rsidRPr="0092584F" w:rsidRDefault="00027728" w:rsidP="00027728">
            <w:pPr>
              <w:jc w:val="left"/>
              <w:rPr>
                <w:b/>
                <w:lang w:val="fr-FR"/>
              </w:rPr>
            </w:pPr>
            <w:r w:rsidRPr="003914B2">
              <w:rPr>
                <w:b/>
                <w:noProof/>
                <w:lang w:val="fr-FR"/>
              </w:rPr>
              <w:t>Ménages - Nombre touché</w:t>
            </w:r>
          </w:p>
        </w:tc>
      </w:tr>
      <w:tr w:rsidR="00027728" w:rsidRPr="00A428D8" w14:paraId="3639C1E0" w14:textId="77777777" w:rsidTr="00AB4C1C">
        <w:tc>
          <w:tcPr>
            <w:tcW w:w="2965" w:type="dxa"/>
          </w:tcPr>
          <w:p w14:paraId="4C4DF6AC" w14:textId="77777777" w:rsidR="00027728" w:rsidRPr="00A428D8" w:rsidRDefault="00027728" w:rsidP="00027728">
            <w:pPr>
              <w:jc w:val="left"/>
              <w:rPr>
                <w:b/>
                <w:i/>
                <w:lang w:val="fr-FR"/>
              </w:rPr>
            </w:pPr>
            <w:r w:rsidRPr="00A428D8">
              <w:rPr>
                <w:b/>
                <w:i/>
                <w:lang w:val="fr-FR"/>
              </w:rPr>
              <w:t xml:space="preserve">Type et niveau de mesure </w:t>
            </w:r>
          </w:p>
        </w:tc>
        <w:tc>
          <w:tcPr>
            <w:tcW w:w="6385" w:type="dxa"/>
          </w:tcPr>
          <w:p w14:paraId="65FD01C5" w14:textId="5526735B" w:rsidR="00027728" w:rsidRPr="00A428D8" w:rsidRDefault="00027728" w:rsidP="00027728">
            <w:pPr>
              <w:jc w:val="left"/>
              <w:rPr>
                <w:lang w:val="fr-FR"/>
              </w:rPr>
            </w:pPr>
            <w:r w:rsidRPr="003914B2">
              <w:rPr>
                <w:noProof/>
                <w:lang w:val="fr-FR"/>
              </w:rPr>
              <w:t>Couverture</w:t>
            </w:r>
            <w:r>
              <w:rPr>
                <w:noProof/>
                <w:lang w:val="fr-FR"/>
              </w:rPr>
              <w:t xml:space="preserve"> (outreach)</w:t>
            </w:r>
          </w:p>
        </w:tc>
      </w:tr>
      <w:tr w:rsidR="00027728" w:rsidRPr="00A428D8" w14:paraId="1AFA0870" w14:textId="77777777" w:rsidTr="00AB4C1C">
        <w:tc>
          <w:tcPr>
            <w:tcW w:w="2965" w:type="dxa"/>
          </w:tcPr>
          <w:p w14:paraId="60CF8A03" w14:textId="77777777" w:rsidR="00027728" w:rsidRPr="00A428D8" w:rsidRDefault="00027728" w:rsidP="00027728">
            <w:pPr>
              <w:jc w:val="left"/>
              <w:rPr>
                <w:b/>
                <w:i/>
                <w:lang w:val="fr-FR"/>
              </w:rPr>
            </w:pPr>
            <w:r w:rsidRPr="00A428D8">
              <w:rPr>
                <w:b/>
                <w:i/>
                <w:lang w:val="fr-FR"/>
              </w:rPr>
              <w:t>Objectifs/ Résultats</w:t>
            </w:r>
          </w:p>
        </w:tc>
        <w:tc>
          <w:tcPr>
            <w:tcW w:w="6385" w:type="dxa"/>
          </w:tcPr>
          <w:p w14:paraId="14EE748D" w14:textId="77777777" w:rsidR="00027728" w:rsidRPr="00A428D8" w:rsidRDefault="00027728" w:rsidP="00027728">
            <w:pPr>
              <w:jc w:val="left"/>
              <w:rPr>
                <w:lang w:val="fr-FR"/>
              </w:rPr>
            </w:pPr>
            <w:r w:rsidRPr="003914B2">
              <w:rPr>
                <w:noProof/>
                <w:lang w:val="fr-FR"/>
              </w:rPr>
              <w:t>National</w:t>
            </w:r>
          </w:p>
        </w:tc>
      </w:tr>
      <w:tr w:rsidR="00027728" w:rsidRPr="003B6C8E" w14:paraId="3B7DB9AE" w14:textId="77777777" w:rsidTr="00AB4C1C">
        <w:tc>
          <w:tcPr>
            <w:tcW w:w="2965" w:type="dxa"/>
          </w:tcPr>
          <w:p w14:paraId="0522618B" w14:textId="77777777" w:rsidR="00027728" w:rsidRPr="00A428D8" w:rsidRDefault="00027728" w:rsidP="00027728">
            <w:pPr>
              <w:jc w:val="left"/>
              <w:rPr>
                <w:b/>
                <w:i/>
                <w:lang w:val="fr-FR"/>
              </w:rPr>
            </w:pPr>
            <w:r w:rsidRPr="00A428D8">
              <w:rPr>
                <w:b/>
                <w:i/>
                <w:lang w:val="fr-FR"/>
              </w:rPr>
              <w:t>Définition sommaire</w:t>
            </w:r>
          </w:p>
        </w:tc>
        <w:tc>
          <w:tcPr>
            <w:tcW w:w="6385" w:type="dxa"/>
          </w:tcPr>
          <w:p w14:paraId="1304D576" w14:textId="77777777" w:rsidR="00027728" w:rsidRPr="00A428D8" w:rsidRDefault="00027728" w:rsidP="00027728">
            <w:pPr>
              <w:jc w:val="left"/>
              <w:rPr>
                <w:lang w:val="fr-FR"/>
              </w:rPr>
            </w:pPr>
            <w:r w:rsidRPr="003914B2">
              <w:rPr>
                <w:noProof/>
                <w:lang w:val="fr-FR"/>
              </w:rPr>
              <w:t>Nombre total de ménage qui jouissent de la mise en œuvre du projet</w:t>
            </w:r>
          </w:p>
        </w:tc>
      </w:tr>
      <w:tr w:rsidR="00027728" w:rsidRPr="00A428D8" w14:paraId="3852622A" w14:textId="77777777" w:rsidTr="00AB4C1C">
        <w:tc>
          <w:tcPr>
            <w:tcW w:w="2965" w:type="dxa"/>
          </w:tcPr>
          <w:p w14:paraId="61490952" w14:textId="77777777" w:rsidR="00027728" w:rsidRPr="00A428D8" w:rsidRDefault="00027728" w:rsidP="00027728">
            <w:pPr>
              <w:jc w:val="left"/>
              <w:rPr>
                <w:b/>
                <w:i/>
                <w:lang w:val="fr-FR"/>
              </w:rPr>
            </w:pPr>
            <w:r w:rsidRPr="00A428D8">
              <w:rPr>
                <w:b/>
                <w:i/>
                <w:lang w:val="fr-FR"/>
              </w:rPr>
              <w:t>Périodicité de mesure</w:t>
            </w:r>
          </w:p>
        </w:tc>
        <w:tc>
          <w:tcPr>
            <w:tcW w:w="6385" w:type="dxa"/>
          </w:tcPr>
          <w:p w14:paraId="49F78912" w14:textId="77777777" w:rsidR="00027728" w:rsidRPr="00A428D8" w:rsidRDefault="00027728" w:rsidP="00027728">
            <w:pPr>
              <w:jc w:val="left"/>
              <w:rPr>
                <w:lang w:val="fr-FR"/>
              </w:rPr>
            </w:pPr>
            <w:r w:rsidRPr="003914B2">
              <w:rPr>
                <w:noProof/>
                <w:lang w:val="fr-FR"/>
              </w:rPr>
              <w:t>Trimestrielle</w:t>
            </w:r>
          </w:p>
        </w:tc>
      </w:tr>
      <w:tr w:rsidR="00027728" w:rsidRPr="00A428D8" w14:paraId="4115C7EA" w14:textId="77777777" w:rsidTr="00AB4C1C">
        <w:tc>
          <w:tcPr>
            <w:tcW w:w="2965" w:type="dxa"/>
          </w:tcPr>
          <w:p w14:paraId="4B8CAAF1" w14:textId="77777777" w:rsidR="00027728" w:rsidRPr="00A428D8" w:rsidRDefault="00027728" w:rsidP="00027728">
            <w:pPr>
              <w:jc w:val="left"/>
              <w:rPr>
                <w:b/>
                <w:i/>
                <w:lang w:val="fr-FR"/>
              </w:rPr>
            </w:pPr>
            <w:r w:rsidRPr="00A428D8">
              <w:rPr>
                <w:b/>
                <w:i/>
                <w:lang w:val="fr-FR"/>
              </w:rPr>
              <w:t>Responsable de collecte</w:t>
            </w:r>
          </w:p>
        </w:tc>
        <w:tc>
          <w:tcPr>
            <w:tcW w:w="6385" w:type="dxa"/>
          </w:tcPr>
          <w:p w14:paraId="6E86B68A" w14:textId="37952B61" w:rsidR="00027728"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027728" w:rsidRPr="003914B2">
              <w:rPr>
                <w:noProof/>
                <w:lang w:val="fr-FR"/>
              </w:rPr>
              <w:t>de S&amp;E</w:t>
            </w:r>
          </w:p>
        </w:tc>
      </w:tr>
      <w:tr w:rsidR="00027728" w:rsidRPr="00A428D8" w14:paraId="5388ED77" w14:textId="77777777" w:rsidTr="00AB4C1C">
        <w:tc>
          <w:tcPr>
            <w:tcW w:w="2965" w:type="dxa"/>
          </w:tcPr>
          <w:p w14:paraId="7BA3388A" w14:textId="77777777" w:rsidR="00027728" w:rsidRPr="00A428D8" w:rsidRDefault="00027728" w:rsidP="00027728">
            <w:pPr>
              <w:jc w:val="left"/>
              <w:rPr>
                <w:b/>
                <w:i/>
                <w:lang w:val="fr-FR"/>
              </w:rPr>
            </w:pPr>
            <w:r w:rsidRPr="00A428D8">
              <w:rPr>
                <w:b/>
                <w:i/>
                <w:lang w:val="fr-FR"/>
              </w:rPr>
              <w:t>Unité d’observation</w:t>
            </w:r>
          </w:p>
        </w:tc>
        <w:tc>
          <w:tcPr>
            <w:tcW w:w="6385" w:type="dxa"/>
          </w:tcPr>
          <w:p w14:paraId="3FBD12D9" w14:textId="77777777" w:rsidR="00027728" w:rsidRPr="00A428D8" w:rsidRDefault="00027728" w:rsidP="00027728">
            <w:pPr>
              <w:jc w:val="left"/>
              <w:rPr>
                <w:lang w:val="fr-FR"/>
              </w:rPr>
            </w:pPr>
            <w:r w:rsidRPr="003914B2">
              <w:rPr>
                <w:noProof/>
                <w:lang w:val="fr-FR"/>
              </w:rPr>
              <w:t>Ménage</w:t>
            </w:r>
          </w:p>
        </w:tc>
      </w:tr>
      <w:tr w:rsidR="00027728" w:rsidRPr="00A428D8" w14:paraId="167833F0" w14:textId="77777777" w:rsidTr="00AB4C1C">
        <w:tc>
          <w:tcPr>
            <w:tcW w:w="2965" w:type="dxa"/>
          </w:tcPr>
          <w:p w14:paraId="470AD7E1" w14:textId="77777777" w:rsidR="00027728" w:rsidRPr="00A428D8" w:rsidRDefault="00027728" w:rsidP="00027728">
            <w:pPr>
              <w:jc w:val="left"/>
              <w:rPr>
                <w:b/>
                <w:i/>
                <w:lang w:val="fr-FR"/>
              </w:rPr>
            </w:pPr>
            <w:r w:rsidRPr="00A428D8">
              <w:rPr>
                <w:b/>
                <w:i/>
                <w:lang w:val="fr-FR"/>
              </w:rPr>
              <w:t>Source de données</w:t>
            </w:r>
          </w:p>
        </w:tc>
        <w:tc>
          <w:tcPr>
            <w:tcW w:w="6385" w:type="dxa"/>
          </w:tcPr>
          <w:p w14:paraId="0608B0ED" w14:textId="70ADFF28" w:rsidR="00027728" w:rsidRPr="00A428D8" w:rsidRDefault="00027728" w:rsidP="00B801F8">
            <w:pPr>
              <w:jc w:val="left"/>
              <w:rPr>
                <w:lang w:val="fr-FR"/>
              </w:rPr>
            </w:pPr>
            <w:r w:rsidRPr="003914B2">
              <w:rPr>
                <w:noProof/>
                <w:lang w:val="fr-FR"/>
              </w:rPr>
              <w:t xml:space="preserve">Rapports </w:t>
            </w:r>
            <w:r w:rsidR="00B801F8" w:rsidRPr="003914B2">
              <w:rPr>
                <w:noProof/>
                <w:lang w:val="fr-FR"/>
              </w:rPr>
              <w:t>d'activit</w:t>
            </w:r>
            <w:r w:rsidR="00B801F8">
              <w:rPr>
                <w:noProof/>
                <w:lang w:val="fr-FR"/>
              </w:rPr>
              <w:t>é</w:t>
            </w:r>
            <w:r w:rsidR="00B801F8" w:rsidRPr="003914B2">
              <w:rPr>
                <w:noProof/>
                <w:lang w:val="fr-FR"/>
              </w:rPr>
              <w:t xml:space="preserve">s </w:t>
            </w:r>
            <w:r w:rsidRPr="003914B2">
              <w:rPr>
                <w:noProof/>
                <w:lang w:val="fr-FR"/>
              </w:rPr>
              <w:t>des composantes</w:t>
            </w:r>
          </w:p>
        </w:tc>
      </w:tr>
      <w:tr w:rsidR="00027728" w:rsidRPr="003B6C8E" w14:paraId="47C98AED" w14:textId="77777777" w:rsidTr="00AB4C1C">
        <w:tc>
          <w:tcPr>
            <w:tcW w:w="2965" w:type="dxa"/>
          </w:tcPr>
          <w:p w14:paraId="1C6D4EBD" w14:textId="77777777" w:rsidR="00027728" w:rsidRPr="00A428D8" w:rsidRDefault="00027728" w:rsidP="00027728">
            <w:pPr>
              <w:jc w:val="left"/>
              <w:rPr>
                <w:b/>
                <w:i/>
                <w:lang w:val="fr-FR"/>
              </w:rPr>
            </w:pPr>
            <w:r w:rsidRPr="00A428D8">
              <w:rPr>
                <w:b/>
                <w:i/>
                <w:lang w:val="fr-FR"/>
              </w:rPr>
              <w:t>Outil de collecte de données</w:t>
            </w:r>
          </w:p>
        </w:tc>
        <w:tc>
          <w:tcPr>
            <w:tcW w:w="6385" w:type="dxa"/>
          </w:tcPr>
          <w:p w14:paraId="28726641" w14:textId="5F856A42" w:rsidR="00027728" w:rsidRPr="00A428D8" w:rsidRDefault="00027728" w:rsidP="00027728">
            <w:pPr>
              <w:jc w:val="left"/>
              <w:rPr>
                <w:lang w:val="fr-FR"/>
              </w:rPr>
            </w:pPr>
            <w:r w:rsidRPr="003914B2">
              <w:rPr>
                <w:noProof/>
                <w:lang w:val="fr-FR"/>
              </w:rPr>
              <w:t xml:space="preserve">Fiche d'information sur les </w:t>
            </w:r>
            <w:r w:rsidR="00EB5372" w:rsidRPr="003914B2">
              <w:rPr>
                <w:noProof/>
                <w:lang w:val="fr-FR"/>
              </w:rPr>
              <w:t>b</w:t>
            </w:r>
            <w:r w:rsidR="00EB5372">
              <w:rPr>
                <w:noProof/>
                <w:lang w:val="fr-FR"/>
              </w:rPr>
              <w:t>é</w:t>
            </w:r>
            <w:r w:rsidR="00EB5372" w:rsidRPr="003914B2">
              <w:rPr>
                <w:noProof/>
                <w:lang w:val="fr-FR"/>
              </w:rPr>
              <w:t>n</w:t>
            </w:r>
            <w:r w:rsidR="00EB5372">
              <w:rPr>
                <w:noProof/>
                <w:lang w:val="fr-FR"/>
              </w:rPr>
              <w:t>é</w:t>
            </w:r>
            <w:r w:rsidR="00EB5372" w:rsidRPr="003914B2">
              <w:rPr>
                <w:noProof/>
                <w:lang w:val="fr-FR"/>
              </w:rPr>
              <w:t>ficiaires</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r w:rsidRPr="003914B2">
              <w:rPr>
                <w:noProof/>
                <w:lang w:val="fr-FR"/>
              </w:rPr>
              <w:t xml:space="preserve"> du projet</w:t>
            </w:r>
          </w:p>
        </w:tc>
      </w:tr>
      <w:tr w:rsidR="00027728" w:rsidRPr="00A428D8" w14:paraId="05752F17" w14:textId="77777777" w:rsidTr="00AB4C1C">
        <w:tc>
          <w:tcPr>
            <w:tcW w:w="2965" w:type="dxa"/>
          </w:tcPr>
          <w:p w14:paraId="19E39299" w14:textId="2526402A" w:rsidR="00027728" w:rsidRPr="00A428D8" w:rsidRDefault="00027728" w:rsidP="00027728">
            <w:pPr>
              <w:jc w:val="left"/>
              <w:rPr>
                <w:b/>
                <w:i/>
                <w:lang w:val="fr-FR"/>
              </w:rPr>
            </w:pPr>
            <w:r>
              <w:rPr>
                <w:b/>
                <w:i/>
                <w:lang w:val="fr-FR"/>
              </w:rPr>
              <w:t>Méthode de collecte</w:t>
            </w:r>
          </w:p>
        </w:tc>
        <w:tc>
          <w:tcPr>
            <w:tcW w:w="6385" w:type="dxa"/>
          </w:tcPr>
          <w:p w14:paraId="4A7BABA8" w14:textId="77777777" w:rsidR="00027728" w:rsidRPr="00A428D8" w:rsidRDefault="00027728" w:rsidP="00027728">
            <w:pPr>
              <w:jc w:val="left"/>
              <w:rPr>
                <w:lang w:val="fr-FR"/>
              </w:rPr>
            </w:pPr>
            <w:r w:rsidRPr="003914B2">
              <w:rPr>
                <w:noProof/>
                <w:lang w:val="fr-FR"/>
              </w:rPr>
              <w:t>Routine, exhaustive</w:t>
            </w:r>
          </w:p>
        </w:tc>
      </w:tr>
      <w:tr w:rsidR="00027728" w:rsidRPr="003B6C8E" w14:paraId="3784B9E6" w14:textId="77777777" w:rsidTr="00AB4C1C">
        <w:tc>
          <w:tcPr>
            <w:tcW w:w="2965" w:type="dxa"/>
          </w:tcPr>
          <w:p w14:paraId="7B9C3DC6" w14:textId="77777777" w:rsidR="00027728" w:rsidRPr="00A428D8" w:rsidRDefault="00027728" w:rsidP="00027728">
            <w:pPr>
              <w:jc w:val="left"/>
              <w:rPr>
                <w:b/>
                <w:i/>
                <w:lang w:val="fr-FR"/>
              </w:rPr>
            </w:pPr>
            <w:r w:rsidRPr="00A428D8">
              <w:rPr>
                <w:b/>
                <w:i/>
                <w:lang w:val="fr-FR"/>
              </w:rPr>
              <w:t>Méthode d’analyse</w:t>
            </w:r>
          </w:p>
        </w:tc>
        <w:tc>
          <w:tcPr>
            <w:tcW w:w="6385" w:type="dxa"/>
          </w:tcPr>
          <w:p w14:paraId="33FACC84" w14:textId="4ABEC2AF" w:rsidR="00027728" w:rsidRPr="00A428D8" w:rsidRDefault="00027728" w:rsidP="00027728">
            <w:pPr>
              <w:jc w:val="left"/>
              <w:rPr>
                <w:lang w:val="fr-FR"/>
              </w:rPr>
            </w:pPr>
            <w:r w:rsidRPr="003914B2">
              <w:rPr>
                <w:noProof/>
                <w:lang w:val="fr-FR"/>
              </w:rPr>
              <w:t xml:space="preserve">Estimation. Nombre total de </w:t>
            </w:r>
            <w:r w:rsidR="00EB5372" w:rsidRPr="003914B2">
              <w:rPr>
                <w:noProof/>
                <w:lang w:val="fr-FR"/>
              </w:rPr>
              <w:t>b</w:t>
            </w:r>
            <w:r w:rsidR="00EB5372">
              <w:rPr>
                <w:noProof/>
                <w:lang w:val="fr-FR"/>
              </w:rPr>
              <w:t>é</w:t>
            </w:r>
            <w:r w:rsidR="00EB5372" w:rsidRPr="003914B2">
              <w:rPr>
                <w:noProof/>
                <w:lang w:val="fr-FR"/>
              </w:rPr>
              <w:t>n</w:t>
            </w:r>
            <w:r w:rsidR="00EB5372">
              <w:rPr>
                <w:noProof/>
                <w:lang w:val="fr-FR"/>
              </w:rPr>
              <w:t>é</w:t>
            </w:r>
            <w:r w:rsidR="00EB5372" w:rsidRPr="003914B2">
              <w:rPr>
                <w:noProof/>
                <w:lang w:val="fr-FR"/>
              </w:rPr>
              <w:t xml:space="preserve">ficiaires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r w:rsidRPr="003914B2">
              <w:rPr>
                <w:noProof/>
                <w:lang w:val="fr-FR"/>
              </w:rPr>
              <w:t xml:space="preserve">adulte </w:t>
            </w:r>
            <w:r w:rsidR="00EB5372" w:rsidRPr="003914B2">
              <w:rPr>
                <w:noProof/>
                <w:lang w:val="fr-FR"/>
              </w:rPr>
              <w:t>consid</w:t>
            </w:r>
            <w:r w:rsidR="00EB5372">
              <w:rPr>
                <w:noProof/>
                <w:lang w:val="fr-FR"/>
              </w:rPr>
              <w:t>é</w:t>
            </w:r>
            <w:r w:rsidR="00EB5372" w:rsidRPr="003914B2">
              <w:rPr>
                <w:noProof/>
                <w:lang w:val="fr-FR"/>
              </w:rPr>
              <w:t>r</w:t>
            </w:r>
            <w:r w:rsidR="00EB5372">
              <w:rPr>
                <w:noProof/>
                <w:lang w:val="fr-FR"/>
              </w:rPr>
              <w:t>é</w:t>
            </w:r>
            <w:r w:rsidR="00EB5372" w:rsidRPr="003914B2">
              <w:rPr>
                <w:noProof/>
                <w:lang w:val="fr-FR"/>
              </w:rPr>
              <w:t xml:space="preserve">es </w:t>
            </w:r>
            <w:r w:rsidRPr="003914B2">
              <w:rPr>
                <w:noProof/>
                <w:lang w:val="fr-FR"/>
              </w:rPr>
              <w:t xml:space="preserve">comme chefs de </w:t>
            </w:r>
            <w:r w:rsidR="00EB5372" w:rsidRPr="003914B2">
              <w:rPr>
                <w:noProof/>
                <w:lang w:val="fr-FR"/>
              </w:rPr>
              <w:t>m</w:t>
            </w:r>
            <w:r w:rsidR="00EB5372">
              <w:rPr>
                <w:noProof/>
                <w:lang w:val="fr-FR"/>
              </w:rPr>
              <w:t>é</w:t>
            </w:r>
            <w:r w:rsidR="00EB5372" w:rsidRPr="003914B2">
              <w:rPr>
                <w:noProof/>
                <w:lang w:val="fr-FR"/>
              </w:rPr>
              <w:t>nage</w:t>
            </w:r>
          </w:p>
        </w:tc>
      </w:tr>
      <w:tr w:rsidR="00027728" w:rsidRPr="003B6C8E" w14:paraId="66DC3E18" w14:textId="77777777" w:rsidTr="00AB4C1C">
        <w:tc>
          <w:tcPr>
            <w:tcW w:w="2965" w:type="dxa"/>
          </w:tcPr>
          <w:p w14:paraId="79DC6D24" w14:textId="77777777" w:rsidR="00027728" w:rsidRPr="00A428D8" w:rsidRDefault="00027728" w:rsidP="00027728">
            <w:pPr>
              <w:jc w:val="left"/>
              <w:rPr>
                <w:b/>
                <w:i/>
                <w:lang w:val="fr-FR"/>
              </w:rPr>
            </w:pPr>
            <w:r w:rsidRPr="00A428D8">
              <w:rPr>
                <w:b/>
                <w:i/>
                <w:lang w:val="fr-FR"/>
              </w:rPr>
              <w:t>Désagrégation</w:t>
            </w:r>
          </w:p>
        </w:tc>
        <w:tc>
          <w:tcPr>
            <w:tcW w:w="6385" w:type="dxa"/>
          </w:tcPr>
          <w:p w14:paraId="1853EDF3" w14:textId="133F7F54" w:rsidR="00027728" w:rsidRPr="00A428D8" w:rsidRDefault="00027728" w:rsidP="00027728">
            <w:pPr>
              <w:jc w:val="left"/>
              <w:rPr>
                <w:lang w:val="fr-FR"/>
              </w:rPr>
            </w:pPr>
            <w:r w:rsidRPr="003914B2">
              <w:rPr>
                <w:noProof/>
                <w:lang w:val="fr-FR"/>
              </w:rPr>
              <w:t xml:space="preserve">Par PDA, département, sexe, tranche </w:t>
            </w:r>
            <w:r w:rsidR="00EB5372" w:rsidRPr="003914B2">
              <w:rPr>
                <w:noProof/>
                <w:lang w:val="fr-FR"/>
              </w:rPr>
              <w:t>d’</w:t>
            </w:r>
            <w:r w:rsidR="00EB5372">
              <w:rPr>
                <w:noProof/>
                <w:lang w:val="fr-FR"/>
              </w:rPr>
              <w:t>â</w:t>
            </w:r>
            <w:r w:rsidR="00EB5372" w:rsidRPr="003914B2">
              <w:rPr>
                <w:noProof/>
                <w:lang w:val="fr-FR"/>
              </w:rPr>
              <w:t>ge</w:t>
            </w:r>
          </w:p>
        </w:tc>
      </w:tr>
      <w:tr w:rsidR="00027728" w:rsidRPr="00825456" w14:paraId="538AC93D" w14:textId="77777777" w:rsidTr="00AB4C1C">
        <w:tc>
          <w:tcPr>
            <w:tcW w:w="2965" w:type="dxa"/>
          </w:tcPr>
          <w:p w14:paraId="2A470F1D" w14:textId="77777777" w:rsidR="00027728" w:rsidRPr="00A428D8" w:rsidRDefault="00027728" w:rsidP="00027728">
            <w:pPr>
              <w:jc w:val="left"/>
              <w:rPr>
                <w:b/>
                <w:i/>
                <w:lang w:val="fr-FR"/>
              </w:rPr>
            </w:pPr>
            <w:r w:rsidRPr="00A428D8">
              <w:rPr>
                <w:b/>
                <w:i/>
                <w:lang w:val="fr-FR"/>
              </w:rPr>
              <w:t>Responsable d’analyse</w:t>
            </w:r>
          </w:p>
        </w:tc>
        <w:tc>
          <w:tcPr>
            <w:tcW w:w="6385" w:type="dxa"/>
          </w:tcPr>
          <w:p w14:paraId="031B90B3" w14:textId="6FCF1EDB" w:rsidR="00027728"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027728" w:rsidRPr="003914B2">
              <w:rPr>
                <w:noProof/>
                <w:lang w:val="fr-FR"/>
              </w:rPr>
              <w:t>de S&amp;E</w:t>
            </w:r>
          </w:p>
        </w:tc>
      </w:tr>
    </w:tbl>
    <w:p w14:paraId="22B7F2EA" w14:textId="78488775" w:rsidR="00027728" w:rsidRDefault="00027728">
      <w:pPr>
        <w:rPr>
          <w:lang w:val="fr-FR"/>
        </w:rPr>
      </w:pPr>
    </w:p>
    <w:tbl>
      <w:tblPr>
        <w:tblStyle w:val="Grilledutableau"/>
        <w:tblW w:w="0" w:type="auto"/>
        <w:tblLook w:val="04A0" w:firstRow="1" w:lastRow="0" w:firstColumn="1" w:lastColumn="0" w:noHBand="0" w:noVBand="1"/>
      </w:tblPr>
      <w:tblGrid>
        <w:gridCol w:w="2965"/>
        <w:gridCol w:w="6385"/>
      </w:tblGrid>
      <w:tr w:rsidR="009605AD" w:rsidRPr="003B6C8E" w14:paraId="5C723615" w14:textId="77777777" w:rsidTr="00AB4C1C">
        <w:tc>
          <w:tcPr>
            <w:tcW w:w="2965" w:type="dxa"/>
          </w:tcPr>
          <w:p w14:paraId="6FE2D201" w14:textId="77777777" w:rsidR="009605AD" w:rsidRPr="0092584F" w:rsidRDefault="009605AD" w:rsidP="009605AD">
            <w:pPr>
              <w:jc w:val="left"/>
              <w:rPr>
                <w:b/>
                <w:i/>
                <w:lang w:val="fr-FR"/>
              </w:rPr>
            </w:pPr>
            <w:r w:rsidRPr="0092584F">
              <w:rPr>
                <w:b/>
                <w:i/>
                <w:lang w:val="fr-FR"/>
              </w:rPr>
              <w:t>Indicateur</w:t>
            </w:r>
          </w:p>
        </w:tc>
        <w:tc>
          <w:tcPr>
            <w:tcW w:w="6385" w:type="dxa"/>
          </w:tcPr>
          <w:p w14:paraId="6B9F61A7" w14:textId="77777777" w:rsidR="009605AD" w:rsidRPr="0092584F" w:rsidRDefault="009605AD" w:rsidP="009605AD">
            <w:pPr>
              <w:jc w:val="left"/>
              <w:rPr>
                <w:b/>
                <w:lang w:val="fr-FR"/>
              </w:rPr>
            </w:pPr>
            <w:r w:rsidRPr="003914B2">
              <w:rPr>
                <w:b/>
                <w:noProof/>
                <w:lang w:val="fr-FR"/>
              </w:rPr>
              <w:t>Nombre Total de personnes Bénéficiant des services /Nombre de personnes touchées directement par le projet</w:t>
            </w:r>
          </w:p>
        </w:tc>
      </w:tr>
      <w:tr w:rsidR="009605AD" w:rsidRPr="00A428D8" w14:paraId="5DA88B89" w14:textId="77777777" w:rsidTr="00AB4C1C">
        <w:tc>
          <w:tcPr>
            <w:tcW w:w="2965" w:type="dxa"/>
          </w:tcPr>
          <w:p w14:paraId="2491AB8E" w14:textId="77777777" w:rsidR="009605AD" w:rsidRPr="00A428D8" w:rsidRDefault="009605AD" w:rsidP="009605AD">
            <w:pPr>
              <w:jc w:val="left"/>
              <w:rPr>
                <w:b/>
                <w:i/>
                <w:lang w:val="fr-FR"/>
              </w:rPr>
            </w:pPr>
            <w:r w:rsidRPr="00A428D8">
              <w:rPr>
                <w:b/>
                <w:i/>
                <w:lang w:val="fr-FR"/>
              </w:rPr>
              <w:t xml:space="preserve">Type et niveau de mesure </w:t>
            </w:r>
          </w:p>
        </w:tc>
        <w:tc>
          <w:tcPr>
            <w:tcW w:w="6385" w:type="dxa"/>
          </w:tcPr>
          <w:p w14:paraId="036F3DF5" w14:textId="34F10E54" w:rsidR="009605AD" w:rsidRPr="00A428D8" w:rsidRDefault="009605AD" w:rsidP="009605AD">
            <w:pPr>
              <w:jc w:val="left"/>
              <w:rPr>
                <w:lang w:val="fr-FR"/>
              </w:rPr>
            </w:pPr>
            <w:r w:rsidRPr="003914B2">
              <w:rPr>
                <w:noProof/>
                <w:lang w:val="fr-FR"/>
              </w:rPr>
              <w:t>Couverture</w:t>
            </w:r>
            <w:r>
              <w:rPr>
                <w:noProof/>
                <w:lang w:val="fr-FR"/>
              </w:rPr>
              <w:t xml:space="preserve"> (outreach)</w:t>
            </w:r>
          </w:p>
        </w:tc>
      </w:tr>
      <w:tr w:rsidR="009605AD" w:rsidRPr="00A428D8" w14:paraId="5277FF82" w14:textId="77777777" w:rsidTr="00AB4C1C">
        <w:tc>
          <w:tcPr>
            <w:tcW w:w="2965" w:type="dxa"/>
          </w:tcPr>
          <w:p w14:paraId="25FDF511" w14:textId="77777777" w:rsidR="009605AD" w:rsidRPr="00A428D8" w:rsidRDefault="009605AD" w:rsidP="009605AD">
            <w:pPr>
              <w:jc w:val="left"/>
              <w:rPr>
                <w:b/>
                <w:i/>
                <w:lang w:val="fr-FR"/>
              </w:rPr>
            </w:pPr>
            <w:r w:rsidRPr="00A428D8">
              <w:rPr>
                <w:b/>
                <w:i/>
                <w:lang w:val="fr-FR"/>
              </w:rPr>
              <w:t>Objectifs/ Résultats</w:t>
            </w:r>
          </w:p>
        </w:tc>
        <w:tc>
          <w:tcPr>
            <w:tcW w:w="6385" w:type="dxa"/>
          </w:tcPr>
          <w:p w14:paraId="1AAF4F0A" w14:textId="77777777" w:rsidR="009605AD" w:rsidRPr="00A428D8" w:rsidRDefault="009605AD" w:rsidP="009605AD">
            <w:pPr>
              <w:jc w:val="left"/>
              <w:rPr>
                <w:lang w:val="fr-FR"/>
              </w:rPr>
            </w:pPr>
            <w:r w:rsidRPr="003914B2">
              <w:rPr>
                <w:noProof/>
                <w:lang w:val="fr-FR"/>
              </w:rPr>
              <w:t>National</w:t>
            </w:r>
          </w:p>
        </w:tc>
      </w:tr>
      <w:tr w:rsidR="009605AD" w:rsidRPr="003B6C8E" w14:paraId="756CCEE2" w14:textId="77777777" w:rsidTr="00AB4C1C">
        <w:tc>
          <w:tcPr>
            <w:tcW w:w="2965" w:type="dxa"/>
          </w:tcPr>
          <w:p w14:paraId="60920600" w14:textId="77777777" w:rsidR="009605AD" w:rsidRPr="00A428D8" w:rsidRDefault="009605AD" w:rsidP="009605AD">
            <w:pPr>
              <w:jc w:val="left"/>
              <w:rPr>
                <w:b/>
                <w:i/>
                <w:lang w:val="fr-FR"/>
              </w:rPr>
            </w:pPr>
            <w:r w:rsidRPr="00A428D8">
              <w:rPr>
                <w:b/>
                <w:i/>
                <w:lang w:val="fr-FR"/>
              </w:rPr>
              <w:t>Définition sommaire</w:t>
            </w:r>
          </w:p>
        </w:tc>
        <w:tc>
          <w:tcPr>
            <w:tcW w:w="6385" w:type="dxa"/>
          </w:tcPr>
          <w:p w14:paraId="5CFD1DCB" w14:textId="482282D3" w:rsidR="009605AD" w:rsidRPr="00A428D8" w:rsidRDefault="009605AD" w:rsidP="00B801F8">
            <w:pPr>
              <w:jc w:val="left"/>
              <w:rPr>
                <w:lang w:val="fr-FR"/>
              </w:rPr>
            </w:pPr>
            <w:r w:rsidRPr="003914B2">
              <w:rPr>
                <w:noProof/>
                <w:lang w:val="fr-FR"/>
              </w:rPr>
              <w:t xml:space="preserve">Nombre total de personne qui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 xml:space="preserve">ficient </w:t>
            </w:r>
            <w:r w:rsidRPr="003914B2">
              <w:rPr>
                <w:noProof/>
                <w:lang w:val="fr-FR"/>
              </w:rPr>
              <w:t>des appuis du projet</w:t>
            </w:r>
          </w:p>
        </w:tc>
      </w:tr>
      <w:tr w:rsidR="009605AD" w:rsidRPr="00A428D8" w14:paraId="7D8B7514" w14:textId="77777777" w:rsidTr="00AB4C1C">
        <w:tc>
          <w:tcPr>
            <w:tcW w:w="2965" w:type="dxa"/>
          </w:tcPr>
          <w:p w14:paraId="6A49A1A5" w14:textId="77777777" w:rsidR="009605AD" w:rsidRPr="00A428D8" w:rsidRDefault="009605AD" w:rsidP="009605AD">
            <w:pPr>
              <w:jc w:val="left"/>
              <w:rPr>
                <w:b/>
                <w:i/>
                <w:lang w:val="fr-FR"/>
              </w:rPr>
            </w:pPr>
            <w:r w:rsidRPr="00A428D8">
              <w:rPr>
                <w:b/>
                <w:i/>
                <w:lang w:val="fr-FR"/>
              </w:rPr>
              <w:t>Périodicité de mesure</w:t>
            </w:r>
          </w:p>
        </w:tc>
        <w:tc>
          <w:tcPr>
            <w:tcW w:w="6385" w:type="dxa"/>
          </w:tcPr>
          <w:p w14:paraId="25CB265D" w14:textId="77777777" w:rsidR="009605AD" w:rsidRPr="00A428D8" w:rsidRDefault="009605AD" w:rsidP="009605AD">
            <w:pPr>
              <w:jc w:val="left"/>
              <w:rPr>
                <w:lang w:val="fr-FR"/>
              </w:rPr>
            </w:pPr>
            <w:r w:rsidRPr="003914B2">
              <w:rPr>
                <w:noProof/>
                <w:lang w:val="fr-FR"/>
              </w:rPr>
              <w:t>Trimestrielle</w:t>
            </w:r>
          </w:p>
        </w:tc>
      </w:tr>
      <w:tr w:rsidR="009605AD" w:rsidRPr="00A428D8" w14:paraId="60D2A41E" w14:textId="77777777" w:rsidTr="00AB4C1C">
        <w:tc>
          <w:tcPr>
            <w:tcW w:w="2965" w:type="dxa"/>
          </w:tcPr>
          <w:p w14:paraId="6A17826A" w14:textId="77777777" w:rsidR="009605AD" w:rsidRPr="00A428D8" w:rsidRDefault="009605AD" w:rsidP="009605AD">
            <w:pPr>
              <w:jc w:val="left"/>
              <w:rPr>
                <w:b/>
                <w:i/>
                <w:lang w:val="fr-FR"/>
              </w:rPr>
            </w:pPr>
            <w:r w:rsidRPr="00A428D8">
              <w:rPr>
                <w:b/>
                <w:i/>
                <w:lang w:val="fr-FR"/>
              </w:rPr>
              <w:t>Responsable de collecte</w:t>
            </w:r>
          </w:p>
        </w:tc>
        <w:tc>
          <w:tcPr>
            <w:tcW w:w="6385" w:type="dxa"/>
          </w:tcPr>
          <w:p w14:paraId="22F309FB" w14:textId="6F01B9FB" w:rsidR="009605AD"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9605AD" w:rsidRPr="003914B2">
              <w:rPr>
                <w:noProof/>
                <w:lang w:val="fr-FR"/>
              </w:rPr>
              <w:t>de S&amp;E</w:t>
            </w:r>
          </w:p>
        </w:tc>
      </w:tr>
      <w:tr w:rsidR="009605AD" w:rsidRPr="00A428D8" w14:paraId="0209A70A" w14:textId="77777777" w:rsidTr="00AB4C1C">
        <w:tc>
          <w:tcPr>
            <w:tcW w:w="2965" w:type="dxa"/>
          </w:tcPr>
          <w:p w14:paraId="0BEF0D1C" w14:textId="77777777" w:rsidR="009605AD" w:rsidRPr="00A428D8" w:rsidRDefault="009605AD" w:rsidP="009605AD">
            <w:pPr>
              <w:jc w:val="left"/>
              <w:rPr>
                <w:b/>
                <w:i/>
                <w:lang w:val="fr-FR"/>
              </w:rPr>
            </w:pPr>
            <w:r w:rsidRPr="00A428D8">
              <w:rPr>
                <w:b/>
                <w:i/>
                <w:lang w:val="fr-FR"/>
              </w:rPr>
              <w:t>Unité d’observation</w:t>
            </w:r>
          </w:p>
        </w:tc>
        <w:tc>
          <w:tcPr>
            <w:tcW w:w="6385" w:type="dxa"/>
          </w:tcPr>
          <w:p w14:paraId="6CD6A876" w14:textId="77777777" w:rsidR="009605AD" w:rsidRPr="00A428D8" w:rsidRDefault="009605AD" w:rsidP="009605AD">
            <w:pPr>
              <w:jc w:val="left"/>
              <w:rPr>
                <w:lang w:val="fr-FR"/>
              </w:rPr>
            </w:pPr>
            <w:r w:rsidRPr="003914B2">
              <w:rPr>
                <w:noProof/>
                <w:lang w:val="fr-FR"/>
              </w:rPr>
              <w:t>Individu</w:t>
            </w:r>
          </w:p>
        </w:tc>
      </w:tr>
      <w:tr w:rsidR="009605AD" w:rsidRPr="00A428D8" w14:paraId="5FB55474" w14:textId="77777777" w:rsidTr="00AB4C1C">
        <w:tc>
          <w:tcPr>
            <w:tcW w:w="2965" w:type="dxa"/>
          </w:tcPr>
          <w:p w14:paraId="4759DAF6" w14:textId="77777777" w:rsidR="009605AD" w:rsidRPr="00A428D8" w:rsidRDefault="009605AD" w:rsidP="009605AD">
            <w:pPr>
              <w:jc w:val="left"/>
              <w:rPr>
                <w:b/>
                <w:i/>
                <w:lang w:val="fr-FR"/>
              </w:rPr>
            </w:pPr>
            <w:r w:rsidRPr="00A428D8">
              <w:rPr>
                <w:b/>
                <w:i/>
                <w:lang w:val="fr-FR"/>
              </w:rPr>
              <w:t>Source de données</w:t>
            </w:r>
          </w:p>
        </w:tc>
        <w:tc>
          <w:tcPr>
            <w:tcW w:w="6385" w:type="dxa"/>
          </w:tcPr>
          <w:p w14:paraId="5D31EF47" w14:textId="3048D084" w:rsidR="009605AD" w:rsidRPr="00A428D8" w:rsidRDefault="009605AD" w:rsidP="009605AD">
            <w:pPr>
              <w:jc w:val="left"/>
              <w:rPr>
                <w:lang w:val="fr-FR"/>
              </w:rPr>
            </w:pPr>
            <w:r w:rsidRPr="003914B2">
              <w:rPr>
                <w:noProof/>
                <w:lang w:val="fr-FR"/>
              </w:rPr>
              <w:t xml:space="preserve">Rapports </w:t>
            </w:r>
            <w:r w:rsidR="00EB5372" w:rsidRPr="003914B2">
              <w:rPr>
                <w:noProof/>
                <w:lang w:val="fr-FR"/>
              </w:rPr>
              <w:t>d'activit</w:t>
            </w:r>
            <w:r w:rsidR="00EB5372">
              <w:rPr>
                <w:noProof/>
                <w:lang w:val="fr-FR"/>
              </w:rPr>
              <w:t>é</w:t>
            </w:r>
            <w:r w:rsidR="00EB5372" w:rsidRPr="003914B2">
              <w:rPr>
                <w:noProof/>
                <w:lang w:val="fr-FR"/>
              </w:rPr>
              <w:t xml:space="preserve">s </w:t>
            </w:r>
            <w:r w:rsidRPr="003914B2">
              <w:rPr>
                <w:noProof/>
                <w:lang w:val="fr-FR"/>
              </w:rPr>
              <w:t>des composantes</w:t>
            </w:r>
          </w:p>
        </w:tc>
      </w:tr>
      <w:tr w:rsidR="009605AD" w:rsidRPr="003B6C8E" w14:paraId="1170591C" w14:textId="77777777" w:rsidTr="00AB4C1C">
        <w:tc>
          <w:tcPr>
            <w:tcW w:w="2965" w:type="dxa"/>
          </w:tcPr>
          <w:p w14:paraId="4A75C1ED" w14:textId="77777777" w:rsidR="009605AD" w:rsidRPr="00A428D8" w:rsidRDefault="009605AD" w:rsidP="009605AD">
            <w:pPr>
              <w:jc w:val="left"/>
              <w:rPr>
                <w:b/>
                <w:i/>
                <w:lang w:val="fr-FR"/>
              </w:rPr>
            </w:pPr>
            <w:r w:rsidRPr="00A428D8">
              <w:rPr>
                <w:b/>
                <w:i/>
                <w:lang w:val="fr-FR"/>
              </w:rPr>
              <w:t>Outil de collecte de données</w:t>
            </w:r>
          </w:p>
        </w:tc>
        <w:tc>
          <w:tcPr>
            <w:tcW w:w="6385" w:type="dxa"/>
          </w:tcPr>
          <w:p w14:paraId="229D8E7F" w14:textId="74741504" w:rsidR="009605AD" w:rsidRPr="00A428D8" w:rsidRDefault="009605AD" w:rsidP="009605AD">
            <w:pPr>
              <w:jc w:val="left"/>
              <w:rPr>
                <w:lang w:val="fr-FR"/>
              </w:rPr>
            </w:pPr>
            <w:r w:rsidRPr="003914B2">
              <w:rPr>
                <w:noProof/>
                <w:lang w:val="fr-FR"/>
              </w:rPr>
              <w:t xml:space="preserve">Fiche d'information sur les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r w:rsidRPr="003914B2">
              <w:rPr>
                <w:noProof/>
                <w:lang w:val="fr-FR"/>
              </w:rPr>
              <w:t xml:space="preserve"> du projet</w:t>
            </w:r>
          </w:p>
        </w:tc>
      </w:tr>
      <w:tr w:rsidR="009605AD" w:rsidRPr="00A428D8" w14:paraId="5757CFF1" w14:textId="77777777" w:rsidTr="00AB4C1C">
        <w:tc>
          <w:tcPr>
            <w:tcW w:w="2965" w:type="dxa"/>
          </w:tcPr>
          <w:p w14:paraId="1E1738C7" w14:textId="5EA7BE8A" w:rsidR="009605AD" w:rsidRPr="00A428D8" w:rsidRDefault="009605AD" w:rsidP="009605AD">
            <w:pPr>
              <w:jc w:val="left"/>
              <w:rPr>
                <w:b/>
                <w:i/>
                <w:lang w:val="fr-FR"/>
              </w:rPr>
            </w:pPr>
            <w:r>
              <w:rPr>
                <w:b/>
                <w:i/>
                <w:lang w:val="fr-FR"/>
              </w:rPr>
              <w:t>Méthode de collecte</w:t>
            </w:r>
          </w:p>
        </w:tc>
        <w:tc>
          <w:tcPr>
            <w:tcW w:w="6385" w:type="dxa"/>
          </w:tcPr>
          <w:p w14:paraId="7BE9E735" w14:textId="77777777" w:rsidR="009605AD" w:rsidRPr="00A428D8" w:rsidRDefault="009605AD" w:rsidP="009605AD">
            <w:pPr>
              <w:jc w:val="left"/>
              <w:rPr>
                <w:lang w:val="fr-FR"/>
              </w:rPr>
            </w:pPr>
            <w:r w:rsidRPr="003914B2">
              <w:rPr>
                <w:noProof/>
                <w:lang w:val="fr-FR"/>
              </w:rPr>
              <w:t>Routine, exhaustive</w:t>
            </w:r>
          </w:p>
        </w:tc>
      </w:tr>
      <w:tr w:rsidR="009605AD" w:rsidRPr="003B6C8E" w14:paraId="38C6A006" w14:textId="77777777" w:rsidTr="00AB4C1C">
        <w:tc>
          <w:tcPr>
            <w:tcW w:w="2965" w:type="dxa"/>
          </w:tcPr>
          <w:p w14:paraId="5ED13BC6" w14:textId="77777777" w:rsidR="009605AD" w:rsidRPr="00A428D8" w:rsidRDefault="009605AD" w:rsidP="009605AD">
            <w:pPr>
              <w:jc w:val="left"/>
              <w:rPr>
                <w:b/>
                <w:i/>
                <w:lang w:val="fr-FR"/>
              </w:rPr>
            </w:pPr>
            <w:r w:rsidRPr="00A428D8">
              <w:rPr>
                <w:b/>
                <w:i/>
                <w:lang w:val="fr-FR"/>
              </w:rPr>
              <w:t>Méthode d’analyse</w:t>
            </w:r>
          </w:p>
        </w:tc>
        <w:tc>
          <w:tcPr>
            <w:tcW w:w="6385" w:type="dxa"/>
          </w:tcPr>
          <w:p w14:paraId="1BEEF200" w14:textId="24573C15" w:rsidR="009605AD" w:rsidRPr="00A428D8" w:rsidRDefault="009605AD" w:rsidP="009605AD">
            <w:pPr>
              <w:jc w:val="left"/>
              <w:rPr>
                <w:lang w:val="fr-FR"/>
              </w:rPr>
            </w:pPr>
            <w:r w:rsidRPr="003914B2">
              <w:rPr>
                <w:noProof/>
                <w:lang w:val="fr-FR"/>
              </w:rPr>
              <w:t xml:space="preserve">Calcul direct. Nombre total de </w:t>
            </w:r>
            <w:r w:rsidR="00EB5372" w:rsidRPr="003914B2">
              <w:rPr>
                <w:noProof/>
                <w:lang w:val="fr-FR"/>
              </w:rPr>
              <w:t>b</w:t>
            </w:r>
            <w:r w:rsidR="00EB5372">
              <w:rPr>
                <w:noProof/>
                <w:lang w:val="fr-FR"/>
              </w:rPr>
              <w:t>é</w:t>
            </w:r>
            <w:r w:rsidR="00EB5372" w:rsidRPr="003914B2">
              <w:rPr>
                <w:noProof/>
                <w:lang w:val="fr-FR"/>
              </w:rPr>
              <w:t>n</w:t>
            </w:r>
            <w:r w:rsidR="00EB5372">
              <w:rPr>
                <w:noProof/>
                <w:lang w:val="fr-FR"/>
              </w:rPr>
              <w:t>é</w:t>
            </w:r>
            <w:r w:rsidR="00EB5372" w:rsidRPr="003914B2">
              <w:rPr>
                <w:noProof/>
                <w:lang w:val="fr-FR"/>
              </w:rPr>
              <w:t>ficiaires</w:t>
            </w:r>
          </w:p>
        </w:tc>
      </w:tr>
      <w:tr w:rsidR="009605AD" w:rsidRPr="003B6C8E" w14:paraId="10C645E1" w14:textId="77777777" w:rsidTr="00AB4C1C">
        <w:tc>
          <w:tcPr>
            <w:tcW w:w="2965" w:type="dxa"/>
          </w:tcPr>
          <w:p w14:paraId="36F5DE99" w14:textId="77777777" w:rsidR="009605AD" w:rsidRPr="00A428D8" w:rsidRDefault="009605AD" w:rsidP="009605AD">
            <w:pPr>
              <w:jc w:val="left"/>
              <w:rPr>
                <w:b/>
                <w:i/>
                <w:lang w:val="fr-FR"/>
              </w:rPr>
            </w:pPr>
            <w:r w:rsidRPr="00A428D8">
              <w:rPr>
                <w:b/>
                <w:i/>
                <w:lang w:val="fr-FR"/>
              </w:rPr>
              <w:t>Désagrégation</w:t>
            </w:r>
          </w:p>
        </w:tc>
        <w:tc>
          <w:tcPr>
            <w:tcW w:w="6385" w:type="dxa"/>
          </w:tcPr>
          <w:p w14:paraId="116953F3" w14:textId="41A8AE65" w:rsidR="009605AD" w:rsidRPr="00A428D8" w:rsidRDefault="009605AD" w:rsidP="009605AD">
            <w:pPr>
              <w:jc w:val="left"/>
              <w:rPr>
                <w:lang w:val="fr-FR"/>
              </w:rPr>
            </w:pPr>
            <w:r w:rsidRPr="003914B2">
              <w:rPr>
                <w:noProof/>
                <w:lang w:val="fr-FR"/>
              </w:rPr>
              <w:t xml:space="preserve">Par PDA, département, sexe, tranche </w:t>
            </w:r>
            <w:r w:rsidR="00EB5372" w:rsidRPr="003914B2">
              <w:rPr>
                <w:noProof/>
                <w:lang w:val="fr-FR"/>
              </w:rPr>
              <w:t>d’</w:t>
            </w:r>
            <w:r w:rsidR="00EB5372">
              <w:rPr>
                <w:noProof/>
                <w:lang w:val="fr-FR"/>
              </w:rPr>
              <w:t>â</w:t>
            </w:r>
            <w:r w:rsidR="00EB5372" w:rsidRPr="003914B2">
              <w:rPr>
                <w:noProof/>
                <w:lang w:val="fr-FR"/>
              </w:rPr>
              <w:t>ge</w:t>
            </w:r>
          </w:p>
        </w:tc>
      </w:tr>
      <w:tr w:rsidR="009605AD" w:rsidRPr="00825456" w14:paraId="784F0E68" w14:textId="77777777" w:rsidTr="00AB4C1C">
        <w:tc>
          <w:tcPr>
            <w:tcW w:w="2965" w:type="dxa"/>
          </w:tcPr>
          <w:p w14:paraId="21738FD9" w14:textId="77777777" w:rsidR="009605AD" w:rsidRPr="00A428D8" w:rsidRDefault="009605AD" w:rsidP="009605AD">
            <w:pPr>
              <w:jc w:val="left"/>
              <w:rPr>
                <w:b/>
                <w:i/>
                <w:lang w:val="fr-FR"/>
              </w:rPr>
            </w:pPr>
            <w:r w:rsidRPr="00A428D8">
              <w:rPr>
                <w:b/>
                <w:i/>
                <w:lang w:val="fr-FR"/>
              </w:rPr>
              <w:t>Responsable d’analyse</w:t>
            </w:r>
          </w:p>
        </w:tc>
        <w:tc>
          <w:tcPr>
            <w:tcW w:w="6385" w:type="dxa"/>
          </w:tcPr>
          <w:p w14:paraId="696239C4" w14:textId="05636885" w:rsidR="009605AD"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9605AD" w:rsidRPr="003914B2">
              <w:rPr>
                <w:noProof/>
                <w:lang w:val="fr-FR"/>
              </w:rPr>
              <w:t>de S&amp;E</w:t>
            </w:r>
          </w:p>
        </w:tc>
      </w:tr>
    </w:tbl>
    <w:p w14:paraId="1181852C" w14:textId="1C72E37E" w:rsidR="009605AD" w:rsidRDefault="009605AD">
      <w:pPr>
        <w:rPr>
          <w:lang w:val="fr-FR"/>
        </w:rPr>
      </w:pPr>
    </w:p>
    <w:tbl>
      <w:tblPr>
        <w:tblStyle w:val="Grilledutableau"/>
        <w:tblW w:w="0" w:type="auto"/>
        <w:tblLook w:val="04A0" w:firstRow="1" w:lastRow="0" w:firstColumn="1" w:lastColumn="0" w:noHBand="0" w:noVBand="1"/>
      </w:tblPr>
      <w:tblGrid>
        <w:gridCol w:w="2965"/>
        <w:gridCol w:w="6385"/>
      </w:tblGrid>
      <w:tr w:rsidR="009F74B3" w:rsidRPr="003B6C8E" w14:paraId="562D341B" w14:textId="77777777" w:rsidTr="00AB4C1C">
        <w:tc>
          <w:tcPr>
            <w:tcW w:w="2965" w:type="dxa"/>
          </w:tcPr>
          <w:p w14:paraId="3F8E7F5F" w14:textId="77777777" w:rsidR="009F74B3" w:rsidRPr="0092584F" w:rsidRDefault="009F74B3" w:rsidP="009F74B3">
            <w:pPr>
              <w:jc w:val="left"/>
              <w:rPr>
                <w:b/>
                <w:i/>
                <w:lang w:val="fr-FR"/>
              </w:rPr>
            </w:pPr>
            <w:r w:rsidRPr="0092584F">
              <w:rPr>
                <w:b/>
                <w:i/>
                <w:lang w:val="fr-FR"/>
              </w:rPr>
              <w:t>Indicateur</w:t>
            </w:r>
          </w:p>
        </w:tc>
        <w:tc>
          <w:tcPr>
            <w:tcW w:w="6385" w:type="dxa"/>
          </w:tcPr>
          <w:p w14:paraId="58B94231" w14:textId="77777777" w:rsidR="009F74B3" w:rsidRPr="0092584F" w:rsidRDefault="009F74B3" w:rsidP="009F74B3">
            <w:pPr>
              <w:jc w:val="left"/>
              <w:rPr>
                <w:b/>
                <w:lang w:val="fr-FR"/>
              </w:rPr>
            </w:pPr>
            <w:r w:rsidRPr="003914B2">
              <w:rPr>
                <w:b/>
                <w:noProof/>
                <w:lang w:val="fr-FR"/>
              </w:rPr>
              <w:t>Nombre de ménages de petits exploitants ayant bénéficié d’un appui pour répondre aux effets du changement climatique</w:t>
            </w:r>
          </w:p>
        </w:tc>
      </w:tr>
      <w:tr w:rsidR="009F74B3" w:rsidRPr="00A428D8" w14:paraId="6C029CB7" w14:textId="77777777" w:rsidTr="00AB4C1C">
        <w:tc>
          <w:tcPr>
            <w:tcW w:w="2965" w:type="dxa"/>
          </w:tcPr>
          <w:p w14:paraId="1F34D5A3" w14:textId="77777777" w:rsidR="009F74B3" w:rsidRPr="00A428D8" w:rsidRDefault="009F74B3" w:rsidP="009F74B3">
            <w:pPr>
              <w:jc w:val="left"/>
              <w:rPr>
                <w:b/>
                <w:i/>
                <w:lang w:val="fr-FR"/>
              </w:rPr>
            </w:pPr>
            <w:r w:rsidRPr="00A428D8">
              <w:rPr>
                <w:b/>
                <w:i/>
                <w:lang w:val="fr-FR"/>
              </w:rPr>
              <w:t xml:space="preserve">Type et niveau de mesure </w:t>
            </w:r>
          </w:p>
        </w:tc>
        <w:tc>
          <w:tcPr>
            <w:tcW w:w="6385" w:type="dxa"/>
          </w:tcPr>
          <w:p w14:paraId="48F4A249" w14:textId="60C23213" w:rsidR="009F74B3" w:rsidRPr="00A428D8" w:rsidRDefault="009F74B3" w:rsidP="009F74B3">
            <w:pPr>
              <w:jc w:val="left"/>
              <w:rPr>
                <w:lang w:val="fr-FR"/>
              </w:rPr>
            </w:pPr>
            <w:r w:rsidRPr="003914B2">
              <w:rPr>
                <w:noProof/>
                <w:lang w:val="fr-FR"/>
              </w:rPr>
              <w:t>Couverture</w:t>
            </w:r>
            <w:r>
              <w:rPr>
                <w:noProof/>
                <w:lang w:val="fr-FR"/>
              </w:rPr>
              <w:t xml:space="preserve"> (outreach)</w:t>
            </w:r>
          </w:p>
        </w:tc>
      </w:tr>
      <w:tr w:rsidR="009F74B3" w:rsidRPr="00A428D8" w14:paraId="7A0E5CB6" w14:textId="77777777" w:rsidTr="00AB4C1C">
        <w:tc>
          <w:tcPr>
            <w:tcW w:w="2965" w:type="dxa"/>
          </w:tcPr>
          <w:p w14:paraId="3B42FC49" w14:textId="77777777" w:rsidR="009F74B3" w:rsidRPr="00A428D8" w:rsidRDefault="009F74B3" w:rsidP="009F74B3">
            <w:pPr>
              <w:jc w:val="left"/>
              <w:rPr>
                <w:b/>
                <w:i/>
                <w:lang w:val="fr-FR"/>
              </w:rPr>
            </w:pPr>
            <w:r w:rsidRPr="00A428D8">
              <w:rPr>
                <w:b/>
                <w:i/>
                <w:lang w:val="fr-FR"/>
              </w:rPr>
              <w:t>Objectifs/ Résultats</w:t>
            </w:r>
          </w:p>
        </w:tc>
        <w:tc>
          <w:tcPr>
            <w:tcW w:w="6385" w:type="dxa"/>
          </w:tcPr>
          <w:p w14:paraId="13D55443" w14:textId="77777777" w:rsidR="009F74B3" w:rsidRPr="00A428D8" w:rsidRDefault="009F74B3" w:rsidP="009F74B3">
            <w:pPr>
              <w:jc w:val="left"/>
              <w:rPr>
                <w:lang w:val="fr-FR"/>
              </w:rPr>
            </w:pPr>
            <w:r w:rsidRPr="003914B2">
              <w:rPr>
                <w:noProof/>
                <w:lang w:val="fr-FR"/>
              </w:rPr>
              <w:t>National</w:t>
            </w:r>
          </w:p>
        </w:tc>
      </w:tr>
      <w:tr w:rsidR="009F74B3" w:rsidRPr="003B6C8E" w14:paraId="072A255A" w14:textId="77777777" w:rsidTr="00AB4C1C">
        <w:tc>
          <w:tcPr>
            <w:tcW w:w="2965" w:type="dxa"/>
          </w:tcPr>
          <w:p w14:paraId="1407B22C" w14:textId="77777777" w:rsidR="009F74B3" w:rsidRPr="00A428D8" w:rsidRDefault="009F74B3" w:rsidP="009F74B3">
            <w:pPr>
              <w:jc w:val="left"/>
              <w:rPr>
                <w:b/>
                <w:i/>
                <w:lang w:val="fr-FR"/>
              </w:rPr>
            </w:pPr>
            <w:r w:rsidRPr="00A428D8">
              <w:rPr>
                <w:b/>
                <w:i/>
                <w:lang w:val="fr-FR"/>
              </w:rPr>
              <w:t>Définition sommaire</w:t>
            </w:r>
          </w:p>
        </w:tc>
        <w:tc>
          <w:tcPr>
            <w:tcW w:w="6385" w:type="dxa"/>
          </w:tcPr>
          <w:p w14:paraId="064B05CC" w14:textId="0D6BB481" w:rsidR="009F74B3" w:rsidRPr="00A428D8" w:rsidRDefault="009F74B3" w:rsidP="009F74B3">
            <w:pPr>
              <w:jc w:val="left"/>
              <w:rPr>
                <w:lang w:val="fr-FR"/>
              </w:rPr>
            </w:pPr>
            <w:r w:rsidRPr="003914B2">
              <w:rPr>
                <w:noProof/>
                <w:lang w:val="fr-FR"/>
              </w:rPr>
              <w:t>Nombre total de ménage qui ont bénéficié des appuis pour répondre aux effets de changement climatique développés par le projet</w:t>
            </w:r>
            <w:r w:rsidR="00603E8D">
              <w:rPr>
                <w:noProof/>
                <w:lang w:val="fr-FR"/>
              </w:rPr>
              <w:t xml:space="preserve"> (planches surélevées, semenes adaptées, observations et réactivité sur la salinité, utilisation filets anti-insectes, énergie solaire)</w:t>
            </w:r>
          </w:p>
        </w:tc>
      </w:tr>
      <w:tr w:rsidR="009F74B3" w:rsidRPr="00A428D8" w14:paraId="0B0094A1" w14:textId="77777777" w:rsidTr="00AB4C1C">
        <w:tc>
          <w:tcPr>
            <w:tcW w:w="2965" w:type="dxa"/>
          </w:tcPr>
          <w:p w14:paraId="76E790AF" w14:textId="77777777" w:rsidR="009F74B3" w:rsidRPr="00A428D8" w:rsidRDefault="009F74B3" w:rsidP="009F74B3">
            <w:pPr>
              <w:jc w:val="left"/>
              <w:rPr>
                <w:b/>
                <w:i/>
                <w:lang w:val="fr-FR"/>
              </w:rPr>
            </w:pPr>
            <w:r w:rsidRPr="00A428D8">
              <w:rPr>
                <w:b/>
                <w:i/>
                <w:lang w:val="fr-FR"/>
              </w:rPr>
              <w:t>Périodicité de mesure</w:t>
            </w:r>
          </w:p>
        </w:tc>
        <w:tc>
          <w:tcPr>
            <w:tcW w:w="6385" w:type="dxa"/>
          </w:tcPr>
          <w:p w14:paraId="2CA6831C" w14:textId="77777777" w:rsidR="009F74B3" w:rsidRPr="00A428D8" w:rsidRDefault="009F74B3" w:rsidP="009F74B3">
            <w:pPr>
              <w:jc w:val="left"/>
              <w:rPr>
                <w:lang w:val="fr-FR"/>
              </w:rPr>
            </w:pPr>
            <w:r w:rsidRPr="003914B2">
              <w:rPr>
                <w:noProof/>
                <w:lang w:val="fr-FR"/>
              </w:rPr>
              <w:t>Trimestrielle</w:t>
            </w:r>
          </w:p>
        </w:tc>
      </w:tr>
      <w:tr w:rsidR="009F74B3" w:rsidRPr="00A428D8" w14:paraId="12C79BBB" w14:textId="77777777" w:rsidTr="00AB4C1C">
        <w:tc>
          <w:tcPr>
            <w:tcW w:w="2965" w:type="dxa"/>
          </w:tcPr>
          <w:p w14:paraId="30529498" w14:textId="77777777" w:rsidR="009F74B3" w:rsidRPr="00A428D8" w:rsidRDefault="009F74B3" w:rsidP="009F74B3">
            <w:pPr>
              <w:jc w:val="left"/>
              <w:rPr>
                <w:b/>
                <w:i/>
                <w:lang w:val="fr-FR"/>
              </w:rPr>
            </w:pPr>
            <w:r w:rsidRPr="00A428D8">
              <w:rPr>
                <w:b/>
                <w:i/>
                <w:lang w:val="fr-FR"/>
              </w:rPr>
              <w:t>Responsable de collecte</w:t>
            </w:r>
          </w:p>
        </w:tc>
        <w:tc>
          <w:tcPr>
            <w:tcW w:w="6385" w:type="dxa"/>
          </w:tcPr>
          <w:p w14:paraId="6B1B5638" w14:textId="76A5FD8D" w:rsidR="009F74B3"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9F74B3" w:rsidRPr="003914B2">
              <w:rPr>
                <w:noProof/>
                <w:lang w:val="fr-FR"/>
              </w:rPr>
              <w:t>de S&amp;E</w:t>
            </w:r>
          </w:p>
        </w:tc>
      </w:tr>
      <w:tr w:rsidR="009F74B3" w:rsidRPr="00A428D8" w14:paraId="085445E3" w14:textId="77777777" w:rsidTr="00AB4C1C">
        <w:tc>
          <w:tcPr>
            <w:tcW w:w="2965" w:type="dxa"/>
          </w:tcPr>
          <w:p w14:paraId="0EAE124E" w14:textId="77777777" w:rsidR="009F74B3" w:rsidRPr="00A428D8" w:rsidRDefault="009F74B3" w:rsidP="009F74B3">
            <w:pPr>
              <w:jc w:val="left"/>
              <w:rPr>
                <w:b/>
                <w:i/>
                <w:lang w:val="fr-FR"/>
              </w:rPr>
            </w:pPr>
            <w:r w:rsidRPr="00A428D8">
              <w:rPr>
                <w:b/>
                <w:i/>
                <w:lang w:val="fr-FR"/>
              </w:rPr>
              <w:t>Unité d’observation</w:t>
            </w:r>
          </w:p>
        </w:tc>
        <w:tc>
          <w:tcPr>
            <w:tcW w:w="6385" w:type="dxa"/>
          </w:tcPr>
          <w:p w14:paraId="4700E4BF" w14:textId="77777777" w:rsidR="009F74B3" w:rsidRPr="00A428D8" w:rsidRDefault="009F74B3" w:rsidP="009F74B3">
            <w:pPr>
              <w:jc w:val="left"/>
              <w:rPr>
                <w:lang w:val="fr-FR"/>
              </w:rPr>
            </w:pPr>
            <w:r w:rsidRPr="003914B2">
              <w:rPr>
                <w:noProof/>
                <w:lang w:val="fr-FR"/>
              </w:rPr>
              <w:t>Ménage</w:t>
            </w:r>
          </w:p>
        </w:tc>
      </w:tr>
      <w:tr w:rsidR="009F74B3" w:rsidRPr="003B6C8E" w14:paraId="77BF59DC" w14:textId="77777777" w:rsidTr="00AB4C1C">
        <w:tc>
          <w:tcPr>
            <w:tcW w:w="2965" w:type="dxa"/>
          </w:tcPr>
          <w:p w14:paraId="2409C86B" w14:textId="77777777" w:rsidR="009F74B3" w:rsidRPr="00A428D8" w:rsidRDefault="009F74B3" w:rsidP="009F74B3">
            <w:pPr>
              <w:jc w:val="left"/>
              <w:rPr>
                <w:b/>
                <w:i/>
                <w:lang w:val="fr-FR"/>
              </w:rPr>
            </w:pPr>
            <w:r w:rsidRPr="00A428D8">
              <w:rPr>
                <w:b/>
                <w:i/>
                <w:lang w:val="fr-FR"/>
              </w:rPr>
              <w:t>Source de données</w:t>
            </w:r>
          </w:p>
        </w:tc>
        <w:tc>
          <w:tcPr>
            <w:tcW w:w="6385" w:type="dxa"/>
          </w:tcPr>
          <w:p w14:paraId="5FBD0458" w14:textId="77777777" w:rsidR="009F74B3" w:rsidRDefault="009F74B3" w:rsidP="009F74B3">
            <w:pPr>
              <w:jc w:val="left"/>
              <w:rPr>
                <w:noProof/>
                <w:lang w:val="fr-FR"/>
              </w:rPr>
            </w:pPr>
            <w:r w:rsidRPr="003914B2">
              <w:rPr>
                <w:noProof/>
                <w:lang w:val="fr-FR"/>
              </w:rPr>
              <w:t>Rapports d'activites des composantes</w:t>
            </w:r>
          </w:p>
          <w:p w14:paraId="265A7821" w14:textId="715C9D80" w:rsidR="00603E8D" w:rsidRPr="00A428D8" w:rsidRDefault="00603E8D" w:rsidP="009F74B3">
            <w:pPr>
              <w:jc w:val="left"/>
              <w:rPr>
                <w:lang w:val="fr-FR"/>
              </w:rPr>
            </w:pPr>
            <w:r>
              <w:rPr>
                <w:noProof/>
                <w:lang w:val="fr-FR"/>
              </w:rPr>
              <w:t>Rapport annuel sur l’environnement et les changements climatiques</w:t>
            </w:r>
          </w:p>
        </w:tc>
      </w:tr>
      <w:tr w:rsidR="009F74B3" w:rsidRPr="003B6C8E" w14:paraId="340103A6" w14:textId="77777777" w:rsidTr="00AB4C1C">
        <w:tc>
          <w:tcPr>
            <w:tcW w:w="2965" w:type="dxa"/>
          </w:tcPr>
          <w:p w14:paraId="02E73EE4" w14:textId="77777777" w:rsidR="009F74B3" w:rsidRPr="00A428D8" w:rsidRDefault="009F74B3" w:rsidP="009F74B3">
            <w:pPr>
              <w:jc w:val="left"/>
              <w:rPr>
                <w:b/>
                <w:i/>
                <w:lang w:val="fr-FR"/>
              </w:rPr>
            </w:pPr>
            <w:r w:rsidRPr="00A428D8">
              <w:rPr>
                <w:b/>
                <w:i/>
                <w:lang w:val="fr-FR"/>
              </w:rPr>
              <w:t>Outil de collecte de données</w:t>
            </w:r>
          </w:p>
        </w:tc>
        <w:tc>
          <w:tcPr>
            <w:tcW w:w="6385" w:type="dxa"/>
          </w:tcPr>
          <w:p w14:paraId="7C646EF1" w14:textId="7C7AA0E1" w:rsidR="009F74B3" w:rsidRPr="00A428D8" w:rsidRDefault="009F74B3" w:rsidP="009F74B3">
            <w:pPr>
              <w:jc w:val="left"/>
              <w:rPr>
                <w:lang w:val="fr-FR"/>
              </w:rPr>
            </w:pPr>
            <w:r w:rsidRPr="003914B2">
              <w:rPr>
                <w:noProof/>
                <w:lang w:val="fr-FR"/>
              </w:rPr>
              <w:t xml:space="preserve">Fiche d'information sur les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r w:rsidRPr="003914B2">
              <w:rPr>
                <w:noProof/>
                <w:lang w:val="fr-FR"/>
              </w:rPr>
              <w:t>du projet</w:t>
            </w:r>
          </w:p>
        </w:tc>
      </w:tr>
      <w:tr w:rsidR="009F74B3" w:rsidRPr="00A428D8" w14:paraId="6D547119" w14:textId="77777777" w:rsidTr="00AB4C1C">
        <w:tc>
          <w:tcPr>
            <w:tcW w:w="2965" w:type="dxa"/>
          </w:tcPr>
          <w:p w14:paraId="25F5B7AC" w14:textId="28D28780" w:rsidR="009F74B3" w:rsidRPr="00A428D8" w:rsidRDefault="00394992" w:rsidP="00394992">
            <w:pPr>
              <w:jc w:val="left"/>
              <w:rPr>
                <w:b/>
                <w:i/>
                <w:lang w:val="fr-FR"/>
              </w:rPr>
            </w:pPr>
            <w:r>
              <w:rPr>
                <w:b/>
                <w:i/>
                <w:lang w:val="fr-FR"/>
              </w:rPr>
              <w:t>Méthode de collecte</w:t>
            </w:r>
          </w:p>
        </w:tc>
        <w:tc>
          <w:tcPr>
            <w:tcW w:w="6385" w:type="dxa"/>
          </w:tcPr>
          <w:p w14:paraId="5E93F615" w14:textId="77777777" w:rsidR="009F74B3" w:rsidRPr="00A428D8" w:rsidRDefault="009F74B3" w:rsidP="009F74B3">
            <w:pPr>
              <w:jc w:val="left"/>
              <w:rPr>
                <w:lang w:val="fr-FR"/>
              </w:rPr>
            </w:pPr>
            <w:r w:rsidRPr="003914B2">
              <w:rPr>
                <w:noProof/>
                <w:lang w:val="fr-FR"/>
              </w:rPr>
              <w:t>Routine, exhaustive</w:t>
            </w:r>
          </w:p>
        </w:tc>
      </w:tr>
      <w:tr w:rsidR="009F74B3" w:rsidRPr="003B6C8E" w14:paraId="6BDAE411" w14:textId="77777777" w:rsidTr="00AB4C1C">
        <w:tc>
          <w:tcPr>
            <w:tcW w:w="2965" w:type="dxa"/>
          </w:tcPr>
          <w:p w14:paraId="5B83B461" w14:textId="77777777" w:rsidR="009F74B3" w:rsidRPr="00A428D8" w:rsidRDefault="009F74B3" w:rsidP="009F74B3">
            <w:pPr>
              <w:jc w:val="left"/>
              <w:rPr>
                <w:b/>
                <w:i/>
                <w:lang w:val="fr-FR"/>
              </w:rPr>
            </w:pPr>
            <w:r w:rsidRPr="00A428D8">
              <w:rPr>
                <w:b/>
                <w:i/>
                <w:lang w:val="fr-FR"/>
              </w:rPr>
              <w:t>Méthode d’analyse</w:t>
            </w:r>
          </w:p>
        </w:tc>
        <w:tc>
          <w:tcPr>
            <w:tcW w:w="6385" w:type="dxa"/>
          </w:tcPr>
          <w:p w14:paraId="66ABE772" w14:textId="0D1FFCB8" w:rsidR="009F74B3" w:rsidRPr="00A428D8" w:rsidRDefault="009F74B3" w:rsidP="009F74B3">
            <w:pPr>
              <w:jc w:val="left"/>
              <w:rPr>
                <w:lang w:val="fr-FR"/>
              </w:rPr>
            </w:pPr>
            <w:r w:rsidRPr="003914B2">
              <w:rPr>
                <w:noProof/>
                <w:lang w:val="fr-FR"/>
              </w:rPr>
              <w:t xml:space="preserve">Calcul direct. Nombre total de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p>
        </w:tc>
      </w:tr>
      <w:tr w:rsidR="009F74B3" w:rsidRPr="003B6C8E" w14:paraId="0B99314E" w14:textId="77777777" w:rsidTr="00AB4C1C">
        <w:tc>
          <w:tcPr>
            <w:tcW w:w="2965" w:type="dxa"/>
          </w:tcPr>
          <w:p w14:paraId="476C5058" w14:textId="77777777" w:rsidR="009F74B3" w:rsidRPr="00A428D8" w:rsidRDefault="009F74B3" w:rsidP="009F74B3">
            <w:pPr>
              <w:jc w:val="left"/>
              <w:rPr>
                <w:b/>
                <w:i/>
                <w:lang w:val="fr-FR"/>
              </w:rPr>
            </w:pPr>
            <w:r w:rsidRPr="00A428D8">
              <w:rPr>
                <w:b/>
                <w:i/>
                <w:lang w:val="fr-FR"/>
              </w:rPr>
              <w:t>Désagrégation</w:t>
            </w:r>
          </w:p>
        </w:tc>
        <w:tc>
          <w:tcPr>
            <w:tcW w:w="6385" w:type="dxa"/>
          </w:tcPr>
          <w:p w14:paraId="215316AA" w14:textId="1F2EDFBC" w:rsidR="009F74B3" w:rsidRPr="00A428D8" w:rsidRDefault="009F74B3" w:rsidP="009F74B3">
            <w:pPr>
              <w:jc w:val="left"/>
              <w:rPr>
                <w:lang w:val="fr-FR"/>
              </w:rPr>
            </w:pPr>
            <w:r w:rsidRPr="003914B2">
              <w:rPr>
                <w:noProof/>
                <w:lang w:val="fr-FR"/>
              </w:rPr>
              <w:t xml:space="preserve">Par PDA, département, sexe, tranche </w:t>
            </w:r>
            <w:r w:rsidR="00EB5372" w:rsidRPr="003914B2">
              <w:rPr>
                <w:noProof/>
                <w:lang w:val="fr-FR"/>
              </w:rPr>
              <w:t>d’</w:t>
            </w:r>
            <w:r w:rsidR="00EB5372">
              <w:rPr>
                <w:noProof/>
                <w:lang w:val="fr-FR"/>
              </w:rPr>
              <w:t>â</w:t>
            </w:r>
            <w:r w:rsidR="00EB5372" w:rsidRPr="003914B2">
              <w:rPr>
                <w:noProof/>
                <w:lang w:val="fr-FR"/>
              </w:rPr>
              <w:t>ge</w:t>
            </w:r>
          </w:p>
        </w:tc>
      </w:tr>
      <w:tr w:rsidR="009F74B3" w:rsidRPr="00825456" w14:paraId="378B5432" w14:textId="77777777" w:rsidTr="00AB4C1C">
        <w:tc>
          <w:tcPr>
            <w:tcW w:w="2965" w:type="dxa"/>
          </w:tcPr>
          <w:p w14:paraId="0F0543FF" w14:textId="77777777" w:rsidR="009F74B3" w:rsidRPr="00A428D8" w:rsidRDefault="009F74B3" w:rsidP="009F74B3">
            <w:pPr>
              <w:jc w:val="left"/>
              <w:rPr>
                <w:b/>
                <w:i/>
                <w:lang w:val="fr-FR"/>
              </w:rPr>
            </w:pPr>
            <w:r w:rsidRPr="00A428D8">
              <w:rPr>
                <w:b/>
                <w:i/>
                <w:lang w:val="fr-FR"/>
              </w:rPr>
              <w:t>Responsable d’analyse</w:t>
            </w:r>
          </w:p>
        </w:tc>
        <w:tc>
          <w:tcPr>
            <w:tcW w:w="6385" w:type="dxa"/>
          </w:tcPr>
          <w:p w14:paraId="580E4C20" w14:textId="034843B0" w:rsidR="009F74B3"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9F74B3" w:rsidRPr="003914B2">
              <w:rPr>
                <w:noProof/>
                <w:lang w:val="fr-FR"/>
              </w:rPr>
              <w:t>de S&amp;E</w:t>
            </w:r>
          </w:p>
        </w:tc>
      </w:tr>
    </w:tbl>
    <w:p w14:paraId="7E8E1E49" w14:textId="7767C17F" w:rsidR="009605AD" w:rsidRDefault="009605AD">
      <w:pPr>
        <w:rPr>
          <w:lang w:val="fr-FR"/>
        </w:rPr>
      </w:pPr>
    </w:p>
    <w:tbl>
      <w:tblPr>
        <w:tblStyle w:val="Grilledutableau"/>
        <w:tblW w:w="0" w:type="auto"/>
        <w:tblLook w:val="04A0" w:firstRow="1" w:lastRow="0" w:firstColumn="1" w:lastColumn="0" w:noHBand="0" w:noVBand="1"/>
      </w:tblPr>
      <w:tblGrid>
        <w:gridCol w:w="2965"/>
        <w:gridCol w:w="6385"/>
      </w:tblGrid>
      <w:tr w:rsidR="00110FF6" w:rsidRPr="003B6C8E" w14:paraId="7144D11C" w14:textId="77777777" w:rsidTr="00AB4C1C">
        <w:tc>
          <w:tcPr>
            <w:tcW w:w="2965" w:type="dxa"/>
          </w:tcPr>
          <w:p w14:paraId="4EAB0C8A" w14:textId="77777777" w:rsidR="00110FF6" w:rsidRPr="0092584F" w:rsidRDefault="00110FF6" w:rsidP="00110FF6">
            <w:pPr>
              <w:jc w:val="left"/>
              <w:rPr>
                <w:b/>
                <w:i/>
                <w:lang w:val="fr-FR"/>
              </w:rPr>
            </w:pPr>
            <w:r w:rsidRPr="0092584F">
              <w:rPr>
                <w:b/>
                <w:i/>
                <w:lang w:val="fr-FR"/>
              </w:rPr>
              <w:t>Indicateur</w:t>
            </w:r>
          </w:p>
        </w:tc>
        <w:tc>
          <w:tcPr>
            <w:tcW w:w="6385" w:type="dxa"/>
          </w:tcPr>
          <w:p w14:paraId="130CE89F" w14:textId="77777777" w:rsidR="00110FF6" w:rsidRPr="0092584F" w:rsidRDefault="00110FF6" w:rsidP="00110FF6">
            <w:pPr>
              <w:jc w:val="left"/>
              <w:rPr>
                <w:b/>
                <w:lang w:val="fr-FR"/>
              </w:rPr>
            </w:pPr>
            <w:r w:rsidRPr="003914B2">
              <w:rPr>
                <w:b/>
                <w:noProof/>
                <w:lang w:val="fr-FR"/>
              </w:rPr>
              <w:t>Nombre de personnes bénéficiaires d’une mobilité économique</w:t>
            </w:r>
          </w:p>
        </w:tc>
      </w:tr>
      <w:tr w:rsidR="00110FF6" w:rsidRPr="00A428D8" w14:paraId="4C2AA4CE" w14:textId="77777777" w:rsidTr="00AB4C1C">
        <w:tc>
          <w:tcPr>
            <w:tcW w:w="2965" w:type="dxa"/>
          </w:tcPr>
          <w:p w14:paraId="78170599" w14:textId="77777777" w:rsidR="00110FF6" w:rsidRPr="00A428D8" w:rsidRDefault="00110FF6" w:rsidP="00110FF6">
            <w:pPr>
              <w:jc w:val="left"/>
              <w:rPr>
                <w:b/>
                <w:i/>
                <w:lang w:val="fr-FR"/>
              </w:rPr>
            </w:pPr>
            <w:r w:rsidRPr="00A428D8">
              <w:rPr>
                <w:b/>
                <w:i/>
                <w:lang w:val="fr-FR"/>
              </w:rPr>
              <w:t xml:space="preserve">Type et niveau de mesure </w:t>
            </w:r>
          </w:p>
        </w:tc>
        <w:tc>
          <w:tcPr>
            <w:tcW w:w="6385" w:type="dxa"/>
          </w:tcPr>
          <w:p w14:paraId="263EA41D" w14:textId="25038A3D" w:rsidR="00110FF6" w:rsidRPr="00A428D8" w:rsidRDefault="00110FF6" w:rsidP="00110FF6">
            <w:pPr>
              <w:jc w:val="left"/>
              <w:rPr>
                <w:lang w:val="fr-FR"/>
              </w:rPr>
            </w:pPr>
            <w:r w:rsidRPr="003914B2">
              <w:rPr>
                <w:noProof/>
                <w:lang w:val="fr-FR"/>
              </w:rPr>
              <w:t>Couverture</w:t>
            </w:r>
            <w:r>
              <w:rPr>
                <w:noProof/>
                <w:lang w:val="fr-FR"/>
              </w:rPr>
              <w:t xml:space="preserve"> (outreach)</w:t>
            </w:r>
          </w:p>
        </w:tc>
      </w:tr>
      <w:tr w:rsidR="00110FF6" w:rsidRPr="00A428D8" w14:paraId="7991C0A2" w14:textId="77777777" w:rsidTr="00AB4C1C">
        <w:tc>
          <w:tcPr>
            <w:tcW w:w="2965" w:type="dxa"/>
          </w:tcPr>
          <w:p w14:paraId="1B015C7D" w14:textId="77777777" w:rsidR="00110FF6" w:rsidRPr="00A428D8" w:rsidRDefault="00110FF6" w:rsidP="00110FF6">
            <w:pPr>
              <w:jc w:val="left"/>
              <w:rPr>
                <w:b/>
                <w:i/>
                <w:lang w:val="fr-FR"/>
              </w:rPr>
            </w:pPr>
            <w:r w:rsidRPr="00A428D8">
              <w:rPr>
                <w:b/>
                <w:i/>
                <w:lang w:val="fr-FR"/>
              </w:rPr>
              <w:t>Objectifs/ Résultats</w:t>
            </w:r>
          </w:p>
        </w:tc>
        <w:tc>
          <w:tcPr>
            <w:tcW w:w="6385" w:type="dxa"/>
          </w:tcPr>
          <w:p w14:paraId="1E45DF3C" w14:textId="77777777" w:rsidR="00110FF6" w:rsidRPr="00A428D8" w:rsidRDefault="00110FF6" w:rsidP="00110FF6">
            <w:pPr>
              <w:jc w:val="left"/>
              <w:rPr>
                <w:lang w:val="fr-FR"/>
              </w:rPr>
            </w:pPr>
            <w:r w:rsidRPr="003914B2">
              <w:rPr>
                <w:noProof/>
                <w:lang w:val="fr-FR"/>
              </w:rPr>
              <w:t>National</w:t>
            </w:r>
          </w:p>
        </w:tc>
      </w:tr>
      <w:tr w:rsidR="00110FF6" w:rsidRPr="003B6C8E" w14:paraId="08C1024C" w14:textId="77777777" w:rsidTr="00AB4C1C">
        <w:tc>
          <w:tcPr>
            <w:tcW w:w="2965" w:type="dxa"/>
          </w:tcPr>
          <w:p w14:paraId="6797FDC3" w14:textId="77777777" w:rsidR="00110FF6" w:rsidRPr="00A428D8" w:rsidRDefault="00110FF6" w:rsidP="00110FF6">
            <w:pPr>
              <w:jc w:val="left"/>
              <w:rPr>
                <w:b/>
                <w:i/>
                <w:lang w:val="fr-FR"/>
              </w:rPr>
            </w:pPr>
            <w:r w:rsidRPr="00A428D8">
              <w:rPr>
                <w:b/>
                <w:i/>
                <w:lang w:val="fr-FR"/>
              </w:rPr>
              <w:t>Définition sommaire</w:t>
            </w:r>
          </w:p>
        </w:tc>
        <w:tc>
          <w:tcPr>
            <w:tcW w:w="6385" w:type="dxa"/>
          </w:tcPr>
          <w:p w14:paraId="4CEF05DE" w14:textId="77777777" w:rsidR="00110FF6" w:rsidRPr="00A428D8" w:rsidRDefault="00110FF6" w:rsidP="00110FF6">
            <w:pPr>
              <w:jc w:val="left"/>
              <w:rPr>
                <w:lang w:val="fr-FR"/>
              </w:rPr>
            </w:pPr>
            <w:r w:rsidRPr="003914B2">
              <w:rPr>
                <w:noProof/>
                <w:lang w:val="fr-FR"/>
              </w:rPr>
              <w:t>Nombre total de personnes dans la zone du projet</w:t>
            </w:r>
          </w:p>
        </w:tc>
      </w:tr>
      <w:tr w:rsidR="00110FF6" w:rsidRPr="00A428D8" w14:paraId="38E533F0" w14:textId="77777777" w:rsidTr="00AB4C1C">
        <w:tc>
          <w:tcPr>
            <w:tcW w:w="2965" w:type="dxa"/>
          </w:tcPr>
          <w:p w14:paraId="6F81DF9E" w14:textId="77777777" w:rsidR="00110FF6" w:rsidRPr="00A428D8" w:rsidRDefault="00110FF6" w:rsidP="00110FF6">
            <w:pPr>
              <w:jc w:val="left"/>
              <w:rPr>
                <w:b/>
                <w:i/>
                <w:lang w:val="fr-FR"/>
              </w:rPr>
            </w:pPr>
            <w:r w:rsidRPr="00A428D8">
              <w:rPr>
                <w:b/>
                <w:i/>
                <w:lang w:val="fr-FR"/>
              </w:rPr>
              <w:t>Périodicité de mesure</w:t>
            </w:r>
          </w:p>
        </w:tc>
        <w:tc>
          <w:tcPr>
            <w:tcW w:w="6385" w:type="dxa"/>
          </w:tcPr>
          <w:p w14:paraId="646CB193" w14:textId="77777777" w:rsidR="00110FF6" w:rsidRPr="00A428D8" w:rsidRDefault="00110FF6" w:rsidP="00110FF6">
            <w:pPr>
              <w:jc w:val="left"/>
              <w:rPr>
                <w:lang w:val="fr-FR"/>
              </w:rPr>
            </w:pPr>
            <w:r w:rsidRPr="003914B2">
              <w:rPr>
                <w:noProof/>
                <w:lang w:val="fr-FR"/>
              </w:rPr>
              <w:t>Trimestrielle</w:t>
            </w:r>
          </w:p>
        </w:tc>
      </w:tr>
      <w:tr w:rsidR="00110FF6" w:rsidRPr="00A428D8" w14:paraId="7E896238" w14:textId="77777777" w:rsidTr="00AB4C1C">
        <w:tc>
          <w:tcPr>
            <w:tcW w:w="2965" w:type="dxa"/>
          </w:tcPr>
          <w:p w14:paraId="4C06485E" w14:textId="77777777" w:rsidR="00110FF6" w:rsidRPr="00A428D8" w:rsidRDefault="00110FF6" w:rsidP="00110FF6">
            <w:pPr>
              <w:jc w:val="left"/>
              <w:rPr>
                <w:b/>
                <w:i/>
                <w:lang w:val="fr-FR"/>
              </w:rPr>
            </w:pPr>
            <w:r w:rsidRPr="00A428D8">
              <w:rPr>
                <w:b/>
                <w:i/>
                <w:lang w:val="fr-FR"/>
              </w:rPr>
              <w:t>Responsable de collecte</w:t>
            </w:r>
          </w:p>
        </w:tc>
        <w:tc>
          <w:tcPr>
            <w:tcW w:w="6385" w:type="dxa"/>
          </w:tcPr>
          <w:p w14:paraId="2813113F" w14:textId="4E23D195" w:rsidR="00110FF6"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110FF6" w:rsidRPr="003914B2">
              <w:rPr>
                <w:noProof/>
                <w:lang w:val="fr-FR"/>
              </w:rPr>
              <w:t>de S&amp;E</w:t>
            </w:r>
          </w:p>
        </w:tc>
      </w:tr>
      <w:tr w:rsidR="00110FF6" w:rsidRPr="00A428D8" w14:paraId="6828D7FC" w14:textId="77777777" w:rsidTr="00AB4C1C">
        <w:tc>
          <w:tcPr>
            <w:tcW w:w="2965" w:type="dxa"/>
          </w:tcPr>
          <w:p w14:paraId="7789F15B" w14:textId="77777777" w:rsidR="00110FF6" w:rsidRPr="00A428D8" w:rsidRDefault="00110FF6" w:rsidP="00110FF6">
            <w:pPr>
              <w:jc w:val="left"/>
              <w:rPr>
                <w:b/>
                <w:i/>
                <w:lang w:val="fr-FR"/>
              </w:rPr>
            </w:pPr>
            <w:r w:rsidRPr="00A428D8">
              <w:rPr>
                <w:b/>
                <w:i/>
                <w:lang w:val="fr-FR"/>
              </w:rPr>
              <w:t>Unité d’observation</w:t>
            </w:r>
          </w:p>
        </w:tc>
        <w:tc>
          <w:tcPr>
            <w:tcW w:w="6385" w:type="dxa"/>
          </w:tcPr>
          <w:p w14:paraId="01FD295F" w14:textId="77777777" w:rsidR="00110FF6" w:rsidRPr="00A428D8" w:rsidRDefault="00110FF6" w:rsidP="00110FF6">
            <w:pPr>
              <w:jc w:val="left"/>
              <w:rPr>
                <w:lang w:val="fr-FR"/>
              </w:rPr>
            </w:pPr>
            <w:r w:rsidRPr="003914B2">
              <w:rPr>
                <w:noProof/>
                <w:lang w:val="fr-FR"/>
              </w:rPr>
              <w:t>Individu</w:t>
            </w:r>
          </w:p>
        </w:tc>
      </w:tr>
      <w:tr w:rsidR="00110FF6" w:rsidRPr="00A428D8" w14:paraId="35450CF4" w14:textId="77777777" w:rsidTr="00AB4C1C">
        <w:tc>
          <w:tcPr>
            <w:tcW w:w="2965" w:type="dxa"/>
          </w:tcPr>
          <w:p w14:paraId="01F2BA6A" w14:textId="77777777" w:rsidR="00110FF6" w:rsidRPr="00A428D8" w:rsidRDefault="00110FF6" w:rsidP="00110FF6">
            <w:pPr>
              <w:jc w:val="left"/>
              <w:rPr>
                <w:b/>
                <w:i/>
                <w:lang w:val="fr-FR"/>
              </w:rPr>
            </w:pPr>
            <w:r w:rsidRPr="00A428D8">
              <w:rPr>
                <w:b/>
                <w:i/>
                <w:lang w:val="fr-FR"/>
              </w:rPr>
              <w:t>Source de données</w:t>
            </w:r>
          </w:p>
        </w:tc>
        <w:tc>
          <w:tcPr>
            <w:tcW w:w="6385" w:type="dxa"/>
          </w:tcPr>
          <w:p w14:paraId="57E63326" w14:textId="4F2C1413" w:rsidR="00110FF6" w:rsidRPr="00A428D8" w:rsidRDefault="00110FF6" w:rsidP="00B801F8">
            <w:pPr>
              <w:jc w:val="left"/>
              <w:rPr>
                <w:lang w:val="fr-FR"/>
              </w:rPr>
            </w:pPr>
            <w:r w:rsidRPr="003914B2">
              <w:rPr>
                <w:noProof/>
                <w:lang w:val="fr-FR"/>
              </w:rPr>
              <w:t xml:space="preserve">Rapports </w:t>
            </w:r>
            <w:r w:rsidR="00B801F8" w:rsidRPr="003914B2">
              <w:rPr>
                <w:noProof/>
                <w:lang w:val="fr-FR"/>
              </w:rPr>
              <w:t>d'activit</w:t>
            </w:r>
            <w:r w:rsidR="00B801F8">
              <w:rPr>
                <w:noProof/>
                <w:lang w:val="fr-FR"/>
              </w:rPr>
              <w:t>é</w:t>
            </w:r>
            <w:r w:rsidR="00B801F8" w:rsidRPr="003914B2">
              <w:rPr>
                <w:noProof/>
                <w:lang w:val="fr-FR"/>
              </w:rPr>
              <w:t xml:space="preserve">s </w:t>
            </w:r>
            <w:r w:rsidRPr="003914B2">
              <w:rPr>
                <w:noProof/>
                <w:lang w:val="fr-FR"/>
              </w:rPr>
              <w:t>des composantes</w:t>
            </w:r>
          </w:p>
        </w:tc>
      </w:tr>
      <w:tr w:rsidR="00110FF6" w:rsidRPr="003B6C8E" w14:paraId="34DFADD9" w14:textId="77777777" w:rsidTr="00AB4C1C">
        <w:tc>
          <w:tcPr>
            <w:tcW w:w="2965" w:type="dxa"/>
          </w:tcPr>
          <w:p w14:paraId="350EB672" w14:textId="77777777" w:rsidR="00110FF6" w:rsidRPr="00A428D8" w:rsidRDefault="00110FF6" w:rsidP="00110FF6">
            <w:pPr>
              <w:jc w:val="left"/>
              <w:rPr>
                <w:b/>
                <w:i/>
                <w:lang w:val="fr-FR"/>
              </w:rPr>
            </w:pPr>
            <w:r w:rsidRPr="00A428D8">
              <w:rPr>
                <w:b/>
                <w:i/>
                <w:lang w:val="fr-FR"/>
              </w:rPr>
              <w:t>Outil de collecte de données</w:t>
            </w:r>
          </w:p>
        </w:tc>
        <w:tc>
          <w:tcPr>
            <w:tcW w:w="6385" w:type="dxa"/>
          </w:tcPr>
          <w:p w14:paraId="107A0A09" w14:textId="6518C3A6" w:rsidR="00110FF6" w:rsidRPr="00A428D8" w:rsidRDefault="00110FF6" w:rsidP="00110FF6">
            <w:pPr>
              <w:jc w:val="left"/>
              <w:rPr>
                <w:lang w:val="fr-FR"/>
              </w:rPr>
            </w:pPr>
            <w:r w:rsidRPr="003914B2">
              <w:rPr>
                <w:noProof/>
                <w:lang w:val="fr-FR"/>
              </w:rPr>
              <w:t xml:space="preserve">Fiche d'information sur les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r w:rsidRPr="003914B2">
              <w:rPr>
                <w:noProof/>
                <w:lang w:val="fr-FR"/>
              </w:rPr>
              <w:t>du projet</w:t>
            </w:r>
          </w:p>
        </w:tc>
      </w:tr>
      <w:tr w:rsidR="00110FF6" w:rsidRPr="00A428D8" w14:paraId="72EA1AE5" w14:textId="77777777" w:rsidTr="00AB4C1C">
        <w:tc>
          <w:tcPr>
            <w:tcW w:w="2965" w:type="dxa"/>
          </w:tcPr>
          <w:p w14:paraId="041D289D" w14:textId="6DBBFCA4" w:rsidR="00110FF6" w:rsidRPr="00A428D8" w:rsidRDefault="00900446" w:rsidP="00900446">
            <w:pPr>
              <w:jc w:val="left"/>
              <w:rPr>
                <w:b/>
                <w:i/>
                <w:lang w:val="fr-FR"/>
              </w:rPr>
            </w:pPr>
            <w:r>
              <w:rPr>
                <w:b/>
                <w:i/>
                <w:lang w:val="fr-FR"/>
              </w:rPr>
              <w:t>Méthode de collecte</w:t>
            </w:r>
          </w:p>
        </w:tc>
        <w:tc>
          <w:tcPr>
            <w:tcW w:w="6385" w:type="dxa"/>
          </w:tcPr>
          <w:p w14:paraId="6DABCD26" w14:textId="77777777" w:rsidR="00110FF6" w:rsidRPr="00A428D8" w:rsidRDefault="00110FF6" w:rsidP="00110FF6">
            <w:pPr>
              <w:jc w:val="left"/>
              <w:rPr>
                <w:lang w:val="fr-FR"/>
              </w:rPr>
            </w:pPr>
            <w:r w:rsidRPr="003914B2">
              <w:rPr>
                <w:noProof/>
                <w:lang w:val="fr-FR"/>
              </w:rPr>
              <w:t>Routine, exhaustive</w:t>
            </w:r>
          </w:p>
        </w:tc>
      </w:tr>
      <w:tr w:rsidR="00110FF6" w:rsidRPr="003B6C8E" w14:paraId="4BEB26EA" w14:textId="77777777" w:rsidTr="00AB4C1C">
        <w:tc>
          <w:tcPr>
            <w:tcW w:w="2965" w:type="dxa"/>
          </w:tcPr>
          <w:p w14:paraId="1A16B935" w14:textId="77777777" w:rsidR="00110FF6" w:rsidRPr="00A428D8" w:rsidRDefault="00110FF6" w:rsidP="00110FF6">
            <w:pPr>
              <w:jc w:val="left"/>
              <w:rPr>
                <w:b/>
                <w:i/>
                <w:lang w:val="fr-FR"/>
              </w:rPr>
            </w:pPr>
            <w:r w:rsidRPr="00A428D8">
              <w:rPr>
                <w:b/>
                <w:i/>
                <w:lang w:val="fr-FR"/>
              </w:rPr>
              <w:t>Méthode d’analyse</w:t>
            </w:r>
          </w:p>
        </w:tc>
        <w:tc>
          <w:tcPr>
            <w:tcW w:w="6385" w:type="dxa"/>
          </w:tcPr>
          <w:p w14:paraId="74CBDD06" w14:textId="0216AFCB" w:rsidR="00110FF6" w:rsidRPr="00A428D8" w:rsidRDefault="00110FF6" w:rsidP="00110FF6">
            <w:pPr>
              <w:jc w:val="left"/>
              <w:rPr>
                <w:lang w:val="fr-FR"/>
              </w:rPr>
            </w:pPr>
            <w:r w:rsidRPr="003914B2">
              <w:rPr>
                <w:noProof/>
                <w:lang w:val="fr-FR"/>
              </w:rPr>
              <w:t xml:space="preserve">Calcul direct. Nombre total de </w:t>
            </w:r>
            <w:r w:rsidR="00B801F8" w:rsidRPr="003914B2">
              <w:rPr>
                <w:noProof/>
                <w:lang w:val="fr-FR"/>
              </w:rPr>
              <w:t>b</w:t>
            </w:r>
            <w:r w:rsidR="00B801F8">
              <w:rPr>
                <w:noProof/>
                <w:lang w:val="fr-FR"/>
              </w:rPr>
              <w:t>é</w:t>
            </w:r>
            <w:r w:rsidR="00B801F8" w:rsidRPr="003914B2">
              <w:rPr>
                <w:noProof/>
                <w:lang w:val="fr-FR"/>
              </w:rPr>
              <w:t>n</w:t>
            </w:r>
            <w:r w:rsidR="00B801F8">
              <w:rPr>
                <w:noProof/>
                <w:lang w:val="fr-FR"/>
              </w:rPr>
              <w:t>é</w:t>
            </w:r>
            <w:r w:rsidR="00B801F8" w:rsidRPr="003914B2">
              <w:rPr>
                <w:noProof/>
                <w:lang w:val="fr-FR"/>
              </w:rPr>
              <w:t>ficiaires</w:t>
            </w:r>
          </w:p>
        </w:tc>
      </w:tr>
      <w:tr w:rsidR="00110FF6" w:rsidRPr="003B6C8E" w14:paraId="1C6D2563" w14:textId="77777777" w:rsidTr="00AB4C1C">
        <w:tc>
          <w:tcPr>
            <w:tcW w:w="2965" w:type="dxa"/>
          </w:tcPr>
          <w:p w14:paraId="1740C30A" w14:textId="77777777" w:rsidR="00110FF6" w:rsidRPr="00A428D8" w:rsidRDefault="00110FF6" w:rsidP="00110FF6">
            <w:pPr>
              <w:jc w:val="left"/>
              <w:rPr>
                <w:b/>
                <w:i/>
                <w:lang w:val="fr-FR"/>
              </w:rPr>
            </w:pPr>
            <w:r w:rsidRPr="00A428D8">
              <w:rPr>
                <w:b/>
                <w:i/>
                <w:lang w:val="fr-FR"/>
              </w:rPr>
              <w:t>Désagrégation</w:t>
            </w:r>
          </w:p>
        </w:tc>
        <w:tc>
          <w:tcPr>
            <w:tcW w:w="6385" w:type="dxa"/>
          </w:tcPr>
          <w:p w14:paraId="2A871CEB" w14:textId="3B62B538" w:rsidR="00110FF6" w:rsidRPr="00A428D8" w:rsidRDefault="00110FF6" w:rsidP="00B801F8">
            <w:pPr>
              <w:jc w:val="left"/>
              <w:rPr>
                <w:lang w:val="fr-FR"/>
              </w:rPr>
            </w:pPr>
            <w:r w:rsidRPr="003914B2">
              <w:rPr>
                <w:noProof/>
                <w:lang w:val="fr-FR"/>
              </w:rPr>
              <w:t>PDA, Département, sexe, tranche d’âge</w:t>
            </w:r>
          </w:p>
        </w:tc>
      </w:tr>
      <w:tr w:rsidR="00110FF6" w:rsidRPr="00A428D8" w14:paraId="1ED7FD2D" w14:textId="77777777" w:rsidTr="00AB4C1C">
        <w:tc>
          <w:tcPr>
            <w:tcW w:w="2965" w:type="dxa"/>
          </w:tcPr>
          <w:p w14:paraId="223FFB6B" w14:textId="77777777" w:rsidR="00110FF6" w:rsidRPr="00A428D8" w:rsidRDefault="00110FF6" w:rsidP="00110FF6">
            <w:pPr>
              <w:jc w:val="left"/>
              <w:rPr>
                <w:b/>
                <w:i/>
                <w:lang w:val="fr-FR"/>
              </w:rPr>
            </w:pPr>
            <w:r w:rsidRPr="00A428D8">
              <w:rPr>
                <w:b/>
                <w:i/>
                <w:lang w:val="fr-FR"/>
              </w:rPr>
              <w:t>Responsable d’analyse</w:t>
            </w:r>
          </w:p>
        </w:tc>
        <w:tc>
          <w:tcPr>
            <w:tcW w:w="6385" w:type="dxa"/>
          </w:tcPr>
          <w:p w14:paraId="0B9CF10B" w14:textId="54CF0135" w:rsidR="00110FF6" w:rsidRPr="00A428D8" w:rsidRDefault="00B801F8" w:rsidP="00B801F8">
            <w:pPr>
              <w:jc w:val="left"/>
              <w:rPr>
                <w:lang w:val="fr-FR"/>
              </w:rPr>
            </w:pPr>
            <w:r w:rsidRPr="003914B2">
              <w:rPr>
                <w:noProof/>
                <w:lang w:val="fr-FR"/>
              </w:rPr>
              <w:t>Charg</w:t>
            </w:r>
            <w:r>
              <w:rPr>
                <w:noProof/>
                <w:lang w:val="fr-FR"/>
              </w:rPr>
              <w:t>é</w:t>
            </w:r>
            <w:r w:rsidRPr="003914B2">
              <w:rPr>
                <w:noProof/>
                <w:lang w:val="fr-FR"/>
              </w:rPr>
              <w:t xml:space="preserve"> </w:t>
            </w:r>
            <w:r w:rsidR="00110FF6" w:rsidRPr="003914B2">
              <w:rPr>
                <w:noProof/>
                <w:lang w:val="fr-FR"/>
              </w:rPr>
              <w:t>de S&amp;E</w:t>
            </w:r>
          </w:p>
        </w:tc>
      </w:tr>
    </w:tbl>
    <w:p w14:paraId="62770BDD" w14:textId="126BA955" w:rsidR="009F74B3" w:rsidRDefault="009F74B3">
      <w:pPr>
        <w:rPr>
          <w:lang w:val="fr-FR"/>
        </w:rPr>
      </w:pPr>
    </w:p>
    <w:p w14:paraId="474BE47D" w14:textId="06330089" w:rsidR="00110FF6" w:rsidRDefault="00E1134E" w:rsidP="00EB3BEA">
      <w:pPr>
        <w:pStyle w:val="Paragraphedeliste"/>
        <w:numPr>
          <w:ilvl w:val="0"/>
          <w:numId w:val="33"/>
        </w:numPr>
        <w:rPr>
          <w:lang w:val="fr-FR"/>
        </w:rPr>
      </w:pPr>
      <w:r w:rsidRPr="00777C6A">
        <w:rPr>
          <w:b/>
          <w:u w:val="single"/>
          <w:lang w:val="fr-FR"/>
        </w:rPr>
        <w:t>Indicateurs d’impact</w:t>
      </w:r>
      <w:r>
        <w:rPr>
          <w:lang w:val="fr-FR"/>
        </w:rPr>
        <w:t xml:space="preserve"> : Au total </w:t>
      </w:r>
      <w:r w:rsidR="00395D82">
        <w:rPr>
          <w:lang w:val="fr-FR"/>
        </w:rPr>
        <w:t>trois</w:t>
      </w:r>
      <w:r>
        <w:rPr>
          <w:lang w:val="fr-FR"/>
        </w:rPr>
        <w:t xml:space="preserve"> (</w:t>
      </w:r>
      <w:r w:rsidR="00395D82">
        <w:rPr>
          <w:lang w:val="fr-FR"/>
        </w:rPr>
        <w:t xml:space="preserve">3) indicateurs d’impact </w:t>
      </w:r>
      <w:r>
        <w:rPr>
          <w:lang w:val="fr-FR"/>
        </w:rPr>
        <w:t xml:space="preserve">qui permettent d’apprécier </w:t>
      </w:r>
      <w:r w:rsidR="00395D82">
        <w:rPr>
          <w:lang w:val="fr-FR"/>
        </w:rPr>
        <w:t xml:space="preserve">l’impact du projet PADMAR sur les bénéficiaires. Ces indicateurs mesureront l’impact sur la réduction de la malnutrition des enfants, notamment la malnutrition chronique des filles et garçons de moins de cinq ans qui est un indicateur important de réduction de l’insécurité alimentaire. Ils mesurent aussi, l’augmentation du revenu des producteurs et de leurs ménages due à l’intervention du PADMAR comme impact sur la réduction de la pauvreté dans la zone d’intervention du projet. Enfin, les indicateurs d’impact mesurent </w:t>
      </w:r>
      <w:r w:rsidR="004C1748">
        <w:rPr>
          <w:lang w:val="fr-FR"/>
        </w:rPr>
        <w:t>l’accroissement de la résilience des ménages bénéficiaires du PADMAR, si l</w:t>
      </w:r>
      <w:r w:rsidR="004C1748" w:rsidRPr="003914B2">
        <w:rPr>
          <w:noProof/>
          <w:lang w:val="fr-FR"/>
        </w:rPr>
        <w:t>a résilience dans un contexte de l’insécurité alimentaire est la capacité à faire face à un changement brutal (chute de l’offre alimentaire et/ou du pouvoir d’achat) et à développer des stratégies de sortie de crise.</w:t>
      </w:r>
      <w:r w:rsidR="004C1748">
        <w:rPr>
          <w:noProof/>
          <w:lang w:val="fr-FR"/>
        </w:rPr>
        <w:t xml:space="preserve"> </w:t>
      </w:r>
      <w:r w:rsidR="004C1748">
        <w:rPr>
          <w:lang w:val="fr-FR"/>
        </w:rPr>
        <w:t>Les détails des indicateurs d’impact sont présentés dans des tableaux sommaires ci-dessous.</w:t>
      </w:r>
    </w:p>
    <w:p w14:paraId="6DA8394B" w14:textId="77777777" w:rsidR="00833FF6" w:rsidRPr="00833FF6" w:rsidRDefault="00833FF6" w:rsidP="00833FF6">
      <w:pPr>
        <w:rPr>
          <w:lang w:val="fr-FR"/>
        </w:rPr>
      </w:pPr>
    </w:p>
    <w:tbl>
      <w:tblPr>
        <w:tblStyle w:val="Grilledutableau"/>
        <w:tblW w:w="0" w:type="auto"/>
        <w:tblLook w:val="04A0" w:firstRow="1" w:lastRow="0" w:firstColumn="1" w:lastColumn="0" w:noHBand="0" w:noVBand="1"/>
      </w:tblPr>
      <w:tblGrid>
        <w:gridCol w:w="2335"/>
        <w:gridCol w:w="7015"/>
      </w:tblGrid>
      <w:tr w:rsidR="00833FF6" w:rsidRPr="003B6C8E" w14:paraId="781F8D03" w14:textId="77777777" w:rsidTr="00833FF6">
        <w:tc>
          <w:tcPr>
            <w:tcW w:w="2335" w:type="dxa"/>
          </w:tcPr>
          <w:p w14:paraId="4C202770" w14:textId="77777777" w:rsidR="00833FF6" w:rsidRPr="0092584F" w:rsidRDefault="00833FF6" w:rsidP="00833FF6">
            <w:pPr>
              <w:jc w:val="left"/>
              <w:rPr>
                <w:b/>
                <w:i/>
                <w:lang w:val="fr-FR"/>
              </w:rPr>
            </w:pPr>
            <w:r w:rsidRPr="0092584F">
              <w:rPr>
                <w:b/>
                <w:i/>
                <w:lang w:val="fr-FR"/>
              </w:rPr>
              <w:t>Indicateur</w:t>
            </w:r>
          </w:p>
        </w:tc>
        <w:tc>
          <w:tcPr>
            <w:tcW w:w="7015" w:type="dxa"/>
          </w:tcPr>
          <w:p w14:paraId="0895DBD7" w14:textId="0486ED44" w:rsidR="00833FF6" w:rsidRPr="0092584F" w:rsidRDefault="00833FF6" w:rsidP="00833FF6">
            <w:pPr>
              <w:jc w:val="left"/>
              <w:rPr>
                <w:b/>
                <w:lang w:val="fr-FR"/>
              </w:rPr>
            </w:pPr>
            <w:r w:rsidRPr="003914B2">
              <w:rPr>
                <w:b/>
                <w:noProof/>
                <w:lang w:val="fr-FR"/>
              </w:rPr>
              <w:t>Taux de la prévalence de la malnutrition chronique des enfants de moins de 5 ans</w:t>
            </w:r>
          </w:p>
        </w:tc>
      </w:tr>
      <w:tr w:rsidR="00833FF6" w:rsidRPr="00A428D8" w14:paraId="76B31A76" w14:textId="77777777" w:rsidTr="00833FF6">
        <w:tc>
          <w:tcPr>
            <w:tcW w:w="2335" w:type="dxa"/>
          </w:tcPr>
          <w:p w14:paraId="6D7197FC" w14:textId="77777777" w:rsidR="00833FF6" w:rsidRPr="00A428D8" w:rsidRDefault="00833FF6" w:rsidP="00833FF6">
            <w:pPr>
              <w:jc w:val="left"/>
              <w:rPr>
                <w:b/>
                <w:i/>
                <w:lang w:val="fr-FR"/>
              </w:rPr>
            </w:pPr>
            <w:r w:rsidRPr="00A428D8">
              <w:rPr>
                <w:b/>
                <w:i/>
                <w:lang w:val="fr-FR"/>
              </w:rPr>
              <w:t xml:space="preserve">Type et niveau de mesure </w:t>
            </w:r>
          </w:p>
        </w:tc>
        <w:tc>
          <w:tcPr>
            <w:tcW w:w="7015" w:type="dxa"/>
          </w:tcPr>
          <w:p w14:paraId="39E08DF7" w14:textId="77777777" w:rsidR="00833FF6" w:rsidRPr="00A428D8" w:rsidRDefault="00833FF6" w:rsidP="00833FF6">
            <w:pPr>
              <w:jc w:val="left"/>
              <w:rPr>
                <w:lang w:val="fr-FR"/>
              </w:rPr>
            </w:pPr>
            <w:r w:rsidRPr="003914B2">
              <w:rPr>
                <w:noProof/>
                <w:lang w:val="fr-FR"/>
              </w:rPr>
              <w:t>Impact</w:t>
            </w:r>
          </w:p>
        </w:tc>
      </w:tr>
      <w:tr w:rsidR="00833FF6" w:rsidRPr="003B6C8E" w14:paraId="2F2AC6BD" w14:textId="77777777" w:rsidTr="00833FF6">
        <w:tc>
          <w:tcPr>
            <w:tcW w:w="2335" w:type="dxa"/>
          </w:tcPr>
          <w:p w14:paraId="500B29FC" w14:textId="77777777" w:rsidR="00833FF6" w:rsidRPr="00A428D8" w:rsidRDefault="00833FF6" w:rsidP="00833FF6">
            <w:pPr>
              <w:jc w:val="left"/>
              <w:rPr>
                <w:b/>
                <w:i/>
                <w:lang w:val="fr-FR"/>
              </w:rPr>
            </w:pPr>
            <w:r w:rsidRPr="00A428D8">
              <w:rPr>
                <w:b/>
                <w:i/>
                <w:lang w:val="fr-FR"/>
              </w:rPr>
              <w:t>Objectifs/ Résultats</w:t>
            </w:r>
          </w:p>
        </w:tc>
        <w:tc>
          <w:tcPr>
            <w:tcW w:w="7015" w:type="dxa"/>
          </w:tcPr>
          <w:p w14:paraId="575691F8" w14:textId="77777777" w:rsidR="00833FF6" w:rsidRPr="00A428D8" w:rsidRDefault="00833FF6" w:rsidP="00833FF6">
            <w:pPr>
              <w:jc w:val="left"/>
              <w:rPr>
                <w:lang w:val="fr-FR"/>
              </w:rPr>
            </w:pPr>
            <w:r w:rsidRPr="003914B2">
              <w:rPr>
                <w:noProof/>
                <w:lang w:val="fr-FR"/>
              </w:rPr>
              <w:t>But du Projet: Contribuer à l’amélioration durable de la sécurité alimentaire et nutritionnelle et à la réduction de la pauvreté rurale dans la zone d’intervention du Projet.</w:t>
            </w:r>
          </w:p>
        </w:tc>
      </w:tr>
      <w:tr w:rsidR="00833FF6" w:rsidRPr="003B6C8E" w14:paraId="3F81EC88" w14:textId="77777777" w:rsidTr="00833FF6">
        <w:tc>
          <w:tcPr>
            <w:tcW w:w="2335" w:type="dxa"/>
          </w:tcPr>
          <w:p w14:paraId="17170CDD" w14:textId="77777777" w:rsidR="00833FF6" w:rsidRPr="00A428D8" w:rsidRDefault="00833FF6" w:rsidP="00833FF6">
            <w:pPr>
              <w:jc w:val="left"/>
              <w:rPr>
                <w:b/>
                <w:i/>
                <w:lang w:val="fr-FR"/>
              </w:rPr>
            </w:pPr>
            <w:r w:rsidRPr="00A428D8">
              <w:rPr>
                <w:b/>
                <w:i/>
                <w:lang w:val="fr-FR"/>
              </w:rPr>
              <w:t>Définition sommaire</w:t>
            </w:r>
          </w:p>
        </w:tc>
        <w:tc>
          <w:tcPr>
            <w:tcW w:w="7015" w:type="dxa"/>
          </w:tcPr>
          <w:p w14:paraId="6A5549B5" w14:textId="77777777" w:rsidR="00833FF6" w:rsidRPr="003914B2" w:rsidRDefault="00833FF6" w:rsidP="00833FF6">
            <w:pPr>
              <w:jc w:val="left"/>
              <w:rPr>
                <w:noProof/>
                <w:lang w:val="fr-FR"/>
              </w:rPr>
            </w:pPr>
            <w:r w:rsidRPr="003914B2">
              <w:rPr>
                <w:noProof/>
                <w:lang w:val="fr-FR"/>
              </w:rPr>
              <w:t>Elle se détecte lorsque l’on évalue le rapport Taille/Âge. Elle se mesure avec les donnees anthropometriques lors des enquetes du SYGRI.</w:t>
            </w:r>
          </w:p>
          <w:p w14:paraId="64F99345" w14:textId="77777777" w:rsidR="00833FF6" w:rsidRPr="003914B2" w:rsidRDefault="00833FF6" w:rsidP="00833FF6">
            <w:pPr>
              <w:jc w:val="left"/>
              <w:rPr>
                <w:noProof/>
                <w:lang w:val="fr-FR"/>
              </w:rPr>
            </w:pPr>
            <w:r w:rsidRPr="003914B2">
              <w:rPr>
                <w:noProof/>
                <w:lang w:val="fr-FR"/>
              </w:rPr>
              <w:t>La malnutrition chronique se développe lentement, en lien avec une situation de pauvreté structurelle, notamment quand l’alimentation n’est pas équilibrée (exemple : ne manger que des céréales, sans autres aliments, peut provoquer un état de malnutrition chronique).</w:t>
            </w:r>
          </w:p>
          <w:p w14:paraId="1F81540B" w14:textId="3CE252B0" w:rsidR="00833FF6" w:rsidRPr="00A428D8" w:rsidRDefault="00833FF6" w:rsidP="00833FF6">
            <w:pPr>
              <w:jc w:val="left"/>
              <w:rPr>
                <w:lang w:val="fr-FR"/>
              </w:rPr>
            </w:pPr>
            <w:r w:rsidRPr="003914B2">
              <w:rPr>
                <w:noProof/>
                <w:lang w:val="fr-FR"/>
              </w:rPr>
              <w:t>Si un enfant est atteint de malnutrition chronique pendant une période prolongée, il souffrira rapidement d’un retard de croissance, en comparaison à un autre enfant de son âge. Ses défenses immunitaires sont très affaiblies, et de ce fait, il est davantage confronté</w:t>
            </w:r>
            <w:r>
              <w:rPr>
                <w:noProof/>
                <w:lang w:val="fr-FR"/>
              </w:rPr>
              <w:t xml:space="preserve"> </w:t>
            </w:r>
            <w:r w:rsidRPr="003914B2">
              <w:rPr>
                <w:noProof/>
                <w:lang w:val="fr-FR"/>
              </w:rPr>
              <w:t>aux risques de maladies (diarrhées, paludisme…).</w:t>
            </w:r>
          </w:p>
        </w:tc>
      </w:tr>
      <w:tr w:rsidR="00833FF6" w:rsidRPr="003B6C8E" w14:paraId="56630FDE" w14:textId="77777777" w:rsidTr="00833FF6">
        <w:tc>
          <w:tcPr>
            <w:tcW w:w="2335" w:type="dxa"/>
          </w:tcPr>
          <w:p w14:paraId="765C02A2" w14:textId="77777777" w:rsidR="00833FF6" w:rsidRPr="00A428D8" w:rsidRDefault="00833FF6" w:rsidP="00833FF6">
            <w:pPr>
              <w:jc w:val="left"/>
              <w:rPr>
                <w:b/>
                <w:i/>
                <w:lang w:val="fr-FR"/>
              </w:rPr>
            </w:pPr>
            <w:r w:rsidRPr="00A428D8">
              <w:rPr>
                <w:b/>
                <w:i/>
                <w:lang w:val="fr-FR"/>
              </w:rPr>
              <w:t>Périodicité de mesure</w:t>
            </w:r>
          </w:p>
        </w:tc>
        <w:tc>
          <w:tcPr>
            <w:tcW w:w="7015" w:type="dxa"/>
          </w:tcPr>
          <w:p w14:paraId="42DDE9E7" w14:textId="77777777" w:rsidR="00833FF6" w:rsidRPr="00A428D8" w:rsidRDefault="00833FF6" w:rsidP="00833FF6">
            <w:pPr>
              <w:jc w:val="left"/>
              <w:rPr>
                <w:lang w:val="fr-FR"/>
              </w:rPr>
            </w:pPr>
            <w:r w:rsidRPr="003914B2">
              <w:rPr>
                <w:noProof/>
                <w:lang w:val="fr-FR"/>
              </w:rPr>
              <w:t>Situation de référence, mi-parcours et fin de projet</w:t>
            </w:r>
          </w:p>
        </w:tc>
      </w:tr>
      <w:tr w:rsidR="00833FF6" w:rsidRPr="003B6C8E" w14:paraId="09347884" w14:textId="77777777" w:rsidTr="00833FF6">
        <w:tc>
          <w:tcPr>
            <w:tcW w:w="2335" w:type="dxa"/>
          </w:tcPr>
          <w:p w14:paraId="3164A665" w14:textId="77777777" w:rsidR="00833FF6" w:rsidRPr="00A428D8" w:rsidRDefault="00833FF6" w:rsidP="00833FF6">
            <w:pPr>
              <w:jc w:val="left"/>
              <w:rPr>
                <w:b/>
                <w:i/>
                <w:lang w:val="fr-FR"/>
              </w:rPr>
            </w:pPr>
            <w:r w:rsidRPr="00A428D8">
              <w:rPr>
                <w:b/>
                <w:i/>
                <w:lang w:val="fr-FR"/>
              </w:rPr>
              <w:t>Responsable de collecte</w:t>
            </w:r>
          </w:p>
        </w:tc>
        <w:tc>
          <w:tcPr>
            <w:tcW w:w="7015" w:type="dxa"/>
          </w:tcPr>
          <w:p w14:paraId="7D5035FF" w14:textId="7A1CBD16" w:rsidR="00833FF6"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833FF6" w:rsidRPr="003914B2">
              <w:rPr>
                <w:noProof/>
                <w:lang w:val="fr-FR"/>
              </w:rPr>
              <w:t>de S&amp;E</w:t>
            </w:r>
            <w:r w:rsidR="00833FF6">
              <w:rPr>
                <w:noProof/>
                <w:lang w:val="fr-FR"/>
              </w:rPr>
              <w:t xml:space="preserve"> et prestataires</w:t>
            </w:r>
          </w:p>
        </w:tc>
      </w:tr>
      <w:tr w:rsidR="00833FF6" w:rsidRPr="003B6C8E" w14:paraId="79B75C9F" w14:textId="77777777" w:rsidTr="00833FF6">
        <w:tc>
          <w:tcPr>
            <w:tcW w:w="2335" w:type="dxa"/>
          </w:tcPr>
          <w:p w14:paraId="3D00239D" w14:textId="77777777" w:rsidR="00833FF6" w:rsidRPr="00A428D8" w:rsidRDefault="00833FF6" w:rsidP="00833FF6">
            <w:pPr>
              <w:jc w:val="left"/>
              <w:rPr>
                <w:b/>
                <w:i/>
                <w:lang w:val="fr-FR"/>
              </w:rPr>
            </w:pPr>
            <w:r w:rsidRPr="00A428D8">
              <w:rPr>
                <w:b/>
                <w:i/>
                <w:lang w:val="fr-FR"/>
              </w:rPr>
              <w:t>Unité d’observation</w:t>
            </w:r>
          </w:p>
        </w:tc>
        <w:tc>
          <w:tcPr>
            <w:tcW w:w="7015" w:type="dxa"/>
          </w:tcPr>
          <w:p w14:paraId="496318B3" w14:textId="77777777" w:rsidR="00833FF6" w:rsidRPr="00A428D8" w:rsidRDefault="00833FF6" w:rsidP="00833FF6">
            <w:pPr>
              <w:jc w:val="left"/>
              <w:rPr>
                <w:lang w:val="fr-FR"/>
              </w:rPr>
            </w:pPr>
            <w:r w:rsidRPr="003914B2">
              <w:rPr>
                <w:noProof/>
                <w:lang w:val="fr-FR"/>
              </w:rPr>
              <w:t>Enfants de moins de 5 ans au niveau des Ménages de la zone du projet</w:t>
            </w:r>
          </w:p>
        </w:tc>
      </w:tr>
      <w:tr w:rsidR="00833FF6" w:rsidRPr="00A428D8" w14:paraId="1DBF2DA2" w14:textId="77777777" w:rsidTr="00833FF6">
        <w:tc>
          <w:tcPr>
            <w:tcW w:w="2335" w:type="dxa"/>
          </w:tcPr>
          <w:p w14:paraId="0A69388D" w14:textId="77777777" w:rsidR="00833FF6" w:rsidRPr="00A428D8" w:rsidRDefault="00833FF6" w:rsidP="00833FF6">
            <w:pPr>
              <w:jc w:val="left"/>
              <w:rPr>
                <w:b/>
                <w:i/>
                <w:lang w:val="fr-FR"/>
              </w:rPr>
            </w:pPr>
            <w:r w:rsidRPr="00A428D8">
              <w:rPr>
                <w:b/>
                <w:i/>
                <w:lang w:val="fr-FR"/>
              </w:rPr>
              <w:t>Source de données</w:t>
            </w:r>
          </w:p>
        </w:tc>
        <w:tc>
          <w:tcPr>
            <w:tcW w:w="7015" w:type="dxa"/>
          </w:tcPr>
          <w:p w14:paraId="01AB2536" w14:textId="77777777" w:rsidR="00833FF6" w:rsidRPr="00A428D8" w:rsidRDefault="00833FF6" w:rsidP="00833FF6">
            <w:pPr>
              <w:jc w:val="left"/>
              <w:rPr>
                <w:lang w:val="fr-FR"/>
              </w:rPr>
            </w:pPr>
            <w:r w:rsidRPr="003914B2">
              <w:rPr>
                <w:noProof/>
                <w:lang w:val="fr-FR"/>
              </w:rPr>
              <w:t>Rapport enquête SYGRI</w:t>
            </w:r>
          </w:p>
        </w:tc>
      </w:tr>
      <w:tr w:rsidR="00833FF6" w:rsidRPr="003B6C8E" w14:paraId="008E293C" w14:textId="77777777" w:rsidTr="00833FF6">
        <w:tc>
          <w:tcPr>
            <w:tcW w:w="2335" w:type="dxa"/>
          </w:tcPr>
          <w:p w14:paraId="4A466F5A" w14:textId="77777777" w:rsidR="00833FF6" w:rsidRPr="00A428D8" w:rsidRDefault="00833FF6" w:rsidP="00833FF6">
            <w:pPr>
              <w:jc w:val="left"/>
              <w:rPr>
                <w:b/>
                <w:i/>
                <w:lang w:val="fr-FR"/>
              </w:rPr>
            </w:pPr>
            <w:r w:rsidRPr="00A428D8">
              <w:rPr>
                <w:b/>
                <w:i/>
                <w:lang w:val="fr-FR"/>
              </w:rPr>
              <w:t>Outil de collecte de données</w:t>
            </w:r>
          </w:p>
        </w:tc>
        <w:tc>
          <w:tcPr>
            <w:tcW w:w="7015" w:type="dxa"/>
          </w:tcPr>
          <w:p w14:paraId="0B2AB5D3" w14:textId="74D782B3" w:rsidR="00833FF6" w:rsidRPr="00A428D8" w:rsidRDefault="00833FF6" w:rsidP="00833FF6">
            <w:pPr>
              <w:jc w:val="left"/>
              <w:rPr>
                <w:lang w:val="fr-FR"/>
              </w:rPr>
            </w:pPr>
            <w:r w:rsidRPr="003914B2">
              <w:rPr>
                <w:noProof/>
                <w:lang w:val="fr-FR"/>
              </w:rPr>
              <w:t xml:space="preserve">Questionnaire, </w:t>
            </w:r>
            <w:r w:rsidR="00EB5372" w:rsidRPr="003914B2">
              <w:rPr>
                <w:noProof/>
                <w:lang w:val="fr-FR"/>
              </w:rPr>
              <w:t>enqu</w:t>
            </w:r>
            <w:r w:rsidR="00EB5372">
              <w:rPr>
                <w:noProof/>
                <w:lang w:val="fr-FR"/>
              </w:rPr>
              <w:t>ê</w:t>
            </w:r>
            <w:r w:rsidR="00EB5372" w:rsidRPr="003914B2">
              <w:rPr>
                <w:noProof/>
                <w:lang w:val="fr-FR"/>
              </w:rPr>
              <w:t>te anthropom</w:t>
            </w:r>
            <w:r w:rsidR="00EB5372">
              <w:rPr>
                <w:noProof/>
                <w:lang w:val="fr-FR"/>
              </w:rPr>
              <w:t>é</w:t>
            </w:r>
            <w:r w:rsidR="00EB5372" w:rsidRPr="003914B2">
              <w:rPr>
                <w:noProof/>
                <w:lang w:val="fr-FR"/>
              </w:rPr>
              <w:t xml:space="preserve">trique </w:t>
            </w:r>
            <w:r w:rsidRPr="003914B2">
              <w:rPr>
                <w:noProof/>
                <w:lang w:val="fr-FR"/>
              </w:rPr>
              <w:t>des enfants de 6 a 60 mois</w:t>
            </w:r>
          </w:p>
        </w:tc>
      </w:tr>
      <w:tr w:rsidR="00833FF6" w:rsidRPr="00A428D8" w14:paraId="7508DA86" w14:textId="77777777" w:rsidTr="00833FF6">
        <w:tc>
          <w:tcPr>
            <w:tcW w:w="2335" w:type="dxa"/>
          </w:tcPr>
          <w:p w14:paraId="68D0A482" w14:textId="1D9D8428" w:rsidR="00833FF6" w:rsidRPr="00A428D8" w:rsidRDefault="00833FF6" w:rsidP="00833FF6">
            <w:pPr>
              <w:jc w:val="left"/>
              <w:rPr>
                <w:b/>
                <w:i/>
                <w:lang w:val="fr-FR"/>
              </w:rPr>
            </w:pPr>
            <w:r w:rsidRPr="00A428D8">
              <w:rPr>
                <w:b/>
                <w:i/>
                <w:lang w:val="fr-FR"/>
              </w:rPr>
              <w:t xml:space="preserve">Méthode de collecte </w:t>
            </w:r>
          </w:p>
        </w:tc>
        <w:tc>
          <w:tcPr>
            <w:tcW w:w="7015" w:type="dxa"/>
          </w:tcPr>
          <w:p w14:paraId="2743F488" w14:textId="77777777" w:rsidR="00833FF6" w:rsidRPr="00A428D8" w:rsidRDefault="00833FF6" w:rsidP="00833FF6">
            <w:pPr>
              <w:jc w:val="left"/>
              <w:rPr>
                <w:lang w:val="fr-FR"/>
              </w:rPr>
            </w:pPr>
            <w:r w:rsidRPr="003914B2">
              <w:rPr>
                <w:noProof/>
                <w:lang w:val="fr-FR"/>
              </w:rPr>
              <w:t>Enquête SYGRI</w:t>
            </w:r>
          </w:p>
        </w:tc>
      </w:tr>
      <w:tr w:rsidR="00833FF6" w:rsidRPr="003B6C8E" w14:paraId="32EAF301" w14:textId="77777777" w:rsidTr="00833FF6">
        <w:tc>
          <w:tcPr>
            <w:tcW w:w="2335" w:type="dxa"/>
          </w:tcPr>
          <w:p w14:paraId="6FB42DB4" w14:textId="77777777" w:rsidR="00833FF6" w:rsidRPr="00A428D8" w:rsidRDefault="00833FF6" w:rsidP="00833FF6">
            <w:pPr>
              <w:jc w:val="left"/>
              <w:rPr>
                <w:b/>
                <w:i/>
                <w:lang w:val="fr-FR"/>
              </w:rPr>
            </w:pPr>
            <w:r w:rsidRPr="00A428D8">
              <w:rPr>
                <w:b/>
                <w:i/>
                <w:lang w:val="fr-FR"/>
              </w:rPr>
              <w:t>Méthode d’analyse</w:t>
            </w:r>
          </w:p>
        </w:tc>
        <w:tc>
          <w:tcPr>
            <w:tcW w:w="7015" w:type="dxa"/>
          </w:tcPr>
          <w:p w14:paraId="6E4A494D" w14:textId="3872FDBB" w:rsidR="00833FF6" w:rsidRPr="00A428D8" w:rsidRDefault="00833FF6" w:rsidP="00833FF6">
            <w:pPr>
              <w:jc w:val="left"/>
              <w:rPr>
                <w:lang w:val="fr-FR"/>
              </w:rPr>
            </w:pPr>
            <w:r w:rsidRPr="003914B2">
              <w:rPr>
                <w:noProof/>
                <w:lang w:val="fr-FR"/>
              </w:rPr>
              <w:t xml:space="preserve">Analyse des </w:t>
            </w:r>
            <w:r w:rsidR="00EB5372" w:rsidRPr="003914B2">
              <w:rPr>
                <w:noProof/>
                <w:lang w:val="fr-FR"/>
              </w:rPr>
              <w:t>donn</w:t>
            </w:r>
            <w:r w:rsidR="00EB5372">
              <w:rPr>
                <w:noProof/>
                <w:lang w:val="fr-FR"/>
              </w:rPr>
              <w:t>é</w:t>
            </w:r>
            <w:r w:rsidR="00EB5372" w:rsidRPr="003914B2">
              <w:rPr>
                <w:noProof/>
                <w:lang w:val="fr-FR"/>
              </w:rPr>
              <w:t xml:space="preserve">es </w:t>
            </w:r>
            <w:r w:rsidRPr="003914B2">
              <w:rPr>
                <w:noProof/>
                <w:lang w:val="fr-FR"/>
              </w:rPr>
              <w:t xml:space="preserve">anthropometriques de </w:t>
            </w:r>
            <w:r w:rsidR="00EB5372" w:rsidRPr="003914B2">
              <w:rPr>
                <w:noProof/>
                <w:lang w:val="fr-FR"/>
              </w:rPr>
              <w:t>l'enqu</w:t>
            </w:r>
            <w:r w:rsidR="00EB5372">
              <w:rPr>
                <w:noProof/>
                <w:lang w:val="fr-FR"/>
              </w:rPr>
              <w:t>ê</w:t>
            </w:r>
            <w:r w:rsidR="00EB5372" w:rsidRPr="003914B2">
              <w:rPr>
                <w:noProof/>
                <w:lang w:val="fr-FR"/>
              </w:rPr>
              <w:t xml:space="preserve">te </w:t>
            </w:r>
            <w:r w:rsidRPr="003914B2">
              <w:rPr>
                <w:noProof/>
                <w:lang w:val="fr-FR"/>
              </w:rPr>
              <w:t>SYGRI</w:t>
            </w:r>
          </w:p>
        </w:tc>
      </w:tr>
      <w:tr w:rsidR="00833FF6" w:rsidRPr="003B6C8E" w14:paraId="2CE74D48" w14:textId="77777777" w:rsidTr="00833FF6">
        <w:tc>
          <w:tcPr>
            <w:tcW w:w="2335" w:type="dxa"/>
          </w:tcPr>
          <w:p w14:paraId="7A7933B8" w14:textId="77777777" w:rsidR="00833FF6" w:rsidRPr="00A428D8" w:rsidRDefault="00833FF6" w:rsidP="00833FF6">
            <w:pPr>
              <w:jc w:val="left"/>
              <w:rPr>
                <w:b/>
                <w:i/>
                <w:lang w:val="fr-FR"/>
              </w:rPr>
            </w:pPr>
            <w:r w:rsidRPr="00A428D8">
              <w:rPr>
                <w:b/>
                <w:i/>
                <w:lang w:val="fr-FR"/>
              </w:rPr>
              <w:t>Désagrégation</w:t>
            </w:r>
          </w:p>
        </w:tc>
        <w:tc>
          <w:tcPr>
            <w:tcW w:w="7015" w:type="dxa"/>
          </w:tcPr>
          <w:p w14:paraId="16C20931" w14:textId="77777777" w:rsidR="00833FF6" w:rsidRPr="00A428D8" w:rsidRDefault="00833FF6" w:rsidP="00833FF6">
            <w:pPr>
              <w:jc w:val="left"/>
              <w:rPr>
                <w:lang w:val="fr-FR"/>
              </w:rPr>
            </w:pPr>
            <w:r w:rsidRPr="003914B2">
              <w:rPr>
                <w:noProof/>
                <w:lang w:val="fr-FR"/>
              </w:rPr>
              <w:t>PDA, département, sexe, tranche d’âge</w:t>
            </w:r>
          </w:p>
        </w:tc>
      </w:tr>
      <w:tr w:rsidR="00833FF6" w:rsidRPr="003B6C8E" w14:paraId="6801BCE0" w14:textId="77777777" w:rsidTr="00833FF6">
        <w:tc>
          <w:tcPr>
            <w:tcW w:w="2335" w:type="dxa"/>
          </w:tcPr>
          <w:p w14:paraId="408C8AA3" w14:textId="77777777" w:rsidR="00833FF6" w:rsidRPr="00A428D8" w:rsidRDefault="00833FF6" w:rsidP="00833FF6">
            <w:pPr>
              <w:jc w:val="left"/>
              <w:rPr>
                <w:b/>
                <w:i/>
                <w:lang w:val="fr-FR"/>
              </w:rPr>
            </w:pPr>
            <w:r w:rsidRPr="00A428D8">
              <w:rPr>
                <w:b/>
                <w:i/>
                <w:lang w:val="fr-FR"/>
              </w:rPr>
              <w:t>Responsable d’analyse</w:t>
            </w:r>
          </w:p>
        </w:tc>
        <w:tc>
          <w:tcPr>
            <w:tcW w:w="7015" w:type="dxa"/>
          </w:tcPr>
          <w:p w14:paraId="6AAF73FE" w14:textId="2E7CB91D" w:rsidR="00833FF6"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833FF6" w:rsidRPr="003914B2">
              <w:rPr>
                <w:noProof/>
                <w:lang w:val="fr-FR"/>
              </w:rPr>
              <w:t>de S&amp;E/ProCaR</w:t>
            </w:r>
          </w:p>
        </w:tc>
      </w:tr>
    </w:tbl>
    <w:p w14:paraId="44C80A64" w14:textId="24474063" w:rsidR="004C1748" w:rsidRDefault="004C1748" w:rsidP="004C1748">
      <w:pPr>
        <w:rPr>
          <w:lang w:val="fr-FR"/>
        </w:rPr>
      </w:pPr>
    </w:p>
    <w:tbl>
      <w:tblPr>
        <w:tblStyle w:val="Grilledutableau"/>
        <w:tblW w:w="0" w:type="auto"/>
        <w:tblLook w:val="04A0" w:firstRow="1" w:lastRow="0" w:firstColumn="1" w:lastColumn="0" w:noHBand="0" w:noVBand="1"/>
      </w:tblPr>
      <w:tblGrid>
        <w:gridCol w:w="2335"/>
        <w:gridCol w:w="7015"/>
      </w:tblGrid>
      <w:tr w:rsidR="006F4256" w:rsidRPr="003B6C8E" w14:paraId="186B434C" w14:textId="77777777" w:rsidTr="006F4256">
        <w:tc>
          <w:tcPr>
            <w:tcW w:w="2335" w:type="dxa"/>
          </w:tcPr>
          <w:p w14:paraId="0DEE6C64" w14:textId="77777777" w:rsidR="006F4256" w:rsidRPr="0092584F" w:rsidRDefault="006F4256" w:rsidP="006F4256">
            <w:pPr>
              <w:jc w:val="left"/>
              <w:rPr>
                <w:b/>
                <w:i/>
                <w:lang w:val="fr-FR"/>
              </w:rPr>
            </w:pPr>
            <w:r w:rsidRPr="0092584F">
              <w:rPr>
                <w:b/>
                <w:i/>
                <w:lang w:val="fr-FR"/>
              </w:rPr>
              <w:t>Indicateur</w:t>
            </w:r>
          </w:p>
        </w:tc>
        <w:tc>
          <w:tcPr>
            <w:tcW w:w="7015" w:type="dxa"/>
          </w:tcPr>
          <w:p w14:paraId="0EC0E058" w14:textId="77777777" w:rsidR="006F4256" w:rsidRPr="0092584F" w:rsidRDefault="006F4256" w:rsidP="006F4256">
            <w:pPr>
              <w:jc w:val="left"/>
              <w:rPr>
                <w:b/>
                <w:lang w:val="fr-FR"/>
              </w:rPr>
            </w:pPr>
            <w:r w:rsidRPr="003914B2">
              <w:rPr>
                <w:b/>
                <w:noProof/>
                <w:lang w:val="fr-FR"/>
              </w:rPr>
              <w:t>Augmentation du revenu annuel des maraîchers</w:t>
            </w:r>
          </w:p>
        </w:tc>
      </w:tr>
      <w:tr w:rsidR="006F4256" w:rsidRPr="00A428D8" w14:paraId="0553FC6D" w14:textId="77777777" w:rsidTr="006F4256">
        <w:tc>
          <w:tcPr>
            <w:tcW w:w="2335" w:type="dxa"/>
          </w:tcPr>
          <w:p w14:paraId="66017E58" w14:textId="77777777" w:rsidR="006F4256" w:rsidRPr="00A428D8" w:rsidRDefault="006F4256" w:rsidP="006F4256">
            <w:pPr>
              <w:jc w:val="left"/>
              <w:rPr>
                <w:b/>
                <w:i/>
                <w:lang w:val="fr-FR"/>
              </w:rPr>
            </w:pPr>
            <w:r w:rsidRPr="00A428D8">
              <w:rPr>
                <w:b/>
                <w:i/>
                <w:lang w:val="fr-FR"/>
              </w:rPr>
              <w:t xml:space="preserve">Type et niveau de mesure </w:t>
            </w:r>
          </w:p>
        </w:tc>
        <w:tc>
          <w:tcPr>
            <w:tcW w:w="7015" w:type="dxa"/>
          </w:tcPr>
          <w:p w14:paraId="6258D799" w14:textId="77777777" w:rsidR="006F4256" w:rsidRPr="00A428D8" w:rsidRDefault="006F4256" w:rsidP="006F4256">
            <w:pPr>
              <w:jc w:val="left"/>
              <w:rPr>
                <w:lang w:val="fr-FR"/>
              </w:rPr>
            </w:pPr>
            <w:r w:rsidRPr="003914B2">
              <w:rPr>
                <w:noProof/>
                <w:lang w:val="fr-FR"/>
              </w:rPr>
              <w:t>Impact</w:t>
            </w:r>
          </w:p>
        </w:tc>
      </w:tr>
      <w:tr w:rsidR="006F4256" w:rsidRPr="003B6C8E" w14:paraId="2129BE13" w14:textId="77777777" w:rsidTr="006F4256">
        <w:tc>
          <w:tcPr>
            <w:tcW w:w="2335" w:type="dxa"/>
          </w:tcPr>
          <w:p w14:paraId="02078E09" w14:textId="77777777" w:rsidR="006F4256" w:rsidRPr="00A428D8" w:rsidRDefault="006F4256" w:rsidP="006F4256">
            <w:pPr>
              <w:jc w:val="left"/>
              <w:rPr>
                <w:b/>
                <w:i/>
                <w:lang w:val="fr-FR"/>
              </w:rPr>
            </w:pPr>
            <w:r w:rsidRPr="00A428D8">
              <w:rPr>
                <w:b/>
                <w:i/>
                <w:lang w:val="fr-FR"/>
              </w:rPr>
              <w:t>Objectifs/ Résultats</w:t>
            </w:r>
          </w:p>
        </w:tc>
        <w:tc>
          <w:tcPr>
            <w:tcW w:w="7015" w:type="dxa"/>
          </w:tcPr>
          <w:p w14:paraId="76E097BA" w14:textId="77777777" w:rsidR="006F4256" w:rsidRPr="00A428D8" w:rsidRDefault="006F4256" w:rsidP="006F4256">
            <w:pPr>
              <w:jc w:val="left"/>
              <w:rPr>
                <w:lang w:val="fr-FR"/>
              </w:rPr>
            </w:pPr>
            <w:r w:rsidRPr="003914B2">
              <w:rPr>
                <w:noProof/>
                <w:lang w:val="fr-FR"/>
              </w:rPr>
              <w:t>Objectif de Développement Accroitre durablement les revenus des exploitations maraîchères, tout en améliorant leur résilience aux effets du changement climatique</w:t>
            </w:r>
          </w:p>
        </w:tc>
      </w:tr>
      <w:tr w:rsidR="006F4256" w:rsidRPr="003B6C8E" w14:paraId="1EA956D3" w14:textId="77777777" w:rsidTr="006F4256">
        <w:tc>
          <w:tcPr>
            <w:tcW w:w="2335" w:type="dxa"/>
          </w:tcPr>
          <w:p w14:paraId="596DA0EA" w14:textId="77777777" w:rsidR="006F4256" w:rsidRPr="00A428D8" w:rsidRDefault="006F4256" w:rsidP="006F4256">
            <w:pPr>
              <w:jc w:val="left"/>
              <w:rPr>
                <w:b/>
                <w:i/>
                <w:lang w:val="fr-FR"/>
              </w:rPr>
            </w:pPr>
            <w:r w:rsidRPr="00A428D8">
              <w:rPr>
                <w:b/>
                <w:i/>
                <w:lang w:val="fr-FR"/>
              </w:rPr>
              <w:t>Définition sommaire</w:t>
            </w:r>
          </w:p>
        </w:tc>
        <w:tc>
          <w:tcPr>
            <w:tcW w:w="7015" w:type="dxa"/>
          </w:tcPr>
          <w:p w14:paraId="5DC30BD2" w14:textId="77777777" w:rsidR="006F4256" w:rsidRPr="00A428D8" w:rsidRDefault="006F4256" w:rsidP="006F4256">
            <w:pPr>
              <w:jc w:val="left"/>
              <w:rPr>
                <w:lang w:val="fr-FR"/>
              </w:rPr>
            </w:pPr>
            <w:r w:rsidRPr="003914B2">
              <w:rPr>
                <w:noProof/>
                <w:lang w:val="fr-FR"/>
              </w:rPr>
              <w:t>L’accroissement de l’ensemble revenus moyens des ménages ciblés par le projet par an.</w:t>
            </w:r>
          </w:p>
        </w:tc>
      </w:tr>
      <w:tr w:rsidR="006F4256" w:rsidRPr="00A428D8" w14:paraId="1BB868A8" w14:textId="77777777" w:rsidTr="006F4256">
        <w:tc>
          <w:tcPr>
            <w:tcW w:w="2335" w:type="dxa"/>
          </w:tcPr>
          <w:p w14:paraId="6174A6D4" w14:textId="77777777" w:rsidR="006F4256" w:rsidRPr="00A428D8" w:rsidRDefault="006F4256" w:rsidP="006F4256">
            <w:pPr>
              <w:jc w:val="left"/>
              <w:rPr>
                <w:b/>
                <w:i/>
                <w:lang w:val="fr-FR"/>
              </w:rPr>
            </w:pPr>
            <w:r w:rsidRPr="00A428D8">
              <w:rPr>
                <w:b/>
                <w:i/>
                <w:lang w:val="fr-FR"/>
              </w:rPr>
              <w:t>Périodicité de mesure</w:t>
            </w:r>
          </w:p>
        </w:tc>
        <w:tc>
          <w:tcPr>
            <w:tcW w:w="7015" w:type="dxa"/>
          </w:tcPr>
          <w:p w14:paraId="53310C79" w14:textId="77777777" w:rsidR="006F4256" w:rsidRPr="00A428D8" w:rsidRDefault="006F4256" w:rsidP="006F4256">
            <w:pPr>
              <w:jc w:val="left"/>
              <w:rPr>
                <w:lang w:val="fr-FR"/>
              </w:rPr>
            </w:pPr>
            <w:r w:rsidRPr="003914B2">
              <w:rPr>
                <w:noProof/>
                <w:lang w:val="fr-FR"/>
              </w:rPr>
              <w:t>Annuel</w:t>
            </w:r>
          </w:p>
        </w:tc>
      </w:tr>
      <w:tr w:rsidR="006F4256" w:rsidRPr="00A428D8" w14:paraId="3894D035" w14:textId="77777777" w:rsidTr="006F4256">
        <w:tc>
          <w:tcPr>
            <w:tcW w:w="2335" w:type="dxa"/>
          </w:tcPr>
          <w:p w14:paraId="0C93C1B0" w14:textId="77777777" w:rsidR="006F4256" w:rsidRPr="00A428D8" w:rsidRDefault="006F4256" w:rsidP="006F4256">
            <w:pPr>
              <w:jc w:val="left"/>
              <w:rPr>
                <w:b/>
                <w:i/>
                <w:lang w:val="fr-FR"/>
              </w:rPr>
            </w:pPr>
            <w:r w:rsidRPr="00A428D8">
              <w:rPr>
                <w:b/>
                <w:i/>
                <w:lang w:val="fr-FR"/>
              </w:rPr>
              <w:t>Responsable de collecte</w:t>
            </w:r>
          </w:p>
        </w:tc>
        <w:tc>
          <w:tcPr>
            <w:tcW w:w="7015" w:type="dxa"/>
          </w:tcPr>
          <w:p w14:paraId="1B7A2973" w14:textId="294404C6" w:rsidR="006F4256"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6F4256" w:rsidRPr="003914B2">
              <w:rPr>
                <w:noProof/>
                <w:lang w:val="fr-FR"/>
              </w:rPr>
              <w:t>de S&amp;E</w:t>
            </w:r>
          </w:p>
        </w:tc>
      </w:tr>
      <w:tr w:rsidR="006F4256" w:rsidRPr="00A428D8" w14:paraId="02623DED" w14:textId="77777777" w:rsidTr="006F4256">
        <w:tc>
          <w:tcPr>
            <w:tcW w:w="2335" w:type="dxa"/>
          </w:tcPr>
          <w:p w14:paraId="40045A45" w14:textId="77777777" w:rsidR="006F4256" w:rsidRPr="00A428D8" w:rsidRDefault="006F4256" w:rsidP="006F4256">
            <w:pPr>
              <w:jc w:val="left"/>
              <w:rPr>
                <w:b/>
                <w:i/>
                <w:lang w:val="fr-FR"/>
              </w:rPr>
            </w:pPr>
            <w:r w:rsidRPr="00A428D8">
              <w:rPr>
                <w:b/>
                <w:i/>
                <w:lang w:val="fr-FR"/>
              </w:rPr>
              <w:t>Unité d’observation</w:t>
            </w:r>
          </w:p>
        </w:tc>
        <w:tc>
          <w:tcPr>
            <w:tcW w:w="7015" w:type="dxa"/>
          </w:tcPr>
          <w:p w14:paraId="0207DAD1" w14:textId="77777777" w:rsidR="006F4256" w:rsidRPr="00A428D8" w:rsidRDefault="006F4256" w:rsidP="006F4256">
            <w:pPr>
              <w:jc w:val="left"/>
              <w:rPr>
                <w:lang w:val="fr-FR"/>
              </w:rPr>
            </w:pPr>
            <w:r w:rsidRPr="003914B2">
              <w:rPr>
                <w:noProof/>
                <w:lang w:val="fr-FR"/>
              </w:rPr>
              <w:t>Ménage</w:t>
            </w:r>
          </w:p>
        </w:tc>
      </w:tr>
      <w:tr w:rsidR="006F4256" w:rsidRPr="00A428D8" w14:paraId="3DA75490" w14:textId="77777777" w:rsidTr="006F4256">
        <w:tc>
          <w:tcPr>
            <w:tcW w:w="2335" w:type="dxa"/>
          </w:tcPr>
          <w:p w14:paraId="0DEE50D8" w14:textId="77777777" w:rsidR="006F4256" w:rsidRPr="00A428D8" w:rsidRDefault="006F4256" w:rsidP="006F4256">
            <w:pPr>
              <w:jc w:val="left"/>
              <w:rPr>
                <w:b/>
                <w:i/>
                <w:lang w:val="fr-FR"/>
              </w:rPr>
            </w:pPr>
            <w:r w:rsidRPr="00A428D8">
              <w:rPr>
                <w:b/>
                <w:i/>
                <w:lang w:val="fr-FR"/>
              </w:rPr>
              <w:t>Source de données</w:t>
            </w:r>
          </w:p>
        </w:tc>
        <w:tc>
          <w:tcPr>
            <w:tcW w:w="7015" w:type="dxa"/>
          </w:tcPr>
          <w:p w14:paraId="0AA02B3C" w14:textId="77777777" w:rsidR="006F4256" w:rsidRPr="00A428D8" w:rsidRDefault="006F4256" w:rsidP="006F4256">
            <w:pPr>
              <w:jc w:val="left"/>
              <w:rPr>
                <w:lang w:val="fr-FR"/>
              </w:rPr>
            </w:pPr>
            <w:r w:rsidRPr="003914B2">
              <w:rPr>
                <w:noProof/>
                <w:lang w:val="fr-FR"/>
              </w:rPr>
              <w:t>Rapports des enquêtes spécifiques</w:t>
            </w:r>
          </w:p>
        </w:tc>
      </w:tr>
      <w:tr w:rsidR="006F4256" w:rsidRPr="00A428D8" w14:paraId="0FAAB49C" w14:textId="77777777" w:rsidTr="006F4256">
        <w:tc>
          <w:tcPr>
            <w:tcW w:w="2335" w:type="dxa"/>
          </w:tcPr>
          <w:p w14:paraId="5763EFB2" w14:textId="77777777" w:rsidR="006F4256" w:rsidRPr="00A428D8" w:rsidRDefault="006F4256" w:rsidP="006F4256">
            <w:pPr>
              <w:jc w:val="left"/>
              <w:rPr>
                <w:b/>
                <w:i/>
                <w:lang w:val="fr-FR"/>
              </w:rPr>
            </w:pPr>
            <w:r w:rsidRPr="00A428D8">
              <w:rPr>
                <w:b/>
                <w:i/>
                <w:lang w:val="fr-FR"/>
              </w:rPr>
              <w:t>Outil de collecte de données</w:t>
            </w:r>
          </w:p>
        </w:tc>
        <w:tc>
          <w:tcPr>
            <w:tcW w:w="7015" w:type="dxa"/>
          </w:tcPr>
          <w:p w14:paraId="2FEF700F" w14:textId="77777777" w:rsidR="006F4256" w:rsidRPr="00A428D8" w:rsidRDefault="006F4256" w:rsidP="006F4256">
            <w:pPr>
              <w:jc w:val="left"/>
              <w:rPr>
                <w:lang w:val="fr-FR"/>
              </w:rPr>
            </w:pPr>
            <w:r w:rsidRPr="003914B2">
              <w:rPr>
                <w:noProof/>
                <w:lang w:val="fr-FR"/>
              </w:rPr>
              <w:t>Questionnaire</w:t>
            </w:r>
          </w:p>
        </w:tc>
      </w:tr>
      <w:tr w:rsidR="006F4256" w:rsidRPr="00A428D8" w14:paraId="637C8215" w14:textId="77777777" w:rsidTr="006F4256">
        <w:tc>
          <w:tcPr>
            <w:tcW w:w="2335" w:type="dxa"/>
          </w:tcPr>
          <w:p w14:paraId="22DF9140" w14:textId="2CAF87D6" w:rsidR="006F4256" w:rsidRPr="00A428D8" w:rsidRDefault="006F4256" w:rsidP="006F4256">
            <w:pPr>
              <w:jc w:val="left"/>
              <w:rPr>
                <w:b/>
                <w:i/>
                <w:lang w:val="fr-FR"/>
              </w:rPr>
            </w:pPr>
            <w:r>
              <w:rPr>
                <w:b/>
                <w:i/>
                <w:lang w:val="fr-FR"/>
              </w:rPr>
              <w:t>Méthode de collecte</w:t>
            </w:r>
          </w:p>
        </w:tc>
        <w:tc>
          <w:tcPr>
            <w:tcW w:w="7015" w:type="dxa"/>
          </w:tcPr>
          <w:p w14:paraId="75D41026" w14:textId="77777777" w:rsidR="006F4256" w:rsidRPr="00A428D8" w:rsidRDefault="006F4256" w:rsidP="006F4256">
            <w:pPr>
              <w:jc w:val="left"/>
              <w:rPr>
                <w:lang w:val="fr-FR"/>
              </w:rPr>
            </w:pPr>
            <w:r w:rsidRPr="003914B2">
              <w:rPr>
                <w:noProof/>
                <w:lang w:val="fr-FR"/>
              </w:rPr>
              <w:t>Enquête annuelle, Documentation,</w:t>
            </w:r>
          </w:p>
        </w:tc>
      </w:tr>
      <w:tr w:rsidR="006F4256" w:rsidRPr="003B6C8E" w14:paraId="501FA5D7" w14:textId="77777777" w:rsidTr="006F4256">
        <w:tc>
          <w:tcPr>
            <w:tcW w:w="2335" w:type="dxa"/>
          </w:tcPr>
          <w:p w14:paraId="3A973845" w14:textId="77777777" w:rsidR="006F4256" w:rsidRPr="00A428D8" w:rsidRDefault="006F4256" w:rsidP="006F4256">
            <w:pPr>
              <w:jc w:val="left"/>
              <w:rPr>
                <w:b/>
                <w:i/>
                <w:lang w:val="fr-FR"/>
              </w:rPr>
            </w:pPr>
            <w:r w:rsidRPr="00A428D8">
              <w:rPr>
                <w:b/>
                <w:i/>
                <w:lang w:val="fr-FR"/>
              </w:rPr>
              <w:t>Méthode d’analyse</w:t>
            </w:r>
          </w:p>
        </w:tc>
        <w:tc>
          <w:tcPr>
            <w:tcW w:w="7015" w:type="dxa"/>
          </w:tcPr>
          <w:p w14:paraId="56568455" w14:textId="65CB0CAB" w:rsidR="006F4256" w:rsidRPr="00A428D8" w:rsidRDefault="006F4256" w:rsidP="006F4256">
            <w:pPr>
              <w:jc w:val="left"/>
              <w:rPr>
                <w:lang w:val="fr-FR"/>
              </w:rPr>
            </w:pPr>
            <w:r>
              <w:rPr>
                <w:lang w:val="fr-FR"/>
              </w:rPr>
              <w:t>Analyse des données économiques et financières des bénéficiaires</w:t>
            </w:r>
          </w:p>
        </w:tc>
      </w:tr>
      <w:tr w:rsidR="006F4256" w:rsidRPr="003B6C8E" w14:paraId="2ABC1A99" w14:textId="77777777" w:rsidTr="006F4256">
        <w:tc>
          <w:tcPr>
            <w:tcW w:w="2335" w:type="dxa"/>
          </w:tcPr>
          <w:p w14:paraId="692A17B3" w14:textId="77777777" w:rsidR="006F4256" w:rsidRPr="00A428D8" w:rsidRDefault="006F4256" w:rsidP="006F4256">
            <w:pPr>
              <w:jc w:val="left"/>
              <w:rPr>
                <w:b/>
                <w:i/>
                <w:lang w:val="fr-FR"/>
              </w:rPr>
            </w:pPr>
            <w:r w:rsidRPr="00A428D8">
              <w:rPr>
                <w:b/>
                <w:i/>
                <w:lang w:val="fr-FR"/>
              </w:rPr>
              <w:t>Désagrégation</w:t>
            </w:r>
          </w:p>
        </w:tc>
        <w:tc>
          <w:tcPr>
            <w:tcW w:w="7015" w:type="dxa"/>
          </w:tcPr>
          <w:p w14:paraId="0EDC0BC4" w14:textId="77777777" w:rsidR="006F4256" w:rsidRPr="00A428D8" w:rsidRDefault="006F4256" w:rsidP="006F4256">
            <w:pPr>
              <w:jc w:val="left"/>
              <w:rPr>
                <w:lang w:val="fr-FR"/>
              </w:rPr>
            </w:pPr>
            <w:r w:rsidRPr="003914B2">
              <w:rPr>
                <w:noProof/>
                <w:lang w:val="fr-FR"/>
              </w:rPr>
              <w:t>PDA, département, commune, sexe, tranche d’âge</w:t>
            </w:r>
          </w:p>
        </w:tc>
      </w:tr>
      <w:tr w:rsidR="006F4256" w:rsidRPr="00825456" w14:paraId="5C8CCC20" w14:textId="77777777" w:rsidTr="006F4256">
        <w:tc>
          <w:tcPr>
            <w:tcW w:w="2335" w:type="dxa"/>
          </w:tcPr>
          <w:p w14:paraId="0D55227F" w14:textId="77777777" w:rsidR="006F4256" w:rsidRPr="00A428D8" w:rsidRDefault="006F4256" w:rsidP="006F4256">
            <w:pPr>
              <w:jc w:val="left"/>
              <w:rPr>
                <w:b/>
                <w:i/>
                <w:lang w:val="fr-FR"/>
              </w:rPr>
            </w:pPr>
            <w:r w:rsidRPr="00A428D8">
              <w:rPr>
                <w:b/>
                <w:i/>
                <w:lang w:val="fr-FR"/>
              </w:rPr>
              <w:t>Responsable d’analyse</w:t>
            </w:r>
          </w:p>
        </w:tc>
        <w:tc>
          <w:tcPr>
            <w:tcW w:w="7015" w:type="dxa"/>
          </w:tcPr>
          <w:p w14:paraId="16191D7C" w14:textId="75EB8F25" w:rsidR="006F4256"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6F4256" w:rsidRPr="003914B2">
              <w:rPr>
                <w:noProof/>
                <w:lang w:val="fr-FR"/>
              </w:rPr>
              <w:t>S&amp;E/ProCaR</w:t>
            </w:r>
          </w:p>
        </w:tc>
      </w:tr>
    </w:tbl>
    <w:p w14:paraId="5C7DE6D0" w14:textId="3BCC032F" w:rsidR="00833FF6" w:rsidRDefault="00833FF6" w:rsidP="004C1748">
      <w:pPr>
        <w:rPr>
          <w:lang w:val="fr-FR"/>
        </w:rPr>
      </w:pPr>
    </w:p>
    <w:tbl>
      <w:tblPr>
        <w:tblStyle w:val="Grilledutableau"/>
        <w:tblW w:w="0" w:type="auto"/>
        <w:tblLook w:val="04A0" w:firstRow="1" w:lastRow="0" w:firstColumn="1" w:lastColumn="0" w:noHBand="0" w:noVBand="1"/>
      </w:tblPr>
      <w:tblGrid>
        <w:gridCol w:w="2335"/>
        <w:gridCol w:w="7015"/>
      </w:tblGrid>
      <w:tr w:rsidR="00FB2239" w:rsidRPr="003B6C8E" w14:paraId="5928A046" w14:textId="77777777" w:rsidTr="00FB2239">
        <w:tc>
          <w:tcPr>
            <w:tcW w:w="2335" w:type="dxa"/>
          </w:tcPr>
          <w:p w14:paraId="3425375C" w14:textId="77777777" w:rsidR="00FB2239" w:rsidRPr="0092584F" w:rsidRDefault="00FB2239" w:rsidP="00FB2239">
            <w:pPr>
              <w:jc w:val="left"/>
              <w:rPr>
                <w:b/>
                <w:i/>
                <w:lang w:val="fr-FR"/>
              </w:rPr>
            </w:pPr>
            <w:r w:rsidRPr="0092584F">
              <w:rPr>
                <w:b/>
                <w:i/>
                <w:lang w:val="fr-FR"/>
              </w:rPr>
              <w:t>Indicateur</w:t>
            </w:r>
          </w:p>
        </w:tc>
        <w:tc>
          <w:tcPr>
            <w:tcW w:w="7015" w:type="dxa"/>
          </w:tcPr>
          <w:p w14:paraId="12C98CBB" w14:textId="77777777" w:rsidR="00FB2239" w:rsidRPr="0092584F" w:rsidRDefault="00FB2239" w:rsidP="00FB2239">
            <w:pPr>
              <w:jc w:val="left"/>
              <w:rPr>
                <w:b/>
                <w:lang w:val="fr-FR"/>
              </w:rPr>
            </w:pPr>
            <w:r w:rsidRPr="003914B2">
              <w:rPr>
                <w:b/>
                <w:noProof/>
                <w:lang w:val="fr-FR"/>
              </w:rPr>
              <w:t>Nombre de ménages maraîchers qui ont accru leur résilience</w:t>
            </w:r>
          </w:p>
        </w:tc>
      </w:tr>
      <w:tr w:rsidR="00FB2239" w:rsidRPr="00A428D8" w14:paraId="38769C0E" w14:textId="77777777" w:rsidTr="00FB2239">
        <w:tc>
          <w:tcPr>
            <w:tcW w:w="2335" w:type="dxa"/>
          </w:tcPr>
          <w:p w14:paraId="06997C11" w14:textId="77777777" w:rsidR="00FB2239" w:rsidRPr="00A428D8" w:rsidRDefault="00FB2239" w:rsidP="00FB2239">
            <w:pPr>
              <w:jc w:val="left"/>
              <w:rPr>
                <w:b/>
                <w:i/>
                <w:lang w:val="fr-FR"/>
              </w:rPr>
            </w:pPr>
            <w:r w:rsidRPr="00A428D8">
              <w:rPr>
                <w:b/>
                <w:i/>
                <w:lang w:val="fr-FR"/>
              </w:rPr>
              <w:t xml:space="preserve">Type et niveau de mesure </w:t>
            </w:r>
          </w:p>
        </w:tc>
        <w:tc>
          <w:tcPr>
            <w:tcW w:w="7015" w:type="dxa"/>
          </w:tcPr>
          <w:p w14:paraId="49395B76" w14:textId="77777777" w:rsidR="00FB2239" w:rsidRPr="00A428D8" w:rsidRDefault="00FB2239" w:rsidP="00FB2239">
            <w:pPr>
              <w:jc w:val="left"/>
              <w:rPr>
                <w:lang w:val="fr-FR"/>
              </w:rPr>
            </w:pPr>
            <w:r w:rsidRPr="003914B2">
              <w:rPr>
                <w:noProof/>
                <w:lang w:val="fr-FR"/>
              </w:rPr>
              <w:t>Impact</w:t>
            </w:r>
          </w:p>
        </w:tc>
      </w:tr>
      <w:tr w:rsidR="00FB2239" w:rsidRPr="003B6C8E" w14:paraId="5C7CC5E5" w14:textId="77777777" w:rsidTr="00FB2239">
        <w:tc>
          <w:tcPr>
            <w:tcW w:w="2335" w:type="dxa"/>
          </w:tcPr>
          <w:p w14:paraId="394D84ED" w14:textId="77777777" w:rsidR="00FB2239" w:rsidRPr="00A428D8" w:rsidRDefault="00FB2239" w:rsidP="00FB2239">
            <w:pPr>
              <w:jc w:val="left"/>
              <w:rPr>
                <w:b/>
                <w:i/>
                <w:lang w:val="fr-FR"/>
              </w:rPr>
            </w:pPr>
            <w:r w:rsidRPr="00A428D8">
              <w:rPr>
                <w:b/>
                <w:i/>
                <w:lang w:val="fr-FR"/>
              </w:rPr>
              <w:t>Objectifs/ Résultats</w:t>
            </w:r>
          </w:p>
        </w:tc>
        <w:tc>
          <w:tcPr>
            <w:tcW w:w="7015" w:type="dxa"/>
          </w:tcPr>
          <w:p w14:paraId="6DF148A5" w14:textId="77777777" w:rsidR="00FB2239" w:rsidRPr="00A428D8" w:rsidRDefault="00FB2239" w:rsidP="00FB2239">
            <w:pPr>
              <w:jc w:val="left"/>
              <w:rPr>
                <w:lang w:val="fr-FR"/>
              </w:rPr>
            </w:pPr>
            <w:r w:rsidRPr="003914B2">
              <w:rPr>
                <w:noProof/>
                <w:lang w:val="fr-FR"/>
              </w:rPr>
              <w:t>Objectif de Développement Accroitre durablement les revenus des exploitations maraîchères, tout en améliorant leur résilience aux effets du changement climatique</w:t>
            </w:r>
          </w:p>
        </w:tc>
      </w:tr>
      <w:tr w:rsidR="00FB2239" w:rsidRPr="003B6C8E" w14:paraId="3BDBA445" w14:textId="77777777" w:rsidTr="00FB2239">
        <w:tc>
          <w:tcPr>
            <w:tcW w:w="2335" w:type="dxa"/>
          </w:tcPr>
          <w:p w14:paraId="39C0C805" w14:textId="77777777" w:rsidR="00FB2239" w:rsidRPr="00A428D8" w:rsidRDefault="00FB2239" w:rsidP="00FB2239">
            <w:pPr>
              <w:jc w:val="left"/>
              <w:rPr>
                <w:b/>
                <w:i/>
                <w:lang w:val="fr-FR"/>
              </w:rPr>
            </w:pPr>
            <w:r w:rsidRPr="00A428D8">
              <w:rPr>
                <w:b/>
                <w:i/>
                <w:lang w:val="fr-FR"/>
              </w:rPr>
              <w:t>Définition sommaire</w:t>
            </w:r>
          </w:p>
        </w:tc>
        <w:tc>
          <w:tcPr>
            <w:tcW w:w="7015" w:type="dxa"/>
          </w:tcPr>
          <w:p w14:paraId="33C63BE3" w14:textId="77777777" w:rsidR="00FB2239" w:rsidRPr="003914B2" w:rsidRDefault="00FB2239" w:rsidP="00FB2239">
            <w:pPr>
              <w:jc w:val="left"/>
              <w:rPr>
                <w:noProof/>
                <w:lang w:val="fr-FR"/>
              </w:rPr>
            </w:pPr>
            <w:r w:rsidRPr="003914B2">
              <w:rPr>
                <w:noProof/>
                <w:lang w:val="fr-FR"/>
              </w:rPr>
              <w:t>Nombre total de ménage qui ont accru leur résilience suite aux appuis développés par le projet.</w:t>
            </w:r>
          </w:p>
          <w:p w14:paraId="56F445A9" w14:textId="2AA286D0" w:rsidR="00FB2239" w:rsidRPr="003914B2" w:rsidRDefault="00FB2239" w:rsidP="00FB2239">
            <w:pPr>
              <w:jc w:val="left"/>
              <w:rPr>
                <w:noProof/>
                <w:lang w:val="fr-FR"/>
              </w:rPr>
            </w:pPr>
            <w:r w:rsidRPr="003914B2">
              <w:rPr>
                <w:noProof/>
                <w:lang w:val="fr-FR"/>
              </w:rPr>
              <w:t xml:space="preserve">La résilience dans un contexte de l’insécurité alimentaire est la capacité à faire face à un changement brutal (chute de l’offre alimentaire et/ou du pouvoir d’achat) et à développer des stratégies de sortie de crise. Autrement dit, c’est pouvoir in fine, avoir accès à une nourriture en quantité et en qualité suffisante en toute situation. La résilience à l’insécurité alimentaire c’est également l’habileté </w:t>
            </w:r>
            <w:r w:rsidR="00603E8D">
              <w:rPr>
                <w:noProof/>
                <w:lang w:val="fr-FR"/>
              </w:rPr>
              <w:t>à prendre les mesures d’adaptation durables face</w:t>
            </w:r>
            <w:r w:rsidR="00603E8D" w:rsidRPr="003914B2">
              <w:rPr>
                <w:noProof/>
                <w:lang w:val="fr-FR"/>
              </w:rPr>
              <w:t xml:space="preserve"> </w:t>
            </w:r>
            <w:r w:rsidRPr="003914B2">
              <w:rPr>
                <w:noProof/>
                <w:lang w:val="fr-FR"/>
              </w:rPr>
              <w:t>aux effets néfastes de la vulnérabilité alimentaire.</w:t>
            </w:r>
          </w:p>
          <w:p w14:paraId="74214832" w14:textId="77777777" w:rsidR="00FB2239" w:rsidRPr="00A428D8" w:rsidRDefault="00FB2239" w:rsidP="00FB2239">
            <w:pPr>
              <w:jc w:val="left"/>
              <w:rPr>
                <w:lang w:val="fr-FR"/>
              </w:rPr>
            </w:pPr>
            <w:r w:rsidRPr="003914B2">
              <w:rPr>
                <w:noProof/>
                <w:lang w:val="fr-FR"/>
              </w:rPr>
              <w:t>Cela nécessite de la part des ménages l’adoption d’autres habitudes alimentaires afin de maximiser leur niveau de consommation. Dès lors les stratégies de résilience dans un contexte de d’insécurité alimentaire désignent l'ensemble des activités auxquelles recourent un ménage ou un groupe de personnes afin de se procurer de la nourriture, des revenus et/ou des services, quand leurs moyens habituels de subsistance ont été perturbés ou sont susceptibles de l'être (ACF, 2010).</w:t>
            </w:r>
          </w:p>
        </w:tc>
      </w:tr>
      <w:tr w:rsidR="00FB2239" w:rsidRPr="003B6C8E" w14:paraId="34D88FCD" w14:textId="77777777" w:rsidTr="00FB2239">
        <w:tc>
          <w:tcPr>
            <w:tcW w:w="2335" w:type="dxa"/>
          </w:tcPr>
          <w:p w14:paraId="7439B983" w14:textId="77777777" w:rsidR="00FB2239" w:rsidRPr="00A428D8" w:rsidRDefault="00FB2239" w:rsidP="00FB2239">
            <w:pPr>
              <w:jc w:val="left"/>
              <w:rPr>
                <w:b/>
                <w:i/>
                <w:lang w:val="fr-FR"/>
              </w:rPr>
            </w:pPr>
            <w:r w:rsidRPr="00A428D8">
              <w:rPr>
                <w:b/>
                <w:i/>
                <w:lang w:val="fr-FR"/>
              </w:rPr>
              <w:t>Périodicité de mesure</w:t>
            </w:r>
          </w:p>
        </w:tc>
        <w:tc>
          <w:tcPr>
            <w:tcW w:w="7015" w:type="dxa"/>
          </w:tcPr>
          <w:p w14:paraId="658EDD9C" w14:textId="77777777" w:rsidR="00FB2239" w:rsidRPr="00A428D8" w:rsidRDefault="00FB2239" w:rsidP="00FB2239">
            <w:pPr>
              <w:jc w:val="left"/>
              <w:rPr>
                <w:lang w:val="fr-FR"/>
              </w:rPr>
            </w:pPr>
            <w:r w:rsidRPr="003914B2">
              <w:rPr>
                <w:noProof/>
                <w:lang w:val="fr-FR"/>
              </w:rPr>
              <w:t>Situation de référence, mi-parcours et fin</w:t>
            </w:r>
          </w:p>
        </w:tc>
      </w:tr>
      <w:tr w:rsidR="00FB2239" w:rsidRPr="00A428D8" w14:paraId="2B02867D" w14:textId="77777777" w:rsidTr="00FB2239">
        <w:tc>
          <w:tcPr>
            <w:tcW w:w="2335" w:type="dxa"/>
          </w:tcPr>
          <w:p w14:paraId="7311750D" w14:textId="77777777" w:rsidR="00FB2239" w:rsidRPr="00A428D8" w:rsidRDefault="00FB2239" w:rsidP="00FB2239">
            <w:pPr>
              <w:jc w:val="left"/>
              <w:rPr>
                <w:b/>
                <w:i/>
                <w:lang w:val="fr-FR"/>
              </w:rPr>
            </w:pPr>
            <w:r w:rsidRPr="00A428D8">
              <w:rPr>
                <w:b/>
                <w:i/>
                <w:lang w:val="fr-FR"/>
              </w:rPr>
              <w:t>Responsable de collecte</w:t>
            </w:r>
          </w:p>
        </w:tc>
        <w:tc>
          <w:tcPr>
            <w:tcW w:w="7015" w:type="dxa"/>
          </w:tcPr>
          <w:p w14:paraId="7FC45BCB" w14:textId="381A9A27" w:rsidR="00FB2239"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FB2239" w:rsidRPr="003914B2">
              <w:rPr>
                <w:noProof/>
                <w:lang w:val="fr-FR"/>
              </w:rPr>
              <w:t>de S&amp;E</w:t>
            </w:r>
          </w:p>
        </w:tc>
      </w:tr>
      <w:tr w:rsidR="00FB2239" w:rsidRPr="00A428D8" w14:paraId="41BF2377" w14:textId="77777777" w:rsidTr="00FB2239">
        <w:tc>
          <w:tcPr>
            <w:tcW w:w="2335" w:type="dxa"/>
          </w:tcPr>
          <w:p w14:paraId="1AEE3A1C" w14:textId="77777777" w:rsidR="00FB2239" w:rsidRPr="00A428D8" w:rsidRDefault="00FB2239" w:rsidP="00FB2239">
            <w:pPr>
              <w:jc w:val="left"/>
              <w:rPr>
                <w:b/>
                <w:i/>
                <w:lang w:val="fr-FR"/>
              </w:rPr>
            </w:pPr>
            <w:r w:rsidRPr="00A428D8">
              <w:rPr>
                <w:b/>
                <w:i/>
                <w:lang w:val="fr-FR"/>
              </w:rPr>
              <w:t>Unité d’observation</w:t>
            </w:r>
          </w:p>
        </w:tc>
        <w:tc>
          <w:tcPr>
            <w:tcW w:w="7015" w:type="dxa"/>
          </w:tcPr>
          <w:p w14:paraId="40380FB3" w14:textId="77777777" w:rsidR="00FB2239" w:rsidRPr="00A428D8" w:rsidRDefault="00FB2239" w:rsidP="00FB2239">
            <w:pPr>
              <w:jc w:val="left"/>
              <w:rPr>
                <w:lang w:val="fr-FR"/>
              </w:rPr>
            </w:pPr>
            <w:r w:rsidRPr="003914B2">
              <w:rPr>
                <w:noProof/>
                <w:lang w:val="fr-FR"/>
              </w:rPr>
              <w:t>Ménage</w:t>
            </w:r>
          </w:p>
        </w:tc>
      </w:tr>
      <w:tr w:rsidR="00FB2239" w:rsidRPr="00A428D8" w14:paraId="3A1754AB" w14:textId="77777777" w:rsidTr="00FB2239">
        <w:tc>
          <w:tcPr>
            <w:tcW w:w="2335" w:type="dxa"/>
          </w:tcPr>
          <w:p w14:paraId="5CC0531C" w14:textId="77777777" w:rsidR="00FB2239" w:rsidRPr="00A428D8" w:rsidRDefault="00FB2239" w:rsidP="00FB2239">
            <w:pPr>
              <w:jc w:val="left"/>
              <w:rPr>
                <w:b/>
                <w:i/>
                <w:lang w:val="fr-FR"/>
              </w:rPr>
            </w:pPr>
            <w:r w:rsidRPr="00A428D8">
              <w:rPr>
                <w:b/>
                <w:i/>
                <w:lang w:val="fr-FR"/>
              </w:rPr>
              <w:t>Source de données</w:t>
            </w:r>
          </w:p>
        </w:tc>
        <w:tc>
          <w:tcPr>
            <w:tcW w:w="7015" w:type="dxa"/>
          </w:tcPr>
          <w:p w14:paraId="594152EE" w14:textId="119A1869" w:rsidR="00FB2239" w:rsidRPr="00A428D8" w:rsidRDefault="00FB2239" w:rsidP="00FB2239">
            <w:pPr>
              <w:jc w:val="left"/>
              <w:rPr>
                <w:lang w:val="fr-FR"/>
              </w:rPr>
            </w:pPr>
            <w:r w:rsidRPr="003914B2">
              <w:rPr>
                <w:noProof/>
                <w:lang w:val="fr-FR"/>
              </w:rPr>
              <w:t xml:space="preserve">Rapport </w:t>
            </w:r>
            <w:r w:rsidR="00C561D7" w:rsidRPr="003914B2">
              <w:rPr>
                <w:noProof/>
                <w:lang w:val="fr-FR"/>
              </w:rPr>
              <w:t>d'</w:t>
            </w:r>
            <w:r w:rsidR="00C561D7">
              <w:rPr>
                <w:noProof/>
                <w:lang w:val="fr-FR"/>
              </w:rPr>
              <w:t>é</w:t>
            </w:r>
            <w:r w:rsidR="00C561D7" w:rsidRPr="003914B2">
              <w:rPr>
                <w:noProof/>
                <w:lang w:val="fr-FR"/>
              </w:rPr>
              <w:t xml:space="preserve">tudes </w:t>
            </w:r>
            <w:r w:rsidR="00FC4211">
              <w:rPr>
                <w:noProof/>
                <w:lang w:val="fr-FR"/>
              </w:rPr>
              <w:t xml:space="preserve">d'impact </w:t>
            </w:r>
          </w:p>
        </w:tc>
      </w:tr>
      <w:tr w:rsidR="00FB2239" w:rsidRPr="003B6C8E" w14:paraId="6B9B8C56" w14:textId="77777777" w:rsidTr="00FB2239">
        <w:tc>
          <w:tcPr>
            <w:tcW w:w="2335" w:type="dxa"/>
          </w:tcPr>
          <w:p w14:paraId="2C1806A7" w14:textId="77777777" w:rsidR="00FB2239" w:rsidRPr="00A428D8" w:rsidRDefault="00FB2239" w:rsidP="00FB2239">
            <w:pPr>
              <w:jc w:val="left"/>
              <w:rPr>
                <w:b/>
                <w:i/>
                <w:lang w:val="fr-FR"/>
              </w:rPr>
            </w:pPr>
            <w:r w:rsidRPr="00A428D8">
              <w:rPr>
                <w:b/>
                <w:i/>
                <w:lang w:val="fr-FR"/>
              </w:rPr>
              <w:t>Outil de collecte de données</w:t>
            </w:r>
          </w:p>
        </w:tc>
        <w:tc>
          <w:tcPr>
            <w:tcW w:w="7015" w:type="dxa"/>
          </w:tcPr>
          <w:p w14:paraId="30C4090A" w14:textId="77777777" w:rsidR="00FB2239" w:rsidRPr="00A428D8" w:rsidRDefault="00FB2239" w:rsidP="00FB2239">
            <w:pPr>
              <w:jc w:val="left"/>
              <w:rPr>
                <w:lang w:val="fr-FR"/>
              </w:rPr>
            </w:pPr>
            <w:r w:rsidRPr="003914B2">
              <w:rPr>
                <w:noProof/>
                <w:lang w:val="fr-FR"/>
              </w:rPr>
              <w:t>Questionnaire, guide d’entretien, observation directe</w:t>
            </w:r>
          </w:p>
        </w:tc>
      </w:tr>
      <w:tr w:rsidR="00FB2239" w:rsidRPr="00A428D8" w14:paraId="2F9D0AE5" w14:textId="77777777" w:rsidTr="00FB2239">
        <w:tc>
          <w:tcPr>
            <w:tcW w:w="2335" w:type="dxa"/>
          </w:tcPr>
          <w:p w14:paraId="4963B8ED" w14:textId="2A8B80B2" w:rsidR="00FB2239" w:rsidRPr="00A428D8" w:rsidRDefault="00FB2239" w:rsidP="00FB2239">
            <w:pPr>
              <w:jc w:val="left"/>
              <w:rPr>
                <w:b/>
                <w:i/>
                <w:lang w:val="fr-FR"/>
              </w:rPr>
            </w:pPr>
            <w:r w:rsidRPr="00A428D8">
              <w:rPr>
                <w:b/>
                <w:i/>
                <w:lang w:val="fr-FR"/>
              </w:rPr>
              <w:t xml:space="preserve">Méthode de collecte </w:t>
            </w:r>
          </w:p>
        </w:tc>
        <w:tc>
          <w:tcPr>
            <w:tcW w:w="7015" w:type="dxa"/>
          </w:tcPr>
          <w:p w14:paraId="11BA3557" w14:textId="77777777" w:rsidR="00FB2239" w:rsidRPr="00A428D8" w:rsidRDefault="00FB2239" w:rsidP="00FB2239">
            <w:pPr>
              <w:jc w:val="left"/>
              <w:rPr>
                <w:lang w:val="fr-FR"/>
              </w:rPr>
            </w:pPr>
            <w:r w:rsidRPr="003914B2">
              <w:rPr>
                <w:noProof/>
                <w:lang w:val="fr-FR"/>
              </w:rPr>
              <w:t>Enquête</w:t>
            </w:r>
          </w:p>
        </w:tc>
      </w:tr>
      <w:tr w:rsidR="00FB2239" w:rsidRPr="003B6C8E" w14:paraId="06072CB0" w14:textId="77777777" w:rsidTr="00FB2239">
        <w:tc>
          <w:tcPr>
            <w:tcW w:w="2335" w:type="dxa"/>
          </w:tcPr>
          <w:p w14:paraId="36B7C730" w14:textId="77777777" w:rsidR="00FB2239" w:rsidRPr="00A428D8" w:rsidRDefault="00FB2239" w:rsidP="00FB2239">
            <w:pPr>
              <w:jc w:val="left"/>
              <w:rPr>
                <w:b/>
                <w:i/>
                <w:lang w:val="fr-FR"/>
              </w:rPr>
            </w:pPr>
            <w:r w:rsidRPr="00A428D8">
              <w:rPr>
                <w:b/>
                <w:i/>
                <w:lang w:val="fr-FR"/>
              </w:rPr>
              <w:t>Méthode d’analyse</w:t>
            </w:r>
          </w:p>
        </w:tc>
        <w:tc>
          <w:tcPr>
            <w:tcW w:w="7015" w:type="dxa"/>
          </w:tcPr>
          <w:p w14:paraId="436147AA" w14:textId="03A80730" w:rsidR="00FB2239" w:rsidRPr="00A428D8" w:rsidRDefault="00FB2239" w:rsidP="00FB2239">
            <w:pPr>
              <w:jc w:val="left"/>
              <w:rPr>
                <w:lang w:val="fr-FR"/>
              </w:rPr>
            </w:pPr>
            <w:r>
              <w:rPr>
                <w:lang w:val="fr-FR"/>
              </w:rPr>
              <w:t>Analyse des données d’enquête en utilisant les critères de résilience prédéfinis</w:t>
            </w:r>
          </w:p>
        </w:tc>
      </w:tr>
      <w:tr w:rsidR="00FB2239" w:rsidRPr="00A428D8" w14:paraId="545E42B5" w14:textId="77777777" w:rsidTr="00FB2239">
        <w:tc>
          <w:tcPr>
            <w:tcW w:w="2335" w:type="dxa"/>
          </w:tcPr>
          <w:p w14:paraId="5C4A0CF0" w14:textId="77777777" w:rsidR="00FB2239" w:rsidRPr="00A428D8" w:rsidRDefault="00FB2239" w:rsidP="00FB2239">
            <w:pPr>
              <w:jc w:val="left"/>
              <w:rPr>
                <w:b/>
                <w:i/>
                <w:lang w:val="fr-FR"/>
              </w:rPr>
            </w:pPr>
            <w:r w:rsidRPr="00A428D8">
              <w:rPr>
                <w:b/>
                <w:i/>
                <w:lang w:val="fr-FR"/>
              </w:rPr>
              <w:t>Désagrégation</w:t>
            </w:r>
          </w:p>
        </w:tc>
        <w:tc>
          <w:tcPr>
            <w:tcW w:w="7015" w:type="dxa"/>
          </w:tcPr>
          <w:p w14:paraId="1FDF4B73" w14:textId="77777777" w:rsidR="00FB2239" w:rsidRPr="00A428D8" w:rsidRDefault="00FB2239" w:rsidP="00FB2239">
            <w:pPr>
              <w:jc w:val="left"/>
              <w:rPr>
                <w:lang w:val="fr-FR"/>
              </w:rPr>
            </w:pPr>
            <w:r w:rsidRPr="003914B2">
              <w:rPr>
                <w:noProof/>
                <w:lang w:val="fr-FR"/>
              </w:rPr>
              <w:t>PDA, département</w:t>
            </w:r>
          </w:p>
        </w:tc>
      </w:tr>
      <w:tr w:rsidR="00FB2239" w:rsidRPr="003B6C8E" w14:paraId="401B723A" w14:textId="77777777" w:rsidTr="00FB2239">
        <w:tc>
          <w:tcPr>
            <w:tcW w:w="2335" w:type="dxa"/>
          </w:tcPr>
          <w:p w14:paraId="3F3201FB" w14:textId="77777777" w:rsidR="00FB2239" w:rsidRPr="00A428D8" w:rsidRDefault="00FB2239" w:rsidP="00FB2239">
            <w:pPr>
              <w:jc w:val="left"/>
              <w:rPr>
                <w:b/>
                <w:i/>
                <w:lang w:val="fr-FR"/>
              </w:rPr>
            </w:pPr>
            <w:r w:rsidRPr="00A428D8">
              <w:rPr>
                <w:b/>
                <w:i/>
                <w:lang w:val="fr-FR"/>
              </w:rPr>
              <w:t>Responsable d’analyse</w:t>
            </w:r>
          </w:p>
        </w:tc>
        <w:tc>
          <w:tcPr>
            <w:tcW w:w="7015" w:type="dxa"/>
          </w:tcPr>
          <w:p w14:paraId="7C82C70F" w14:textId="4B660E97" w:rsidR="00FB2239"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FB2239" w:rsidRPr="003914B2">
              <w:rPr>
                <w:noProof/>
                <w:lang w:val="fr-FR"/>
              </w:rPr>
              <w:t>de S&amp;E/ProCaR</w:t>
            </w:r>
          </w:p>
        </w:tc>
      </w:tr>
    </w:tbl>
    <w:p w14:paraId="088E53D7" w14:textId="77777777" w:rsidR="00FF415B" w:rsidRPr="00FF415B" w:rsidRDefault="00FF415B" w:rsidP="00FF415B">
      <w:pPr>
        <w:rPr>
          <w:lang w:val="fr-FR"/>
        </w:rPr>
      </w:pPr>
    </w:p>
    <w:p w14:paraId="3C31899D" w14:textId="489E10EE" w:rsidR="000E7292" w:rsidRDefault="000E7292" w:rsidP="00EB3BEA">
      <w:pPr>
        <w:pStyle w:val="Paragraphedeliste"/>
        <w:numPr>
          <w:ilvl w:val="0"/>
          <w:numId w:val="33"/>
        </w:numPr>
        <w:rPr>
          <w:lang w:val="fr-FR"/>
        </w:rPr>
      </w:pPr>
      <w:r w:rsidRPr="00777C6A">
        <w:rPr>
          <w:b/>
          <w:u w:val="single"/>
          <w:lang w:val="fr-FR"/>
        </w:rPr>
        <w:t>Indicateurs d’</w:t>
      </w:r>
      <w:r>
        <w:rPr>
          <w:b/>
          <w:u w:val="single"/>
          <w:lang w:val="fr-FR"/>
        </w:rPr>
        <w:t>effets</w:t>
      </w:r>
      <w:r>
        <w:rPr>
          <w:lang w:val="fr-FR"/>
        </w:rPr>
        <w:t xml:space="preserve"> : Au total cinq (5) indicateurs d’effet qui permettent d’apprécier </w:t>
      </w:r>
      <w:r w:rsidR="00495E88">
        <w:rPr>
          <w:lang w:val="fr-FR"/>
        </w:rPr>
        <w:t xml:space="preserve">les changements intermédiaires dus au PADMAR sur les bénéficiaires. </w:t>
      </w:r>
      <w:r>
        <w:rPr>
          <w:lang w:val="fr-FR"/>
        </w:rPr>
        <w:t xml:space="preserve"> </w:t>
      </w:r>
      <w:r w:rsidR="00495E88">
        <w:rPr>
          <w:lang w:val="fr-FR"/>
        </w:rPr>
        <w:t xml:space="preserve">Les indicateurs d’effets mesurent les effets sur la satisfaction, l’utilisation, l’adoption et </w:t>
      </w:r>
      <w:r w:rsidR="007A08F5">
        <w:rPr>
          <w:lang w:val="fr-FR"/>
        </w:rPr>
        <w:t xml:space="preserve">les changements </w:t>
      </w:r>
      <w:r w:rsidR="00D96F1E">
        <w:rPr>
          <w:lang w:val="fr-FR"/>
        </w:rPr>
        <w:t xml:space="preserve">à </w:t>
      </w:r>
      <w:r w:rsidR="007A08F5">
        <w:rPr>
          <w:lang w:val="fr-FR"/>
        </w:rPr>
        <w:t>courts</w:t>
      </w:r>
      <w:r w:rsidR="00495E88">
        <w:rPr>
          <w:lang w:val="fr-FR"/>
        </w:rPr>
        <w:t xml:space="preserve"> terme induits par le projet</w:t>
      </w:r>
      <w:r w:rsidRPr="003914B2">
        <w:rPr>
          <w:noProof/>
          <w:lang w:val="fr-FR"/>
        </w:rPr>
        <w:t>.</w:t>
      </w:r>
      <w:r>
        <w:rPr>
          <w:noProof/>
          <w:lang w:val="fr-FR"/>
        </w:rPr>
        <w:t xml:space="preserve"> </w:t>
      </w:r>
      <w:r w:rsidR="00495E88">
        <w:rPr>
          <w:noProof/>
          <w:lang w:val="fr-FR"/>
        </w:rPr>
        <w:t xml:space="preserve">Pour le PADMAR, ils mesurent de manière specifique les changements intermediaires pour verifier si 1- </w:t>
      </w:r>
      <w:r w:rsidR="00495E88" w:rsidRPr="003914B2">
        <w:rPr>
          <w:noProof/>
          <w:lang w:val="fr-FR"/>
        </w:rPr>
        <w:t>Les acteurs de la filière nouent des partenariats professionnels qui valorisent mieux leurs produits sur des marchés nationaux et régionaux</w:t>
      </w:r>
      <w:r w:rsidR="00495E88">
        <w:rPr>
          <w:noProof/>
          <w:lang w:val="fr-FR"/>
        </w:rPr>
        <w:t xml:space="preserve">. 2- </w:t>
      </w:r>
      <w:r w:rsidR="00495E88" w:rsidRPr="003914B2">
        <w:rPr>
          <w:noProof/>
          <w:lang w:val="fr-FR"/>
        </w:rPr>
        <w:t>L'accès des producteurs à des infrastructures résilientes qui augmentent la valeur ajoutée et facilitent l’accès aux marchés est amélioré</w:t>
      </w:r>
      <w:r w:rsidR="00495E88">
        <w:rPr>
          <w:noProof/>
          <w:lang w:val="fr-FR"/>
        </w:rPr>
        <w:t xml:space="preserve">, 3- </w:t>
      </w:r>
      <w:r w:rsidR="00495E88" w:rsidRPr="003914B2">
        <w:rPr>
          <w:noProof/>
          <w:lang w:val="fr-FR"/>
        </w:rPr>
        <w:t>Les exploitants maraîchers ont accès sécurisé et durable à l’eau et au foncier</w:t>
      </w:r>
      <w:r w:rsidR="00495E88">
        <w:rPr>
          <w:noProof/>
          <w:lang w:val="fr-FR"/>
        </w:rPr>
        <w:t xml:space="preserve">, 4- </w:t>
      </w:r>
      <w:r w:rsidR="00495E88" w:rsidRPr="003914B2">
        <w:rPr>
          <w:noProof/>
          <w:lang w:val="fr-FR"/>
        </w:rPr>
        <w:t>Les exploitants maraîchers accroissent la productivité et la production des cultures maraîchères dans un contexte de changement climatique</w:t>
      </w:r>
      <w:r w:rsidR="00495E88">
        <w:rPr>
          <w:noProof/>
          <w:lang w:val="fr-FR"/>
        </w:rPr>
        <w:t>.</w:t>
      </w:r>
      <w:r w:rsidR="00495E88">
        <w:rPr>
          <w:lang w:val="fr-FR"/>
        </w:rPr>
        <w:t xml:space="preserve"> </w:t>
      </w:r>
      <w:r>
        <w:rPr>
          <w:lang w:val="fr-FR"/>
        </w:rPr>
        <w:t>Les détails des indicateurs d’</w:t>
      </w:r>
      <w:r w:rsidR="00495E88">
        <w:rPr>
          <w:lang w:val="fr-FR"/>
        </w:rPr>
        <w:t>effet</w:t>
      </w:r>
      <w:r>
        <w:rPr>
          <w:lang w:val="fr-FR"/>
        </w:rPr>
        <w:t xml:space="preserve"> sont présentés dans des tableaux sommaires ci-dessous.</w:t>
      </w:r>
    </w:p>
    <w:p w14:paraId="59FF99D9" w14:textId="74F356CD" w:rsidR="000E7292" w:rsidRDefault="000E7292" w:rsidP="004C1748">
      <w:pPr>
        <w:rPr>
          <w:lang w:val="fr-FR"/>
        </w:rPr>
      </w:pPr>
    </w:p>
    <w:tbl>
      <w:tblPr>
        <w:tblStyle w:val="Grilledutableau"/>
        <w:tblW w:w="0" w:type="auto"/>
        <w:tblLook w:val="04A0" w:firstRow="1" w:lastRow="0" w:firstColumn="1" w:lastColumn="0" w:noHBand="0" w:noVBand="1"/>
      </w:tblPr>
      <w:tblGrid>
        <w:gridCol w:w="2965"/>
        <w:gridCol w:w="6385"/>
      </w:tblGrid>
      <w:tr w:rsidR="008769CE" w:rsidRPr="003B6C8E" w14:paraId="53EC3987" w14:textId="77777777" w:rsidTr="00AB4C1C">
        <w:tc>
          <w:tcPr>
            <w:tcW w:w="2965" w:type="dxa"/>
          </w:tcPr>
          <w:p w14:paraId="3CDBBE36" w14:textId="77777777" w:rsidR="008769CE" w:rsidRPr="0092584F" w:rsidRDefault="008769CE" w:rsidP="008769CE">
            <w:pPr>
              <w:jc w:val="left"/>
              <w:rPr>
                <w:b/>
                <w:i/>
                <w:lang w:val="fr-FR"/>
              </w:rPr>
            </w:pPr>
            <w:r w:rsidRPr="0092584F">
              <w:rPr>
                <w:b/>
                <w:i/>
                <w:lang w:val="fr-FR"/>
              </w:rPr>
              <w:t>Indicateur</w:t>
            </w:r>
          </w:p>
        </w:tc>
        <w:tc>
          <w:tcPr>
            <w:tcW w:w="6385" w:type="dxa"/>
          </w:tcPr>
          <w:p w14:paraId="551CFB94" w14:textId="77777777" w:rsidR="008769CE" w:rsidRPr="0092584F" w:rsidRDefault="008769CE" w:rsidP="008769CE">
            <w:pPr>
              <w:jc w:val="left"/>
              <w:rPr>
                <w:b/>
                <w:lang w:val="fr-FR"/>
              </w:rPr>
            </w:pPr>
            <w:r w:rsidRPr="003914B2">
              <w:rPr>
                <w:b/>
                <w:noProof/>
                <w:lang w:val="fr-FR"/>
              </w:rPr>
              <w:t>Nombre de tables filière maraîchère opérationnelles</w:t>
            </w:r>
          </w:p>
        </w:tc>
      </w:tr>
      <w:tr w:rsidR="008769CE" w:rsidRPr="00A428D8" w14:paraId="4AD49C89" w14:textId="77777777" w:rsidTr="00AB4C1C">
        <w:tc>
          <w:tcPr>
            <w:tcW w:w="2965" w:type="dxa"/>
          </w:tcPr>
          <w:p w14:paraId="2867C4F0" w14:textId="77777777" w:rsidR="008769CE" w:rsidRPr="00A428D8" w:rsidRDefault="008769CE" w:rsidP="008769CE">
            <w:pPr>
              <w:jc w:val="left"/>
              <w:rPr>
                <w:b/>
                <w:i/>
                <w:lang w:val="fr-FR"/>
              </w:rPr>
            </w:pPr>
            <w:r w:rsidRPr="00A428D8">
              <w:rPr>
                <w:b/>
                <w:i/>
                <w:lang w:val="fr-FR"/>
              </w:rPr>
              <w:t xml:space="preserve">Type et niveau de mesure </w:t>
            </w:r>
          </w:p>
        </w:tc>
        <w:tc>
          <w:tcPr>
            <w:tcW w:w="6385" w:type="dxa"/>
          </w:tcPr>
          <w:p w14:paraId="2FFAFD4F" w14:textId="77777777" w:rsidR="008769CE" w:rsidRPr="00A428D8" w:rsidRDefault="008769CE" w:rsidP="008769CE">
            <w:pPr>
              <w:jc w:val="left"/>
              <w:rPr>
                <w:lang w:val="fr-FR"/>
              </w:rPr>
            </w:pPr>
            <w:r w:rsidRPr="003914B2">
              <w:rPr>
                <w:noProof/>
                <w:lang w:val="fr-FR"/>
              </w:rPr>
              <w:t>Effets</w:t>
            </w:r>
          </w:p>
        </w:tc>
      </w:tr>
      <w:tr w:rsidR="008769CE" w:rsidRPr="003B6C8E" w14:paraId="6CF29367" w14:textId="77777777" w:rsidTr="00AB4C1C">
        <w:tc>
          <w:tcPr>
            <w:tcW w:w="2965" w:type="dxa"/>
          </w:tcPr>
          <w:p w14:paraId="59860FA1" w14:textId="77777777" w:rsidR="008769CE" w:rsidRPr="00A428D8" w:rsidRDefault="008769CE" w:rsidP="008769CE">
            <w:pPr>
              <w:jc w:val="left"/>
              <w:rPr>
                <w:b/>
                <w:i/>
                <w:lang w:val="fr-FR"/>
              </w:rPr>
            </w:pPr>
            <w:r w:rsidRPr="00A428D8">
              <w:rPr>
                <w:b/>
                <w:i/>
                <w:lang w:val="fr-FR"/>
              </w:rPr>
              <w:t>Objectifs/ Résultats</w:t>
            </w:r>
          </w:p>
        </w:tc>
        <w:tc>
          <w:tcPr>
            <w:tcW w:w="6385" w:type="dxa"/>
          </w:tcPr>
          <w:p w14:paraId="071287DB" w14:textId="77777777" w:rsidR="008769CE" w:rsidRPr="00A428D8" w:rsidRDefault="008769CE" w:rsidP="008769CE">
            <w:pPr>
              <w:jc w:val="left"/>
              <w:rPr>
                <w:lang w:val="fr-FR"/>
              </w:rPr>
            </w:pPr>
            <w:r w:rsidRPr="003914B2">
              <w:rPr>
                <w:noProof/>
                <w:lang w:val="fr-FR"/>
              </w:rPr>
              <w:t>Effet 1 : Les acteurs de la filière nouent des partenariats professionnels qui valorisent mieux leurs produits sur des marchés nationaux et régionaux</w:t>
            </w:r>
          </w:p>
        </w:tc>
      </w:tr>
      <w:tr w:rsidR="008769CE" w:rsidRPr="003B6C8E" w14:paraId="2F490CC6" w14:textId="77777777" w:rsidTr="00AB4C1C">
        <w:tc>
          <w:tcPr>
            <w:tcW w:w="2965" w:type="dxa"/>
          </w:tcPr>
          <w:p w14:paraId="310DD51F" w14:textId="77777777" w:rsidR="008769CE" w:rsidRPr="00A428D8" w:rsidRDefault="008769CE" w:rsidP="008769CE">
            <w:pPr>
              <w:jc w:val="left"/>
              <w:rPr>
                <w:b/>
                <w:i/>
                <w:lang w:val="fr-FR"/>
              </w:rPr>
            </w:pPr>
            <w:r w:rsidRPr="00A428D8">
              <w:rPr>
                <w:b/>
                <w:i/>
                <w:lang w:val="fr-FR"/>
              </w:rPr>
              <w:t>Définition sommaire</w:t>
            </w:r>
          </w:p>
        </w:tc>
        <w:tc>
          <w:tcPr>
            <w:tcW w:w="6385" w:type="dxa"/>
          </w:tcPr>
          <w:p w14:paraId="7AB5E617" w14:textId="77777777" w:rsidR="008769CE" w:rsidRPr="00A428D8" w:rsidRDefault="008769CE" w:rsidP="008769CE">
            <w:pPr>
              <w:jc w:val="left"/>
              <w:rPr>
                <w:lang w:val="fr-FR"/>
              </w:rPr>
            </w:pPr>
            <w:r w:rsidRPr="003914B2">
              <w:rPr>
                <w:noProof/>
                <w:lang w:val="fr-FR"/>
              </w:rPr>
              <w:t>Nombre de tables filières qui ont été mis en place par le projet et qui fonctionnent normalement</w:t>
            </w:r>
          </w:p>
        </w:tc>
      </w:tr>
      <w:tr w:rsidR="008769CE" w:rsidRPr="00A428D8" w14:paraId="6B0ADB39" w14:textId="77777777" w:rsidTr="00AB4C1C">
        <w:tc>
          <w:tcPr>
            <w:tcW w:w="2965" w:type="dxa"/>
          </w:tcPr>
          <w:p w14:paraId="207BCAB1" w14:textId="77777777" w:rsidR="008769CE" w:rsidRPr="00A428D8" w:rsidRDefault="008769CE" w:rsidP="008769CE">
            <w:pPr>
              <w:jc w:val="left"/>
              <w:rPr>
                <w:b/>
                <w:i/>
                <w:lang w:val="fr-FR"/>
              </w:rPr>
            </w:pPr>
            <w:r w:rsidRPr="00A428D8">
              <w:rPr>
                <w:b/>
                <w:i/>
                <w:lang w:val="fr-FR"/>
              </w:rPr>
              <w:t>Périodicité de mesure</w:t>
            </w:r>
          </w:p>
        </w:tc>
        <w:tc>
          <w:tcPr>
            <w:tcW w:w="6385" w:type="dxa"/>
          </w:tcPr>
          <w:p w14:paraId="481BBC12" w14:textId="77777777" w:rsidR="008769CE" w:rsidRPr="00A428D8" w:rsidRDefault="008769CE" w:rsidP="008769CE">
            <w:pPr>
              <w:jc w:val="left"/>
              <w:rPr>
                <w:lang w:val="fr-FR"/>
              </w:rPr>
            </w:pPr>
            <w:r w:rsidRPr="003914B2">
              <w:rPr>
                <w:noProof/>
                <w:lang w:val="fr-FR"/>
              </w:rPr>
              <w:t>Trimestrielle</w:t>
            </w:r>
          </w:p>
        </w:tc>
      </w:tr>
      <w:tr w:rsidR="008769CE" w:rsidRPr="00A428D8" w14:paraId="47B62533" w14:textId="77777777" w:rsidTr="00AB4C1C">
        <w:tc>
          <w:tcPr>
            <w:tcW w:w="2965" w:type="dxa"/>
          </w:tcPr>
          <w:p w14:paraId="1A890E00" w14:textId="77777777" w:rsidR="008769CE" w:rsidRPr="00A428D8" w:rsidRDefault="008769CE" w:rsidP="008769CE">
            <w:pPr>
              <w:jc w:val="left"/>
              <w:rPr>
                <w:b/>
                <w:i/>
                <w:lang w:val="fr-FR"/>
              </w:rPr>
            </w:pPr>
            <w:r w:rsidRPr="00A428D8">
              <w:rPr>
                <w:b/>
                <w:i/>
                <w:lang w:val="fr-FR"/>
              </w:rPr>
              <w:t>Responsable de collecte</w:t>
            </w:r>
          </w:p>
        </w:tc>
        <w:tc>
          <w:tcPr>
            <w:tcW w:w="6385" w:type="dxa"/>
          </w:tcPr>
          <w:p w14:paraId="16EAC5E2" w14:textId="77777777" w:rsidR="008769CE" w:rsidRPr="00A428D8" w:rsidRDefault="008769CE" w:rsidP="008769CE">
            <w:pPr>
              <w:jc w:val="left"/>
              <w:rPr>
                <w:lang w:val="fr-FR"/>
              </w:rPr>
            </w:pPr>
            <w:r w:rsidRPr="003914B2">
              <w:rPr>
                <w:noProof/>
                <w:lang w:val="fr-FR"/>
              </w:rPr>
              <w:t>FTFM</w:t>
            </w:r>
          </w:p>
        </w:tc>
      </w:tr>
      <w:tr w:rsidR="008769CE" w:rsidRPr="00A428D8" w14:paraId="6B2A7F96" w14:textId="77777777" w:rsidTr="00AB4C1C">
        <w:tc>
          <w:tcPr>
            <w:tcW w:w="2965" w:type="dxa"/>
          </w:tcPr>
          <w:p w14:paraId="31BDF4EA" w14:textId="77777777" w:rsidR="008769CE" w:rsidRPr="00A428D8" w:rsidRDefault="008769CE" w:rsidP="008769CE">
            <w:pPr>
              <w:jc w:val="left"/>
              <w:rPr>
                <w:b/>
                <w:i/>
                <w:lang w:val="fr-FR"/>
              </w:rPr>
            </w:pPr>
            <w:r w:rsidRPr="00A428D8">
              <w:rPr>
                <w:b/>
                <w:i/>
                <w:lang w:val="fr-FR"/>
              </w:rPr>
              <w:t>Unité d’observation</w:t>
            </w:r>
          </w:p>
        </w:tc>
        <w:tc>
          <w:tcPr>
            <w:tcW w:w="6385" w:type="dxa"/>
          </w:tcPr>
          <w:p w14:paraId="5F697140" w14:textId="77777777" w:rsidR="008769CE" w:rsidRPr="00A428D8" w:rsidRDefault="008769CE" w:rsidP="008769CE">
            <w:pPr>
              <w:jc w:val="left"/>
              <w:rPr>
                <w:lang w:val="fr-FR"/>
              </w:rPr>
            </w:pPr>
            <w:r w:rsidRPr="003914B2">
              <w:rPr>
                <w:noProof/>
                <w:lang w:val="fr-FR"/>
              </w:rPr>
              <w:t>National</w:t>
            </w:r>
            <w:r w:rsidR="00C561D7">
              <w:rPr>
                <w:noProof/>
                <w:lang w:val="fr-FR"/>
              </w:rPr>
              <w:t xml:space="preserve"> </w:t>
            </w:r>
            <w:r w:rsidRPr="003914B2">
              <w:rPr>
                <w:noProof/>
                <w:lang w:val="fr-FR"/>
              </w:rPr>
              <w:t>(TFM)</w:t>
            </w:r>
          </w:p>
        </w:tc>
      </w:tr>
      <w:tr w:rsidR="008769CE" w:rsidRPr="00A428D8" w14:paraId="6374ADD8" w14:textId="77777777" w:rsidTr="00AB4C1C">
        <w:tc>
          <w:tcPr>
            <w:tcW w:w="2965" w:type="dxa"/>
          </w:tcPr>
          <w:p w14:paraId="586D8771" w14:textId="77777777" w:rsidR="008769CE" w:rsidRPr="00A428D8" w:rsidRDefault="008769CE" w:rsidP="008769CE">
            <w:pPr>
              <w:jc w:val="left"/>
              <w:rPr>
                <w:b/>
                <w:i/>
                <w:lang w:val="fr-FR"/>
              </w:rPr>
            </w:pPr>
            <w:r w:rsidRPr="00A428D8">
              <w:rPr>
                <w:b/>
                <w:i/>
                <w:lang w:val="fr-FR"/>
              </w:rPr>
              <w:t>Source de données</w:t>
            </w:r>
          </w:p>
        </w:tc>
        <w:tc>
          <w:tcPr>
            <w:tcW w:w="6385" w:type="dxa"/>
          </w:tcPr>
          <w:p w14:paraId="7CF1CDE4" w14:textId="77777777" w:rsidR="008769CE" w:rsidRPr="00A428D8" w:rsidRDefault="008769CE" w:rsidP="008769CE">
            <w:pPr>
              <w:jc w:val="left"/>
              <w:rPr>
                <w:lang w:val="fr-FR"/>
              </w:rPr>
            </w:pPr>
            <w:r w:rsidRPr="003914B2">
              <w:rPr>
                <w:noProof/>
                <w:lang w:val="fr-FR"/>
              </w:rPr>
              <w:t>Rapport d’activités des FTFM</w:t>
            </w:r>
          </w:p>
        </w:tc>
      </w:tr>
      <w:tr w:rsidR="008769CE" w:rsidRPr="003B6C8E" w14:paraId="06CC8E1B" w14:textId="77777777" w:rsidTr="00AB4C1C">
        <w:tc>
          <w:tcPr>
            <w:tcW w:w="2965" w:type="dxa"/>
          </w:tcPr>
          <w:p w14:paraId="0E3E27CA" w14:textId="77777777" w:rsidR="008769CE" w:rsidRPr="00A428D8" w:rsidRDefault="008769CE" w:rsidP="008769CE">
            <w:pPr>
              <w:jc w:val="left"/>
              <w:rPr>
                <w:b/>
                <w:i/>
                <w:lang w:val="fr-FR"/>
              </w:rPr>
            </w:pPr>
            <w:r w:rsidRPr="00A428D8">
              <w:rPr>
                <w:b/>
                <w:i/>
                <w:lang w:val="fr-FR"/>
              </w:rPr>
              <w:t>Outil de collecte de données</w:t>
            </w:r>
          </w:p>
        </w:tc>
        <w:tc>
          <w:tcPr>
            <w:tcW w:w="6385" w:type="dxa"/>
          </w:tcPr>
          <w:p w14:paraId="01892E94" w14:textId="23DA67A2" w:rsidR="008769CE" w:rsidRPr="00A428D8" w:rsidRDefault="008769CE" w:rsidP="00D96F1E">
            <w:pPr>
              <w:jc w:val="left"/>
              <w:rPr>
                <w:lang w:val="fr-FR"/>
              </w:rPr>
            </w:pPr>
            <w:r w:rsidRPr="003914B2">
              <w:rPr>
                <w:noProof/>
                <w:lang w:val="fr-FR"/>
              </w:rPr>
              <w:t xml:space="preserve">Fiche d'information des tables de </w:t>
            </w:r>
            <w:r w:rsidR="00D96F1E" w:rsidRPr="003914B2">
              <w:rPr>
                <w:noProof/>
                <w:lang w:val="fr-FR"/>
              </w:rPr>
              <w:t>fili</w:t>
            </w:r>
            <w:r w:rsidR="00D96F1E">
              <w:rPr>
                <w:noProof/>
                <w:lang w:val="fr-FR"/>
              </w:rPr>
              <w:t>è</w:t>
            </w:r>
            <w:r w:rsidR="00D96F1E" w:rsidRPr="003914B2">
              <w:rPr>
                <w:noProof/>
                <w:lang w:val="fr-FR"/>
              </w:rPr>
              <w:t>re maraich</w:t>
            </w:r>
            <w:r w:rsidR="00D96F1E">
              <w:rPr>
                <w:noProof/>
                <w:lang w:val="fr-FR"/>
              </w:rPr>
              <w:t>è</w:t>
            </w:r>
            <w:r w:rsidR="00D96F1E" w:rsidRPr="003914B2">
              <w:rPr>
                <w:noProof/>
                <w:lang w:val="fr-FR"/>
              </w:rPr>
              <w:t>re</w:t>
            </w:r>
          </w:p>
        </w:tc>
      </w:tr>
      <w:tr w:rsidR="008769CE" w:rsidRPr="003B6C8E" w14:paraId="4DC9A355" w14:textId="77777777" w:rsidTr="00AB4C1C">
        <w:tc>
          <w:tcPr>
            <w:tcW w:w="2965" w:type="dxa"/>
          </w:tcPr>
          <w:p w14:paraId="707446F9" w14:textId="1324FF53" w:rsidR="008769CE" w:rsidRPr="00A428D8" w:rsidRDefault="008769CE" w:rsidP="008769CE">
            <w:pPr>
              <w:jc w:val="left"/>
              <w:rPr>
                <w:b/>
                <w:i/>
                <w:lang w:val="fr-FR"/>
              </w:rPr>
            </w:pPr>
            <w:r w:rsidRPr="00A428D8">
              <w:rPr>
                <w:b/>
                <w:i/>
                <w:lang w:val="fr-FR"/>
              </w:rPr>
              <w:t xml:space="preserve">Méthode de collecte </w:t>
            </w:r>
          </w:p>
        </w:tc>
        <w:tc>
          <w:tcPr>
            <w:tcW w:w="6385" w:type="dxa"/>
          </w:tcPr>
          <w:p w14:paraId="37D3A765" w14:textId="77777777" w:rsidR="008769CE" w:rsidRPr="00A428D8" w:rsidRDefault="008769CE" w:rsidP="008769CE">
            <w:pPr>
              <w:jc w:val="left"/>
              <w:rPr>
                <w:lang w:val="fr-FR"/>
              </w:rPr>
            </w:pPr>
            <w:r w:rsidRPr="003914B2">
              <w:rPr>
                <w:noProof/>
                <w:lang w:val="fr-FR"/>
              </w:rPr>
              <w:t>Exploitation des données de rapports des FTFM</w:t>
            </w:r>
          </w:p>
        </w:tc>
      </w:tr>
      <w:tr w:rsidR="008769CE" w:rsidRPr="003B6C8E" w14:paraId="226635E7" w14:textId="77777777" w:rsidTr="00AB4C1C">
        <w:tc>
          <w:tcPr>
            <w:tcW w:w="2965" w:type="dxa"/>
          </w:tcPr>
          <w:p w14:paraId="4B8BE552" w14:textId="77777777" w:rsidR="008769CE" w:rsidRPr="00A428D8" w:rsidRDefault="008769CE" w:rsidP="008769CE">
            <w:pPr>
              <w:jc w:val="left"/>
              <w:rPr>
                <w:b/>
                <w:i/>
                <w:lang w:val="fr-FR"/>
              </w:rPr>
            </w:pPr>
            <w:r w:rsidRPr="00A428D8">
              <w:rPr>
                <w:b/>
                <w:i/>
                <w:lang w:val="fr-FR"/>
              </w:rPr>
              <w:t>Méthode d’analyse</w:t>
            </w:r>
          </w:p>
        </w:tc>
        <w:tc>
          <w:tcPr>
            <w:tcW w:w="6385" w:type="dxa"/>
          </w:tcPr>
          <w:p w14:paraId="50E954C7" w14:textId="220358AC" w:rsidR="008769CE" w:rsidRPr="00A428D8" w:rsidRDefault="008769CE" w:rsidP="008769CE">
            <w:pPr>
              <w:jc w:val="left"/>
              <w:rPr>
                <w:lang w:val="fr-FR"/>
              </w:rPr>
            </w:pPr>
            <w:r>
              <w:rPr>
                <w:lang w:val="fr-FR"/>
              </w:rPr>
              <w:t>Exploitation des données issues des fiches d’information sur les TFM</w:t>
            </w:r>
          </w:p>
        </w:tc>
      </w:tr>
      <w:tr w:rsidR="008769CE" w:rsidRPr="00A428D8" w14:paraId="19C0DBE1" w14:textId="77777777" w:rsidTr="00AB4C1C">
        <w:tc>
          <w:tcPr>
            <w:tcW w:w="2965" w:type="dxa"/>
          </w:tcPr>
          <w:p w14:paraId="462EB011" w14:textId="77777777" w:rsidR="008769CE" w:rsidRPr="00A428D8" w:rsidRDefault="008769CE" w:rsidP="008769CE">
            <w:pPr>
              <w:jc w:val="left"/>
              <w:rPr>
                <w:b/>
                <w:i/>
                <w:lang w:val="fr-FR"/>
              </w:rPr>
            </w:pPr>
            <w:r w:rsidRPr="00A428D8">
              <w:rPr>
                <w:b/>
                <w:i/>
                <w:lang w:val="fr-FR"/>
              </w:rPr>
              <w:t>Désagrégation</w:t>
            </w:r>
          </w:p>
        </w:tc>
        <w:tc>
          <w:tcPr>
            <w:tcW w:w="6385" w:type="dxa"/>
          </w:tcPr>
          <w:p w14:paraId="08254B27" w14:textId="77777777" w:rsidR="008769CE" w:rsidRPr="00A428D8" w:rsidRDefault="008769CE" w:rsidP="008769CE">
            <w:pPr>
              <w:jc w:val="left"/>
              <w:rPr>
                <w:lang w:val="fr-FR"/>
              </w:rPr>
            </w:pPr>
            <w:r w:rsidRPr="003914B2">
              <w:rPr>
                <w:noProof/>
                <w:lang w:val="fr-FR"/>
              </w:rPr>
              <w:t>Par PDA, département</w:t>
            </w:r>
          </w:p>
        </w:tc>
      </w:tr>
      <w:tr w:rsidR="008769CE" w:rsidRPr="003B6C8E" w14:paraId="2DD12776" w14:textId="77777777" w:rsidTr="00AB4C1C">
        <w:tc>
          <w:tcPr>
            <w:tcW w:w="2965" w:type="dxa"/>
          </w:tcPr>
          <w:p w14:paraId="16C00FDF" w14:textId="77777777" w:rsidR="008769CE" w:rsidRPr="00A428D8" w:rsidRDefault="008769CE" w:rsidP="008769CE">
            <w:pPr>
              <w:jc w:val="left"/>
              <w:rPr>
                <w:b/>
                <w:i/>
                <w:lang w:val="fr-FR"/>
              </w:rPr>
            </w:pPr>
            <w:r w:rsidRPr="00A428D8">
              <w:rPr>
                <w:b/>
                <w:i/>
                <w:lang w:val="fr-FR"/>
              </w:rPr>
              <w:t>Responsable d’analyse</w:t>
            </w:r>
          </w:p>
        </w:tc>
        <w:tc>
          <w:tcPr>
            <w:tcW w:w="6385" w:type="dxa"/>
          </w:tcPr>
          <w:p w14:paraId="612D9C47" w14:textId="0CC6687A" w:rsidR="008769CE"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8769CE" w:rsidRPr="003914B2">
              <w:rPr>
                <w:noProof/>
                <w:lang w:val="fr-FR"/>
              </w:rPr>
              <w:t>de S&amp;E/ProCaR</w:t>
            </w:r>
          </w:p>
        </w:tc>
      </w:tr>
    </w:tbl>
    <w:p w14:paraId="3655F28E" w14:textId="7C6DAFBA" w:rsidR="00495E88" w:rsidRDefault="00495E88" w:rsidP="004C1748">
      <w:pPr>
        <w:rPr>
          <w:lang w:val="fr-FR"/>
        </w:rPr>
      </w:pPr>
    </w:p>
    <w:tbl>
      <w:tblPr>
        <w:tblStyle w:val="Grilledutableau"/>
        <w:tblW w:w="0" w:type="auto"/>
        <w:tblLook w:val="04A0" w:firstRow="1" w:lastRow="0" w:firstColumn="1" w:lastColumn="0" w:noHBand="0" w:noVBand="1"/>
      </w:tblPr>
      <w:tblGrid>
        <w:gridCol w:w="2965"/>
        <w:gridCol w:w="6385"/>
      </w:tblGrid>
      <w:tr w:rsidR="00D975E3" w:rsidRPr="003B6C8E" w14:paraId="12D7B74E" w14:textId="77777777" w:rsidTr="00AB4C1C">
        <w:tc>
          <w:tcPr>
            <w:tcW w:w="2965" w:type="dxa"/>
          </w:tcPr>
          <w:p w14:paraId="64BB81C6" w14:textId="77777777" w:rsidR="00D975E3" w:rsidRPr="0092584F" w:rsidRDefault="00D975E3" w:rsidP="00D975E3">
            <w:pPr>
              <w:jc w:val="left"/>
              <w:rPr>
                <w:b/>
                <w:i/>
                <w:lang w:val="fr-FR"/>
              </w:rPr>
            </w:pPr>
            <w:r w:rsidRPr="0092584F">
              <w:rPr>
                <w:b/>
                <w:i/>
                <w:lang w:val="fr-FR"/>
              </w:rPr>
              <w:t>Indicateur</w:t>
            </w:r>
          </w:p>
        </w:tc>
        <w:tc>
          <w:tcPr>
            <w:tcW w:w="6385" w:type="dxa"/>
          </w:tcPr>
          <w:p w14:paraId="086E8457" w14:textId="77777777" w:rsidR="00D975E3" w:rsidRPr="0092584F" w:rsidRDefault="00D975E3" w:rsidP="00D975E3">
            <w:pPr>
              <w:jc w:val="left"/>
              <w:rPr>
                <w:b/>
                <w:lang w:val="fr-FR"/>
              </w:rPr>
            </w:pPr>
            <w:r w:rsidRPr="003914B2">
              <w:rPr>
                <w:b/>
                <w:noProof/>
                <w:lang w:val="fr-FR"/>
              </w:rPr>
              <w:t>Nb de contrats commerciaux signés</w:t>
            </w:r>
          </w:p>
        </w:tc>
      </w:tr>
      <w:tr w:rsidR="00D975E3" w:rsidRPr="00A428D8" w14:paraId="38C919D7" w14:textId="77777777" w:rsidTr="00AB4C1C">
        <w:tc>
          <w:tcPr>
            <w:tcW w:w="2965" w:type="dxa"/>
          </w:tcPr>
          <w:p w14:paraId="789FD990" w14:textId="77777777" w:rsidR="00D975E3" w:rsidRPr="00A428D8" w:rsidRDefault="00D975E3" w:rsidP="00D975E3">
            <w:pPr>
              <w:jc w:val="left"/>
              <w:rPr>
                <w:b/>
                <w:i/>
                <w:lang w:val="fr-FR"/>
              </w:rPr>
            </w:pPr>
            <w:r w:rsidRPr="00A428D8">
              <w:rPr>
                <w:b/>
                <w:i/>
                <w:lang w:val="fr-FR"/>
              </w:rPr>
              <w:t xml:space="preserve">Type et niveau de mesure </w:t>
            </w:r>
          </w:p>
        </w:tc>
        <w:tc>
          <w:tcPr>
            <w:tcW w:w="6385" w:type="dxa"/>
          </w:tcPr>
          <w:p w14:paraId="276A6C4A" w14:textId="77777777" w:rsidR="00D975E3" w:rsidRPr="00A428D8" w:rsidRDefault="00D975E3" w:rsidP="00D975E3">
            <w:pPr>
              <w:jc w:val="left"/>
              <w:rPr>
                <w:lang w:val="fr-FR"/>
              </w:rPr>
            </w:pPr>
            <w:r w:rsidRPr="003914B2">
              <w:rPr>
                <w:noProof/>
                <w:lang w:val="fr-FR"/>
              </w:rPr>
              <w:t>Effets</w:t>
            </w:r>
          </w:p>
        </w:tc>
      </w:tr>
      <w:tr w:rsidR="00D975E3" w:rsidRPr="003B6C8E" w14:paraId="6667B01D" w14:textId="77777777" w:rsidTr="00AB4C1C">
        <w:tc>
          <w:tcPr>
            <w:tcW w:w="2965" w:type="dxa"/>
          </w:tcPr>
          <w:p w14:paraId="15F12779" w14:textId="77777777" w:rsidR="00D975E3" w:rsidRPr="00A428D8" w:rsidRDefault="00D975E3" w:rsidP="00D975E3">
            <w:pPr>
              <w:jc w:val="left"/>
              <w:rPr>
                <w:b/>
                <w:i/>
                <w:lang w:val="fr-FR"/>
              </w:rPr>
            </w:pPr>
            <w:r w:rsidRPr="00A428D8">
              <w:rPr>
                <w:b/>
                <w:i/>
                <w:lang w:val="fr-FR"/>
              </w:rPr>
              <w:t>Objectifs/ Résultats</w:t>
            </w:r>
          </w:p>
        </w:tc>
        <w:tc>
          <w:tcPr>
            <w:tcW w:w="6385" w:type="dxa"/>
          </w:tcPr>
          <w:p w14:paraId="5F8402AE" w14:textId="77777777" w:rsidR="00D975E3" w:rsidRPr="00A428D8" w:rsidRDefault="00D975E3" w:rsidP="00D975E3">
            <w:pPr>
              <w:jc w:val="left"/>
              <w:rPr>
                <w:lang w:val="fr-FR"/>
              </w:rPr>
            </w:pPr>
            <w:r w:rsidRPr="003914B2">
              <w:rPr>
                <w:noProof/>
                <w:lang w:val="fr-FR"/>
              </w:rPr>
              <w:t>Effet 1 : Les acteurs de la filière nouent des partenariats professionnels qui valorisent mieux leurs produits sur des marchés nationaux et régionaux</w:t>
            </w:r>
          </w:p>
        </w:tc>
      </w:tr>
      <w:tr w:rsidR="00D975E3" w:rsidRPr="003B6C8E" w14:paraId="2B7E8F64" w14:textId="77777777" w:rsidTr="00AB4C1C">
        <w:tc>
          <w:tcPr>
            <w:tcW w:w="2965" w:type="dxa"/>
          </w:tcPr>
          <w:p w14:paraId="32DC3FBF" w14:textId="77777777" w:rsidR="00D975E3" w:rsidRPr="00A428D8" w:rsidRDefault="00D975E3" w:rsidP="00D975E3">
            <w:pPr>
              <w:jc w:val="left"/>
              <w:rPr>
                <w:b/>
                <w:i/>
                <w:lang w:val="fr-FR"/>
              </w:rPr>
            </w:pPr>
            <w:r w:rsidRPr="00A428D8">
              <w:rPr>
                <w:b/>
                <w:i/>
                <w:lang w:val="fr-FR"/>
              </w:rPr>
              <w:t>Définition sommaire</w:t>
            </w:r>
          </w:p>
        </w:tc>
        <w:tc>
          <w:tcPr>
            <w:tcW w:w="6385" w:type="dxa"/>
          </w:tcPr>
          <w:p w14:paraId="46865BDA" w14:textId="77777777" w:rsidR="00D975E3" w:rsidRPr="00A428D8" w:rsidRDefault="00D975E3" w:rsidP="00D975E3">
            <w:pPr>
              <w:jc w:val="left"/>
              <w:rPr>
                <w:lang w:val="fr-FR"/>
              </w:rPr>
            </w:pPr>
            <w:r w:rsidRPr="003914B2">
              <w:rPr>
                <w:noProof/>
                <w:lang w:val="fr-FR"/>
              </w:rPr>
              <w:t>nombre de contrats commerciaux que les acteurs des maillons ont pu signer entre eux avec l'appui du projet</w:t>
            </w:r>
          </w:p>
        </w:tc>
      </w:tr>
      <w:tr w:rsidR="00D975E3" w:rsidRPr="00A428D8" w14:paraId="363CBB35" w14:textId="77777777" w:rsidTr="00AB4C1C">
        <w:tc>
          <w:tcPr>
            <w:tcW w:w="2965" w:type="dxa"/>
          </w:tcPr>
          <w:p w14:paraId="314FB6F6" w14:textId="77777777" w:rsidR="00D975E3" w:rsidRPr="00A428D8" w:rsidRDefault="00D975E3" w:rsidP="00D975E3">
            <w:pPr>
              <w:jc w:val="left"/>
              <w:rPr>
                <w:b/>
                <w:i/>
                <w:lang w:val="fr-FR"/>
              </w:rPr>
            </w:pPr>
            <w:r w:rsidRPr="00A428D8">
              <w:rPr>
                <w:b/>
                <w:i/>
                <w:lang w:val="fr-FR"/>
              </w:rPr>
              <w:t>Périodicité de mesure</w:t>
            </w:r>
          </w:p>
        </w:tc>
        <w:tc>
          <w:tcPr>
            <w:tcW w:w="6385" w:type="dxa"/>
          </w:tcPr>
          <w:p w14:paraId="5A2AC7B8" w14:textId="77777777" w:rsidR="00D975E3" w:rsidRPr="00A428D8" w:rsidRDefault="00D975E3" w:rsidP="00D975E3">
            <w:pPr>
              <w:jc w:val="left"/>
              <w:rPr>
                <w:lang w:val="fr-FR"/>
              </w:rPr>
            </w:pPr>
            <w:r w:rsidRPr="003914B2">
              <w:rPr>
                <w:noProof/>
                <w:lang w:val="fr-FR"/>
              </w:rPr>
              <w:t>Trimestrielle</w:t>
            </w:r>
          </w:p>
        </w:tc>
      </w:tr>
      <w:tr w:rsidR="00D975E3" w:rsidRPr="00A428D8" w14:paraId="091D438D" w14:textId="77777777" w:rsidTr="00AB4C1C">
        <w:tc>
          <w:tcPr>
            <w:tcW w:w="2965" w:type="dxa"/>
          </w:tcPr>
          <w:p w14:paraId="52E6A02B" w14:textId="77777777" w:rsidR="00D975E3" w:rsidRPr="00A428D8" w:rsidRDefault="00D975E3" w:rsidP="00D975E3">
            <w:pPr>
              <w:jc w:val="left"/>
              <w:rPr>
                <w:b/>
                <w:i/>
                <w:lang w:val="fr-FR"/>
              </w:rPr>
            </w:pPr>
            <w:r w:rsidRPr="00A428D8">
              <w:rPr>
                <w:b/>
                <w:i/>
                <w:lang w:val="fr-FR"/>
              </w:rPr>
              <w:t>Responsable de collecte</w:t>
            </w:r>
          </w:p>
        </w:tc>
        <w:tc>
          <w:tcPr>
            <w:tcW w:w="6385" w:type="dxa"/>
          </w:tcPr>
          <w:p w14:paraId="749B6922" w14:textId="77777777" w:rsidR="00D975E3" w:rsidRPr="00A428D8" w:rsidRDefault="00D975E3" w:rsidP="00D975E3">
            <w:pPr>
              <w:jc w:val="left"/>
              <w:rPr>
                <w:lang w:val="fr-FR"/>
              </w:rPr>
            </w:pPr>
            <w:r w:rsidRPr="003914B2">
              <w:rPr>
                <w:noProof/>
                <w:lang w:val="fr-FR"/>
              </w:rPr>
              <w:t>FTFM</w:t>
            </w:r>
          </w:p>
        </w:tc>
      </w:tr>
      <w:tr w:rsidR="00D975E3" w:rsidRPr="00A428D8" w14:paraId="35FFD97D" w14:textId="77777777" w:rsidTr="00AB4C1C">
        <w:tc>
          <w:tcPr>
            <w:tcW w:w="2965" w:type="dxa"/>
          </w:tcPr>
          <w:p w14:paraId="42B537FD" w14:textId="77777777" w:rsidR="00D975E3" w:rsidRPr="00A428D8" w:rsidRDefault="00D975E3" w:rsidP="00D975E3">
            <w:pPr>
              <w:jc w:val="left"/>
              <w:rPr>
                <w:b/>
                <w:i/>
                <w:lang w:val="fr-FR"/>
              </w:rPr>
            </w:pPr>
            <w:r w:rsidRPr="00A428D8">
              <w:rPr>
                <w:b/>
                <w:i/>
                <w:lang w:val="fr-FR"/>
              </w:rPr>
              <w:t>Unité d’observation</w:t>
            </w:r>
          </w:p>
        </w:tc>
        <w:tc>
          <w:tcPr>
            <w:tcW w:w="6385" w:type="dxa"/>
          </w:tcPr>
          <w:p w14:paraId="3D31AE7E" w14:textId="77777777" w:rsidR="00D975E3" w:rsidRPr="00A428D8" w:rsidRDefault="00D975E3" w:rsidP="00D975E3">
            <w:pPr>
              <w:jc w:val="left"/>
              <w:rPr>
                <w:lang w:val="fr-FR"/>
              </w:rPr>
            </w:pPr>
            <w:r w:rsidRPr="003914B2">
              <w:rPr>
                <w:noProof/>
                <w:lang w:val="fr-FR"/>
              </w:rPr>
              <w:t>Communes</w:t>
            </w:r>
          </w:p>
        </w:tc>
      </w:tr>
      <w:tr w:rsidR="00D975E3" w:rsidRPr="00A428D8" w14:paraId="3359BA60" w14:textId="77777777" w:rsidTr="00AB4C1C">
        <w:tc>
          <w:tcPr>
            <w:tcW w:w="2965" w:type="dxa"/>
          </w:tcPr>
          <w:p w14:paraId="33474F5A" w14:textId="77777777" w:rsidR="00D975E3" w:rsidRPr="00A428D8" w:rsidRDefault="00D975E3" w:rsidP="00D975E3">
            <w:pPr>
              <w:jc w:val="left"/>
              <w:rPr>
                <w:b/>
                <w:i/>
                <w:lang w:val="fr-FR"/>
              </w:rPr>
            </w:pPr>
            <w:r w:rsidRPr="00A428D8">
              <w:rPr>
                <w:b/>
                <w:i/>
                <w:lang w:val="fr-FR"/>
              </w:rPr>
              <w:t>Source de données</w:t>
            </w:r>
          </w:p>
        </w:tc>
        <w:tc>
          <w:tcPr>
            <w:tcW w:w="6385" w:type="dxa"/>
          </w:tcPr>
          <w:p w14:paraId="51BBF959" w14:textId="77777777" w:rsidR="00D975E3" w:rsidRPr="00A428D8" w:rsidRDefault="00D975E3" w:rsidP="00D975E3">
            <w:pPr>
              <w:jc w:val="left"/>
              <w:rPr>
                <w:lang w:val="fr-FR"/>
              </w:rPr>
            </w:pPr>
            <w:r w:rsidRPr="003914B2">
              <w:rPr>
                <w:noProof/>
                <w:lang w:val="fr-FR"/>
              </w:rPr>
              <w:t>Rapport d’activités des FTFM</w:t>
            </w:r>
          </w:p>
        </w:tc>
      </w:tr>
      <w:tr w:rsidR="00D975E3" w:rsidRPr="003B6C8E" w14:paraId="38987ED8" w14:textId="77777777" w:rsidTr="00AB4C1C">
        <w:tc>
          <w:tcPr>
            <w:tcW w:w="2965" w:type="dxa"/>
          </w:tcPr>
          <w:p w14:paraId="144FD60F" w14:textId="77777777" w:rsidR="00D975E3" w:rsidRPr="00A428D8" w:rsidRDefault="00D975E3" w:rsidP="00D975E3">
            <w:pPr>
              <w:jc w:val="left"/>
              <w:rPr>
                <w:b/>
                <w:i/>
                <w:lang w:val="fr-FR"/>
              </w:rPr>
            </w:pPr>
            <w:r w:rsidRPr="00A428D8">
              <w:rPr>
                <w:b/>
                <w:i/>
                <w:lang w:val="fr-FR"/>
              </w:rPr>
              <w:t>Outil de collecte de données</w:t>
            </w:r>
          </w:p>
        </w:tc>
        <w:tc>
          <w:tcPr>
            <w:tcW w:w="6385" w:type="dxa"/>
          </w:tcPr>
          <w:p w14:paraId="55D3C77A" w14:textId="77777777" w:rsidR="00D975E3" w:rsidRPr="00A428D8" w:rsidRDefault="00D975E3" w:rsidP="00D975E3">
            <w:pPr>
              <w:jc w:val="left"/>
              <w:rPr>
                <w:lang w:val="fr-FR"/>
              </w:rPr>
            </w:pPr>
            <w:r w:rsidRPr="003914B2">
              <w:rPr>
                <w:noProof/>
                <w:lang w:val="fr-FR"/>
              </w:rPr>
              <w:t>Fiche d'information sur les contrats commerciaux</w:t>
            </w:r>
          </w:p>
        </w:tc>
      </w:tr>
      <w:tr w:rsidR="00D975E3" w:rsidRPr="003B6C8E" w14:paraId="75945540" w14:textId="77777777" w:rsidTr="00AB4C1C">
        <w:tc>
          <w:tcPr>
            <w:tcW w:w="2965" w:type="dxa"/>
          </w:tcPr>
          <w:p w14:paraId="4D46F10C" w14:textId="1FDD62E3" w:rsidR="00D975E3" w:rsidRPr="00A428D8" w:rsidRDefault="00D975E3" w:rsidP="00D975E3">
            <w:pPr>
              <w:jc w:val="left"/>
              <w:rPr>
                <w:b/>
                <w:i/>
                <w:lang w:val="fr-FR"/>
              </w:rPr>
            </w:pPr>
            <w:r w:rsidRPr="00A428D8">
              <w:rPr>
                <w:b/>
                <w:i/>
                <w:lang w:val="fr-FR"/>
              </w:rPr>
              <w:t xml:space="preserve">Méthode de collecte </w:t>
            </w:r>
          </w:p>
        </w:tc>
        <w:tc>
          <w:tcPr>
            <w:tcW w:w="6385" w:type="dxa"/>
          </w:tcPr>
          <w:p w14:paraId="359A2543" w14:textId="77777777" w:rsidR="00D975E3" w:rsidRPr="00A428D8" w:rsidRDefault="00D975E3" w:rsidP="00D975E3">
            <w:pPr>
              <w:jc w:val="left"/>
              <w:rPr>
                <w:lang w:val="fr-FR"/>
              </w:rPr>
            </w:pPr>
            <w:r w:rsidRPr="003914B2">
              <w:rPr>
                <w:noProof/>
                <w:lang w:val="fr-FR"/>
              </w:rPr>
              <w:t>Exploitation des données de rapports des FTFM</w:t>
            </w:r>
          </w:p>
        </w:tc>
      </w:tr>
      <w:tr w:rsidR="00D975E3" w:rsidRPr="003B6C8E" w14:paraId="64D80592" w14:textId="77777777" w:rsidTr="00AB4C1C">
        <w:tc>
          <w:tcPr>
            <w:tcW w:w="2965" w:type="dxa"/>
          </w:tcPr>
          <w:p w14:paraId="56977741" w14:textId="77777777" w:rsidR="00D975E3" w:rsidRPr="00A428D8" w:rsidRDefault="00D975E3" w:rsidP="00D975E3">
            <w:pPr>
              <w:jc w:val="left"/>
              <w:rPr>
                <w:b/>
                <w:i/>
                <w:lang w:val="fr-FR"/>
              </w:rPr>
            </w:pPr>
            <w:r w:rsidRPr="00A428D8">
              <w:rPr>
                <w:b/>
                <w:i/>
                <w:lang w:val="fr-FR"/>
              </w:rPr>
              <w:t>Méthode d’analyse</w:t>
            </w:r>
          </w:p>
        </w:tc>
        <w:tc>
          <w:tcPr>
            <w:tcW w:w="6385" w:type="dxa"/>
          </w:tcPr>
          <w:p w14:paraId="0BC6CDF6" w14:textId="53366C6D" w:rsidR="00D975E3" w:rsidRPr="00A428D8" w:rsidRDefault="00D975E3" w:rsidP="00D975E3">
            <w:pPr>
              <w:jc w:val="left"/>
              <w:rPr>
                <w:lang w:val="fr-FR"/>
              </w:rPr>
            </w:pPr>
            <w:r>
              <w:rPr>
                <w:lang w:val="fr-FR"/>
              </w:rPr>
              <w:t>Exploitation des données issues des fiches d’information sur les TFM</w:t>
            </w:r>
          </w:p>
        </w:tc>
      </w:tr>
      <w:tr w:rsidR="00D975E3" w:rsidRPr="00A428D8" w14:paraId="17205144" w14:textId="77777777" w:rsidTr="00AB4C1C">
        <w:tc>
          <w:tcPr>
            <w:tcW w:w="2965" w:type="dxa"/>
          </w:tcPr>
          <w:p w14:paraId="4E5A9C83" w14:textId="77777777" w:rsidR="00D975E3" w:rsidRPr="00A428D8" w:rsidRDefault="00D975E3" w:rsidP="00D975E3">
            <w:pPr>
              <w:jc w:val="left"/>
              <w:rPr>
                <w:b/>
                <w:i/>
                <w:lang w:val="fr-FR"/>
              </w:rPr>
            </w:pPr>
            <w:r w:rsidRPr="00A428D8">
              <w:rPr>
                <w:b/>
                <w:i/>
                <w:lang w:val="fr-FR"/>
              </w:rPr>
              <w:t>Désagrégation</w:t>
            </w:r>
          </w:p>
        </w:tc>
        <w:tc>
          <w:tcPr>
            <w:tcW w:w="6385" w:type="dxa"/>
          </w:tcPr>
          <w:p w14:paraId="05332BB4" w14:textId="77777777" w:rsidR="00D975E3" w:rsidRPr="00A428D8" w:rsidRDefault="00D975E3" w:rsidP="00D975E3">
            <w:pPr>
              <w:jc w:val="left"/>
              <w:rPr>
                <w:lang w:val="fr-FR"/>
              </w:rPr>
            </w:pPr>
            <w:r w:rsidRPr="003914B2">
              <w:rPr>
                <w:noProof/>
                <w:lang w:val="fr-FR"/>
              </w:rPr>
              <w:t>Commune, Département, PDA</w:t>
            </w:r>
          </w:p>
        </w:tc>
      </w:tr>
      <w:tr w:rsidR="00D975E3" w:rsidRPr="003B6C8E" w14:paraId="6284B589" w14:textId="77777777" w:rsidTr="00AB4C1C">
        <w:tc>
          <w:tcPr>
            <w:tcW w:w="2965" w:type="dxa"/>
          </w:tcPr>
          <w:p w14:paraId="4DDA4C02" w14:textId="77777777" w:rsidR="00D975E3" w:rsidRPr="00A428D8" w:rsidRDefault="00D975E3" w:rsidP="00D975E3">
            <w:pPr>
              <w:jc w:val="left"/>
              <w:rPr>
                <w:b/>
                <w:i/>
                <w:lang w:val="fr-FR"/>
              </w:rPr>
            </w:pPr>
            <w:r w:rsidRPr="00A428D8">
              <w:rPr>
                <w:b/>
                <w:i/>
                <w:lang w:val="fr-FR"/>
              </w:rPr>
              <w:t>Responsable d’analyse</w:t>
            </w:r>
          </w:p>
        </w:tc>
        <w:tc>
          <w:tcPr>
            <w:tcW w:w="6385" w:type="dxa"/>
          </w:tcPr>
          <w:p w14:paraId="4AA2CC4E" w14:textId="4754BB9A" w:rsidR="00D975E3"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D975E3" w:rsidRPr="003914B2">
              <w:rPr>
                <w:noProof/>
                <w:lang w:val="fr-FR"/>
              </w:rPr>
              <w:t>de S&amp;E/ProCaR</w:t>
            </w:r>
          </w:p>
        </w:tc>
      </w:tr>
    </w:tbl>
    <w:p w14:paraId="16FB6F2E" w14:textId="1B08D057" w:rsidR="009D2E81" w:rsidRDefault="009D2E81" w:rsidP="004C1748">
      <w:pPr>
        <w:rPr>
          <w:lang w:val="fr-FR"/>
        </w:rPr>
      </w:pPr>
    </w:p>
    <w:tbl>
      <w:tblPr>
        <w:tblStyle w:val="Grilledutableau"/>
        <w:tblW w:w="0" w:type="auto"/>
        <w:tblLook w:val="04A0" w:firstRow="1" w:lastRow="0" w:firstColumn="1" w:lastColumn="0" w:noHBand="0" w:noVBand="1"/>
      </w:tblPr>
      <w:tblGrid>
        <w:gridCol w:w="2965"/>
        <w:gridCol w:w="6385"/>
      </w:tblGrid>
      <w:tr w:rsidR="007D32A8" w:rsidRPr="003B6C8E" w14:paraId="0F131CF7" w14:textId="77777777" w:rsidTr="00AB4C1C">
        <w:tc>
          <w:tcPr>
            <w:tcW w:w="2965" w:type="dxa"/>
          </w:tcPr>
          <w:p w14:paraId="1E76DF08" w14:textId="77777777" w:rsidR="007D32A8" w:rsidRPr="0092584F" w:rsidRDefault="007D32A8" w:rsidP="007D32A8">
            <w:pPr>
              <w:jc w:val="left"/>
              <w:rPr>
                <w:b/>
                <w:i/>
                <w:lang w:val="fr-FR"/>
              </w:rPr>
            </w:pPr>
            <w:r w:rsidRPr="0092584F">
              <w:rPr>
                <w:b/>
                <w:i/>
                <w:lang w:val="fr-FR"/>
              </w:rPr>
              <w:t>Indicateur</w:t>
            </w:r>
          </w:p>
        </w:tc>
        <w:tc>
          <w:tcPr>
            <w:tcW w:w="6385" w:type="dxa"/>
          </w:tcPr>
          <w:p w14:paraId="5156EEC7" w14:textId="5F7CC219" w:rsidR="007D32A8" w:rsidRPr="0092584F" w:rsidRDefault="007D32A8" w:rsidP="00B75D96">
            <w:pPr>
              <w:jc w:val="left"/>
              <w:rPr>
                <w:b/>
                <w:lang w:val="fr-FR"/>
              </w:rPr>
            </w:pPr>
            <w:r w:rsidRPr="003914B2">
              <w:rPr>
                <w:b/>
                <w:noProof/>
                <w:lang w:val="fr-FR"/>
              </w:rPr>
              <w:t>Pourcentage de ménages déclarant une amélioration de l’accès physique aux marchés et aux installations de transformation et de stockage</w:t>
            </w:r>
          </w:p>
        </w:tc>
      </w:tr>
      <w:tr w:rsidR="007D32A8" w:rsidRPr="00A428D8" w14:paraId="6AABD845" w14:textId="77777777" w:rsidTr="00AB4C1C">
        <w:tc>
          <w:tcPr>
            <w:tcW w:w="2965" w:type="dxa"/>
          </w:tcPr>
          <w:p w14:paraId="6B4AECF2" w14:textId="77777777" w:rsidR="007D32A8" w:rsidRPr="00A428D8" w:rsidRDefault="007D32A8" w:rsidP="007D32A8">
            <w:pPr>
              <w:jc w:val="left"/>
              <w:rPr>
                <w:b/>
                <w:i/>
                <w:lang w:val="fr-FR"/>
              </w:rPr>
            </w:pPr>
            <w:r w:rsidRPr="00A428D8">
              <w:rPr>
                <w:b/>
                <w:i/>
                <w:lang w:val="fr-FR"/>
              </w:rPr>
              <w:t xml:space="preserve">Type et niveau de mesure </w:t>
            </w:r>
          </w:p>
        </w:tc>
        <w:tc>
          <w:tcPr>
            <w:tcW w:w="6385" w:type="dxa"/>
          </w:tcPr>
          <w:p w14:paraId="3470E91D" w14:textId="77777777" w:rsidR="007D32A8" w:rsidRPr="00A428D8" w:rsidRDefault="007D32A8" w:rsidP="007D32A8">
            <w:pPr>
              <w:jc w:val="left"/>
              <w:rPr>
                <w:lang w:val="fr-FR"/>
              </w:rPr>
            </w:pPr>
            <w:r w:rsidRPr="003914B2">
              <w:rPr>
                <w:noProof/>
                <w:lang w:val="fr-FR"/>
              </w:rPr>
              <w:t>Effets</w:t>
            </w:r>
          </w:p>
        </w:tc>
      </w:tr>
      <w:tr w:rsidR="007D32A8" w:rsidRPr="003B6C8E" w14:paraId="577F32E8" w14:textId="77777777" w:rsidTr="00AB4C1C">
        <w:tc>
          <w:tcPr>
            <w:tcW w:w="2965" w:type="dxa"/>
          </w:tcPr>
          <w:p w14:paraId="5D94CDFE" w14:textId="77777777" w:rsidR="007D32A8" w:rsidRPr="00A428D8" w:rsidRDefault="007D32A8" w:rsidP="007D32A8">
            <w:pPr>
              <w:jc w:val="left"/>
              <w:rPr>
                <w:b/>
                <w:i/>
                <w:lang w:val="fr-FR"/>
              </w:rPr>
            </w:pPr>
            <w:r w:rsidRPr="00A428D8">
              <w:rPr>
                <w:b/>
                <w:i/>
                <w:lang w:val="fr-FR"/>
              </w:rPr>
              <w:t>Objectifs/ Résultats</w:t>
            </w:r>
          </w:p>
        </w:tc>
        <w:tc>
          <w:tcPr>
            <w:tcW w:w="6385" w:type="dxa"/>
          </w:tcPr>
          <w:p w14:paraId="30AF7DF0" w14:textId="77777777" w:rsidR="007D32A8" w:rsidRPr="00A428D8" w:rsidRDefault="007D32A8" w:rsidP="007D32A8">
            <w:pPr>
              <w:jc w:val="left"/>
              <w:rPr>
                <w:lang w:val="fr-FR"/>
              </w:rPr>
            </w:pPr>
            <w:r w:rsidRPr="003914B2">
              <w:rPr>
                <w:noProof/>
                <w:lang w:val="fr-FR"/>
              </w:rPr>
              <w:t>Effet 2 : L'accès des producteurs à des infrastructures résilientes qui augmentent la valeur ajoutée et facilitent l’accès aux marchés est amélioré</w:t>
            </w:r>
          </w:p>
        </w:tc>
      </w:tr>
      <w:tr w:rsidR="007D32A8" w:rsidRPr="003B6C8E" w14:paraId="5F721279" w14:textId="77777777" w:rsidTr="00AB4C1C">
        <w:tc>
          <w:tcPr>
            <w:tcW w:w="2965" w:type="dxa"/>
          </w:tcPr>
          <w:p w14:paraId="45D0DC80" w14:textId="77777777" w:rsidR="007D32A8" w:rsidRPr="00A428D8" w:rsidRDefault="007D32A8" w:rsidP="007D32A8">
            <w:pPr>
              <w:jc w:val="left"/>
              <w:rPr>
                <w:b/>
                <w:i/>
                <w:lang w:val="fr-FR"/>
              </w:rPr>
            </w:pPr>
            <w:r w:rsidRPr="00A428D8">
              <w:rPr>
                <w:b/>
                <w:i/>
                <w:lang w:val="fr-FR"/>
              </w:rPr>
              <w:t>Définition sommaire</w:t>
            </w:r>
          </w:p>
        </w:tc>
        <w:tc>
          <w:tcPr>
            <w:tcW w:w="6385" w:type="dxa"/>
          </w:tcPr>
          <w:p w14:paraId="78A7FBC1" w14:textId="502F3337" w:rsidR="007D32A8" w:rsidRPr="00A428D8" w:rsidRDefault="007D32A8" w:rsidP="00B75D96">
            <w:pPr>
              <w:jc w:val="left"/>
              <w:rPr>
                <w:lang w:val="fr-FR"/>
              </w:rPr>
            </w:pPr>
            <w:r w:rsidRPr="003914B2">
              <w:rPr>
                <w:noProof/>
                <w:lang w:val="fr-FR"/>
              </w:rPr>
              <w:t xml:space="preserve">Proportion de </w:t>
            </w:r>
            <w:r w:rsidR="00B75D96">
              <w:rPr>
                <w:noProof/>
                <w:lang w:val="fr-FR"/>
              </w:rPr>
              <w:t>ménages</w:t>
            </w:r>
            <w:r w:rsidR="00B75D96" w:rsidRPr="003914B2">
              <w:rPr>
                <w:noProof/>
                <w:lang w:val="fr-FR"/>
              </w:rPr>
              <w:t xml:space="preserve"> </w:t>
            </w:r>
            <w:r w:rsidRPr="003914B2">
              <w:rPr>
                <w:noProof/>
                <w:lang w:val="fr-FR"/>
              </w:rPr>
              <w:t>qui ont amélioré leur accès aux marchés et aux installations de transformation et de stockage</w:t>
            </w:r>
          </w:p>
        </w:tc>
      </w:tr>
      <w:tr w:rsidR="007D32A8" w:rsidRPr="00A428D8" w14:paraId="119B7E26" w14:textId="77777777" w:rsidTr="00AB4C1C">
        <w:tc>
          <w:tcPr>
            <w:tcW w:w="2965" w:type="dxa"/>
          </w:tcPr>
          <w:p w14:paraId="363B936F" w14:textId="77777777" w:rsidR="007D32A8" w:rsidRPr="00A428D8" w:rsidRDefault="007D32A8" w:rsidP="007D32A8">
            <w:pPr>
              <w:jc w:val="left"/>
              <w:rPr>
                <w:b/>
                <w:i/>
                <w:lang w:val="fr-FR"/>
              </w:rPr>
            </w:pPr>
            <w:r w:rsidRPr="00A428D8">
              <w:rPr>
                <w:b/>
                <w:i/>
                <w:lang w:val="fr-FR"/>
              </w:rPr>
              <w:t>Périodicité de mesure</w:t>
            </w:r>
          </w:p>
        </w:tc>
        <w:tc>
          <w:tcPr>
            <w:tcW w:w="6385" w:type="dxa"/>
          </w:tcPr>
          <w:p w14:paraId="2693DD3F" w14:textId="77777777" w:rsidR="007D32A8" w:rsidRPr="00A428D8" w:rsidRDefault="007D32A8" w:rsidP="007D32A8">
            <w:pPr>
              <w:jc w:val="left"/>
              <w:rPr>
                <w:lang w:val="fr-FR"/>
              </w:rPr>
            </w:pPr>
            <w:r w:rsidRPr="003914B2">
              <w:rPr>
                <w:noProof/>
                <w:lang w:val="fr-FR"/>
              </w:rPr>
              <w:t>Annuelle</w:t>
            </w:r>
          </w:p>
        </w:tc>
      </w:tr>
      <w:tr w:rsidR="007D32A8" w:rsidRPr="00A428D8" w14:paraId="7E1433D5" w14:textId="77777777" w:rsidTr="00AB4C1C">
        <w:tc>
          <w:tcPr>
            <w:tcW w:w="2965" w:type="dxa"/>
          </w:tcPr>
          <w:p w14:paraId="15433D7E" w14:textId="77777777" w:rsidR="007D32A8" w:rsidRPr="00A428D8" w:rsidRDefault="007D32A8" w:rsidP="007D32A8">
            <w:pPr>
              <w:jc w:val="left"/>
              <w:rPr>
                <w:b/>
                <w:i/>
                <w:lang w:val="fr-FR"/>
              </w:rPr>
            </w:pPr>
            <w:r w:rsidRPr="00A428D8">
              <w:rPr>
                <w:b/>
                <w:i/>
                <w:lang w:val="fr-FR"/>
              </w:rPr>
              <w:t>Responsable de collecte</w:t>
            </w:r>
          </w:p>
        </w:tc>
        <w:tc>
          <w:tcPr>
            <w:tcW w:w="6385" w:type="dxa"/>
          </w:tcPr>
          <w:p w14:paraId="4F9ABB67" w14:textId="3DCCA1AB" w:rsidR="007D32A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7D32A8" w:rsidRPr="003914B2">
              <w:rPr>
                <w:noProof/>
                <w:lang w:val="fr-FR"/>
              </w:rPr>
              <w:t>de S&amp;E</w:t>
            </w:r>
          </w:p>
        </w:tc>
      </w:tr>
      <w:tr w:rsidR="007D32A8" w:rsidRPr="00A428D8" w14:paraId="4C5848CC" w14:textId="77777777" w:rsidTr="00AB4C1C">
        <w:tc>
          <w:tcPr>
            <w:tcW w:w="2965" w:type="dxa"/>
          </w:tcPr>
          <w:p w14:paraId="68157547" w14:textId="77777777" w:rsidR="007D32A8" w:rsidRPr="00A428D8" w:rsidRDefault="007D32A8" w:rsidP="007D32A8">
            <w:pPr>
              <w:jc w:val="left"/>
              <w:rPr>
                <w:b/>
                <w:i/>
                <w:lang w:val="fr-FR"/>
              </w:rPr>
            </w:pPr>
            <w:r w:rsidRPr="00A428D8">
              <w:rPr>
                <w:b/>
                <w:i/>
                <w:lang w:val="fr-FR"/>
              </w:rPr>
              <w:t>Unité d’observation</w:t>
            </w:r>
          </w:p>
        </w:tc>
        <w:tc>
          <w:tcPr>
            <w:tcW w:w="6385" w:type="dxa"/>
          </w:tcPr>
          <w:p w14:paraId="1A410B39" w14:textId="77777777" w:rsidR="007D32A8" w:rsidRPr="00A428D8" w:rsidRDefault="007D32A8" w:rsidP="007D32A8">
            <w:pPr>
              <w:jc w:val="left"/>
              <w:rPr>
                <w:lang w:val="fr-FR"/>
              </w:rPr>
            </w:pPr>
            <w:r w:rsidRPr="003914B2">
              <w:rPr>
                <w:noProof/>
                <w:lang w:val="fr-FR"/>
              </w:rPr>
              <w:t>Individu</w:t>
            </w:r>
          </w:p>
        </w:tc>
      </w:tr>
      <w:tr w:rsidR="007D32A8" w:rsidRPr="003B6C8E" w14:paraId="64A4B4F2" w14:textId="77777777" w:rsidTr="00AB4C1C">
        <w:tc>
          <w:tcPr>
            <w:tcW w:w="2965" w:type="dxa"/>
          </w:tcPr>
          <w:p w14:paraId="71ED91B3" w14:textId="77777777" w:rsidR="007D32A8" w:rsidRPr="00A428D8" w:rsidRDefault="007D32A8" w:rsidP="007D32A8">
            <w:pPr>
              <w:jc w:val="left"/>
              <w:rPr>
                <w:b/>
                <w:i/>
                <w:lang w:val="fr-FR"/>
              </w:rPr>
            </w:pPr>
            <w:r w:rsidRPr="00A428D8">
              <w:rPr>
                <w:b/>
                <w:i/>
                <w:lang w:val="fr-FR"/>
              </w:rPr>
              <w:t>Source de données</w:t>
            </w:r>
          </w:p>
        </w:tc>
        <w:tc>
          <w:tcPr>
            <w:tcW w:w="6385" w:type="dxa"/>
          </w:tcPr>
          <w:p w14:paraId="41FB66D4" w14:textId="63E0019A" w:rsidR="007D32A8" w:rsidRPr="00A428D8" w:rsidRDefault="007D32A8" w:rsidP="007D32A8">
            <w:pPr>
              <w:jc w:val="left"/>
              <w:rPr>
                <w:lang w:val="fr-FR"/>
              </w:rPr>
            </w:pPr>
            <w:r w:rsidRPr="003914B2">
              <w:rPr>
                <w:noProof/>
                <w:lang w:val="fr-FR"/>
              </w:rPr>
              <w:t>Rapports d’activité des FTFM, TSM et d’énquête spécifique</w:t>
            </w:r>
          </w:p>
        </w:tc>
      </w:tr>
      <w:tr w:rsidR="007D32A8" w:rsidRPr="00A428D8" w14:paraId="152289C7" w14:textId="77777777" w:rsidTr="00AB4C1C">
        <w:tc>
          <w:tcPr>
            <w:tcW w:w="2965" w:type="dxa"/>
          </w:tcPr>
          <w:p w14:paraId="1DBE9144" w14:textId="77777777" w:rsidR="007D32A8" w:rsidRPr="00A428D8" w:rsidRDefault="007D32A8" w:rsidP="007D32A8">
            <w:pPr>
              <w:jc w:val="left"/>
              <w:rPr>
                <w:b/>
                <w:i/>
                <w:lang w:val="fr-FR"/>
              </w:rPr>
            </w:pPr>
            <w:r w:rsidRPr="00A428D8">
              <w:rPr>
                <w:b/>
                <w:i/>
                <w:lang w:val="fr-FR"/>
              </w:rPr>
              <w:t>Outil de collecte de données</w:t>
            </w:r>
          </w:p>
        </w:tc>
        <w:tc>
          <w:tcPr>
            <w:tcW w:w="6385" w:type="dxa"/>
          </w:tcPr>
          <w:p w14:paraId="32D7A004" w14:textId="77777777" w:rsidR="007D32A8" w:rsidRPr="00A428D8" w:rsidRDefault="007D32A8" w:rsidP="007D32A8">
            <w:pPr>
              <w:jc w:val="left"/>
              <w:rPr>
                <w:lang w:val="fr-FR"/>
              </w:rPr>
            </w:pPr>
            <w:r w:rsidRPr="003914B2">
              <w:rPr>
                <w:noProof/>
                <w:lang w:val="fr-FR"/>
              </w:rPr>
              <w:t>Questionnaire</w:t>
            </w:r>
          </w:p>
        </w:tc>
      </w:tr>
      <w:tr w:rsidR="007D32A8" w:rsidRPr="00A428D8" w14:paraId="0AE1EA51" w14:textId="77777777" w:rsidTr="00AB4C1C">
        <w:tc>
          <w:tcPr>
            <w:tcW w:w="2965" w:type="dxa"/>
          </w:tcPr>
          <w:p w14:paraId="690C6657" w14:textId="3AC99346" w:rsidR="007D32A8" w:rsidRPr="00A428D8" w:rsidRDefault="007D32A8" w:rsidP="007D32A8">
            <w:pPr>
              <w:jc w:val="left"/>
              <w:rPr>
                <w:b/>
                <w:i/>
                <w:lang w:val="fr-FR"/>
              </w:rPr>
            </w:pPr>
            <w:r>
              <w:rPr>
                <w:b/>
                <w:i/>
                <w:lang w:val="fr-FR"/>
              </w:rPr>
              <w:t>Méthode de collecte</w:t>
            </w:r>
          </w:p>
        </w:tc>
        <w:tc>
          <w:tcPr>
            <w:tcW w:w="6385" w:type="dxa"/>
          </w:tcPr>
          <w:p w14:paraId="1BBF09A6" w14:textId="77777777" w:rsidR="007D32A8" w:rsidRPr="00A428D8" w:rsidRDefault="007D32A8" w:rsidP="007D32A8">
            <w:pPr>
              <w:jc w:val="left"/>
              <w:rPr>
                <w:lang w:val="fr-FR"/>
              </w:rPr>
            </w:pPr>
            <w:r w:rsidRPr="003914B2">
              <w:rPr>
                <w:noProof/>
                <w:lang w:val="fr-FR"/>
              </w:rPr>
              <w:t>Documentation, enquête spécifique</w:t>
            </w:r>
          </w:p>
        </w:tc>
      </w:tr>
      <w:tr w:rsidR="007D32A8" w:rsidRPr="00A428D8" w14:paraId="0E8C06F5" w14:textId="77777777" w:rsidTr="00AB4C1C">
        <w:tc>
          <w:tcPr>
            <w:tcW w:w="2965" w:type="dxa"/>
          </w:tcPr>
          <w:p w14:paraId="17E6E412" w14:textId="77777777" w:rsidR="007D32A8" w:rsidRPr="00A428D8" w:rsidRDefault="007D32A8" w:rsidP="007D32A8">
            <w:pPr>
              <w:jc w:val="left"/>
              <w:rPr>
                <w:b/>
                <w:i/>
                <w:lang w:val="fr-FR"/>
              </w:rPr>
            </w:pPr>
            <w:r w:rsidRPr="00A428D8">
              <w:rPr>
                <w:b/>
                <w:i/>
                <w:lang w:val="fr-FR"/>
              </w:rPr>
              <w:t>Méthode d’analyse</w:t>
            </w:r>
          </w:p>
        </w:tc>
        <w:tc>
          <w:tcPr>
            <w:tcW w:w="6385" w:type="dxa"/>
          </w:tcPr>
          <w:p w14:paraId="0FC83453" w14:textId="1215631E" w:rsidR="007D32A8" w:rsidRPr="00A428D8" w:rsidRDefault="007D32A8" w:rsidP="007D32A8">
            <w:pPr>
              <w:jc w:val="left"/>
              <w:rPr>
                <w:lang w:val="fr-FR"/>
              </w:rPr>
            </w:pPr>
            <w:r>
              <w:rPr>
                <w:lang w:val="fr-FR"/>
              </w:rPr>
              <w:t>Analyse des données d’enquête</w:t>
            </w:r>
          </w:p>
        </w:tc>
      </w:tr>
      <w:tr w:rsidR="007D32A8" w:rsidRPr="003B6C8E" w14:paraId="3CE357EC" w14:textId="77777777" w:rsidTr="00AB4C1C">
        <w:tc>
          <w:tcPr>
            <w:tcW w:w="2965" w:type="dxa"/>
          </w:tcPr>
          <w:p w14:paraId="2CF39E53" w14:textId="77777777" w:rsidR="007D32A8" w:rsidRPr="00A428D8" w:rsidRDefault="007D32A8" w:rsidP="007D32A8">
            <w:pPr>
              <w:jc w:val="left"/>
              <w:rPr>
                <w:b/>
                <w:i/>
                <w:lang w:val="fr-FR"/>
              </w:rPr>
            </w:pPr>
            <w:r w:rsidRPr="00A428D8">
              <w:rPr>
                <w:b/>
                <w:i/>
                <w:lang w:val="fr-FR"/>
              </w:rPr>
              <w:t>Désagrégation</w:t>
            </w:r>
          </w:p>
        </w:tc>
        <w:tc>
          <w:tcPr>
            <w:tcW w:w="6385" w:type="dxa"/>
          </w:tcPr>
          <w:p w14:paraId="190DAE45" w14:textId="77777777" w:rsidR="007D32A8" w:rsidRPr="00A428D8" w:rsidRDefault="007D32A8" w:rsidP="007D32A8">
            <w:pPr>
              <w:jc w:val="left"/>
              <w:rPr>
                <w:lang w:val="fr-FR"/>
              </w:rPr>
            </w:pPr>
            <w:r w:rsidRPr="003914B2">
              <w:rPr>
                <w:noProof/>
                <w:lang w:val="fr-FR"/>
              </w:rPr>
              <w:t>PDA, département, commune, sexe, tranche d’âge</w:t>
            </w:r>
          </w:p>
        </w:tc>
      </w:tr>
      <w:tr w:rsidR="007D32A8" w:rsidRPr="003B6C8E" w14:paraId="4C9CD5A7" w14:textId="77777777" w:rsidTr="00AB4C1C">
        <w:tc>
          <w:tcPr>
            <w:tcW w:w="2965" w:type="dxa"/>
          </w:tcPr>
          <w:p w14:paraId="78B0BDD1" w14:textId="77777777" w:rsidR="007D32A8" w:rsidRPr="00A428D8" w:rsidRDefault="007D32A8" w:rsidP="007D32A8">
            <w:pPr>
              <w:jc w:val="left"/>
              <w:rPr>
                <w:b/>
                <w:i/>
                <w:lang w:val="fr-FR"/>
              </w:rPr>
            </w:pPr>
            <w:r w:rsidRPr="00A428D8">
              <w:rPr>
                <w:b/>
                <w:i/>
                <w:lang w:val="fr-FR"/>
              </w:rPr>
              <w:t>Responsable d’analyse</w:t>
            </w:r>
          </w:p>
        </w:tc>
        <w:tc>
          <w:tcPr>
            <w:tcW w:w="6385" w:type="dxa"/>
          </w:tcPr>
          <w:p w14:paraId="2F6EE6E6" w14:textId="23AA4D7C" w:rsidR="007D32A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7D32A8" w:rsidRPr="003914B2">
              <w:rPr>
                <w:noProof/>
                <w:lang w:val="fr-FR"/>
              </w:rPr>
              <w:t>de S&amp;E/ProCaR</w:t>
            </w:r>
          </w:p>
        </w:tc>
      </w:tr>
    </w:tbl>
    <w:p w14:paraId="3C2D57F2" w14:textId="6B31A884" w:rsidR="00D975E3" w:rsidRDefault="00D975E3" w:rsidP="004C1748">
      <w:pPr>
        <w:rPr>
          <w:lang w:val="fr-FR"/>
        </w:rPr>
      </w:pPr>
    </w:p>
    <w:tbl>
      <w:tblPr>
        <w:tblStyle w:val="Grilledutableau"/>
        <w:tblW w:w="0" w:type="auto"/>
        <w:tblLook w:val="04A0" w:firstRow="1" w:lastRow="0" w:firstColumn="1" w:lastColumn="0" w:noHBand="0" w:noVBand="1"/>
      </w:tblPr>
      <w:tblGrid>
        <w:gridCol w:w="2965"/>
        <w:gridCol w:w="6385"/>
      </w:tblGrid>
      <w:tr w:rsidR="008722C8" w:rsidRPr="003B6C8E" w14:paraId="439DAA57" w14:textId="77777777" w:rsidTr="00AB4C1C">
        <w:tc>
          <w:tcPr>
            <w:tcW w:w="2965" w:type="dxa"/>
          </w:tcPr>
          <w:p w14:paraId="0E401270" w14:textId="77777777" w:rsidR="008722C8" w:rsidRPr="0092584F" w:rsidRDefault="008722C8" w:rsidP="008722C8">
            <w:pPr>
              <w:jc w:val="left"/>
              <w:rPr>
                <w:b/>
                <w:i/>
                <w:lang w:val="fr-FR"/>
              </w:rPr>
            </w:pPr>
            <w:r w:rsidRPr="0092584F">
              <w:rPr>
                <w:b/>
                <w:i/>
                <w:lang w:val="fr-FR"/>
              </w:rPr>
              <w:t>Indicateur</w:t>
            </w:r>
          </w:p>
        </w:tc>
        <w:tc>
          <w:tcPr>
            <w:tcW w:w="6385" w:type="dxa"/>
          </w:tcPr>
          <w:p w14:paraId="4B10190B" w14:textId="77777777" w:rsidR="008722C8" w:rsidRPr="0092584F" w:rsidRDefault="008722C8" w:rsidP="008722C8">
            <w:pPr>
              <w:jc w:val="left"/>
              <w:rPr>
                <w:b/>
                <w:lang w:val="fr-FR"/>
              </w:rPr>
            </w:pPr>
            <w:r w:rsidRPr="003914B2">
              <w:rPr>
                <w:b/>
                <w:noProof/>
                <w:lang w:val="fr-FR"/>
              </w:rPr>
              <w:t>% des maraîchers qui utilisent l’énergie solaire</w:t>
            </w:r>
          </w:p>
        </w:tc>
      </w:tr>
      <w:tr w:rsidR="008722C8" w:rsidRPr="00A428D8" w14:paraId="2B783DFA" w14:textId="77777777" w:rsidTr="00AB4C1C">
        <w:tc>
          <w:tcPr>
            <w:tcW w:w="2965" w:type="dxa"/>
          </w:tcPr>
          <w:p w14:paraId="129CA24D" w14:textId="77777777" w:rsidR="008722C8" w:rsidRPr="00A428D8" w:rsidRDefault="008722C8" w:rsidP="008722C8">
            <w:pPr>
              <w:jc w:val="left"/>
              <w:rPr>
                <w:b/>
                <w:i/>
                <w:lang w:val="fr-FR"/>
              </w:rPr>
            </w:pPr>
            <w:r w:rsidRPr="00A428D8">
              <w:rPr>
                <w:b/>
                <w:i/>
                <w:lang w:val="fr-FR"/>
              </w:rPr>
              <w:t xml:space="preserve">Type et niveau de mesure </w:t>
            </w:r>
          </w:p>
        </w:tc>
        <w:tc>
          <w:tcPr>
            <w:tcW w:w="6385" w:type="dxa"/>
          </w:tcPr>
          <w:p w14:paraId="1E0B1D85" w14:textId="77777777" w:rsidR="008722C8" w:rsidRPr="00A428D8" w:rsidRDefault="008722C8" w:rsidP="008722C8">
            <w:pPr>
              <w:jc w:val="left"/>
              <w:rPr>
                <w:lang w:val="fr-FR"/>
              </w:rPr>
            </w:pPr>
            <w:r w:rsidRPr="003914B2">
              <w:rPr>
                <w:noProof/>
                <w:lang w:val="fr-FR"/>
              </w:rPr>
              <w:t>Effets</w:t>
            </w:r>
          </w:p>
        </w:tc>
      </w:tr>
      <w:tr w:rsidR="008722C8" w:rsidRPr="003B6C8E" w14:paraId="2695DD7A" w14:textId="77777777" w:rsidTr="00AB4C1C">
        <w:tc>
          <w:tcPr>
            <w:tcW w:w="2965" w:type="dxa"/>
          </w:tcPr>
          <w:p w14:paraId="3EEE5E50" w14:textId="77777777" w:rsidR="008722C8" w:rsidRPr="00A428D8" w:rsidRDefault="008722C8" w:rsidP="008722C8">
            <w:pPr>
              <w:jc w:val="left"/>
              <w:rPr>
                <w:b/>
                <w:i/>
                <w:lang w:val="fr-FR"/>
              </w:rPr>
            </w:pPr>
            <w:r w:rsidRPr="00A428D8">
              <w:rPr>
                <w:b/>
                <w:i/>
                <w:lang w:val="fr-FR"/>
              </w:rPr>
              <w:t>Objectifs/ Résultats</w:t>
            </w:r>
          </w:p>
        </w:tc>
        <w:tc>
          <w:tcPr>
            <w:tcW w:w="6385" w:type="dxa"/>
          </w:tcPr>
          <w:p w14:paraId="59A4E945" w14:textId="77777777" w:rsidR="008722C8" w:rsidRPr="00A428D8" w:rsidRDefault="008722C8" w:rsidP="008722C8">
            <w:pPr>
              <w:jc w:val="left"/>
              <w:rPr>
                <w:lang w:val="fr-FR"/>
              </w:rPr>
            </w:pPr>
            <w:r w:rsidRPr="003914B2">
              <w:rPr>
                <w:noProof/>
                <w:lang w:val="fr-FR"/>
              </w:rPr>
              <w:t>Effet 3 : Les exploitants maraîchers ont accès sécurisé et durable à l’eau et au foncier</w:t>
            </w:r>
          </w:p>
        </w:tc>
      </w:tr>
      <w:tr w:rsidR="008722C8" w:rsidRPr="003B6C8E" w14:paraId="218B4D9D" w14:textId="77777777" w:rsidTr="00AB4C1C">
        <w:tc>
          <w:tcPr>
            <w:tcW w:w="2965" w:type="dxa"/>
          </w:tcPr>
          <w:p w14:paraId="5E5E49E4" w14:textId="77777777" w:rsidR="008722C8" w:rsidRPr="00A428D8" w:rsidRDefault="008722C8" w:rsidP="008722C8">
            <w:pPr>
              <w:jc w:val="left"/>
              <w:rPr>
                <w:b/>
                <w:i/>
                <w:lang w:val="fr-FR"/>
              </w:rPr>
            </w:pPr>
            <w:r w:rsidRPr="00A428D8">
              <w:rPr>
                <w:b/>
                <w:i/>
                <w:lang w:val="fr-FR"/>
              </w:rPr>
              <w:t>Définition sommaire</w:t>
            </w:r>
          </w:p>
        </w:tc>
        <w:tc>
          <w:tcPr>
            <w:tcW w:w="6385" w:type="dxa"/>
          </w:tcPr>
          <w:p w14:paraId="62458EFC" w14:textId="5D5FBFA8" w:rsidR="008722C8" w:rsidRPr="00A428D8" w:rsidRDefault="008722C8" w:rsidP="00D96F1E">
            <w:pPr>
              <w:jc w:val="left"/>
              <w:rPr>
                <w:lang w:val="fr-FR"/>
              </w:rPr>
            </w:pPr>
            <w:r w:rsidRPr="003914B2">
              <w:rPr>
                <w:noProof/>
                <w:lang w:val="fr-FR"/>
              </w:rPr>
              <w:t xml:space="preserve">Proportion de personnes qui utilisent l’énergie solaire dans la </w:t>
            </w:r>
            <w:r w:rsidR="00D96F1E" w:rsidRPr="003914B2">
              <w:rPr>
                <w:noProof/>
                <w:lang w:val="fr-FR"/>
              </w:rPr>
              <w:t>fili</w:t>
            </w:r>
            <w:r w:rsidR="00D96F1E">
              <w:rPr>
                <w:noProof/>
                <w:lang w:val="fr-FR"/>
              </w:rPr>
              <w:t>è</w:t>
            </w:r>
            <w:r w:rsidR="00D96F1E" w:rsidRPr="003914B2">
              <w:rPr>
                <w:noProof/>
                <w:lang w:val="fr-FR"/>
              </w:rPr>
              <w:t xml:space="preserve">re </w:t>
            </w:r>
            <w:r w:rsidRPr="003914B2">
              <w:rPr>
                <w:noProof/>
                <w:lang w:val="fr-FR"/>
              </w:rPr>
              <w:t>maraichere</w:t>
            </w:r>
          </w:p>
        </w:tc>
      </w:tr>
      <w:tr w:rsidR="008722C8" w:rsidRPr="00A428D8" w14:paraId="3EF93B94" w14:textId="77777777" w:rsidTr="00AB4C1C">
        <w:tc>
          <w:tcPr>
            <w:tcW w:w="2965" w:type="dxa"/>
          </w:tcPr>
          <w:p w14:paraId="782D415F" w14:textId="77777777" w:rsidR="008722C8" w:rsidRPr="00A428D8" w:rsidRDefault="008722C8" w:rsidP="008722C8">
            <w:pPr>
              <w:jc w:val="left"/>
              <w:rPr>
                <w:b/>
                <w:i/>
                <w:lang w:val="fr-FR"/>
              </w:rPr>
            </w:pPr>
            <w:r w:rsidRPr="00A428D8">
              <w:rPr>
                <w:b/>
                <w:i/>
                <w:lang w:val="fr-FR"/>
              </w:rPr>
              <w:t>Périodicité de mesure</w:t>
            </w:r>
          </w:p>
        </w:tc>
        <w:tc>
          <w:tcPr>
            <w:tcW w:w="6385" w:type="dxa"/>
          </w:tcPr>
          <w:p w14:paraId="7B31C255" w14:textId="3D487423" w:rsidR="008722C8" w:rsidRPr="00A428D8" w:rsidRDefault="00D96F1E" w:rsidP="008722C8">
            <w:pPr>
              <w:jc w:val="left"/>
              <w:rPr>
                <w:lang w:val="fr-FR"/>
              </w:rPr>
            </w:pPr>
            <w:r w:rsidRPr="003914B2">
              <w:rPr>
                <w:noProof/>
                <w:lang w:val="fr-FR"/>
              </w:rPr>
              <w:t>A</w:t>
            </w:r>
            <w:r w:rsidR="008722C8" w:rsidRPr="003914B2">
              <w:rPr>
                <w:noProof/>
                <w:lang w:val="fr-FR"/>
              </w:rPr>
              <w:t>nnuelle</w:t>
            </w:r>
          </w:p>
        </w:tc>
      </w:tr>
      <w:tr w:rsidR="008722C8" w:rsidRPr="00A428D8" w14:paraId="5A8BED37" w14:textId="77777777" w:rsidTr="00AB4C1C">
        <w:tc>
          <w:tcPr>
            <w:tcW w:w="2965" w:type="dxa"/>
          </w:tcPr>
          <w:p w14:paraId="7A6F6A9D" w14:textId="77777777" w:rsidR="008722C8" w:rsidRPr="00A428D8" w:rsidRDefault="008722C8" w:rsidP="008722C8">
            <w:pPr>
              <w:jc w:val="left"/>
              <w:rPr>
                <w:b/>
                <w:i/>
                <w:lang w:val="fr-FR"/>
              </w:rPr>
            </w:pPr>
            <w:r w:rsidRPr="00A428D8">
              <w:rPr>
                <w:b/>
                <w:i/>
                <w:lang w:val="fr-FR"/>
              </w:rPr>
              <w:t>Responsable de collecte</w:t>
            </w:r>
          </w:p>
        </w:tc>
        <w:tc>
          <w:tcPr>
            <w:tcW w:w="6385" w:type="dxa"/>
          </w:tcPr>
          <w:p w14:paraId="1F59FEAD" w14:textId="1F9C2FF8" w:rsidR="008722C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8722C8" w:rsidRPr="003914B2">
              <w:rPr>
                <w:noProof/>
                <w:lang w:val="fr-FR"/>
              </w:rPr>
              <w:t>de S&amp;E</w:t>
            </w:r>
          </w:p>
        </w:tc>
      </w:tr>
      <w:tr w:rsidR="008722C8" w:rsidRPr="00A428D8" w14:paraId="50AF65E0" w14:textId="77777777" w:rsidTr="00AB4C1C">
        <w:tc>
          <w:tcPr>
            <w:tcW w:w="2965" w:type="dxa"/>
          </w:tcPr>
          <w:p w14:paraId="451843ED" w14:textId="77777777" w:rsidR="008722C8" w:rsidRPr="00A428D8" w:rsidRDefault="008722C8" w:rsidP="008722C8">
            <w:pPr>
              <w:jc w:val="left"/>
              <w:rPr>
                <w:b/>
                <w:i/>
                <w:lang w:val="fr-FR"/>
              </w:rPr>
            </w:pPr>
            <w:r w:rsidRPr="00A428D8">
              <w:rPr>
                <w:b/>
                <w:i/>
                <w:lang w:val="fr-FR"/>
              </w:rPr>
              <w:t>Unité d’observation</w:t>
            </w:r>
          </w:p>
        </w:tc>
        <w:tc>
          <w:tcPr>
            <w:tcW w:w="6385" w:type="dxa"/>
          </w:tcPr>
          <w:p w14:paraId="4EF2B8FB" w14:textId="77777777" w:rsidR="008722C8" w:rsidRPr="00A428D8" w:rsidRDefault="008722C8" w:rsidP="008722C8">
            <w:pPr>
              <w:jc w:val="left"/>
              <w:rPr>
                <w:lang w:val="fr-FR"/>
              </w:rPr>
            </w:pPr>
            <w:r w:rsidRPr="003914B2">
              <w:rPr>
                <w:noProof/>
                <w:lang w:val="fr-FR"/>
              </w:rPr>
              <w:t>Individu</w:t>
            </w:r>
          </w:p>
        </w:tc>
      </w:tr>
      <w:tr w:rsidR="008722C8" w:rsidRPr="003B6C8E" w14:paraId="373404B6" w14:textId="77777777" w:rsidTr="00AB4C1C">
        <w:tc>
          <w:tcPr>
            <w:tcW w:w="2965" w:type="dxa"/>
          </w:tcPr>
          <w:p w14:paraId="73E42367" w14:textId="77777777" w:rsidR="008722C8" w:rsidRPr="00A428D8" w:rsidRDefault="008722C8" w:rsidP="008722C8">
            <w:pPr>
              <w:jc w:val="left"/>
              <w:rPr>
                <w:b/>
                <w:i/>
                <w:lang w:val="fr-FR"/>
              </w:rPr>
            </w:pPr>
            <w:r w:rsidRPr="00A428D8">
              <w:rPr>
                <w:b/>
                <w:i/>
                <w:lang w:val="fr-FR"/>
              </w:rPr>
              <w:t>Source de données</w:t>
            </w:r>
          </w:p>
        </w:tc>
        <w:tc>
          <w:tcPr>
            <w:tcW w:w="6385" w:type="dxa"/>
          </w:tcPr>
          <w:p w14:paraId="122F2F3D" w14:textId="45E8FAFC" w:rsidR="008722C8" w:rsidRPr="00A428D8" w:rsidRDefault="008722C8" w:rsidP="008722C8">
            <w:pPr>
              <w:jc w:val="left"/>
              <w:rPr>
                <w:lang w:val="fr-FR"/>
              </w:rPr>
            </w:pPr>
            <w:r w:rsidRPr="003914B2">
              <w:rPr>
                <w:noProof/>
                <w:lang w:val="fr-FR"/>
              </w:rPr>
              <w:t>Rapports d’activités des TSM et d’enquête spécifique</w:t>
            </w:r>
          </w:p>
        </w:tc>
      </w:tr>
      <w:tr w:rsidR="008722C8" w:rsidRPr="00A428D8" w14:paraId="7D962F58" w14:textId="77777777" w:rsidTr="00AB4C1C">
        <w:tc>
          <w:tcPr>
            <w:tcW w:w="2965" w:type="dxa"/>
          </w:tcPr>
          <w:p w14:paraId="61A593E1" w14:textId="77777777" w:rsidR="008722C8" w:rsidRPr="00A428D8" w:rsidRDefault="008722C8" w:rsidP="008722C8">
            <w:pPr>
              <w:jc w:val="left"/>
              <w:rPr>
                <w:b/>
                <w:i/>
                <w:lang w:val="fr-FR"/>
              </w:rPr>
            </w:pPr>
            <w:r w:rsidRPr="00A428D8">
              <w:rPr>
                <w:b/>
                <w:i/>
                <w:lang w:val="fr-FR"/>
              </w:rPr>
              <w:t>Outil de collecte de données</w:t>
            </w:r>
          </w:p>
        </w:tc>
        <w:tc>
          <w:tcPr>
            <w:tcW w:w="6385" w:type="dxa"/>
          </w:tcPr>
          <w:p w14:paraId="28270FCF" w14:textId="77777777" w:rsidR="008722C8" w:rsidRPr="00A428D8" w:rsidRDefault="008722C8" w:rsidP="008722C8">
            <w:pPr>
              <w:jc w:val="left"/>
              <w:rPr>
                <w:lang w:val="fr-FR"/>
              </w:rPr>
            </w:pPr>
            <w:r w:rsidRPr="003914B2">
              <w:rPr>
                <w:noProof/>
                <w:lang w:val="fr-FR"/>
              </w:rPr>
              <w:t>Questionnaire, guide entretien,</w:t>
            </w:r>
          </w:p>
        </w:tc>
      </w:tr>
      <w:tr w:rsidR="008722C8" w:rsidRPr="00A428D8" w14:paraId="597077C9" w14:textId="77777777" w:rsidTr="00AB4C1C">
        <w:tc>
          <w:tcPr>
            <w:tcW w:w="2965" w:type="dxa"/>
          </w:tcPr>
          <w:p w14:paraId="05A33730" w14:textId="57238C3D" w:rsidR="008722C8" w:rsidRPr="00A428D8" w:rsidRDefault="008722C8" w:rsidP="008722C8">
            <w:pPr>
              <w:jc w:val="left"/>
              <w:rPr>
                <w:b/>
                <w:i/>
                <w:lang w:val="fr-FR"/>
              </w:rPr>
            </w:pPr>
            <w:r>
              <w:rPr>
                <w:b/>
                <w:i/>
                <w:lang w:val="fr-FR"/>
              </w:rPr>
              <w:t>Méthode de collecte</w:t>
            </w:r>
          </w:p>
        </w:tc>
        <w:tc>
          <w:tcPr>
            <w:tcW w:w="6385" w:type="dxa"/>
          </w:tcPr>
          <w:p w14:paraId="6188D56C" w14:textId="77777777" w:rsidR="008722C8" w:rsidRPr="00A428D8" w:rsidRDefault="008722C8" w:rsidP="008722C8">
            <w:pPr>
              <w:jc w:val="left"/>
              <w:rPr>
                <w:lang w:val="fr-FR"/>
              </w:rPr>
            </w:pPr>
            <w:r w:rsidRPr="003914B2">
              <w:rPr>
                <w:noProof/>
                <w:lang w:val="fr-FR"/>
              </w:rPr>
              <w:t>Documentation, enquête spécifique</w:t>
            </w:r>
          </w:p>
        </w:tc>
      </w:tr>
      <w:tr w:rsidR="008722C8" w:rsidRPr="00A428D8" w14:paraId="15747B15" w14:textId="77777777" w:rsidTr="00AB4C1C">
        <w:tc>
          <w:tcPr>
            <w:tcW w:w="2965" w:type="dxa"/>
          </w:tcPr>
          <w:p w14:paraId="4AB034E8" w14:textId="77777777" w:rsidR="008722C8" w:rsidRPr="00A428D8" w:rsidRDefault="008722C8" w:rsidP="008722C8">
            <w:pPr>
              <w:jc w:val="left"/>
              <w:rPr>
                <w:b/>
                <w:i/>
                <w:lang w:val="fr-FR"/>
              </w:rPr>
            </w:pPr>
            <w:r w:rsidRPr="00A428D8">
              <w:rPr>
                <w:b/>
                <w:i/>
                <w:lang w:val="fr-FR"/>
              </w:rPr>
              <w:t>Méthode d’analyse</w:t>
            </w:r>
          </w:p>
        </w:tc>
        <w:tc>
          <w:tcPr>
            <w:tcW w:w="6385" w:type="dxa"/>
          </w:tcPr>
          <w:p w14:paraId="64EA8EC8" w14:textId="0DCC581D" w:rsidR="008722C8" w:rsidRPr="00A428D8" w:rsidRDefault="008722C8" w:rsidP="008722C8">
            <w:pPr>
              <w:jc w:val="left"/>
              <w:rPr>
                <w:lang w:val="fr-FR"/>
              </w:rPr>
            </w:pPr>
            <w:r>
              <w:rPr>
                <w:lang w:val="fr-FR"/>
              </w:rPr>
              <w:t>Analyse des données d’enquête</w:t>
            </w:r>
          </w:p>
        </w:tc>
      </w:tr>
      <w:tr w:rsidR="008722C8" w:rsidRPr="003B6C8E" w14:paraId="79B1305D" w14:textId="77777777" w:rsidTr="00AB4C1C">
        <w:tc>
          <w:tcPr>
            <w:tcW w:w="2965" w:type="dxa"/>
          </w:tcPr>
          <w:p w14:paraId="30A281BD" w14:textId="77777777" w:rsidR="008722C8" w:rsidRPr="00A428D8" w:rsidRDefault="008722C8" w:rsidP="008722C8">
            <w:pPr>
              <w:jc w:val="left"/>
              <w:rPr>
                <w:b/>
                <w:i/>
                <w:lang w:val="fr-FR"/>
              </w:rPr>
            </w:pPr>
            <w:r w:rsidRPr="00A428D8">
              <w:rPr>
                <w:b/>
                <w:i/>
                <w:lang w:val="fr-FR"/>
              </w:rPr>
              <w:t>Désagrégation</w:t>
            </w:r>
          </w:p>
        </w:tc>
        <w:tc>
          <w:tcPr>
            <w:tcW w:w="6385" w:type="dxa"/>
          </w:tcPr>
          <w:p w14:paraId="6557F079" w14:textId="77777777" w:rsidR="008722C8" w:rsidRPr="00A428D8" w:rsidRDefault="008722C8" w:rsidP="008722C8">
            <w:pPr>
              <w:jc w:val="left"/>
              <w:rPr>
                <w:lang w:val="fr-FR"/>
              </w:rPr>
            </w:pPr>
            <w:r w:rsidRPr="003914B2">
              <w:rPr>
                <w:noProof/>
                <w:lang w:val="fr-FR"/>
              </w:rPr>
              <w:t>PDA, département, commune, sexe, tranche d’âge</w:t>
            </w:r>
          </w:p>
        </w:tc>
      </w:tr>
      <w:tr w:rsidR="008722C8" w:rsidRPr="003B6C8E" w14:paraId="133072D4" w14:textId="77777777" w:rsidTr="00AB4C1C">
        <w:tc>
          <w:tcPr>
            <w:tcW w:w="2965" w:type="dxa"/>
          </w:tcPr>
          <w:p w14:paraId="1D995AE5" w14:textId="77777777" w:rsidR="008722C8" w:rsidRPr="00A428D8" w:rsidRDefault="008722C8" w:rsidP="008722C8">
            <w:pPr>
              <w:jc w:val="left"/>
              <w:rPr>
                <w:b/>
                <w:i/>
                <w:lang w:val="fr-FR"/>
              </w:rPr>
            </w:pPr>
            <w:r w:rsidRPr="00A428D8">
              <w:rPr>
                <w:b/>
                <w:i/>
                <w:lang w:val="fr-FR"/>
              </w:rPr>
              <w:t>Responsable d’analyse</w:t>
            </w:r>
          </w:p>
        </w:tc>
        <w:tc>
          <w:tcPr>
            <w:tcW w:w="6385" w:type="dxa"/>
          </w:tcPr>
          <w:p w14:paraId="1F40C774" w14:textId="15F170BD" w:rsidR="008722C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8722C8" w:rsidRPr="003914B2">
              <w:rPr>
                <w:noProof/>
                <w:lang w:val="fr-FR"/>
              </w:rPr>
              <w:t>de S&amp;E/ProCaR</w:t>
            </w:r>
          </w:p>
        </w:tc>
      </w:tr>
    </w:tbl>
    <w:p w14:paraId="6B1AC956" w14:textId="01F7EF9C" w:rsidR="008722C8" w:rsidRDefault="008722C8" w:rsidP="004C1748">
      <w:pPr>
        <w:rPr>
          <w:lang w:val="fr-FR"/>
        </w:rPr>
      </w:pPr>
    </w:p>
    <w:tbl>
      <w:tblPr>
        <w:tblStyle w:val="Grilledutableau"/>
        <w:tblW w:w="0" w:type="auto"/>
        <w:tblLook w:val="04A0" w:firstRow="1" w:lastRow="0" w:firstColumn="1" w:lastColumn="0" w:noHBand="0" w:noVBand="1"/>
      </w:tblPr>
      <w:tblGrid>
        <w:gridCol w:w="2965"/>
        <w:gridCol w:w="6385"/>
      </w:tblGrid>
      <w:tr w:rsidR="005C6885" w:rsidRPr="003B6C8E" w14:paraId="526F3986" w14:textId="77777777" w:rsidTr="00AB4C1C">
        <w:tc>
          <w:tcPr>
            <w:tcW w:w="2965" w:type="dxa"/>
          </w:tcPr>
          <w:p w14:paraId="4FAD8225" w14:textId="77777777" w:rsidR="005C6885" w:rsidRPr="0092584F" w:rsidRDefault="005C6885" w:rsidP="005C6885">
            <w:pPr>
              <w:jc w:val="left"/>
              <w:rPr>
                <w:b/>
                <w:i/>
                <w:lang w:val="fr-FR"/>
              </w:rPr>
            </w:pPr>
            <w:r w:rsidRPr="0092584F">
              <w:rPr>
                <w:b/>
                <w:i/>
                <w:lang w:val="fr-FR"/>
              </w:rPr>
              <w:t>Indicateur</w:t>
            </w:r>
          </w:p>
        </w:tc>
        <w:tc>
          <w:tcPr>
            <w:tcW w:w="6385" w:type="dxa"/>
          </w:tcPr>
          <w:p w14:paraId="4E66A25A" w14:textId="3D34458A" w:rsidR="005C6885" w:rsidRPr="0092584F" w:rsidRDefault="005C6885" w:rsidP="005C6885">
            <w:pPr>
              <w:jc w:val="left"/>
              <w:rPr>
                <w:b/>
                <w:lang w:val="fr-FR"/>
              </w:rPr>
            </w:pPr>
            <w:r w:rsidRPr="003914B2">
              <w:rPr>
                <w:b/>
                <w:noProof/>
                <w:lang w:val="fr-FR"/>
              </w:rPr>
              <w:t>Pourcentage de ménages déclarant l’adoption de pratiques et technologies durables et résilientes au changement climatique</w:t>
            </w:r>
          </w:p>
        </w:tc>
      </w:tr>
      <w:tr w:rsidR="005C6885" w:rsidRPr="00A428D8" w14:paraId="48F4CE9C" w14:textId="77777777" w:rsidTr="00AB4C1C">
        <w:tc>
          <w:tcPr>
            <w:tcW w:w="2965" w:type="dxa"/>
          </w:tcPr>
          <w:p w14:paraId="0FFEB9ED" w14:textId="77777777" w:rsidR="005C6885" w:rsidRPr="00A428D8" w:rsidRDefault="005C6885" w:rsidP="005C6885">
            <w:pPr>
              <w:jc w:val="left"/>
              <w:rPr>
                <w:b/>
                <w:i/>
                <w:lang w:val="fr-FR"/>
              </w:rPr>
            </w:pPr>
            <w:r w:rsidRPr="00A428D8">
              <w:rPr>
                <w:b/>
                <w:i/>
                <w:lang w:val="fr-FR"/>
              </w:rPr>
              <w:t xml:space="preserve">Type et niveau de mesure </w:t>
            </w:r>
          </w:p>
        </w:tc>
        <w:tc>
          <w:tcPr>
            <w:tcW w:w="6385" w:type="dxa"/>
          </w:tcPr>
          <w:p w14:paraId="3A2F7052" w14:textId="77777777" w:rsidR="005C6885" w:rsidRPr="00A428D8" w:rsidRDefault="005C6885" w:rsidP="005C6885">
            <w:pPr>
              <w:jc w:val="left"/>
              <w:rPr>
                <w:lang w:val="fr-FR"/>
              </w:rPr>
            </w:pPr>
            <w:r w:rsidRPr="003914B2">
              <w:rPr>
                <w:noProof/>
                <w:lang w:val="fr-FR"/>
              </w:rPr>
              <w:t>Effets</w:t>
            </w:r>
          </w:p>
        </w:tc>
      </w:tr>
      <w:tr w:rsidR="005C6885" w:rsidRPr="003B6C8E" w14:paraId="25052850" w14:textId="77777777" w:rsidTr="00AB4C1C">
        <w:tc>
          <w:tcPr>
            <w:tcW w:w="2965" w:type="dxa"/>
          </w:tcPr>
          <w:p w14:paraId="72A701D2" w14:textId="77777777" w:rsidR="005C6885" w:rsidRPr="00A428D8" w:rsidRDefault="005C6885" w:rsidP="005C6885">
            <w:pPr>
              <w:jc w:val="left"/>
              <w:rPr>
                <w:b/>
                <w:i/>
                <w:lang w:val="fr-FR"/>
              </w:rPr>
            </w:pPr>
            <w:r w:rsidRPr="00A428D8">
              <w:rPr>
                <w:b/>
                <w:i/>
                <w:lang w:val="fr-FR"/>
              </w:rPr>
              <w:t>Objectifs/ Résultats</w:t>
            </w:r>
          </w:p>
        </w:tc>
        <w:tc>
          <w:tcPr>
            <w:tcW w:w="6385" w:type="dxa"/>
          </w:tcPr>
          <w:p w14:paraId="0BFDDC9D" w14:textId="77777777" w:rsidR="005C6885" w:rsidRPr="00A428D8" w:rsidRDefault="005C6885" w:rsidP="005C6885">
            <w:pPr>
              <w:jc w:val="left"/>
              <w:rPr>
                <w:lang w:val="fr-FR"/>
              </w:rPr>
            </w:pPr>
            <w:r w:rsidRPr="003914B2">
              <w:rPr>
                <w:noProof/>
                <w:lang w:val="fr-FR"/>
              </w:rPr>
              <w:t>Effet 4 : Les exploitants maraîchers accroissent la productivité et la production des cultures maraîchères dans un contexte de changement climatique</w:t>
            </w:r>
          </w:p>
        </w:tc>
      </w:tr>
      <w:tr w:rsidR="005C6885" w:rsidRPr="003B6C8E" w14:paraId="2509160A" w14:textId="77777777" w:rsidTr="00AB4C1C">
        <w:tc>
          <w:tcPr>
            <w:tcW w:w="2965" w:type="dxa"/>
          </w:tcPr>
          <w:p w14:paraId="51E83E28" w14:textId="77777777" w:rsidR="005C6885" w:rsidRPr="00A428D8" w:rsidRDefault="005C6885" w:rsidP="005C6885">
            <w:pPr>
              <w:jc w:val="left"/>
              <w:rPr>
                <w:b/>
                <w:i/>
                <w:lang w:val="fr-FR"/>
              </w:rPr>
            </w:pPr>
            <w:r w:rsidRPr="00A428D8">
              <w:rPr>
                <w:b/>
                <w:i/>
                <w:lang w:val="fr-FR"/>
              </w:rPr>
              <w:t>Définition sommaire</w:t>
            </w:r>
          </w:p>
        </w:tc>
        <w:tc>
          <w:tcPr>
            <w:tcW w:w="6385" w:type="dxa"/>
          </w:tcPr>
          <w:p w14:paraId="55A56E1B" w14:textId="195CA2CA" w:rsidR="005C6885" w:rsidRPr="003914B2" w:rsidRDefault="005C6885" w:rsidP="005C6885">
            <w:pPr>
              <w:jc w:val="left"/>
              <w:rPr>
                <w:noProof/>
                <w:lang w:val="fr-FR"/>
              </w:rPr>
            </w:pPr>
            <w:r w:rsidRPr="003914B2">
              <w:rPr>
                <w:noProof/>
                <w:lang w:val="fr-FR"/>
              </w:rPr>
              <w:t xml:space="preserve">Proportion de </w:t>
            </w:r>
            <w:r w:rsidR="001C65E3">
              <w:rPr>
                <w:noProof/>
                <w:lang w:val="fr-FR"/>
              </w:rPr>
              <w:t>ménages</w:t>
            </w:r>
            <w:r w:rsidRPr="003914B2">
              <w:rPr>
                <w:noProof/>
                <w:lang w:val="fr-FR"/>
              </w:rPr>
              <w:t xml:space="preserve"> qui ont adopté les pratiques et technologies durables et résilientes au changement climatiques développés par le projet.</w:t>
            </w:r>
          </w:p>
          <w:p w14:paraId="64FBA580" w14:textId="18EC58A0" w:rsidR="005C6885" w:rsidRPr="00A428D8" w:rsidRDefault="005C6885" w:rsidP="005C6885">
            <w:pPr>
              <w:jc w:val="left"/>
              <w:rPr>
                <w:lang w:val="fr-FR"/>
              </w:rPr>
            </w:pPr>
            <w:r w:rsidRPr="003914B2">
              <w:rPr>
                <w:noProof/>
                <w:lang w:val="fr-FR"/>
              </w:rPr>
              <w:t>Fait référence au pourcentage de bénéficiaires du projet couverts par l'enquête ayant bénéficié d'une formation aux pratiques écologiquement viables et/ou à la gestion des</w:t>
            </w:r>
            <w:r>
              <w:rPr>
                <w:noProof/>
                <w:lang w:val="fr-FR"/>
              </w:rPr>
              <w:t xml:space="preserve"> </w:t>
            </w:r>
            <w:r w:rsidRPr="003914B2">
              <w:rPr>
                <w:noProof/>
                <w:lang w:val="fr-FR"/>
              </w:rPr>
              <w:t>risques liés au climat, et affirmant: a) qu'ils maîtrisent pleinement ces pratiques; et b) qu'ils utilisent maintenant couramment ces technologies et pratiques.</w:t>
            </w:r>
          </w:p>
        </w:tc>
      </w:tr>
      <w:tr w:rsidR="005C6885" w:rsidRPr="003B6C8E" w14:paraId="18070FF6" w14:textId="77777777" w:rsidTr="00AB4C1C">
        <w:tc>
          <w:tcPr>
            <w:tcW w:w="2965" w:type="dxa"/>
          </w:tcPr>
          <w:p w14:paraId="689F3EBE" w14:textId="77777777" w:rsidR="005C6885" w:rsidRPr="00A428D8" w:rsidRDefault="005C6885" w:rsidP="005C6885">
            <w:pPr>
              <w:jc w:val="left"/>
              <w:rPr>
                <w:b/>
                <w:i/>
                <w:lang w:val="fr-FR"/>
              </w:rPr>
            </w:pPr>
            <w:r w:rsidRPr="00A428D8">
              <w:rPr>
                <w:b/>
                <w:i/>
                <w:lang w:val="fr-FR"/>
              </w:rPr>
              <w:t>Périodicité de mesure</w:t>
            </w:r>
          </w:p>
        </w:tc>
        <w:tc>
          <w:tcPr>
            <w:tcW w:w="6385" w:type="dxa"/>
          </w:tcPr>
          <w:p w14:paraId="4036F94F" w14:textId="11DDE931" w:rsidR="005C6885" w:rsidRPr="00A428D8" w:rsidRDefault="005C6885" w:rsidP="005C6885">
            <w:pPr>
              <w:jc w:val="left"/>
              <w:rPr>
                <w:lang w:val="fr-FR"/>
              </w:rPr>
            </w:pPr>
            <w:r w:rsidRPr="003914B2">
              <w:rPr>
                <w:noProof/>
                <w:lang w:val="fr-FR"/>
              </w:rPr>
              <w:t xml:space="preserve">Situation de </w:t>
            </w:r>
            <w:r w:rsidR="00C561D7" w:rsidRPr="003914B2">
              <w:rPr>
                <w:noProof/>
                <w:lang w:val="fr-FR"/>
              </w:rPr>
              <w:t>r</w:t>
            </w:r>
            <w:r w:rsidR="00C561D7">
              <w:rPr>
                <w:noProof/>
                <w:lang w:val="fr-FR"/>
              </w:rPr>
              <w:t>é</w:t>
            </w:r>
            <w:r w:rsidR="00C561D7" w:rsidRPr="003914B2">
              <w:rPr>
                <w:noProof/>
                <w:lang w:val="fr-FR"/>
              </w:rPr>
              <w:t>f</w:t>
            </w:r>
            <w:r w:rsidR="00C561D7">
              <w:rPr>
                <w:noProof/>
                <w:lang w:val="fr-FR"/>
              </w:rPr>
              <w:t>é</w:t>
            </w:r>
            <w:r w:rsidR="00C561D7" w:rsidRPr="003914B2">
              <w:rPr>
                <w:noProof/>
                <w:lang w:val="fr-FR"/>
              </w:rPr>
              <w:t>rence</w:t>
            </w:r>
            <w:r w:rsidRPr="003914B2">
              <w:rPr>
                <w:noProof/>
                <w:lang w:val="fr-FR"/>
              </w:rPr>
              <w:t>, mi-parcours, fin</w:t>
            </w:r>
          </w:p>
        </w:tc>
      </w:tr>
      <w:tr w:rsidR="005C6885" w:rsidRPr="00A428D8" w14:paraId="16888CE7" w14:textId="77777777" w:rsidTr="00AB4C1C">
        <w:tc>
          <w:tcPr>
            <w:tcW w:w="2965" w:type="dxa"/>
          </w:tcPr>
          <w:p w14:paraId="61FC160C" w14:textId="77777777" w:rsidR="005C6885" w:rsidRPr="00A428D8" w:rsidRDefault="005C6885" w:rsidP="005C6885">
            <w:pPr>
              <w:jc w:val="left"/>
              <w:rPr>
                <w:b/>
                <w:i/>
                <w:lang w:val="fr-FR"/>
              </w:rPr>
            </w:pPr>
            <w:r w:rsidRPr="00A428D8">
              <w:rPr>
                <w:b/>
                <w:i/>
                <w:lang w:val="fr-FR"/>
              </w:rPr>
              <w:t>Responsable de collecte</w:t>
            </w:r>
          </w:p>
        </w:tc>
        <w:tc>
          <w:tcPr>
            <w:tcW w:w="6385" w:type="dxa"/>
          </w:tcPr>
          <w:p w14:paraId="1EE6C7B7" w14:textId="0947AD0F" w:rsidR="005C6885"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5C6885" w:rsidRPr="003914B2">
              <w:rPr>
                <w:noProof/>
                <w:lang w:val="fr-FR"/>
              </w:rPr>
              <w:t>de S&amp;E</w:t>
            </w:r>
          </w:p>
        </w:tc>
      </w:tr>
      <w:tr w:rsidR="005C6885" w:rsidRPr="00A428D8" w14:paraId="545FA63D" w14:textId="77777777" w:rsidTr="00AB4C1C">
        <w:tc>
          <w:tcPr>
            <w:tcW w:w="2965" w:type="dxa"/>
          </w:tcPr>
          <w:p w14:paraId="0F923018" w14:textId="77777777" w:rsidR="005C6885" w:rsidRPr="00A428D8" w:rsidRDefault="005C6885" w:rsidP="005C6885">
            <w:pPr>
              <w:jc w:val="left"/>
              <w:rPr>
                <w:b/>
                <w:i/>
                <w:lang w:val="fr-FR"/>
              </w:rPr>
            </w:pPr>
            <w:r w:rsidRPr="00A428D8">
              <w:rPr>
                <w:b/>
                <w:i/>
                <w:lang w:val="fr-FR"/>
              </w:rPr>
              <w:t>Unité d’observation</w:t>
            </w:r>
          </w:p>
        </w:tc>
        <w:tc>
          <w:tcPr>
            <w:tcW w:w="6385" w:type="dxa"/>
          </w:tcPr>
          <w:p w14:paraId="764BC8B4" w14:textId="77777777" w:rsidR="005C6885" w:rsidRPr="00A428D8" w:rsidRDefault="005C6885" w:rsidP="005C6885">
            <w:pPr>
              <w:jc w:val="left"/>
              <w:rPr>
                <w:lang w:val="fr-FR"/>
              </w:rPr>
            </w:pPr>
            <w:r w:rsidRPr="003914B2">
              <w:rPr>
                <w:noProof/>
                <w:lang w:val="fr-FR"/>
              </w:rPr>
              <w:t>Individu</w:t>
            </w:r>
          </w:p>
        </w:tc>
      </w:tr>
      <w:tr w:rsidR="005C6885" w:rsidRPr="003B6C8E" w14:paraId="3D53FA08" w14:textId="77777777" w:rsidTr="00AB4C1C">
        <w:tc>
          <w:tcPr>
            <w:tcW w:w="2965" w:type="dxa"/>
          </w:tcPr>
          <w:p w14:paraId="74794DF2" w14:textId="77777777" w:rsidR="005C6885" w:rsidRPr="00A428D8" w:rsidRDefault="005C6885" w:rsidP="005C6885">
            <w:pPr>
              <w:jc w:val="left"/>
              <w:rPr>
                <w:b/>
                <w:i/>
                <w:lang w:val="fr-FR"/>
              </w:rPr>
            </w:pPr>
            <w:r w:rsidRPr="00A428D8">
              <w:rPr>
                <w:b/>
                <w:i/>
                <w:lang w:val="fr-FR"/>
              </w:rPr>
              <w:t>Source de données</w:t>
            </w:r>
          </w:p>
        </w:tc>
        <w:tc>
          <w:tcPr>
            <w:tcW w:w="6385" w:type="dxa"/>
          </w:tcPr>
          <w:p w14:paraId="6CB02A4F" w14:textId="1DC6CB07" w:rsidR="005C6885" w:rsidRPr="00A428D8" w:rsidRDefault="005C6885" w:rsidP="005C6885">
            <w:pPr>
              <w:jc w:val="left"/>
              <w:rPr>
                <w:lang w:val="fr-FR"/>
              </w:rPr>
            </w:pPr>
            <w:r w:rsidRPr="003914B2">
              <w:rPr>
                <w:noProof/>
                <w:lang w:val="fr-FR"/>
              </w:rPr>
              <w:t>Rapports d’activités des TSM et d’enquête spécifique</w:t>
            </w:r>
          </w:p>
        </w:tc>
      </w:tr>
      <w:tr w:rsidR="005C6885" w:rsidRPr="00A428D8" w14:paraId="36208677" w14:textId="77777777" w:rsidTr="00AB4C1C">
        <w:tc>
          <w:tcPr>
            <w:tcW w:w="2965" w:type="dxa"/>
          </w:tcPr>
          <w:p w14:paraId="59ABDCF2" w14:textId="77777777" w:rsidR="005C6885" w:rsidRPr="00A428D8" w:rsidRDefault="005C6885" w:rsidP="005C6885">
            <w:pPr>
              <w:jc w:val="left"/>
              <w:rPr>
                <w:b/>
                <w:i/>
                <w:lang w:val="fr-FR"/>
              </w:rPr>
            </w:pPr>
            <w:r w:rsidRPr="00A428D8">
              <w:rPr>
                <w:b/>
                <w:i/>
                <w:lang w:val="fr-FR"/>
              </w:rPr>
              <w:t>Outil de collecte de données</w:t>
            </w:r>
          </w:p>
        </w:tc>
        <w:tc>
          <w:tcPr>
            <w:tcW w:w="6385" w:type="dxa"/>
          </w:tcPr>
          <w:p w14:paraId="31481A2A" w14:textId="77777777" w:rsidR="005C6885" w:rsidRPr="00A428D8" w:rsidRDefault="005C6885" w:rsidP="005C6885">
            <w:pPr>
              <w:jc w:val="left"/>
              <w:rPr>
                <w:lang w:val="fr-FR"/>
              </w:rPr>
            </w:pPr>
            <w:r w:rsidRPr="003914B2">
              <w:rPr>
                <w:noProof/>
                <w:lang w:val="fr-FR"/>
              </w:rPr>
              <w:t>Questionnaire, guide entretien,</w:t>
            </w:r>
          </w:p>
        </w:tc>
      </w:tr>
      <w:tr w:rsidR="005C6885" w:rsidRPr="00A428D8" w14:paraId="34492A13" w14:textId="77777777" w:rsidTr="00AB4C1C">
        <w:tc>
          <w:tcPr>
            <w:tcW w:w="2965" w:type="dxa"/>
          </w:tcPr>
          <w:p w14:paraId="18D34878" w14:textId="7D06E46A" w:rsidR="005C6885" w:rsidRPr="00A428D8" w:rsidRDefault="005C6885" w:rsidP="005C6885">
            <w:pPr>
              <w:jc w:val="left"/>
              <w:rPr>
                <w:b/>
                <w:i/>
                <w:lang w:val="fr-FR"/>
              </w:rPr>
            </w:pPr>
            <w:r>
              <w:rPr>
                <w:b/>
                <w:i/>
                <w:lang w:val="fr-FR"/>
              </w:rPr>
              <w:t>Méthode de collecte</w:t>
            </w:r>
          </w:p>
        </w:tc>
        <w:tc>
          <w:tcPr>
            <w:tcW w:w="6385" w:type="dxa"/>
          </w:tcPr>
          <w:p w14:paraId="7C8FD0C6" w14:textId="77777777" w:rsidR="005C6885" w:rsidRPr="00A428D8" w:rsidRDefault="005C6885" w:rsidP="005C6885">
            <w:pPr>
              <w:jc w:val="left"/>
              <w:rPr>
                <w:lang w:val="fr-FR"/>
              </w:rPr>
            </w:pPr>
            <w:r w:rsidRPr="003914B2">
              <w:rPr>
                <w:noProof/>
                <w:lang w:val="fr-FR"/>
              </w:rPr>
              <w:t>Documentation, enquête spécifique</w:t>
            </w:r>
          </w:p>
        </w:tc>
      </w:tr>
      <w:tr w:rsidR="005C6885" w:rsidRPr="00A428D8" w14:paraId="7C514B53" w14:textId="77777777" w:rsidTr="00AB4C1C">
        <w:tc>
          <w:tcPr>
            <w:tcW w:w="2965" w:type="dxa"/>
          </w:tcPr>
          <w:p w14:paraId="75DFF556" w14:textId="77777777" w:rsidR="005C6885" w:rsidRPr="00A428D8" w:rsidRDefault="005C6885" w:rsidP="005C6885">
            <w:pPr>
              <w:jc w:val="left"/>
              <w:rPr>
                <w:b/>
                <w:i/>
                <w:lang w:val="fr-FR"/>
              </w:rPr>
            </w:pPr>
            <w:r w:rsidRPr="00A428D8">
              <w:rPr>
                <w:b/>
                <w:i/>
                <w:lang w:val="fr-FR"/>
              </w:rPr>
              <w:t>Méthode d’analyse</w:t>
            </w:r>
          </w:p>
        </w:tc>
        <w:tc>
          <w:tcPr>
            <w:tcW w:w="6385" w:type="dxa"/>
          </w:tcPr>
          <w:p w14:paraId="2BD3EDAA" w14:textId="3C182008" w:rsidR="005C6885" w:rsidRPr="00A428D8" w:rsidRDefault="005C6885" w:rsidP="005C6885">
            <w:pPr>
              <w:jc w:val="left"/>
              <w:rPr>
                <w:lang w:val="fr-FR"/>
              </w:rPr>
            </w:pPr>
            <w:r>
              <w:rPr>
                <w:lang w:val="fr-FR"/>
              </w:rPr>
              <w:t>Analyse des données d’enquête</w:t>
            </w:r>
          </w:p>
        </w:tc>
      </w:tr>
      <w:tr w:rsidR="005C6885" w:rsidRPr="003B6C8E" w14:paraId="5661884D" w14:textId="77777777" w:rsidTr="00AB4C1C">
        <w:tc>
          <w:tcPr>
            <w:tcW w:w="2965" w:type="dxa"/>
          </w:tcPr>
          <w:p w14:paraId="55C3B4AC" w14:textId="77777777" w:rsidR="005C6885" w:rsidRPr="00A428D8" w:rsidRDefault="005C6885" w:rsidP="005C6885">
            <w:pPr>
              <w:jc w:val="left"/>
              <w:rPr>
                <w:b/>
                <w:i/>
                <w:lang w:val="fr-FR"/>
              </w:rPr>
            </w:pPr>
            <w:r w:rsidRPr="00A428D8">
              <w:rPr>
                <w:b/>
                <w:i/>
                <w:lang w:val="fr-FR"/>
              </w:rPr>
              <w:t>Désagrégation</w:t>
            </w:r>
          </w:p>
        </w:tc>
        <w:tc>
          <w:tcPr>
            <w:tcW w:w="6385" w:type="dxa"/>
          </w:tcPr>
          <w:p w14:paraId="4FF71EB3" w14:textId="77777777" w:rsidR="005C6885" w:rsidRPr="00A428D8" w:rsidRDefault="005C6885" w:rsidP="005C6885">
            <w:pPr>
              <w:jc w:val="left"/>
              <w:rPr>
                <w:lang w:val="fr-FR"/>
              </w:rPr>
            </w:pPr>
            <w:r w:rsidRPr="003914B2">
              <w:rPr>
                <w:noProof/>
                <w:lang w:val="fr-FR"/>
              </w:rPr>
              <w:t>PDA, département, commune, sexe, tranche d’âge</w:t>
            </w:r>
          </w:p>
        </w:tc>
      </w:tr>
      <w:tr w:rsidR="005C6885" w:rsidRPr="003B6C8E" w14:paraId="64C45D58" w14:textId="77777777" w:rsidTr="00AB4C1C">
        <w:tc>
          <w:tcPr>
            <w:tcW w:w="2965" w:type="dxa"/>
          </w:tcPr>
          <w:p w14:paraId="76B6D28D" w14:textId="77777777" w:rsidR="005C6885" w:rsidRPr="00A428D8" w:rsidRDefault="005C6885" w:rsidP="005C6885">
            <w:pPr>
              <w:jc w:val="left"/>
              <w:rPr>
                <w:b/>
                <w:i/>
                <w:lang w:val="fr-FR"/>
              </w:rPr>
            </w:pPr>
            <w:r w:rsidRPr="00A428D8">
              <w:rPr>
                <w:b/>
                <w:i/>
                <w:lang w:val="fr-FR"/>
              </w:rPr>
              <w:t>Responsable d’analyse</w:t>
            </w:r>
          </w:p>
        </w:tc>
        <w:tc>
          <w:tcPr>
            <w:tcW w:w="6385" w:type="dxa"/>
          </w:tcPr>
          <w:p w14:paraId="5EB87098" w14:textId="6E679652" w:rsidR="005C6885"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5C6885" w:rsidRPr="003914B2">
              <w:rPr>
                <w:noProof/>
                <w:lang w:val="fr-FR"/>
              </w:rPr>
              <w:t>de S&amp;E/ProCaR</w:t>
            </w:r>
          </w:p>
        </w:tc>
      </w:tr>
    </w:tbl>
    <w:p w14:paraId="1FAFE13B" w14:textId="27897E4F" w:rsidR="008722C8" w:rsidRDefault="008722C8" w:rsidP="004C1748">
      <w:pPr>
        <w:rPr>
          <w:lang w:val="fr-FR"/>
        </w:rPr>
      </w:pPr>
    </w:p>
    <w:p w14:paraId="43A585BE" w14:textId="314031F6" w:rsidR="006D20CD" w:rsidRDefault="006D20CD" w:rsidP="00EB3BEA">
      <w:pPr>
        <w:pStyle w:val="Paragraphedeliste"/>
        <w:numPr>
          <w:ilvl w:val="0"/>
          <w:numId w:val="33"/>
        </w:numPr>
        <w:rPr>
          <w:lang w:val="fr-FR"/>
        </w:rPr>
      </w:pPr>
      <w:r w:rsidRPr="00A2279A">
        <w:rPr>
          <w:b/>
          <w:u w:val="single"/>
          <w:lang w:val="fr-FR"/>
        </w:rPr>
        <w:t xml:space="preserve">Indicateurs </w:t>
      </w:r>
      <w:r w:rsidR="0001418F" w:rsidRPr="00A2279A">
        <w:rPr>
          <w:b/>
          <w:u w:val="single"/>
          <w:lang w:val="fr-FR"/>
        </w:rPr>
        <w:t>de produits ou outputs</w:t>
      </w:r>
      <w:r w:rsidRPr="00A2279A">
        <w:rPr>
          <w:lang w:val="fr-FR"/>
        </w:rPr>
        <w:t xml:space="preserve"> : Au total </w:t>
      </w:r>
      <w:r w:rsidR="0001418F" w:rsidRPr="00A2279A">
        <w:rPr>
          <w:lang w:val="fr-FR"/>
        </w:rPr>
        <w:t>quinze</w:t>
      </w:r>
      <w:r w:rsidRPr="00A2279A">
        <w:rPr>
          <w:lang w:val="fr-FR"/>
        </w:rPr>
        <w:t xml:space="preserve"> (</w:t>
      </w:r>
      <w:r w:rsidR="0001418F" w:rsidRPr="00A2279A">
        <w:rPr>
          <w:lang w:val="fr-FR"/>
        </w:rPr>
        <w:t>1</w:t>
      </w:r>
      <w:r w:rsidRPr="00A2279A">
        <w:rPr>
          <w:lang w:val="fr-FR"/>
        </w:rPr>
        <w:t xml:space="preserve">5) indicateurs </w:t>
      </w:r>
      <w:r w:rsidR="00AB4C1C" w:rsidRPr="00A2279A">
        <w:rPr>
          <w:lang w:val="fr-FR"/>
        </w:rPr>
        <w:t xml:space="preserve">de produits sont </w:t>
      </w:r>
      <w:r w:rsidR="00EB69C7" w:rsidRPr="00A2279A">
        <w:rPr>
          <w:lang w:val="fr-FR"/>
        </w:rPr>
        <w:t>définis</w:t>
      </w:r>
      <w:r w:rsidR="00AB4C1C" w:rsidRPr="00A2279A">
        <w:rPr>
          <w:lang w:val="fr-FR"/>
        </w:rPr>
        <w:t xml:space="preserve"> pour capturer les réalisations du PADMAR</w:t>
      </w:r>
      <w:r w:rsidRPr="00A2279A">
        <w:rPr>
          <w:noProof/>
          <w:lang w:val="fr-FR"/>
        </w:rPr>
        <w:t>.</w:t>
      </w:r>
      <w:r w:rsidRPr="00A2279A">
        <w:rPr>
          <w:lang w:val="fr-FR"/>
        </w:rPr>
        <w:t xml:space="preserve"> </w:t>
      </w:r>
      <w:r w:rsidR="00A2279A" w:rsidRPr="00A2279A">
        <w:rPr>
          <w:lang w:val="fr-FR"/>
        </w:rPr>
        <w:t>Ces 15 indicateurs vont permettre de suivre les niveaux de réalisation du projet dans les 10 produits définis dans le document du projet et le cadre logique : 1.1- Des tables filière maraîchère (TFM) sont mises en place et des Plans d'actions sont développés, 1.2- Les capacités organisationnelles et institutionnelles des TFM sont renforcées, 1.3- Les jeunes sont formés dans la bonne pratique de la production maraîchère et équipés, 2.1- Les infrastructures qui augmentent la valeur ajoutée et facilitent l’accès aux marchés sont mises en place et leur résilience est garantie, 3.1- Des aménagements maraîchers résilients sont réalisés, 3.2- Des démonstrations d'irrigation maraîchère innovante et économe en eau et en énergie sont réalisées, 4.1- Surface maraîchère géré de manière plus résiliente, 4.2- Des Plans d'investissement sont développés et financés, 4.3- Les petits producteurs maraîchers bénéficient de kits maraîchers, 4.4- Les petits producteurs maraîchers bénéficient d'appui-conseil en provenance de Techniciens Spécialistes en maraichage</w:t>
      </w:r>
      <w:r w:rsidR="00A2279A">
        <w:rPr>
          <w:lang w:val="fr-FR"/>
        </w:rPr>
        <w:t xml:space="preserve">. </w:t>
      </w:r>
      <w:r w:rsidRPr="00A2279A">
        <w:rPr>
          <w:lang w:val="fr-FR"/>
        </w:rPr>
        <w:t xml:space="preserve">Les détails des indicateurs </w:t>
      </w:r>
      <w:r w:rsidR="00A2279A">
        <w:rPr>
          <w:lang w:val="fr-FR"/>
        </w:rPr>
        <w:t>de produits</w:t>
      </w:r>
      <w:r w:rsidRPr="00A2279A">
        <w:rPr>
          <w:lang w:val="fr-FR"/>
        </w:rPr>
        <w:t xml:space="preserve"> sont présentés dans des tableaux sommaires ci-dessous.</w:t>
      </w:r>
    </w:p>
    <w:p w14:paraId="06C97D64" w14:textId="77777777" w:rsidR="00FF415B" w:rsidRPr="00FF415B" w:rsidRDefault="00FF415B" w:rsidP="00FF415B">
      <w:pPr>
        <w:rPr>
          <w:lang w:val="fr-FR"/>
        </w:rPr>
      </w:pPr>
    </w:p>
    <w:tbl>
      <w:tblPr>
        <w:tblStyle w:val="Grilledutableau"/>
        <w:tblW w:w="0" w:type="auto"/>
        <w:tblLook w:val="04A0" w:firstRow="1" w:lastRow="0" w:firstColumn="1" w:lastColumn="0" w:noHBand="0" w:noVBand="1"/>
      </w:tblPr>
      <w:tblGrid>
        <w:gridCol w:w="2965"/>
        <w:gridCol w:w="6385"/>
      </w:tblGrid>
      <w:tr w:rsidR="007A64D9" w:rsidRPr="003B6C8E" w14:paraId="0296B13A" w14:textId="77777777" w:rsidTr="00405376">
        <w:tc>
          <w:tcPr>
            <w:tcW w:w="2965" w:type="dxa"/>
          </w:tcPr>
          <w:p w14:paraId="2D5CEDE5" w14:textId="77777777" w:rsidR="007A64D9" w:rsidRPr="0092584F" w:rsidRDefault="007A64D9" w:rsidP="007A64D9">
            <w:pPr>
              <w:jc w:val="left"/>
              <w:rPr>
                <w:b/>
                <w:i/>
                <w:lang w:val="fr-FR"/>
              </w:rPr>
            </w:pPr>
            <w:r w:rsidRPr="0092584F">
              <w:rPr>
                <w:b/>
                <w:i/>
                <w:lang w:val="fr-FR"/>
              </w:rPr>
              <w:t>Indicateur</w:t>
            </w:r>
          </w:p>
        </w:tc>
        <w:tc>
          <w:tcPr>
            <w:tcW w:w="6385" w:type="dxa"/>
          </w:tcPr>
          <w:p w14:paraId="611F2336" w14:textId="77777777" w:rsidR="007A64D9" w:rsidRPr="0092584F" w:rsidRDefault="007A64D9" w:rsidP="007A64D9">
            <w:pPr>
              <w:jc w:val="left"/>
              <w:rPr>
                <w:b/>
                <w:lang w:val="fr-FR"/>
              </w:rPr>
            </w:pPr>
            <w:r w:rsidRPr="003914B2">
              <w:rPr>
                <w:b/>
                <w:noProof/>
                <w:lang w:val="fr-FR"/>
              </w:rPr>
              <w:t>Nb de Plans d'action de TFM élaborés</w:t>
            </w:r>
          </w:p>
        </w:tc>
      </w:tr>
      <w:tr w:rsidR="007A64D9" w:rsidRPr="00A428D8" w14:paraId="6D09AC9C" w14:textId="77777777" w:rsidTr="00405376">
        <w:tc>
          <w:tcPr>
            <w:tcW w:w="2965" w:type="dxa"/>
          </w:tcPr>
          <w:p w14:paraId="6A19B30B" w14:textId="77777777" w:rsidR="007A64D9" w:rsidRPr="00A428D8" w:rsidRDefault="007A64D9" w:rsidP="007A64D9">
            <w:pPr>
              <w:jc w:val="left"/>
              <w:rPr>
                <w:b/>
                <w:i/>
                <w:lang w:val="fr-FR"/>
              </w:rPr>
            </w:pPr>
            <w:r w:rsidRPr="00A428D8">
              <w:rPr>
                <w:b/>
                <w:i/>
                <w:lang w:val="fr-FR"/>
              </w:rPr>
              <w:t xml:space="preserve">Type et niveau de mesure </w:t>
            </w:r>
          </w:p>
        </w:tc>
        <w:tc>
          <w:tcPr>
            <w:tcW w:w="6385" w:type="dxa"/>
          </w:tcPr>
          <w:p w14:paraId="76F696F2" w14:textId="77777777" w:rsidR="007A64D9" w:rsidRPr="00A428D8" w:rsidRDefault="007A64D9" w:rsidP="007A64D9">
            <w:pPr>
              <w:jc w:val="left"/>
              <w:rPr>
                <w:lang w:val="fr-FR"/>
              </w:rPr>
            </w:pPr>
            <w:r w:rsidRPr="003914B2">
              <w:rPr>
                <w:noProof/>
                <w:lang w:val="fr-FR"/>
              </w:rPr>
              <w:t>Produits</w:t>
            </w:r>
          </w:p>
        </w:tc>
      </w:tr>
      <w:tr w:rsidR="007A64D9" w:rsidRPr="003B6C8E" w14:paraId="4B346BDD" w14:textId="77777777" w:rsidTr="00405376">
        <w:tc>
          <w:tcPr>
            <w:tcW w:w="2965" w:type="dxa"/>
          </w:tcPr>
          <w:p w14:paraId="272FCFB0" w14:textId="77777777" w:rsidR="007A64D9" w:rsidRPr="00A428D8" w:rsidRDefault="007A64D9" w:rsidP="007A64D9">
            <w:pPr>
              <w:jc w:val="left"/>
              <w:rPr>
                <w:b/>
                <w:i/>
                <w:lang w:val="fr-FR"/>
              </w:rPr>
            </w:pPr>
            <w:r w:rsidRPr="00A428D8">
              <w:rPr>
                <w:b/>
                <w:i/>
                <w:lang w:val="fr-FR"/>
              </w:rPr>
              <w:t>Objectifs/ Résultats</w:t>
            </w:r>
          </w:p>
        </w:tc>
        <w:tc>
          <w:tcPr>
            <w:tcW w:w="6385" w:type="dxa"/>
          </w:tcPr>
          <w:p w14:paraId="703F65E1" w14:textId="77777777" w:rsidR="007A64D9" w:rsidRPr="00A428D8" w:rsidRDefault="007A64D9" w:rsidP="007A64D9">
            <w:pPr>
              <w:jc w:val="left"/>
              <w:rPr>
                <w:lang w:val="fr-FR"/>
              </w:rPr>
            </w:pPr>
            <w:r w:rsidRPr="003914B2">
              <w:rPr>
                <w:noProof/>
                <w:lang w:val="fr-FR"/>
              </w:rPr>
              <w:t>Produit 1.1: Des tables filière maraîchère (TFM) sont mises en place et des Plans d'actions sont développés</w:t>
            </w:r>
          </w:p>
        </w:tc>
      </w:tr>
      <w:tr w:rsidR="007A64D9" w:rsidRPr="003B6C8E" w14:paraId="67FF9BFF" w14:textId="77777777" w:rsidTr="00405376">
        <w:tc>
          <w:tcPr>
            <w:tcW w:w="2965" w:type="dxa"/>
          </w:tcPr>
          <w:p w14:paraId="351AD254" w14:textId="77777777" w:rsidR="007A64D9" w:rsidRPr="00A428D8" w:rsidRDefault="007A64D9" w:rsidP="007A64D9">
            <w:pPr>
              <w:jc w:val="left"/>
              <w:rPr>
                <w:b/>
                <w:i/>
                <w:lang w:val="fr-FR"/>
              </w:rPr>
            </w:pPr>
            <w:r w:rsidRPr="00A428D8">
              <w:rPr>
                <w:b/>
                <w:i/>
                <w:lang w:val="fr-FR"/>
              </w:rPr>
              <w:t>Définition sommaire</w:t>
            </w:r>
          </w:p>
        </w:tc>
        <w:tc>
          <w:tcPr>
            <w:tcW w:w="6385" w:type="dxa"/>
          </w:tcPr>
          <w:p w14:paraId="6103C092" w14:textId="77777777" w:rsidR="007A64D9" w:rsidRPr="00A428D8" w:rsidRDefault="007A64D9" w:rsidP="007A64D9">
            <w:pPr>
              <w:jc w:val="left"/>
              <w:rPr>
                <w:lang w:val="fr-FR"/>
              </w:rPr>
            </w:pPr>
            <w:r w:rsidRPr="003914B2">
              <w:rPr>
                <w:noProof/>
                <w:lang w:val="fr-FR"/>
              </w:rPr>
              <w:t>Nombre total de plans d’actions élaborés par les TFM</w:t>
            </w:r>
          </w:p>
        </w:tc>
      </w:tr>
      <w:tr w:rsidR="007A64D9" w:rsidRPr="00A428D8" w14:paraId="7B5FE39D" w14:textId="77777777" w:rsidTr="00405376">
        <w:tc>
          <w:tcPr>
            <w:tcW w:w="2965" w:type="dxa"/>
          </w:tcPr>
          <w:p w14:paraId="5410623F" w14:textId="77777777" w:rsidR="007A64D9" w:rsidRPr="00A428D8" w:rsidRDefault="007A64D9" w:rsidP="007A64D9">
            <w:pPr>
              <w:jc w:val="left"/>
              <w:rPr>
                <w:b/>
                <w:i/>
                <w:lang w:val="fr-FR"/>
              </w:rPr>
            </w:pPr>
            <w:r w:rsidRPr="00A428D8">
              <w:rPr>
                <w:b/>
                <w:i/>
                <w:lang w:val="fr-FR"/>
              </w:rPr>
              <w:t>Périodicité de mesure</w:t>
            </w:r>
          </w:p>
        </w:tc>
        <w:tc>
          <w:tcPr>
            <w:tcW w:w="6385" w:type="dxa"/>
          </w:tcPr>
          <w:p w14:paraId="1395F836" w14:textId="151E2BBE" w:rsidR="007A64D9" w:rsidRPr="00A428D8" w:rsidRDefault="007A64D9" w:rsidP="004673DE">
            <w:pPr>
              <w:jc w:val="left"/>
              <w:rPr>
                <w:lang w:val="fr-FR"/>
              </w:rPr>
            </w:pPr>
            <w:r w:rsidRPr="003914B2">
              <w:rPr>
                <w:noProof/>
                <w:lang w:val="fr-FR"/>
              </w:rPr>
              <w:t>Tri</w:t>
            </w:r>
            <w:r w:rsidR="004673DE">
              <w:rPr>
                <w:noProof/>
                <w:lang w:val="fr-FR"/>
              </w:rPr>
              <w:t>mestrielle</w:t>
            </w:r>
          </w:p>
        </w:tc>
      </w:tr>
      <w:tr w:rsidR="007A64D9" w:rsidRPr="00A428D8" w14:paraId="0C587C5D" w14:textId="77777777" w:rsidTr="00405376">
        <w:tc>
          <w:tcPr>
            <w:tcW w:w="2965" w:type="dxa"/>
          </w:tcPr>
          <w:p w14:paraId="28AC007D" w14:textId="77777777" w:rsidR="007A64D9" w:rsidRPr="00A428D8" w:rsidRDefault="007A64D9" w:rsidP="007A64D9">
            <w:pPr>
              <w:jc w:val="left"/>
              <w:rPr>
                <w:b/>
                <w:i/>
                <w:lang w:val="fr-FR"/>
              </w:rPr>
            </w:pPr>
            <w:r w:rsidRPr="00A428D8">
              <w:rPr>
                <w:b/>
                <w:i/>
                <w:lang w:val="fr-FR"/>
              </w:rPr>
              <w:t>Responsable de collecte</w:t>
            </w:r>
          </w:p>
        </w:tc>
        <w:tc>
          <w:tcPr>
            <w:tcW w:w="6385" w:type="dxa"/>
          </w:tcPr>
          <w:p w14:paraId="699B7806" w14:textId="77777777" w:rsidR="007A64D9" w:rsidRPr="00A428D8" w:rsidRDefault="007A64D9" w:rsidP="007A64D9">
            <w:pPr>
              <w:jc w:val="left"/>
              <w:rPr>
                <w:lang w:val="fr-FR"/>
              </w:rPr>
            </w:pPr>
            <w:r w:rsidRPr="003914B2">
              <w:rPr>
                <w:noProof/>
                <w:lang w:val="fr-FR"/>
              </w:rPr>
              <w:t>FTFM</w:t>
            </w:r>
          </w:p>
        </w:tc>
      </w:tr>
      <w:tr w:rsidR="007A64D9" w:rsidRPr="00A428D8" w14:paraId="205DCE0B" w14:textId="77777777" w:rsidTr="00405376">
        <w:tc>
          <w:tcPr>
            <w:tcW w:w="2965" w:type="dxa"/>
          </w:tcPr>
          <w:p w14:paraId="39A7AAC4" w14:textId="77777777" w:rsidR="007A64D9" w:rsidRPr="00A428D8" w:rsidRDefault="007A64D9" w:rsidP="007A64D9">
            <w:pPr>
              <w:jc w:val="left"/>
              <w:rPr>
                <w:b/>
                <w:i/>
                <w:lang w:val="fr-FR"/>
              </w:rPr>
            </w:pPr>
            <w:r w:rsidRPr="00A428D8">
              <w:rPr>
                <w:b/>
                <w:i/>
                <w:lang w:val="fr-FR"/>
              </w:rPr>
              <w:t>Unité d’observation</w:t>
            </w:r>
          </w:p>
        </w:tc>
        <w:tc>
          <w:tcPr>
            <w:tcW w:w="6385" w:type="dxa"/>
          </w:tcPr>
          <w:p w14:paraId="704EF6C5" w14:textId="77777777" w:rsidR="007A64D9" w:rsidRPr="00A428D8" w:rsidRDefault="007A64D9" w:rsidP="007A64D9">
            <w:pPr>
              <w:jc w:val="left"/>
              <w:rPr>
                <w:lang w:val="fr-FR"/>
              </w:rPr>
            </w:pPr>
            <w:r w:rsidRPr="003914B2">
              <w:rPr>
                <w:noProof/>
                <w:lang w:val="fr-FR"/>
              </w:rPr>
              <w:t>National (TFM)</w:t>
            </w:r>
          </w:p>
        </w:tc>
      </w:tr>
      <w:tr w:rsidR="007A64D9" w:rsidRPr="00A428D8" w14:paraId="7B272588" w14:textId="77777777" w:rsidTr="00405376">
        <w:tc>
          <w:tcPr>
            <w:tcW w:w="2965" w:type="dxa"/>
          </w:tcPr>
          <w:p w14:paraId="49B633D1" w14:textId="77777777" w:rsidR="007A64D9" w:rsidRPr="00A428D8" w:rsidRDefault="007A64D9" w:rsidP="007A64D9">
            <w:pPr>
              <w:jc w:val="left"/>
              <w:rPr>
                <w:b/>
                <w:i/>
                <w:lang w:val="fr-FR"/>
              </w:rPr>
            </w:pPr>
            <w:r w:rsidRPr="00A428D8">
              <w:rPr>
                <w:b/>
                <w:i/>
                <w:lang w:val="fr-FR"/>
              </w:rPr>
              <w:t>Source de données</w:t>
            </w:r>
          </w:p>
        </w:tc>
        <w:tc>
          <w:tcPr>
            <w:tcW w:w="6385" w:type="dxa"/>
          </w:tcPr>
          <w:p w14:paraId="6DEEBF20" w14:textId="77777777" w:rsidR="007A64D9" w:rsidRPr="00A428D8" w:rsidRDefault="007A64D9" w:rsidP="007A64D9">
            <w:pPr>
              <w:jc w:val="left"/>
              <w:rPr>
                <w:lang w:val="fr-FR"/>
              </w:rPr>
            </w:pPr>
            <w:r w:rsidRPr="003914B2">
              <w:rPr>
                <w:noProof/>
                <w:lang w:val="fr-FR"/>
              </w:rPr>
              <w:t>Rapport d’activités des FTFM</w:t>
            </w:r>
          </w:p>
        </w:tc>
      </w:tr>
      <w:tr w:rsidR="007A64D9" w:rsidRPr="003B6C8E" w14:paraId="3895365C" w14:textId="77777777" w:rsidTr="00405376">
        <w:tc>
          <w:tcPr>
            <w:tcW w:w="2965" w:type="dxa"/>
          </w:tcPr>
          <w:p w14:paraId="27D7DCCD" w14:textId="77777777" w:rsidR="007A64D9" w:rsidRPr="00A428D8" w:rsidRDefault="007A64D9" w:rsidP="007A64D9">
            <w:pPr>
              <w:jc w:val="left"/>
              <w:rPr>
                <w:b/>
                <w:i/>
                <w:lang w:val="fr-FR"/>
              </w:rPr>
            </w:pPr>
            <w:r w:rsidRPr="00A428D8">
              <w:rPr>
                <w:b/>
                <w:i/>
                <w:lang w:val="fr-FR"/>
              </w:rPr>
              <w:t>Outil de collecte de données</w:t>
            </w:r>
          </w:p>
        </w:tc>
        <w:tc>
          <w:tcPr>
            <w:tcW w:w="6385" w:type="dxa"/>
          </w:tcPr>
          <w:p w14:paraId="1F3E6AD5" w14:textId="0E48900E" w:rsidR="007A64D9" w:rsidRPr="00A428D8" w:rsidRDefault="007A64D9" w:rsidP="00D96F1E">
            <w:pPr>
              <w:jc w:val="left"/>
              <w:rPr>
                <w:lang w:val="fr-FR"/>
              </w:rPr>
            </w:pPr>
            <w:r w:rsidRPr="003914B2">
              <w:rPr>
                <w:noProof/>
                <w:lang w:val="fr-FR"/>
              </w:rPr>
              <w:t xml:space="preserve">Fiche d'information des tables de </w:t>
            </w:r>
            <w:r w:rsidR="00D96F1E" w:rsidRPr="003914B2">
              <w:rPr>
                <w:noProof/>
                <w:lang w:val="fr-FR"/>
              </w:rPr>
              <w:t>fili</w:t>
            </w:r>
            <w:r w:rsidR="00D96F1E">
              <w:rPr>
                <w:noProof/>
                <w:lang w:val="fr-FR"/>
              </w:rPr>
              <w:t>è</w:t>
            </w:r>
            <w:r w:rsidR="00D96F1E" w:rsidRPr="003914B2">
              <w:rPr>
                <w:noProof/>
                <w:lang w:val="fr-FR"/>
              </w:rPr>
              <w:t>re maraich</w:t>
            </w:r>
            <w:r w:rsidR="00D96F1E">
              <w:rPr>
                <w:noProof/>
                <w:lang w:val="fr-FR"/>
              </w:rPr>
              <w:t>è</w:t>
            </w:r>
            <w:r w:rsidR="00D96F1E" w:rsidRPr="003914B2">
              <w:rPr>
                <w:noProof/>
                <w:lang w:val="fr-FR"/>
              </w:rPr>
              <w:t>re</w:t>
            </w:r>
          </w:p>
        </w:tc>
      </w:tr>
      <w:tr w:rsidR="007A64D9" w:rsidRPr="003B6C8E" w14:paraId="7DD0E211" w14:textId="77777777" w:rsidTr="00405376">
        <w:tc>
          <w:tcPr>
            <w:tcW w:w="2965" w:type="dxa"/>
          </w:tcPr>
          <w:p w14:paraId="4F533E1D" w14:textId="4328B042" w:rsidR="007A64D9" w:rsidRPr="00A428D8" w:rsidRDefault="007A64D9" w:rsidP="007A64D9">
            <w:pPr>
              <w:jc w:val="left"/>
              <w:rPr>
                <w:b/>
                <w:i/>
                <w:lang w:val="fr-FR"/>
              </w:rPr>
            </w:pPr>
            <w:r>
              <w:rPr>
                <w:b/>
                <w:i/>
                <w:lang w:val="fr-FR"/>
              </w:rPr>
              <w:t>Méthode de collecte</w:t>
            </w:r>
          </w:p>
        </w:tc>
        <w:tc>
          <w:tcPr>
            <w:tcW w:w="6385" w:type="dxa"/>
          </w:tcPr>
          <w:p w14:paraId="4782BE71" w14:textId="77777777" w:rsidR="007A64D9" w:rsidRPr="00A428D8" w:rsidRDefault="007A64D9" w:rsidP="007A64D9">
            <w:pPr>
              <w:jc w:val="left"/>
              <w:rPr>
                <w:lang w:val="fr-FR"/>
              </w:rPr>
            </w:pPr>
            <w:r w:rsidRPr="003914B2">
              <w:rPr>
                <w:noProof/>
                <w:lang w:val="fr-FR"/>
              </w:rPr>
              <w:t>Exploitation des données de rapports des FTFM</w:t>
            </w:r>
          </w:p>
        </w:tc>
      </w:tr>
      <w:tr w:rsidR="007A64D9" w:rsidRPr="003B6C8E" w14:paraId="6F2559B3" w14:textId="77777777" w:rsidTr="00405376">
        <w:tc>
          <w:tcPr>
            <w:tcW w:w="2965" w:type="dxa"/>
          </w:tcPr>
          <w:p w14:paraId="517DB164" w14:textId="77777777" w:rsidR="007A64D9" w:rsidRPr="00A428D8" w:rsidRDefault="007A64D9" w:rsidP="007A64D9">
            <w:pPr>
              <w:jc w:val="left"/>
              <w:rPr>
                <w:b/>
                <w:i/>
                <w:lang w:val="fr-FR"/>
              </w:rPr>
            </w:pPr>
            <w:r w:rsidRPr="00A428D8">
              <w:rPr>
                <w:b/>
                <w:i/>
                <w:lang w:val="fr-FR"/>
              </w:rPr>
              <w:t>Méthode d’analyse</w:t>
            </w:r>
          </w:p>
        </w:tc>
        <w:tc>
          <w:tcPr>
            <w:tcW w:w="6385" w:type="dxa"/>
          </w:tcPr>
          <w:p w14:paraId="5E0B360C" w14:textId="76158DB5" w:rsidR="007A64D9" w:rsidRPr="00A428D8" w:rsidRDefault="007A64D9" w:rsidP="007A64D9">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7A64D9" w:rsidRPr="00A428D8" w14:paraId="6BC932A9" w14:textId="77777777" w:rsidTr="00405376">
        <w:tc>
          <w:tcPr>
            <w:tcW w:w="2965" w:type="dxa"/>
          </w:tcPr>
          <w:p w14:paraId="06EF2516" w14:textId="77777777" w:rsidR="007A64D9" w:rsidRPr="00A428D8" w:rsidRDefault="007A64D9" w:rsidP="007A64D9">
            <w:pPr>
              <w:jc w:val="left"/>
              <w:rPr>
                <w:b/>
                <w:i/>
                <w:lang w:val="fr-FR"/>
              </w:rPr>
            </w:pPr>
            <w:r w:rsidRPr="00A428D8">
              <w:rPr>
                <w:b/>
                <w:i/>
                <w:lang w:val="fr-FR"/>
              </w:rPr>
              <w:t>Désagrégation</w:t>
            </w:r>
          </w:p>
        </w:tc>
        <w:tc>
          <w:tcPr>
            <w:tcW w:w="6385" w:type="dxa"/>
          </w:tcPr>
          <w:p w14:paraId="1F6E769D" w14:textId="77777777" w:rsidR="007A64D9" w:rsidRPr="00A428D8" w:rsidRDefault="007A64D9" w:rsidP="007A64D9">
            <w:pPr>
              <w:jc w:val="left"/>
              <w:rPr>
                <w:lang w:val="fr-FR"/>
              </w:rPr>
            </w:pPr>
            <w:r w:rsidRPr="003914B2">
              <w:rPr>
                <w:noProof/>
                <w:lang w:val="fr-FR"/>
              </w:rPr>
              <w:t>PDA, département</w:t>
            </w:r>
          </w:p>
        </w:tc>
      </w:tr>
      <w:tr w:rsidR="007A64D9" w:rsidRPr="003B6C8E" w14:paraId="634644CB" w14:textId="77777777" w:rsidTr="00405376">
        <w:tc>
          <w:tcPr>
            <w:tcW w:w="2965" w:type="dxa"/>
          </w:tcPr>
          <w:p w14:paraId="20A95E21" w14:textId="77777777" w:rsidR="007A64D9" w:rsidRPr="00A428D8" w:rsidRDefault="007A64D9" w:rsidP="007A64D9">
            <w:pPr>
              <w:jc w:val="left"/>
              <w:rPr>
                <w:b/>
                <w:i/>
                <w:lang w:val="fr-FR"/>
              </w:rPr>
            </w:pPr>
            <w:r w:rsidRPr="00A428D8">
              <w:rPr>
                <w:b/>
                <w:i/>
                <w:lang w:val="fr-FR"/>
              </w:rPr>
              <w:t>Responsable d’analyse</w:t>
            </w:r>
          </w:p>
        </w:tc>
        <w:tc>
          <w:tcPr>
            <w:tcW w:w="6385" w:type="dxa"/>
          </w:tcPr>
          <w:p w14:paraId="1C8CDEA6" w14:textId="10CB3345" w:rsidR="007A64D9"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7A64D9" w:rsidRPr="003914B2">
              <w:rPr>
                <w:noProof/>
                <w:lang w:val="fr-FR"/>
              </w:rPr>
              <w:t>de S&amp;E/ProCaR</w:t>
            </w:r>
          </w:p>
        </w:tc>
      </w:tr>
    </w:tbl>
    <w:p w14:paraId="5F1CE08A" w14:textId="527B7AD3" w:rsidR="00A2279A" w:rsidRDefault="00A2279A" w:rsidP="00A2279A">
      <w:pPr>
        <w:rPr>
          <w:lang w:val="fr-FR"/>
        </w:rPr>
      </w:pPr>
    </w:p>
    <w:tbl>
      <w:tblPr>
        <w:tblStyle w:val="Grilledutableau"/>
        <w:tblW w:w="0" w:type="auto"/>
        <w:tblLook w:val="04A0" w:firstRow="1" w:lastRow="0" w:firstColumn="1" w:lastColumn="0" w:noHBand="0" w:noVBand="1"/>
      </w:tblPr>
      <w:tblGrid>
        <w:gridCol w:w="2965"/>
        <w:gridCol w:w="6385"/>
      </w:tblGrid>
      <w:tr w:rsidR="00EA345D" w:rsidRPr="003B6C8E" w14:paraId="238B96F1" w14:textId="77777777" w:rsidTr="004B7B34">
        <w:tc>
          <w:tcPr>
            <w:tcW w:w="2965" w:type="dxa"/>
          </w:tcPr>
          <w:p w14:paraId="1713A3E2" w14:textId="77777777" w:rsidR="00EA345D" w:rsidRPr="0092584F" w:rsidRDefault="00EA345D" w:rsidP="004B7B34">
            <w:pPr>
              <w:rPr>
                <w:b/>
                <w:i/>
                <w:lang w:val="fr-FR"/>
              </w:rPr>
            </w:pPr>
            <w:r w:rsidRPr="0092584F">
              <w:rPr>
                <w:b/>
                <w:i/>
                <w:lang w:val="fr-FR"/>
              </w:rPr>
              <w:t>Indicateur</w:t>
            </w:r>
          </w:p>
        </w:tc>
        <w:tc>
          <w:tcPr>
            <w:tcW w:w="6385" w:type="dxa"/>
          </w:tcPr>
          <w:p w14:paraId="6782E4AC" w14:textId="77777777" w:rsidR="00EA345D" w:rsidRPr="0092584F" w:rsidRDefault="00EA345D" w:rsidP="004B7B34">
            <w:pPr>
              <w:rPr>
                <w:b/>
                <w:lang w:val="fr-FR"/>
              </w:rPr>
            </w:pPr>
            <w:r w:rsidRPr="003914B2">
              <w:rPr>
                <w:b/>
                <w:noProof/>
                <w:lang w:val="fr-FR"/>
              </w:rPr>
              <w:t>Nb de Plans d'action mis en œuvre</w:t>
            </w:r>
          </w:p>
        </w:tc>
      </w:tr>
      <w:tr w:rsidR="00EA345D" w:rsidRPr="00A428D8" w14:paraId="32E916E7" w14:textId="77777777" w:rsidTr="004B7B34">
        <w:tc>
          <w:tcPr>
            <w:tcW w:w="2965" w:type="dxa"/>
          </w:tcPr>
          <w:p w14:paraId="3D2A6A13" w14:textId="77777777" w:rsidR="00EA345D" w:rsidRPr="00A428D8" w:rsidRDefault="00EA345D" w:rsidP="004B7B34">
            <w:pPr>
              <w:rPr>
                <w:b/>
                <w:i/>
                <w:lang w:val="fr-FR"/>
              </w:rPr>
            </w:pPr>
            <w:r w:rsidRPr="00A428D8">
              <w:rPr>
                <w:b/>
                <w:i/>
                <w:lang w:val="fr-FR"/>
              </w:rPr>
              <w:t xml:space="preserve">Type et niveau de mesure </w:t>
            </w:r>
          </w:p>
        </w:tc>
        <w:tc>
          <w:tcPr>
            <w:tcW w:w="6385" w:type="dxa"/>
          </w:tcPr>
          <w:p w14:paraId="1F344288" w14:textId="77777777" w:rsidR="00EA345D" w:rsidRPr="00A428D8" w:rsidRDefault="00EA345D" w:rsidP="004B7B34">
            <w:pPr>
              <w:rPr>
                <w:lang w:val="fr-FR"/>
              </w:rPr>
            </w:pPr>
            <w:r w:rsidRPr="003914B2">
              <w:rPr>
                <w:noProof/>
                <w:lang w:val="fr-FR"/>
              </w:rPr>
              <w:t>Produits</w:t>
            </w:r>
          </w:p>
        </w:tc>
      </w:tr>
      <w:tr w:rsidR="00EA345D" w:rsidRPr="003B6C8E" w14:paraId="25869BB6" w14:textId="77777777" w:rsidTr="004B7B34">
        <w:tc>
          <w:tcPr>
            <w:tcW w:w="2965" w:type="dxa"/>
          </w:tcPr>
          <w:p w14:paraId="332057F0" w14:textId="77777777" w:rsidR="00EA345D" w:rsidRPr="00A428D8" w:rsidRDefault="00EA345D" w:rsidP="004B7B34">
            <w:pPr>
              <w:rPr>
                <w:b/>
                <w:i/>
                <w:lang w:val="fr-FR"/>
              </w:rPr>
            </w:pPr>
            <w:r w:rsidRPr="00A428D8">
              <w:rPr>
                <w:b/>
                <w:i/>
                <w:lang w:val="fr-FR"/>
              </w:rPr>
              <w:t>Objectifs/ Résultats</w:t>
            </w:r>
          </w:p>
        </w:tc>
        <w:tc>
          <w:tcPr>
            <w:tcW w:w="6385" w:type="dxa"/>
          </w:tcPr>
          <w:p w14:paraId="7ADA589E" w14:textId="77777777" w:rsidR="00EA345D" w:rsidRPr="00A428D8" w:rsidRDefault="00EA345D" w:rsidP="004B7B34">
            <w:pPr>
              <w:rPr>
                <w:lang w:val="fr-FR"/>
              </w:rPr>
            </w:pPr>
            <w:r w:rsidRPr="003914B2">
              <w:rPr>
                <w:noProof/>
                <w:lang w:val="fr-FR"/>
              </w:rPr>
              <w:t>Produit 1.1: Des tables filière maraîchère (TFM) sont mises en place et des Plans d'actions sont développés</w:t>
            </w:r>
          </w:p>
        </w:tc>
      </w:tr>
      <w:tr w:rsidR="00EA345D" w:rsidRPr="003B6C8E" w14:paraId="3409D6BC" w14:textId="77777777" w:rsidTr="004B7B34">
        <w:tc>
          <w:tcPr>
            <w:tcW w:w="2965" w:type="dxa"/>
          </w:tcPr>
          <w:p w14:paraId="381067C4" w14:textId="77777777" w:rsidR="00EA345D" w:rsidRPr="00A428D8" w:rsidRDefault="00EA345D" w:rsidP="004B7B34">
            <w:pPr>
              <w:rPr>
                <w:b/>
                <w:i/>
                <w:lang w:val="fr-FR"/>
              </w:rPr>
            </w:pPr>
            <w:r w:rsidRPr="00A428D8">
              <w:rPr>
                <w:b/>
                <w:i/>
                <w:lang w:val="fr-FR"/>
              </w:rPr>
              <w:t>Définition sommaire</w:t>
            </w:r>
          </w:p>
        </w:tc>
        <w:tc>
          <w:tcPr>
            <w:tcW w:w="6385" w:type="dxa"/>
          </w:tcPr>
          <w:p w14:paraId="68698B17" w14:textId="77777777" w:rsidR="00EA345D" w:rsidRPr="00A428D8" w:rsidRDefault="00EA345D" w:rsidP="004B7B34">
            <w:pPr>
              <w:rPr>
                <w:lang w:val="fr-FR"/>
              </w:rPr>
            </w:pPr>
            <w:r w:rsidRPr="003914B2">
              <w:rPr>
                <w:noProof/>
                <w:lang w:val="fr-FR"/>
              </w:rPr>
              <w:t>Nombre total de plans d’actions élaborés mis en œuvre</w:t>
            </w:r>
          </w:p>
        </w:tc>
      </w:tr>
      <w:tr w:rsidR="004673DE" w:rsidRPr="00A428D8" w14:paraId="4F3B82E1" w14:textId="77777777" w:rsidTr="004B7B34">
        <w:tc>
          <w:tcPr>
            <w:tcW w:w="2965" w:type="dxa"/>
          </w:tcPr>
          <w:p w14:paraId="787FBAEB" w14:textId="77777777" w:rsidR="004673DE" w:rsidRPr="00A428D8" w:rsidRDefault="004673DE" w:rsidP="004673DE">
            <w:pPr>
              <w:rPr>
                <w:b/>
                <w:i/>
                <w:lang w:val="fr-FR"/>
              </w:rPr>
            </w:pPr>
            <w:r w:rsidRPr="00A428D8">
              <w:rPr>
                <w:b/>
                <w:i/>
                <w:lang w:val="fr-FR"/>
              </w:rPr>
              <w:t>Périodicité de mesure</w:t>
            </w:r>
          </w:p>
        </w:tc>
        <w:tc>
          <w:tcPr>
            <w:tcW w:w="6385" w:type="dxa"/>
          </w:tcPr>
          <w:p w14:paraId="5732B44B" w14:textId="73780B17" w:rsidR="004673DE" w:rsidRPr="00A428D8" w:rsidRDefault="004673DE" w:rsidP="004673DE">
            <w:pPr>
              <w:rPr>
                <w:lang w:val="fr-FR"/>
              </w:rPr>
            </w:pPr>
            <w:r w:rsidRPr="003914B2">
              <w:rPr>
                <w:noProof/>
                <w:lang w:val="fr-FR"/>
              </w:rPr>
              <w:t>Tri</w:t>
            </w:r>
            <w:r>
              <w:rPr>
                <w:noProof/>
                <w:lang w:val="fr-FR"/>
              </w:rPr>
              <w:t>mestrielle</w:t>
            </w:r>
          </w:p>
        </w:tc>
      </w:tr>
      <w:tr w:rsidR="00EA345D" w:rsidRPr="00A428D8" w14:paraId="2CA2681E" w14:textId="77777777" w:rsidTr="004B7B34">
        <w:tc>
          <w:tcPr>
            <w:tcW w:w="2965" w:type="dxa"/>
          </w:tcPr>
          <w:p w14:paraId="3918BF37" w14:textId="77777777" w:rsidR="00EA345D" w:rsidRPr="00A428D8" w:rsidRDefault="00EA345D" w:rsidP="004B7B34">
            <w:pPr>
              <w:rPr>
                <w:b/>
                <w:i/>
                <w:lang w:val="fr-FR"/>
              </w:rPr>
            </w:pPr>
            <w:r w:rsidRPr="00A428D8">
              <w:rPr>
                <w:b/>
                <w:i/>
                <w:lang w:val="fr-FR"/>
              </w:rPr>
              <w:t>Responsable de collecte</w:t>
            </w:r>
          </w:p>
        </w:tc>
        <w:tc>
          <w:tcPr>
            <w:tcW w:w="6385" w:type="dxa"/>
          </w:tcPr>
          <w:p w14:paraId="056C73C8" w14:textId="77777777" w:rsidR="00EA345D" w:rsidRPr="00A428D8" w:rsidRDefault="00EA345D" w:rsidP="004B7B34">
            <w:pPr>
              <w:rPr>
                <w:lang w:val="fr-FR"/>
              </w:rPr>
            </w:pPr>
            <w:r w:rsidRPr="003914B2">
              <w:rPr>
                <w:noProof/>
                <w:lang w:val="fr-FR"/>
              </w:rPr>
              <w:t>FTFM</w:t>
            </w:r>
          </w:p>
        </w:tc>
      </w:tr>
      <w:tr w:rsidR="00EA345D" w:rsidRPr="00A428D8" w14:paraId="377FFD9C" w14:textId="77777777" w:rsidTr="004B7B34">
        <w:tc>
          <w:tcPr>
            <w:tcW w:w="2965" w:type="dxa"/>
          </w:tcPr>
          <w:p w14:paraId="6D812408" w14:textId="77777777" w:rsidR="00EA345D" w:rsidRPr="00A428D8" w:rsidRDefault="00EA345D" w:rsidP="004B7B34">
            <w:pPr>
              <w:rPr>
                <w:b/>
                <w:i/>
                <w:lang w:val="fr-FR"/>
              </w:rPr>
            </w:pPr>
            <w:r w:rsidRPr="00A428D8">
              <w:rPr>
                <w:b/>
                <w:i/>
                <w:lang w:val="fr-FR"/>
              </w:rPr>
              <w:t>Unité d’observation</w:t>
            </w:r>
          </w:p>
        </w:tc>
        <w:tc>
          <w:tcPr>
            <w:tcW w:w="6385" w:type="dxa"/>
          </w:tcPr>
          <w:p w14:paraId="0E503EA5" w14:textId="77777777" w:rsidR="00EA345D" w:rsidRPr="00A428D8" w:rsidRDefault="00EA345D" w:rsidP="004B7B34">
            <w:pPr>
              <w:rPr>
                <w:lang w:val="fr-FR"/>
              </w:rPr>
            </w:pPr>
            <w:r w:rsidRPr="003914B2">
              <w:rPr>
                <w:noProof/>
                <w:lang w:val="fr-FR"/>
              </w:rPr>
              <w:t>Département</w:t>
            </w:r>
          </w:p>
        </w:tc>
      </w:tr>
      <w:tr w:rsidR="00EA345D" w:rsidRPr="00A428D8" w14:paraId="47943044" w14:textId="77777777" w:rsidTr="004B7B34">
        <w:tc>
          <w:tcPr>
            <w:tcW w:w="2965" w:type="dxa"/>
          </w:tcPr>
          <w:p w14:paraId="44310FF4" w14:textId="77777777" w:rsidR="00EA345D" w:rsidRPr="00A428D8" w:rsidRDefault="00EA345D" w:rsidP="004B7B34">
            <w:pPr>
              <w:rPr>
                <w:b/>
                <w:i/>
                <w:lang w:val="fr-FR"/>
              </w:rPr>
            </w:pPr>
            <w:r w:rsidRPr="00A428D8">
              <w:rPr>
                <w:b/>
                <w:i/>
                <w:lang w:val="fr-FR"/>
              </w:rPr>
              <w:t>Source de données</w:t>
            </w:r>
          </w:p>
        </w:tc>
        <w:tc>
          <w:tcPr>
            <w:tcW w:w="6385" w:type="dxa"/>
          </w:tcPr>
          <w:p w14:paraId="293DEC04" w14:textId="77777777" w:rsidR="00EA345D" w:rsidRPr="00A428D8" w:rsidRDefault="00EA345D" w:rsidP="004B7B34">
            <w:pPr>
              <w:rPr>
                <w:lang w:val="fr-FR"/>
              </w:rPr>
            </w:pPr>
            <w:r w:rsidRPr="003914B2">
              <w:rPr>
                <w:noProof/>
                <w:lang w:val="fr-FR"/>
              </w:rPr>
              <w:t>Rapport d’activités des FTFM</w:t>
            </w:r>
          </w:p>
        </w:tc>
      </w:tr>
      <w:tr w:rsidR="00EA345D" w:rsidRPr="003B6C8E" w14:paraId="2AB5D2B4" w14:textId="77777777" w:rsidTr="004B7B34">
        <w:tc>
          <w:tcPr>
            <w:tcW w:w="2965" w:type="dxa"/>
          </w:tcPr>
          <w:p w14:paraId="1B0C803D" w14:textId="77777777" w:rsidR="00EA345D" w:rsidRPr="00A428D8" w:rsidRDefault="00EA345D" w:rsidP="004B7B34">
            <w:pPr>
              <w:rPr>
                <w:b/>
                <w:i/>
                <w:lang w:val="fr-FR"/>
              </w:rPr>
            </w:pPr>
            <w:r w:rsidRPr="00A428D8">
              <w:rPr>
                <w:b/>
                <w:i/>
                <w:lang w:val="fr-FR"/>
              </w:rPr>
              <w:t>Outil de collecte de données</w:t>
            </w:r>
          </w:p>
        </w:tc>
        <w:tc>
          <w:tcPr>
            <w:tcW w:w="6385" w:type="dxa"/>
          </w:tcPr>
          <w:p w14:paraId="49A06E57" w14:textId="3FDAD87A" w:rsidR="00EA345D" w:rsidRPr="00A428D8" w:rsidRDefault="00EA345D" w:rsidP="004B7B34">
            <w:pPr>
              <w:rPr>
                <w:lang w:val="fr-FR"/>
              </w:rPr>
            </w:pPr>
            <w:r w:rsidRPr="003914B2">
              <w:rPr>
                <w:noProof/>
                <w:lang w:val="fr-FR"/>
              </w:rPr>
              <w:t xml:space="preserve">Fiche d'information des tables de filiere </w:t>
            </w:r>
            <w:r w:rsidR="006C28D0" w:rsidRPr="003914B2">
              <w:rPr>
                <w:noProof/>
                <w:lang w:val="fr-FR"/>
              </w:rPr>
              <w:t>maraich</w:t>
            </w:r>
            <w:r w:rsidR="006C28D0">
              <w:rPr>
                <w:noProof/>
                <w:lang w:val="fr-FR"/>
              </w:rPr>
              <w:t>è</w:t>
            </w:r>
            <w:r w:rsidR="006C28D0" w:rsidRPr="003914B2">
              <w:rPr>
                <w:noProof/>
                <w:lang w:val="fr-FR"/>
              </w:rPr>
              <w:t>re</w:t>
            </w:r>
            <w:r w:rsidRPr="003914B2">
              <w:rPr>
                <w:noProof/>
                <w:lang w:val="fr-FR"/>
              </w:rPr>
              <w:t>fili</w:t>
            </w:r>
            <w:r w:rsidR="00D92FBB">
              <w:rPr>
                <w:noProof/>
                <w:lang w:val="fr-FR"/>
              </w:rPr>
              <w:t>è</w:t>
            </w:r>
            <w:r w:rsidRPr="003914B2">
              <w:rPr>
                <w:noProof/>
                <w:lang w:val="fr-FR"/>
              </w:rPr>
              <w:t>re maraich</w:t>
            </w:r>
            <w:r w:rsidR="00D92FBB">
              <w:rPr>
                <w:noProof/>
                <w:lang w:val="fr-FR"/>
              </w:rPr>
              <w:t>è</w:t>
            </w:r>
            <w:r w:rsidRPr="003914B2">
              <w:rPr>
                <w:noProof/>
                <w:lang w:val="fr-FR"/>
              </w:rPr>
              <w:t>re</w:t>
            </w:r>
          </w:p>
        </w:tc>
      </w:tr>
      <w:tr w:rsidR="00EA345D" w:rsidRPr="003B6C8E" w14:paraId="25BD5894" w14:textId="77777777" w:rsidTr="004B7B34">
        <w:tc>
          <w:tcPr>
            <w:tcW w:w="2965" w:type="dxa"/>
          </w:tcPr>
          <w:p w14:paraId="1C6107BA" w14:textId="6A4FE885" w:rsidR="00EA345D" w:rsidRPr="00A428D8" w:rsidRDefault="00EA345D" w:rsidP="00EA345D">
            <w:pPr>
              <w:rPr>
                <w:b/>
                <w:i/>
                <w:lang w:val="fr-FR"/>
              </w:rPr>
            </w:pPr>
            <w:r>
              <w:rPr>
                <w:b/>
                <w:i/>
                <w:lang w:val="fr-FR"/>
              </w:rPr>
              <w:t>Méthode de collecte</w:t>
            </w:r>
          </w:p>
        </w:tc>
        <w:tc>
          <w:tcPr>
            <w:tcW w:w="6385" w:type="dxa"/>
          </w:tcPr>
          <w:p w14:paraId="51723739" w14:textId="77777777" w:rsidR="00EA345D" w:rsidRPr="00A428D8" w:rsidRDefault="00EA345D" w:rsidP="004B7B34">
            <w:pPr>
              <w:rPr>
                <w:lang w:val="fr-FR"/>
              </w:rPr>
            </w:pPr>
            <w:r w:rsidRPr="003914B2">
              <w:rPr>
                <w:noProof/>
                <w:lang w:val="fr-FR"/>
              </w:rPr>
              <w:t>Exploitation des données de rapports des FTFM</w:t>
            </w:r>
          </w:p>
        </w:tc>
      </w:tr>
      <w:tr w:rsidR="00EA345D" w:rsidRPr="003B6C8E" w14:paraId="2330567B" w14:textId="77777777" w:rsidTr="004B7B34">
        <w:tc>
          <w:tcPr>
            <w:tcW w:w="2965" w:type="dxa"/>
          </w:tcPr>
          <w:p w14:paraId="6BFBFB8E" w14:textId="77777777" w:rsidR="00EA345D" w:rsidRPr="00A428D8" w:rsidRDefault="00EA345D" w:rsidP="00EA345D">
            <w:pPr>
              <w:rPr>
                <w:b/>
                <w:i/>
                <w:lang w:val="fr-FR"/>
              </w:rPr>
            </w:pPr>
            <w:r w:rsidRPr="00A428D8">
              <w:rPr>
                <w:b/>
                <w:i/>
                <w:lang w:val="fr-FR"/>
              </w:rPr>
              <w:t>Méthode d’analyse</w:t>
            </w:r>
          </w:p>
        </w:tc>
        <w:tc>
          <w:tcPr>
            <w:tcW w:w="6385" w:type="dxa"/>
          </w:tcPr>
          <w:p w14:paraId="3CEE75F7" w14:textId="27714DC6" w:rsidR="00EA345D" w:rsidRPr="00A428D8" w:rsidRDefault="00EA345D" w:rsidP="00EA345D">
            <w:pPr>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EA345D" w:rsidRPr="00A428D8" w14:paraId="36254E8E" w14:textId="77777777" w:rsidTr="004B7B34">
        <w:tc>
          <w:tcPr>
            <w:tcW w:w="2965" w:type="dxa"/>
          </w:tcPr>
          <w:p w14:paraId="107266AE" w14:textId="77777777" w:rsidR="00EA345D" w:rsidRPr="00A428D8" w:rsidRDefault="00EA345D" w:rsidP="00EA345D">
            <w:pPr>
              <w:rPr>
                <w:b/>
                <w:i/>
                <w:lang w:val="fr-FR"/>
              </w:rPr>
            </w:pPr>
            <w:r w:rsidRPr="00A428D8">
              <w:rPr>
                <w:b/>
                <w:i/>
                <w:lang w:val="fr-FR"/>
              </w:rPr>
              <w:t>Désagrégation</w:t>
            </w:r>
          </w:p>
        </w:tc>
        <w:tc>
          <w:tcPr>
            <w:tcW w:w="6385" w:type="dxa"/>
          </w:tcPr>
          <w:p w14:paraId="0FD9EB51" w14:textId="77777777" w:rsidR="00EA345D" w:rsidRPr="00A428D8" w:rsidRDefault="00EA345D" w:rsidP="00EA345D">
            <w:pPr>
              <w:rPr>
                <w:lang w:val="fr-FR"/>
              </w:rPr>
            </w:pPr>
            <w:r w:rsidRPr="003914B2">
              <w:rPr>
                <w:noProof/>
                <w:lang w:val="fr-FR"/>
              </w:rPr>
              <w:t>PDA, département</w:t>
            </w:r>
          </w:p>
        </w:tc>
      </w:tr>
      <w:tr w:rsidR="00EA345D" w:rsidRPr="003B6C8E" w14:paraId="757BD3D2" w14:textId="77777777" w:rsidTr="004B7B34">
        <w:tc>
          <w:tcPr>
            <w:tcW w:w="2965" w:type="dxa"/>
          </w:tcPr>
          <w:p w14:paraId="5043660A" w14:textId="77777777" w:rsidR="00EA345D" w:rsidRPr="00A428D8" w:rsidRDefault="00EA345D" w:rsidP="00EA345D">
            <w:pPr>
              <w:rPr>
                <w:b/>
                <w:i/>
                <w:lang w:val="fr-FR"/>
              </w:rPr>
            </w:pPr>
            <w:r w:rsidRPr="00A428D8">
              <w:rPr>
                <w:b/>
                <w:i/>
                <w:lang w:val="fr-FR"/>
              </w:rPr>
              <w:t>Responsable d’analyse</w:t>
            </w:r>
          </w:p>
        </w:tc>
        <w:tc>
          <w:tcPr>
            <w:tcW w:w="6385" w:type="dxa"/>
          </w:tcPr>
          <w:p w14:paraId="44AE8046" w14:textId="49AF9CEE" w:rsidR="00EA345D" w:rsidRPr="00A428D8" w:rsidRDefault="00D96F1E" w:rsidP="00D96F1E">
            <w:pPr>
              <w:rPr>
                <w:lang w:val="fr-FR"/>
              </w:rPr>
            </w:pPr>
            <w:r w:rsidRPr="003914B2">
              <w:rPr>
                <w:noProof/>
                <w:lang w:val="fr-FR"/>
              </w:rPr>
              <w:t>Charg</w:t>
            </w:r>
            <w:r>
              <w:rPr>
                <w:noProof/>
                <w:lang w:val="fr-FR"/>
              </w:rPr>
              <w:t>é</w:t>
            </w:r>
            <w:r w:rsidRPr="003914B2">
              <w:rPr>
                <w:noProof/>
                <w:lang w:val="fr-FR"/>
              </w:rPr>
              <w:t xml:space="preserve"> </w:t>
            </w:r>
            <w:r w:rsidR="00EA345D" w:rsidRPr="003914B2">
              <w:rPr>
                <w:noProof/>
                <w:lang w:val="fr-FR"/>
              </w:rPr>
              <w:t>de S&amp;E/ProCaR</w:t>
            </w:r>
          </w:p>
        </w:tc>
      </w:tr>
    </w:tbl>
    <w:p w14:paraId="6623D701" w14:textId="7392427C" w:rsidR="007A64D9" w:rsidRDefault="007A64D9" w:rsidP="00A2279A">
      <w:pPr>
        <w:rPr>
          <w:lang w:val="fr-FR"/>
        </w:rPr>
      </w:pPr>
    </w:p>
    <w:tbl>
      <w:tblPr>
        <w:tblStyle w:val="Grilledutableau"/>
        <w:tblW w:w="0" w:type="auto"/>
        <w:tblLook w:val="04A0" w:firstRow="1" w:lastRow="0" w:firstColumn="1" w:lastColumn="0" w:noHBand="0" w:noVBand="1"/>
      </w:tblPr>
      <w:tblGrid>
        <w:gridCol w:w="2965"/>
        <w:gridCol w:w="6385"/>
      </w:tblGrid>
      <w:tr w:rsidR="00522C71" w:rsidRPr="003B6C8E" w14:paraId="59BB3670" w14:textId="77777777" w:rsidTr="004B7B34">
        <w:tc>
          <w:tcPr>
            <w:tcW w:w="2965" w:type="dxa"/>
          </w:tcPr>
          <w:p w14:paraId="6DE7B78A" w14:textId="77777777" w:rsidR="00522C71" w:rsidRPr="0092584F" w:rsidRDefault="00522C71" w:rsidP="00522C71">
            <w:pPr>
              <w:jc w:val="left"/>
              <w:rPr>
                <w:b/>
                <w:i/>
                <w:lang w:val="fr-FR"/>
              </w:rPr>
            </w:pPr>
            <w:r w:rsidRPr="0092584F">
              <w:rPr>
                <w:b/>
                <w:i/>
                <w:lang w:val="fr-FR"/>
              </w:rPr>
              <w:t>Indicateur</w:t>
            </w:r>
          </w:p>
        </w:tc>
        <w:tc>
          <w:tcPr>
            <w:tcW w:w="6385" w:type="dxa"/>
          </w:tcPr>
          <w:p w14:paraId="6D7918D9" w14:textId="77777777" w:rsidR="00522C71" w:rsidRPr="0092584F" w:rsidRDefault="00522C71" w:rsidP="00522C71">
            <w:pPr>
              <w:jc w:val="left"/>
              <w:rPr>
                <w:b/>
                <w:lang w:val="fr-FR"/>
              </w:rPr>
            </w:pPr>
            <w:r w:rsidRPr="003914B2">
              <w:rPr>
                <w:b/>
                <w:noProof/>
                <w:lang w:val="fr-FR"/>
              </w:rPr>
              <w:t>Nombre de personnes formées à des activités productrices de revenus ou à la gestion des entreprises</w:t>
            </w:r>
          </w:p>
        </w:tc>
      </w:tr>
      <w:tr w:rsidR="00522C71" w:rsidRPr="00A428D8" w14:paraId="64FA4CF9" w14:textId="77777777" w:rsidTr="004B7B34">
        <w:tc>
          <w:tcPr>
            <w:tcW w:w="2965" w:type="dxa"/>
          </w:tcPr>
          <w:p w14:paraId="7E245F65" w14:textId="77777777" w:rsidR="00522C71" w:rsidRPr="00A428D8" w:rsidRDefault="00522C71" w:rsidP="00522C71">
            <w:pPr>
              <w:jc w:val="left"/>
              <w:rPr>
                <w:b/>
                <w:i/>
                <w:lang w:val="fr-FR"/>
              </w:rPr>
            </w:pPr>
            <w:r w:rsidRPr="00A428D8">
              <w:rPr>
                <w:b/>
                <w:i/>
                <w:lang w:val="fr-FR"/>
              </w:rPr>
              <w:t xml:space="preserve">Type et niveau de mesure </w:t>
            </w:r>
          </w:p>
        </w:tc>
        <w:tc>
          <w:tcPr>
            <w:tcW w:w="6385" w:type="dxa"/>
          </w:tcPr>
          <w:p w14:paraId="546C976F" w14:textId="77777777" w:rsidR="00522C71" w:rsidRPr="00A428D8" w:rsidRDefault="00522C71" w:rsidP="00522C71">
            <w:pPr>
              <w:jc w:val="left"/>
              <w:rPr>
                <w:lang w:val="fr-FR"/>
              </w:rPr>
            </w:pPr>
            <w:r w:rsidRPr="003914B2">
              <w:rPr>
                <w:noProof/>
                <w:lang w:val="fr-FR"/>
              </w:rPr>
              <w:t>Produits</w:t>
            </w:r>
          </w:p>
        </w:tc>
      </w:tr>
      <w:tr w:rsidR="00522C71" w:rsidRPr="003B6C8E" w14:paraId="723D23EB" w14:textId="77777777" w:rsidTr="004B7B34">
        <w:tc>
          <w:tcPr>
            <w:tcW w:w="2965" w:type="dxa"/>
          </w:tcPr>
          <w:p w14:paraId="7167C984" w14:textId="77777777" w:rsidR="00522C71" w:rsidRPr="00A428D8" w:rsidRDefault="00522C71" w:rsidP="00522C71">
            <w:pPr>
              <w:jc w:val="left"/>
              <w:rPr>
                <w:b/>
                <w:i/>
                <w:lang w:val="fr-FR"/>
              </w:rPr>
            </w:pPr>
            <w:r w:rsidRPr="00A428D8">
              <w:rPr>
                <w:b/>
                <w:i/>
                <w:lang w:val="fr-FR"/>
              </w:rPr>
              <w:t>Objectifs/ Résultats</w:t>
            </w:r>
          </w:p>
        </w:tc>
        <w:tc>
          <w:tcPr>
            <w:tcW w:w="6385" w:type="dxa"/>
          </w:tcPr>
          <w:p w14:paraId="35AABDB9" w14:textId="77777777" w:rsidR="00522C71" w:rsidRPr="00A428D8" w:rsidRDefault="00522C71" w:rsidP="00522C71">
            <w:pPr>
              <w:jc w:val="left"/>
              <w:rPr>
                <w:lang w:val="fr-FR"/>
              </w:rPr>
            </w:pPr>
            <w:r w:rsidRPr="003914B2">
              <w:rPr>
                <w:noProof/>
                <w:lang w:val="fr-FR"/>
              </w:rPr>
              <w:t>Produit 1.2: Les capacités organisationnelles et institutionnelles des TFM sont renforcées</w:t>
            </w:r>
          </w:p>
        </w:tc>
      </w:tr>
      <w:tr w:rsidR="00522C71" w:rsidRPr="003B6C8E" w14:paraId="502FE68B" w14:textId="77777777" w:rsidTr="004B7B34">
        <w:tc>
          <w:tcPr>
            <w:tcW w:w="2965" w:type="dxa"/>
          </w:tcPr>
          <w:p w14:paraId="2E97D3AD" w14:textId="77777777" w:rsidR="00522C71" w:rsidRPr="00A428D8" w:rsidRDefault="00522C71" w:rsidP="00522C71">
            <w:pPr>
              <w:jc w:val="left"/>
              <w:rPr>
                <w:b/>
                <w:i/>
                <w:lang w:val="fr-FR"/>
              </w:rPr>
            </w:pPr>
            <w:r w:rsidRPr="00A428D8">
              <w:rPr>
                <w:b/>
                <w:i/>
                <w:lang w:val="fr-FR"/>
              </w:rPr>
              <w:t>Définition sommaire</w:t>
            </w:r>
          </w:p>
        </w:tc>
        <w:tc>
          <w:tcPr>
            <w:tcW w:w="6385" w:type="dxa"/>
          </w:tcPr>
          <w:p w14:paraId="11A05D81" w14:textId="77777777" w:rsidR="00522C71" w:rsidRPr="00A428D8" w:rsidRDefault="00522C71" w:rsidP="00522C71">
            <w:pPr>
              <w:jc w:val="left"/>
              <w:rPr>
                <w:lang w:val="fr-FR"/>
              </w:rPr>
            </w:pPr>
            <w:r w:rsidRPr="003914B2">
              <w:rPr>
                <w:noProof/>
                <w:lang w:val="fr-FR"/>
              </w:rPr>
              <w:t>Nombre de personnes formées à des activités productrices de revenus ou à la gestion des entreprises</w:t>
            </w:r>
          </w:p>
        </w:tc>
      </w:tr>
      <w:tr w:rsidR="00522C71" w:rsidRPr="00A428D8" w14:paraId="06B9F3B0" w14:textId="77777777" w:rsidTr="004B7B34">
        <w:tc>
          <w:tcPr>
            <w:tcW w:w="2965" w:type="dxa"/>
          </w:tcPr>
          <w:p w14:paraId="58AC43AD" w14:textId="77777777" w:rsidR="00522C71" w:rsidRPr="00A428D8" w:rsidRDefault="00522C71" w:rsidP="00522C71">
            <w:pPr>
              <w:jc w:val="left"/>
              <w:rPr>
                <w:b/>
                <w:i/>
                <w:lang w:val="fr-FR"/>
              </w:rPr>
            </w:pPr>
            <w:r w:rsidRPr="00A428D8">
              <w:rPr>
                <w:b/>
                <w:i/>
                <w:lang w:val="fr-FR"/>
              </w:rPr>
              <w:t>Périodicité de mesure</w:t>
            </w:r>
          </w:p>
        </w:tc>
        <w:tc>
          <w:tcPr>
            <w:tcW w:w="6385" w:type="dxa"/>
          </w:tcPr>
          <w:p w14:paraId="63AD343D" w14:textId="77777777" w:rsidR="00522C71" w:rsidRPr="00A428D8" w:rsidRDefault="00522C71" w:rsidP="00522C71">
            <w:pPr>
              <w:jc w:val="left"/>
              <w:rPr>
                <w:lang w:val="fr-FR"/>
              </w:rPr>
            </w:pPr>
            <w:r w:rsidRPr="003914B2">
              <w:rPr>
                <w:noProof/>
                <w:lang w:val="fr-FR"/>
              </w:rPr>
              <w:t>Trimestrielle</w:t>
            </w:r>
          </w:p>
        </w:tc>
      </w:tr>
      <w:tr w:rsidR="00522C71" w:rsidRPr="00A428D8" w14:paraId="00B89575" w14:textId="77777777" w:rsidTr="004B7B34">
        <w:tc>
          <w:tcPr>
            <w:tcW w:w="2965" w:type="dxa"/>
          </w:tcPr>
          <w:p w14:paraId="26C64D27" w14:textId="77777777" w:rsidR="00522C71" w:rsidRPr="00A428D8" w:rsidRDefault="00522C71" w:rsidP="00522C71">
            <w:pPr>
              <w:jc w:val="left"/>
              <w:rPr>
                <w:b/>
                <w:i/>
                <w:lang w:val="fr-FR"/>
              </w:rPr>
            </w:pPr>
            <w:r w:rsidRPr="00A428D8">
              <w:rPr>
                <w:b/>
                <w:i/>
                <w:lang w:val="fr-FR"/>
              </w:rPr>
              <w:t>Responsable de collecte</w:t>
            </w:r>
          </w:p>
        </w:tc>
        <w:tc>
          <w:tcPr>
            <w:tcW w:w="6385" w:type="dxa"/>
          </w:tcPr>
          <w:p w14:paraId="208A9D13" w14:textId="77777777" w:rsidR="00522C71" w:rsidRPr="00A428D8" w:rsidRDefault="00522C71" w:rsidP="00522C71">
            <w:pPr>
              <w:jc w:val="left"/>
              <w:rPr>
                <w:lang w:val="fr-FR"/>
              </w:rPr>
            </w:pPr>
            <w:r w:rsidRPr="003914B2">
              <w:rPr>
                <w:noProof/>
                <w:lang w:val="fr-FR"/>
              </w:rPr>
              <w:t>TSM</w:t>
            </w:r>
          </w:p>
        </w:tc>
      </w:tr>
      <w:tr w:rsidR="00522C71" w:rsidRPr="00A428D8" w14:paraId="3CBB4A29" w14:textId="77777777" w:rsidTr="004B7B34">
        <w:tc>
          <w:tcPr>
            <w:tcW w:w="2965" w:type="dxa"/>
          </w:tcPr>
          <w:p w14:paraId="444A5BC8" w14:textId="77777777" w:rsidR="00522C71" w:rsidRPr="00A428D8" w:rsidRDefault="00522C71" w:rsidP="00522C71">
            <w:pPr>
              <w:jc w:val="left"/>
              <w:rPr>
                <w:b/>
                <w:i/>
                <w:lang w:val="fr-FR"/>
              </w:rPr>
            </w:pPr>
            <w:r w:rsidRPr="00A428D8">
              <w:rPr>
                <w:b/>
                <w:i/>
                <w:lang w:val="fr-FR"/>
              </w:rPr>
              <w:t>Unité d’observation</w:t>
            </w:r>
          </w:p>
        </w:tc>
        <w:tc>
          <w:tcPr>
            <w:tcW w:w="6385" w:type="dxa"/>
          </w:tcPr>
          <w:p w14:paraId="73AFDCEC" w14:textId="77777777" w:rsidR="00522C71" w:rsidRPr="00A428D8" w:rsidRDefault="00522C71" w:rsidP="00522C71">
            <w:pPr>
              <w:jc w:val="left"/>
              <w:rPr>
                <w:lang w:val="fr-FR"/>
              </w:rPr>
            </w:pPr>
            <w:r w:rsidRPr="003914B2">
              <w:rPr>
                <w:noProof/>
                <w:lang w:val="fr-FR"/>
              </w:rPr>
              <w:t>Individu</w:t>
            </w:r>
          </w:p>
        </w:tc>
      </w:tr>
      <w:tr w:rsidR="00522C71" w:rsidRPr="003B6C8E" w14:paraId="6EDAF1D3" w14:textId="77777777" w:rsidTr="004B7B34">
        <w:tc>
          <w:tcPr>
            <w:tcW w:w="2965" w:type="dxa"/>
          </w:tcPr>
          <w:p w14:paraId="7818ED9E" w14:textId="77777777" w:rsidR="00522C71" w:rsidRPr="00A428D8" w:rsidRDefault="00522C71" w:rsidP="00522C71">
            <w:pPr>
              <w:jc w:val="left"/>
              <w:rPr>
                <w:b/>
                <w:i/>
                <w:lang w:val="fr-FR"/>
              </w:rPr>
            </w:pPr>
            <w:r w:rsidRPr="00A428D8">
              <w:rPr>
                <w:b/>
                <w:i/>
                <w:lang w:val="fr-FR"/>
              </w:rPr>
              <w:t>Source de données</w:t>
            </w:r>
          </w:p>
        </w:tc>
        <w:tc>
          <w:tcPr>
            <w:tcW w:w="6385" w:type="dxa"/>
          </w:tcPr>
          <w:p w14:paraId="6F60C7B9" w14:textId="77777777" w:rsidR="00522C71" w:rsidRPr="00A428D8" w:rsidRDefault="00522C71" w:rsidP="00522C71">
            <w:pPr>
              <w:jc w:val="left"/>
              <w:rPr>
                <w:lang w:val="fr-FR"/>
              </w:rPr>
            </w:pPr>
            <w:r w:rsidRPr="003914B2">
              <w:rPr>
                <w:noProof/>
                <w:lang w:val="fr-FR"/>
              </w:rPr>
              <w:t>Rapport d’activités des TSM, FTFM</w:t>
            </w:r>
          </w:p>
        </w:tc>
      </w:tr>
      <w:tr w:rsidR="00522C71" w:rsidRPr="003B6C8E" w14:paraId="66CCF120" w14:textId="77777777" w:rsidTr="004B7B34">
        <w:tc>
          <w:tcPr>
            <w:tcW w:w="2965" w:type="dxa"/>
          </w:tcPr>
          <w:p w14:paraId="607C21F6" w14:textId="77777777" w:rsidR="00522C71" w:rsidRPr="00A428D8" w:rsidRDefault="00522C71" w:rsidP="00522C71">
            <w:pPr>
              <w:jc w:val="left"/>
              <w:rPr>
                <w:b/>
                <w:i/>
                <w:lang w:val="fr-FR"/>
              </w:rPr>
            </w:pPr>
            <w:r w:rsidRPr="00A428D8">
              <w:rPr>
                <w:b/>
                <w:i/>
                <w:lang w:val="fr-FR"/>
              </w:rPr>
              <w:t>Outil de collecte de données</w:t>
            </w:r>
          </w:p>
        </w:tc>
        <w:tc>
          <w:tcPr>
            <w:tcW w:w="6385" w:type="dxa"/>
          </w:tcPr>
          <w:p w14:paraId="152FD361" w14:textId="77777777" w:rsidR="00522C71" w:rsidRPr="00A428D8" w:rsidRDefault="00522C71" w:rsidP="00522C71">
            <w:pPr>
              <w:jc w:val="left"/>
              <w:rPr>
                <w:lang w:val="fr-FR"/>
              </w:rPr>
            </w:pPr>
            <w:r w:rsidRPr="003914B2">
              <w:rPr>
                <w:noProof/>
                <w:lang w:val="fr-FR"/>
              </w:rPr>
              <w:t>Fiche d'information sur les formations</w:t>
            </w:r>
          </w:p>
        </w:tc>
      </w:tr>
      <w:tr w:rsidR="00522C71" w:rsidRPr="003B6C8E" w14:paraId="7C45BA77" w14:textId="77777777" w:rsidTr="004B7B34">
        <w:tc>
          <w:tcPr>
            <w:tcW w:w="2965" w:type="dxa"/>
          </w:tcPr>
          <w:p w14:paraId="5F4B3E00" w14:textId="0A46CCC9" w:rsidR="00522C71" w:rsidRPr="00A428D8" w:rsidRDefault="00522C71" w:rsidP="00522C71">
            <w:pPr>
              <w:jc w:val="left"/>
              <w:rPr>
                <w:b/>
                <w:i/>
                <w:lang w:val="fr-FR"/>
              </w:rPr>
            </w:pPr>
            <w:r>
              <w:rPr>
                <w:b/>
                <w:i/>
                <w:lang w:val="fr-FR"/>
              </w:rPr>
              <w:t>Méthode de collecte</w:t>
            </w:r>
          </w:p>
        </w:tc>
        <w:tc>
          <w:tcPr>
            <w:tcW w:w="6385" w:type="dxa"/>
          </w:tcPr>
          <w:p w14:paraId="64967CFC" w14:textId="77777777" w:rsidR="00522C71" w:rsidRPr="00A428D8" w:rsidRDefault="00522C71" w:rsidP="00522C71">
            <w:pPr>
              <w:jc w:val="left"/>
              <w:rPr>
                <w:lang w:val="fr-FR"/>
              </w:rPr>
            </w:pPr>
            <w:r w:rsidRPr="003914B2">
              <w:rPr>
                <w:noProof/>
                <w:lang w:val="fr-FR"/>
              </w:rPr>
              <w:t>Exploitation des données de rapports</w:t>
            </w:r>
          </w:p>
        </w:tc>
      </w:tr>
      <w:tr w:rsidR="00522C71" w:rsidRPr="003B6C8E" w14:paraId="60751081" w14:textId="77777777" w:rsidTr="004B7B34">
        <w:tc>
          <w:tcPr>
            <w:tcW w:w="2965" w:type="dxa"/>
          </w:tcPr>
          <w:p w14:paraId="1A0F6F27" w14:textId="77777777" w:rsidR="00522C71" w:rsidRPr="00A428D8" w:rsidRDefault="00522C71" w:rsidP="00522C71">
            <w:pPr>
              <w:jc w:val="left"/>
              <w:rPr>
                <w:b/>
                <w:i/>
                <w:lang w:val="fr-FR"/>
              </w:rPr>
            </w:pPr>
            <w:r w:rsidRPr="00A428D8">
              <w:rPr>
                <w:b/>
                <w:i/>
                <w:lang w:val="fr-FR"/>
              </w:rPr>
              <w:t>Méthode d’analyse</w:t>
            </w:r>
          </w:p>
        </w:tc>
        <w:tc>
          <w:tcPr>
            <w:tcW w:w="6385" w:type="dxa"/>
          </w:tcPr>
          <w:p w14:paraId="5D27F1D3" w14:textId="7C3A7D52" w:rsidR="00522C71" w:rsidRPr="00A428D8" w:rsidRDefault="00522C71" w:rsidP="00522C71">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522C71" w:rsidRPr="003B6C8E" w14:paraId="786CD4DD" w14:textId="77777777" w:rsidTr="004B7B34">
        <w:tc>
          <w:tcPr>
            <w:tcW w:w="2965" w:type="dxa"/>
          </w:tcPr>
          <w:p w14:paraId="06071170" w14:textId="77777777" w:rsidR="00522C71" w:rsidRPr="00A428D8" w:rsidRDefault="00522C71" w:rsidP="00522C71">
            <w:pPr>
              <w:jc w:val="left"/>
              <w:rPr>
                <w:b/>
                <w:i/>
                <w:lang w:val="fr-FR"/>
              </w:rPr>
            </w:pPr>
            <w:r w:rsidRPr="00A428D8">
              <w:rPr>
                <w:b/>
                <w:i/>
                <w:lang w:val="fr-FR"/>
              </w:rPr>
              <w:t>Désagrégation</w:t>
            </w:r>
          </w:p>
        </w:tc>
        <w:tc>
          <w:tcPr>
            <w:tcW w:w="6385" w:type="dxa"/>
          </w:tcPr>
          <w:p w14:paraId="5834B0BB" w14:textId="77777777" w:rsidR="00522C71" w:rsidRPr="00A428D8" w:rsidRDefault="00522C71" w:rsidP="00522C71">
            <w:pPr>
              <w:jc w:val="left"/>
              <w:rPr>
                <w:lang w:val="fr-FR"/>
              </w:rPr>
            </w:pPr>
            <w:r w:rsidRPr="003914B2">
              <w:rPr>
                <w:noProof/>
                <w:lang w:val="fr-FR"/>
              </w:rPr>
              <w:t>PDA, département, commune, sexe, tranche d’âge</w:t>
            </w:r>
          </w:p>
        </w:tc>
      </w:tr>
      <w:tr w:rsidR="00522C71" w:rsidRPr="003B6C8E" w14:paraId="1B1D0800" w14:textId="77777777" w:rsidTr="004B7B34">
        <w:tc>
          <w:tcPr>
            <w:tcW w:w="2965" w:type="dxa"/>
          </w:tcPr>
          <w:p w14:paraId="022F27D0" w14:textId="77777777" w:rsidR="00522C71" w:rsidRPr="00A428D8" w:rsidRDefault="00522C71" w:rsidP="00522C71">
            <w:pPr>
              <w:jc w:val="left"/>
              <w:rPr>
                <w:b/>
                <w:i/>
                <w:lang w:val="fr-FR"/>
              </w:rPr>
            </w:pPr>
            <w:r w:rsidRPr="00A428D8">
              <w:rPr>
                <w:b/>
                <w:i/>
                <w:lang w:val="fr-FR"/>
              </w:rPr>
              <w:t>Responsable d’analyse</w:t>
            </w:r>
          </w:p>
        </w:tc>
        <w:tc>
          <w:tcPr>
            <w:tcW w:w="6385" w:type="dxa"/>
          </w:tcPr>
          <w:p w14:paraId="6616FE0C" w14:textId="5F8896C7" w:rsidR="00522C71"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522C71" w:rsidRPr="003914B2">
              <w:rPr>
                <w:noProof/>
                <w:lang w:val="fr-FR"/>
              </w:rPr>
              <w:t>de S&amp;E/ProCaR</w:t>
            </w:r>
          </w:p>
        </w:tc>
      </w:tr>
    </w:tbl>
    <w:p w14:paraId="4D0D8E46" w14:textId="77777777" w:rsidR="00415EA4" w:rsidRPr="00A2279A" w:rsidRDefault="00415EA4" w:rsidP="00A2279A">
      <w:pPr>
        <w:rPr>
          <w:lang w:val="fr-FR"/>
        </w:rPr>
      </w:pPr>
    </w:p>
    <w:tbl>
      <w:tblPr>
        <w:tblStyle w:val="Grilledutableau"/>
        <w:tblW w:w="0" w:type="auto"/>
        <w:tblLook w:val="04A0" w:firstRow="1" w:lastRow="0" w:firstColumn="1" w:lastColumn="0" w:noHBand="0" w:noVBand="1"/>
      </w:tblPr>
      <w:tblGrid>
        <w:gridCol w:w="2965"/>
        <w:gridCol w:w="6385"/>
      </w:tblGrid>
      <w:tr w:rsidR="00E52E38" w:rsidRPr="003B6C8E" w14:paraId="0A098DCC" w14:textId="77777777" w:rsidTr="004B7B34">
        <w:tc>
          <w:tcPr>
            <w:tcW w:w="2965" w:type="dxa"/>
          </w:tcPr>
          <w:p w14:paraId="5C0AC759" w14:textId="77777777" w:rsidR="00E52E38" w:rsidRPr="0092584F" w:rsidRDefault="00E52E38" w:rsidP="00E52E38">
            <w:pPr>
              <w:jc w:val="left"/>
              <w:rPr>
                <w:b/>
                <w:i/>
                <w:lang w:val="fr-FR"/>
              </w:rPr>
            </w:pPr>
            <w:r w:rsidRPr="0092584F">
              <w:rPr>
                <w:b/>
                <w:i/>
                <w:lang w:val="fr-FR"/>
              </w:rPr>
              <w:t>Indicateur</w:t>
            </w:r>
          </w:p>
        </w:tc>
        <w:tc>
          <w:tcPr>
            <w:tcW w:w="6385" w:type="dxa"/>
          </w:tcPr>
          <w:p w14:paraId="248E8178" w14:textId="77777777" w:rsidR="00E52E38" w:rsidRPr="0092584F" w:rsidRDefault="00E52E38" w:rsidP="00E52E38">
            <w:pPr>
              <w:jc w:val="left"/>
              <w:rPr>
                <w:b/>
                <w:lang w:val="fr-FR"/>
              </w:rPr>
            </w:pPr>
            <w:r w:rsidRPr="003914B2">
              <w:rPr>
                <w:b/>
                <w:noProof/>
                <w:lang w:val="fr-FR"/>
              </w:rPr>
              <w:t>Nombre de jeunes formés et équipés</w:t>
            </w:r>
          </w:p>
        </w:tc>
      </w:tr>
      <w:tr w:rsidR="00E52E38" w:rsidRPr="00A428D8" w14:paraId="147C3C9E" w14:textId="77777777" w:rsidTr="004B7B34">
        <w:tc>
          <w:tcPr>
            <w:tcW w:w="2965" w:type="dxa"/>
          </w:tcPr>
          <w:p w14:paraId="2B917D3D" w14:textId="77777777" w:rsidR="00E52E38" w:rsidRPr="00A428D8" w:rsidRDefault="00E52E38" w:rsidP="00E52E38">
            <w:pPr>
              <w:jc w:val="left"/>
              <w:rPr>
                <w:b/>
                <w:i/>
                <w:lang w:val="fr-FR"/>
              </w:rPr>
            </w:pPr>
            <w:r w:rsidRPr="00A428D8">
              <w:rPr>
                <w:b/>
                <w:i/>
                <w:lang w:val="fr-FR"/>
              </w:rPr>
              <w:t xml:space="preserve">Type et niveau de mesure </w:t>
            </w:r>
          </w:p>
        </w:tc>
        <w:tc>
          <w:tcPr>
            <w:tcW w:w="6385" w:type="dxa"/>
          </w:tcPr>
          <w:p w14:paraId="077E547F" w14:textId="77777777" w:rsidR="00E52E38" w:rsidRPr="00A428D8" w:rsidRDefault="00E52E38" w:rsidP="00E52E38">
            <w:pPr>
              <w:jc w:val="left"/>
              <w:rPr>
                <w:lang w:val="fr-FR"/>
              </w:rPr>
            </w:pPr>
            <w:r w:rsidRPr="003914B2">
              <w:rPr>
                <w:noProof/>
                <w:lang w:val="fr-FR"/>
              </w:rPr>
              <w:t>Produits</w:t>
            </w:r>
          </w:p>
        </w:tc>
      </w:tr>
      <w:tr w:rsidR="00E52E38" w:rsidRPr="003B6C8E" w14:paraId="14C799A2" w14:textId="77777777" w:rsidTr="004B7B34">
        <w:tc>
          <w:tcPr>
            <w:tcW w:w="2965" w:type="dxa"/>
          </w:tcPr>
          <w:p w14:paraId="7D2E40E0" w14:textId="77777777" w:rsidR="00E52E38" w:rsidRPr="00A428D8" w:rsidRDefault="00E52E38" w:rsidP="00E52E38">
            <w:pPr>
              <w:jc w:val="left"/>
              <w:rPr>
                <w:b/>
                <w:i/>
                <w:lang w:val="fr-FR"/>
              </w:rPr>
            </w:pPr>
            <w:r w:rsidRPr="00A428D8">
              <w:rPr>
                <w:b/>
                <w:i/>
                <w:lang w:val="fr-FR"/>
              </w:rPr>
              <w:t>Objectifs/ Résultats</w:t>
            </w:r>
          </w:p>
        </w:tc>
        <w:tc>
          <w:tcPr>
            <w:tcW w:w="6385" w:type="dxa"/>
          </w:tcPr>
          <w:p w14:paraId="727BDC84" w14:textId="77777777" w:rsidR="00E52E38" w:rsidRPr="00A428D8" w:rsidRDefault="00E52E38" w:rsidP="00E52E38">
            <w:pPr>
              <w:jc w:val="left"/>
              <w:rPr>
                <w:lang w:val="fr-FR"/>
              </w:rPr>
            </w:pPr>
            <w:r w:rsidRPr="003914B2">
              <w:rPr>
                <w:noProof/>
                <w:lang w:val="fr-FR"/>
              </w:rPr>
              <w:t>Produit 1.3: Les jeunes sont formés dans la bonne pratique de la production maraîchère et équipés</w:t>
            </w:r>
          </w:p>
        </w:tc>
      </w:tr>
      <w:tr w:rsidR="00E52E38" w:rsidRPr="003B6C8E" w14:paraId="7E8A827D" w14:textId="77777777" w:rsidTr="004B7B34">
        <w:tc>
          <w:tcPr>
            <w:tcW w:w="2965" w:type="dxa"/>
          </w:tcPr>
          <w:p w14:paraId="485DA20F" w14:textId="77777777" w:rsidR="00E52E38" w:rsidRPr="00A428D8" w:rsidRDefault="00E52E38" w:rsidP="00E52E38">
            <w:pPr>
              <w:jc w:val="left"/>
              <w:rPr>
                <w:b/>
                <w:i/>
                <w:lang w:val="fr-FR"/>
              </w:rPr>
            </w:pPr>
            <w:r w:rsidRPr="00A428D8">
              <w:rPr>
                <w:b/>
                <w:i/>
                <w:lang w:val="fr-FR"/>
              </w:rPr>
              <w:t>Définition sommaire</w:t>
            </w:r>
          </w:p>
        </w:tc>
        <w:tc>
          <w:tcPr>
            <w:tcW w:w="6385" w:type="dxa"/>
          </w:tcPr>
          <w:p w14:paraId="4B1EFADB" w14:textId="77777777" w:rsidR="00E52E38" w:rsidRPr="00A428D8" w:rsidRDefault="00E52E38" w:rsidP="00E52E38">
            <w:pPr>
              <w:jc w:val="left"/>
              <w:rPr>
                <w:lang w:val="fr-FR"/>
              </w:rPr>
            </w:pPr>
            <w:r w:rsidRPr="003914B2">
              <w:rPr>
                <w:noProof/>
                <w:lang w:val="fr-FR"/>
              </w:rPr>
              <w:t>Nombre de jeunes formés et équipés dans la zone d’intervention du Projet (ZIP)</w:t>
            </w:r>
          </w:p>
        </w:tc>
      </w:tr>
      <w:tr w:rsidR="004673DE" w:rsidRPr="00A428D8" w14:paraId="04366C20" w14:textId="77777777" w:rsidTr="004B7B34">
        <w:tc>
          <w:tcPr>
            <w:tcW w:w="2965" w:type="dxa"/>
          </w:tcPr>
          <w:p w14:paraId="22BCFAEF"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46F370AD" w14:textId="558E63A6" w:rsidR="004673DE" w:rsidRPr="00A428D8" w:rsidRDefault="004673DE" w:rsidP="004673DE">
            <w:pPr>
              <w:jc w:val="left"/>
              <w:rPr>
                <w:lang w:val="fr-FR"/>
              </w:rPr>
            </w:pPr>
            <w:r w:rsidRPr="003914B2">
              <w:rPr>
                <w:noProof/>
                <w:lang w:val="fr-FR"/>
              </w:rPr>
              <w:t>Tri</w:t>
            </w:r>
            <w:r>
              <w:rPr>
                <w:noProof/>
                <w:lang w:val="fr-FR"/>
              </w:rPr>
              <w:t>mestrielle</w:t>
            </w:r>
          </w:p>
        </w:tc>
      </w:tr>
      <w:tr w:rsidR="00E52E38" w:rsidRPr="00A428D8" w14:paraId="39FEE073" w14:textId="77777777" w:rsidTr="004B7B34">
        <w:tc>
          <w:tcPr>
            <w:tcW w:w="2965" w:type="dxa"/>
          </w:tcPr>
          <w:p w14:paraId="36DEC1D8" w14:textId="77777777" w:rsidR="00E52E38" w:rsidRPr="00A428D8" w:rsidRDefault="00E52E38" w:rsidP="00E52E38">
            <w:pPr>
              <w:jc w:val="left"/>
              <w:rPr>
                <w:b/>
                <w:i/>
                <w:lang w:val="fr-FR"/>
              </w:rPr>
            </w:pPr>
            <w:r w:rsidRPr="00A428D8">
              <w:rPr>
                <w:b/>
                <w:i/>
                <w:lang w:val="fr-FR"/>
              </w:rPr>
              <w:t>Responsable de collecte</w:t>
            </w:r>
          </w:p>
        </w:tc>
        <w:tc>
          <w:tcPr>
            <w:tcW w:w="6385" w:type="dxa"/>
          </w:tcPr>
          <w:p w14:paraId="1ABF5A7B" w14:textId="77777777" w:rsidR="00E52E38" w:rsidRPr="00A428D8" w:rsidRDefault="00E52E38" w:rsidP="00E52E38">
            <w:pPr>
              <w:jc w:val="left"/>
              <w:rPr>
                <w:lang w:val="fr-FR"/>
              </w:rPr>
            </w:pPr>
            <w:r w:rsidRPr="003914B2">
              <w:rPr>
                <w:noProof/>
                <w:lang w:val="fr-FR"/>
              </w:rPr>
              <w:t>TSM</w:t>
            </w:r>
          </w:p>
        </w:tc>
      </w:tr>
      <w:tr w:rsidR="00E52E38" w:rsidRPr="00A428D8" w14:paraId="7495C9A7" w14:textId="77777777" w:rsidTr="004B7B34">
        <w:tc>
          <w:tcPr>
            <w:tcW w:w="2965" w:type="dxa"/>
          </w:tcPr>
          <w:p w14:paraId="01F5655C" w14:textId="77777777" w:rsidR="00E52E38" w:rsidRPr="00A428D8" w:rsidRDefault="00E52E38" w:rsidP="00E52E38">
            <w:pPr>
              <w:jc w:val="left"/>
              <w:rPr>
                <w:b/>
                <w:i/>
                <w:lang w:val="fr-FR"/>
              </w:rPr>
            </w:pPr>
            <w:r w:rsidRPr="00A428D8">
              <w:rPr>
                <w:b/>
                <w:i/>
                <w:lang w:val="fr-FR"/>
              </w:rPr>
              <w:t>Unité d’observation</w:t>
            </w:r>
          </w:p>
        </w:tc>
        <w:tc>
          <w:tcPr>
            <w:tcW w:w="6385" w:type="dxa"/>
          </w:tcPr>
          <w:p w14:paraId="3E3E3C22" w14:textId="77777777" w:rsidR="00E52E38" w:rsidRPr="00A428D8" w:rsidRDefault="00E52E38" w:rsidP="00E52E38">
            <w:pPr>
              <w:jc w:val="left"/>
              <w:rPr>
                <w:lang w:val="fr-FR"/>
              </w:rPr>
            </w:pPr>
            <w:r w:rsidRPr="003914B2">
              <w:rPr>
                <w:noProof/>
                <w:lang w:val="fr-FR"/>
              </w:rPr>
              <w:t>Individu, Groupement</w:t>
            </w:r>
          </w:p>
        </w:tc>
      </w:tr>
      <w:tr w:rsidR="00E52E38" w:rsidRPr="003B6C8E" w14:paraId="5F25E5C1" w14:textId="77777777" w:rsidTr="004B7B34">
        <w:tc>
          <w:tcPr>
            <w:tcW w:w="2965" w:type="dxa"/>
          </w:tcPr>
          <w:p w14:paraId="316612B1" w14:textId="77777777" w:rsidR="00E52E38" w:rsidRPr="00A428D8" w:rsidRDefault="00E52E38" w:rsidP="00E52E38">
            <w:pPr>
              <w:jc w:val="left"/>
              <w:rPr>
                <w:b/>
                <w:i/>
                <w:lang w:val="fr-FR"/>
              </w:rPr>
            </w:pPr>
            <w:r w:rsidRPr="00A428D8">
              <w:rPr>
                <w:b/>
                <w:i/>
                <w:lang w:val="fr-FR"/>
              </w:rPr>
              <w:t>Source de données</w:t>
            </w:r>
          </w:p>
        </w:tc>
        <w:tc>
          <w:tcPr>
            <w:tcW w:w="6385" w:type="dxa"/>
          </w:tcPr>
          <w:p w14:paraId="33E7D011" w14:textId="77777777" w:rsidR="00E52E38" w:rsidRPr="00A428D8" w:rsidRDefault="00E52E38" w:rsidP="00E52E38">
            <w:pPr>
              <w:jc w:val="left"/>
              <w:rPr>
                <w:lang w:val="fr-FR"/>
              </w:rPr>
            </w:pPr>
            <w:r w:rsidRPr="003914B2">
              <w:rPr>
                <w:noProof/>
                <w:lang w:val="fr-FR"/>
              </w:rPr>
              <w:t>Rapport d’activités des TSM, FTFM</w:t>
            </w:r>
          </w:p>
        </w:tc>
      </w:tr>
      <w:tr w:rsidR="00E52E38" w:rsidRPr="003B6C8E" w14:paraId="03BA2DAF" w14:textId="77777777" w:rsidTr="004B7B34">
        <w:tc>
          <w:tcPr>
            <w:tcW w:w="2965" w:type="dxa"/>
          </w:tcPr>
          <w:p w14:paraId="4BEC0530" w14:textId="77777777" w:rsidR="00E52E38" w:rsidRPr="00A428D8" w:rsidRDefault="00E52E38" w:rsidP="00E52E38">
            <w:pPr>
              <w:jc w:val="left"/>
              <w:rPr>
                <w:b/>
                <w:i/>
                <w:lang w:val="fr-FR"/>
              </w:rPr>
            </w:pPr>
            <w:r w:rsidRPr="00A428D8">
              <w:rPr>
                <w:b/>
                <w:i/>
                <w:lang w:val="fr-FR"/>
              </w:rPr>
              <w:t>Outil de collecte de données</w:t>
            </w:r>
          </w:p>
        </w:tc>
        <w:tc>
          <w:tcPr>
            <w:tcW w:w="6385" w:type="dxa"/>
          </w:tcPr>
          <w:p w14:paraId="388FE7BE" w14:textId="77777777" w:rsidR="00E52E38" w:rsidRPr="00A428D8" w:rsidRDefault="00E52E38" w:rsidP="00E52E38">
            <w:pPr>
              <w:jc w:val="left"/>
              <w:rPr>
                <w:lang w:val="fr-FR"/>
              </w:rPr>
            </w:pPr>
            <w:r w:rsidRPr="003914B2">
              <w:rPr>
                <w:noProof/>
                <w:lang w:val="fr-FR"/>
              </w:rPr>
              <w:t>Fiche d'information sur les formation</w:t>
            </w:r>
          </w:p>
        </w:tc>
      </w:tr>
      <w:tr w:rsidR="00E52E38" w:rsidRPr="003B6C8E" w14:paraId="79E86D1E" w14:textId="77777777" w:rsidTr="004B7B34">
        <w:tc>
          <w:tcPr>
            <w:tcW w:w="2965" w:type="dxa"/>
          </w:tcPr>
          <w:p w14:paraId="187734E5" w14:textId="39CB59F7" w:rsidR="00E52E38" w:rsidRPr="00A428D8" w:rsidRDefault="00E52E38" w:rsidP="00E52E38">
            <w:pPr>
              <w:jc w:val="left"/>
              <w:rPr>
                <w:b/>
                <w:i/>
                <w:lang w:val="fr-FR"/>
              </w:rPr>
            </w:pPr>
            <w:r>
              <w:rPr>
                <w:b/>
                <w:i/>
                <w:lang w:val="fr-FR"/>
              </w:rPr>
              <w:t>Méthode de collecte</w:t>
            </w:r>
          </w:p>
        </w:tc>
        <w:tc>
          <w:tcPr>
            <w:tcW w:w="6385" w:type="dxa"/>
          </w:tcPr>
          <w:p w14:paraId="3034F003" w14:textId="77777777" w:rsidR="00E52E38" w:rsidRPr="00A428D8" w:rsidRDefault="00E52E38" w:rsidP="00E52E38">
            <w:pPr>
              <w:jc w:val="left"/>
              <w:rPr>
                <w:lang w:val="fr-FR"/>
              </w:rPr>
            </w:pPr>
            <w:r w:rsidRPr="003914B2">
              <w:rPr>
                <w:noProof/>
                <w:lang w:val="fr-FR"/>
              </w:rPr>
              <w:t>Exploitation des données de rapports</w:t>
            </w:r>
          </w:p>
        </w:tc>
      </w:tr>
      <w:tr w:rsidR="00E52E38" w:rsidRPr="003B6C8E" w14:paraId="41986156" w14:textId="77777777" w:rsidTr="004B7B34">
        <w:tc>
          <w:tcPr>
            <w:tcW w:w="2965" w:type="dxa"/>
          </w:tcPr>
          <w:p w14:paraId="64AF036B" w14:textId="77777777" w:rsidR="00E52E38" w:rsidRPr="00A428D8" w:rsidRDefault="00E52E38" w:rsidP="00E52E38">
            <w:pPr>
              <w:jc w:val="left"/>
              <w:rPr>
                <w:b/>
                <w:i/>
                <w:lang w:val="fr-FR"/>
              </w:rPr>
            </w:pPr>
            <w:r w:rsidRPr="00A428D8">
              <w:rPr>
                <w:b/>
                <w:i/>
                <w:lang w:val="fr-FR"/>
              </w:rPr>
              <w:t>Méthode d’analyse</w:t>
            </w:r>
          </w:p>
        </w:tc>
        <w:tc>
          <w:tcPr>
            <w:tcW w:w="6385" w:type="dxa"/>
          </w:tcPr>
          <w:p w14:paraId="292312E3" w14:textId="0EE6F4EF" w:rsidR="00E52E38" w:rsidRPr="00A428D8" w:rsidRDefault="00E52E38" w:rsidP="00E52E38">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E52E38" w:rsidRPr="003B6C8E" w14:paraId="1D351245" w14:textId="77777777" w:rsidTr="004B7B34">
        <w:tc>
          <w:tcPr>
            <w:tcW w:w="2965" w:type="dxa"/>
          </w:tcPr>
          <w:p w14:paraId="0DDAF60A" w14:textId="77777777" w:rsidR="00E52E38" w:rsidRPr="00A428D8" w:rsidRDefault="00E52E38" w:rsidP="00E52E38">
            <w:pPr>
              <w:jc w:val="left"/>
              <w:rPr>
                <w:b/>
                <w:i/>
                <w:lang w:val="fr-FR"/>
              </w:rPr>
            </w:pPr>
            <w:r w:rsidRPr="00A428D8">
              <w:rPr>
                <w:b/>
                <w:i/>
                <w:lang w:val="fr-FR"/>
              </w:rPr>
              <w:t>Désagrégation</w:t>
            </w:r>
          </w:p>
        </w:tc>
        <w:tc>
          <w:tcPr>
            <w:tcW w:w="6385" w:type="dxa"/>
          </w:tcPr>
          <w:p w14:paraId="241D9049" w14:textId="77777777" w:rsidR="00E52E38" w:rsidRPr="00A428D8" w:rsidRDefault="00E52E38" w:rsidP="00E52E38">
            <w:pPr>
              <w:jc w:val="left"/>
              <w:rPr>
                <w:lang w:val="fr-FR"/>
              </w:rPr>
            </w:pPr>
            <w:r w:rsidRPr="003914B2">
              <w:rPr>
                <w:noProof/>
                <w:lang w:val="fr-FR"/>
              </w:rPr>
              <w:t>PDA, département, commune, sexe, tranche d’âge</w:t>
            </w:r>
          </w:p>
        </w:tc>
      </w:tr>
      <w:tr w:rsidR="00E52E38" w:rsidRPr="003B6C8E" w14:paraId="0A70C980" w14:textId="77777777" w:rsidTr="004B7B34">
        <w:tc>
          <w:tcPr>
            <w:tcW w:w="2965" w:type="dxa"/>
          </w:tcPr>
          <w:p w14:paraId="180A9B10" w14:textId="77777777" w:rsidR="00E52E38" w:rsidRPr="00A428D8" w:rsidRDefault="00E52E38" w:rsidP="00E52E38">
            <w:pPr>
              <w:jc w:val="left"/>
              <w:rPr>
                <w:b/>
                <w:i/>
                <w:lang w:val="fr-FR"/>
              </w:rPr>
            </w:pPr>
            <w:r w:rsidRPr="00A428D8">
              <w:rPr>
                <w:b/>
                <w:i/>
                <w:lang w:val="fr-FR"/>
              </w:rPr>
              <w:t>Responsable d’analyse</w:t>
            </w:r>
          </w:p>
        </w:tc>
        <w:tc>
          <w:tcPr>
            <w:tcW w:w="6385" w:type="dxa"/>
          </w:tcPr>
          <w:p w14:paraId="69EB7EEA" w14:textId="402CD4B0" w:rsidR="00E52E3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E52E38" w:rsidRPr="003914B2">
              <w:rPr>
                <w:noProof/>
                <w:lang w:val="fr-FR"/>
              </w:rPr>
              <w:t>de S&amp;E/ProCaR</w:t>
            </w:r>
          </w:p>
        </w:tc>
      </w:tr>
    </w:tbl>
    <w:p w14:paraId="60BF70C4" w14:textId="559807E9" w:rsidR="006D20CD" w:rsidRDefault="006D20CD" w:rsidP="004C1748">
      <w:pPr>
        <w:rPr>
          <w:lang w:val="fr-FR"/>
        </w:rPr>
      </w:pPr>
    </w:p>
    <w:tbl>
      <w:tblPr>
        <w:tblStyle w:val="Grilledutableau"/>
        <w:tblW w:w="0" w:type="auto"/>
        <w:tblLook w:val="04A0" w:firstRow="1" w:lastRow="0" w:firstColumn="1" w:lastColumn="0" w:noHBand="0" w:noVBand="1"/>
      </w:tblPr>
      <w:tblGrid>
        <w:gridCol w:w="2965"/>
        <w:gridCol w:w="6385"/>
      </w:tblGrid>
      <w:tr w:rsidR="00E52E38" w:rsidRPr="003B6C8E" w14:paraId="1C452E2E" w14:textId="77777777" w:rsidTr="004B7B34">
        <w:tc>
          <w:tcPr>
            <w:tcW w:w="2965" w:type="dxa"/>
          </w:tcPr>
          <w:p w14:paraId="4BEB58EA" w14:textId="77777777" w:rsidR="00E52E38" w:rsidRPr="0092584F" w:rsidRDefault="00E52E38" w:rsidP="00E52E38">
            <w:pPr>
              <w:jc w:val="left"/>
              <w:rPr>
                <w:b/>
                <w:i/>
                <w:lang w:val="fr-FR"/>
              </w:rPr>
            </w:pPr>
            <w:r w:rsidRPr="0092584F">
              <w:rPr>
                <w:b/>
                <w:i/>
                <w:lang w:val="fr-FR"/>
              </w:rPr>
              <w:t>Indicateur</w:t>
            </w:r>
          </w:p>
        </w:tc>
        <w:tc>
          <w:tcPr>
            <w:tcW w:w="6385" w:type="dxa"/>
          </w:tcPr>
          <w:p w14:paraId="1EBEE433" w14:textId="77777777" w:rsidR="00E52E38" w:rsidRPr="0092584F" w:rsidRDefault="00E52E38" w:rsidP="00E52E38">
            <w:pPr>
              <w:jc w:val="left"/>
              <w:rPr>
                <w:b/>
                <w:lang w:val="fr-FR"/>
              </w:rPr>
            </w:pPr>
            <w:r w:rsidRPr="003914B2">
              <w:rPr>
                <w:b/>
                <w:noProof/>
                <w:lang w:val="fr-FR"/>
              </w:rPr>
              <w:t>Nombre d’installations de commercialisation, transformation et stockage construites ou remises en état</w:t>
            </w:r>
          </w:p>
        </w:tc>
      </w:tr>
      <w:tr w:rsidR="00E52E38" w:rsidRPr="00A428D8" w14:paraId="1E5FF581" w14:textId="77777777" w:rsidTr="004B7B34">
        <w:tc>
          <w:tcPr>
            <w:tcW w:w="2965" w:type="dxa"/>
          </w:tcPr>
          <w:p w14:paraId="25095049" w14:textId="77777777" w:rsidR="00E52E38" w:rsidRPr="00A428D8" w:rsidRDefault="00E52E38" w:rsidP="00E52E38">
            <w:pPr>
              <w:jc w:val="left"/>
              <w:rPr>
                <w:b/>
                <w:i/>
                <w:lang w:val="fr-FR"/>
              </w:rPr>
            </w:pPr>
            <w:r w:rsidRPr="00A428D8">
              <w:rPr>
                <w:b/>
                <w:i/>
                <w:lang w:val="fr-FR"/>
              </w:rPr>
              <w:t xml:space="preserve">Type et niveau de mesure </w:t>
            </w:r>
          </w:p>
        </w:tc>
        <w:tc>
          <w:tcPr>
            <w:tcW w:w="6385" w:type="dxa"/>
          </w:tcPr>
          <w:p w14:paraId="7159D57C" w14:textId="77777777" w:rsidR="00E52E38" w:rsidRPr="00A428D8" w:rsidRDefault="00E52E38" w:rsidP="00E52E38">
            <w:pPr>
              <w:jc w:val="left"/>
              <w:rPr>
                <w:lang w:val="fr-FR"/>
              </w:rPr>
            </w:pPr>
            <w:r w:rsidRPr="003914B2">
              <w:rPr>
                <w:noProof/>
                <w:lang w:val="fr-FR"/>
              </w:rPr>
              <w:t>Produits</w:t>
            </w:r>
          </w:p>
        </w:tc>
      </w:tr>
      <w:tr w:rsidR="00E52E38" w:rsidRPr="003B6C8E" w14:paraId="2A7A52B7" w14:textId="77777777" w:rsidTr="004B7B34">
        <w:tc>
          <w:tcPr>
            <w:tcW w:w="2965" w:type="dxa"/>
          </w:tcPr>
          <w:p w14:paraId="625A084A" w14:textId="77777777" w:rsidR="00E52E38" w:rsidRPr="00A428D8" w:rsidRDefault="00E52E38" w:rsidP="00E52E38">
            <w:pPr>
              <w:jc w:val="left"/>
              <w:rPr>
                <w:b/>
                <w:i/>
                <w:lang w:val="fr-FR"/>
              </w:rPr>
            </w:pPr>
            <w:r w:rsidRPr="00A428D8">
              <w:rPr>
                <w:b/>
                <w:i/>
                <w:lang w:val="fr-FR"/>
              </w:rPr>
              <w:t>Objectifs/ Résultats</w:t>
            </w:r>
          </w:p>
        </w:tc>
        <w:tc>
          <w:tcPr>
            <w:tcW w:w="6385" w:type="dxa"/>
          </w:tcPr>
          <w:p w14:paraId="32FCE217" w14:textId="77777777" w:rsidR="00E52E38" w:rsidRPr="00A428D8" w:rsidRDefault="00E52E38" w:rsidP="00E52E38">
            <w:pPr>
              <w:jc w:val="left"/>
              <w:rPr>
                <w:lang w:val="fr-FR"/>
              </w:rPr>
            </w:pPr>
            <w:r w:rsidRPr="003914B2">
              <w:rPr>
                <w:noProof/>
                <w:lang w:val="fr-FR"/>
              </w:rPr>
              <w:t>Produit 1.3: Les jeunes sont formés dans la bonne pratique de la production maraîchère et équipés</w:t>
            </w:r>
          </w:p>
        </w:tc>
      </w:tr>
      <w:tr w:rsidR="00E52E38" w:rsidRPr="003B6C8E" w14:paraId="041CD5DD" w14:textId="77777777" w:rsidTr="004B7B34">
        <w:tc>
          <w:tcPr>
            <w:tcW w:w="2965" w:type="dxa"/>
          </w:tcPr>
          <w:p w14:paraId="31C3FF76" w14:textId="77777777" w:rsidR="00E52E38" w:rsidRPr="00A428D8" w:rsidRDefault="00E52E38" w:rsidP="00E52E38">
            <w:pPr>
              <w:jc w:val="left"/>
              <w:rPr>
                <w:b/>
                <w:i/>
                <w:lang w:val="fr-FR"/>
              </w:rPr>
            </w:pPr>
            <w:r w:rsidRPr="00A428D8">
              <w:rPr>
                <w:b/>
                <w:i/>
                <w:lang w:val="fr-FR"/>
              </w:rPr>
              <w:t>Définition sommaire</w:t>
            </w:r>
          </w:p>
        </w:tc>
        <w:tc>
          <w:tcPr>
            <w:tcW w:w="6385" w:type="dxa"/>
          </w:tcPr>
          <w:p w14:paraId="472C288F" w14:textId="77777777" w:rsidR="00E52E38" w:rsidRPr="00A428D8" w:rsidRDefault="00E52E38" w:rsidP="00E52E38">
            <w:pPr>
              <w:jc w:val="left"/>
              <w:rPr>
                <w:lang w:val="fr-FR"/>
              </w:rPr>
            </w:pPr>
            <w:r w:rsidRPr="003914B2">
              <w:rPr>
                <w:noProof/>
                <w:lang w:val="fr-FR"/>
              </w:rPr>
              <w:t>Nombre total d’infrastructure de commercialisation, transformation et stockage (magasin, hangar de marché) construites ou remises en état</w:t>
            </w:r>
          </w:p>
        </w:tc>
      </w:tr>
      <w:tr w:rsidR="004673DE" w:rsidRPr="00A428D8" w14:paraId="33B67AF8" w14:textId="77777777" w:rsidTr="004B7B34">
        <w:tc>
          <w:tcPr>
            <w:tcW w:w="2965" w:type="dxa"/>
          </w:tcPr>
          <w:p w14:paraId="61451F94"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33D9559F" w14:textId="57BCC3DD" w:rsidR="004673DE" w:rsidRPr="00A428D8" w:rsidRDefault="004673DE" w:rsidP="004673DE">
            <w:pPr>
              <w:jc w:val="left"/>
              <w:rPr>
                <w:lang w:val="fr-FR"/>
              </w:rPr>
            </w:pPr>
            <w:r w:rsidRPr="003914B2">
              <w:rPr>
                <w:noProof/>
                <w:lang w:val="fr-FR"/>
              </w:rPr>
              <w:t>Tri</w:t>
            </w:r>
            <w:r>
              <w:rPr>
                <w:noProof/>
                <w:lang w:val="fr-FR"/>
              </w:rPr>
              <w:t>mestrielle</w:t>
            </w:r>
          </w:p>
        </w:tc>
      </w:tr>
      <w:tr w:rsidR="00E52E38" w:rsidRPr="00A428D8" w14:paraId="58FA3F8F" w14:textId="77777777" w:rsidTr="004B7B34">
        <w:tc>
          <w:tcPr>
            <w:tcW w:w="2965" w:type="dxa"/>
          </w:tcPr>
          <w:p w14:paraId="7A985D7F" w14:textId="77777777" w:rsidR="00E52E38" w:rsidRPr="00A428D8" w:rsidRDefault="00E52E38" w:rsidP="00E52E38">
            <w:pPr>
              <w:jc w:val="left"/>
              <w:rPr>
                <w:b/>
                <w:i/>
                <w:lang w:val="fr-FR"/>
              </w:rPr>
            </w:pPr>
            <w:r w:rsidRPr="00A428D8">
              <w:rPr>
                <w:b/>
                <w:i/>
                <w:lang w:val="fr-FR"/>
              </w:rPr>
              <w:t>Responsable de collecte</w:t>
            </w:r>
          </w:p>
        </w:tc>
        <w:tc>
          <w:tcPr>
            <w:tcW w:w="6385" w:type="dxa"/>
          </w:tcPr>
          <w:p w14:paraId="4247D66F" w14:textId="77777777" w:rsidR="00E52E38" w:rsidRPr="00A428D8" w:rsidRDefault="00E52E38" w:rsidP="00E52E38">
            <w:pPr>
              <w:jc w:val="left"/>
              <w:rPr>
                <w:lang w:val="fr-FR"/>
              </w:rPr>
            </w:pPr>
            <w:r w:rsidRPr="003914B2">
              <w:rPr>
                <w:noProof/>
                <w:lang w:val="fr-FR"/>
              </w:rPr>
              <w:t>RAI</w:t>
            </w:r>
          </w:p>
        </w:tc>
      </w:tr>
      <w:tr w:rsidR="00E52E38" w:rsidRPr="00A428D8" w14:paraId="6695BD05" w14:textId="77777777" w:rsidTr="004B7B34">
        <w:tc>
          <w:tcPr>
            <w:tcW w:w="2965" w:type="dxa"/>
          </w:tcPr>
          <w:p w14:paraId="1365259F" w14:textId="77777777" w:rsidR="00E52E38" w:rsidRPr="00A428D8" w:rsidRDefault="00E52E38" w:rsidP="00E52E38">
            <w:pPr>
              <w:jc w:val="left"/>
              <w:rPr>
                <w:b/>
                <w:i/>
                <w:lang w:val="fr-FR"/>
              </w:rPr>
            </w:pPr>
            <w:r w:rsidRPr="00A428D8">
              <w:rPr>
                <w:b/>
                <w:i/>
                <w:lang w:val="fr-FR"/>
              </w:rPr>
              <w:t>Unité d’observation</w:t>
            </w:r>
          </w:p>
        </w:tc>
        <w:tc>
          <w:tcPr>
            <w:tcW w:w="6385" w:type="dxa"/>
          </w:tcPr>
          <w:p w14:paraId="2A6101FB" w14:textId="77777777" w:rsidR="00E52E38" w:rsidRPr="00A428D8" w:rsidRDefault="00E52E38" w:rsidP="00E52E38">
            <w:pPr>
              <w:jc w:val="left"/>
              <w:rPr>
                <w:lang w:val="fr-FR"/>
              </w:rPr>
            </w:pPr>
            <w:r w:rsidRPr="003914B2">
              <w:rPr>
                <w:noProof/>
                <w:lang w:val="fr-FR"/>
              </w:rPr>
              <w:t>Commune</w:t>
            </w:r>
          </w:p>
        </w:tc>
      </w:tr>
      <w:tr w:rsidR="00E52E38" w:rsidRPr="00A428D8" w14:paraId="792CE177" w14:textId="77777777" w:rsidTr="004B7B34">
        <w:tc>
          <w:tcPr>
            <w:tcW w:w="2965" w:type="dxa"/>
          </w:tcPr>
          <w:p w14:paraId="1981438F" w14:textId="77777777" w:rsidR="00E52E38" w:rsidRPr="00A428D8" w:rsidRDefault="00E52E38" w:rsidP="00E52E38">
            <w:pPr>
              <w:jc w:val="left"/>
              <w:rPr>
                <w:b/>
                <w:i/>
                <w:lang w:val="fr-FR"/>
              </w:rPr>
            </w:pPr>
            <w:r w:rsidRPr="00A428D8">
              <w:rPr>
                <w:b/>
                <w:i/>
                <w:lang w:val="fr-FR"/>
              </w:rPr>
              <w:t>Source de données</w:t>
            </w:r>
          </w:p>
        </w:tc>
        <w:tc>
          <w:tcPr>
            <w:tcW w:w="6385" w:type="dxa"/>
          </w:tcPr>
          <w:p w14:paraId="0F097728" w14:textId="77777777" w:rsidR="00E52E38" w:rsidRPr="00A428D8" w:rsidRDefault="00E52E38" w:rsidP="00E52E38">
            <w:pPr>
              <w:jc w:val="left"/>
              <w:rPr>
                <w:lang w:val="fr-FR"/>
              </w:rPr>
            </w:pPr>
            <w:r w:rsidRPr="003914B2">
              <w:rPr>
                <w:noProof/>
                <w:lang w:val="fr-FR"/>
              </w:rPr>
              <w:t>Rapport d’activités TSM, FTFM</w:t>
            </w:r>
          </w:p>
        </w:tc>
      </w:tr>
      <w:tr w:rsidR="00E52E38" w:rsidRPr="003B6C8E" w14:paraId="41F52D6A" w14:textId="77777777" w:rsidTr="004B7B34">
        <w:tc>
          <w:tcPr>
            <w:tcW w:w="2965" w:type="dxa"/>
          </w:tcPr>
          <w:p w14:paraId="49D28B50" w14:textId="77777777" w:rsidR="00E52E38" w:rsidRPr="00A428D8" w:rsidRDefault="00E52E38" w:rsidP="00E52E38">
            <w:pPr>
              <w:jc w:val="left"/>
              <w:rPr>
                <w:b/>
                <w:i/>
                <w:lang w:val="fr-FR"/>
              </w:rPr>
            </w:pPr>
            <w:r w:rsidRPr="00A428D8">
              <w:rPr>
                <w:b/>
                <w:i/>
                <w:lang w:val="fr-FR"/>
              </w:rPr>
              <w:t>Outil de collecte de données</w:t>
            </w:r>
          </w:p>
        </w:tc>
        <w:tc>
          <w:tcPr>
            <w:tcW w:w="6385" w:type="dxa"/>
          </w:tcPr>
          <w:p w14:paraId="2D376A49" w14:textId="77777777" w:rsidR="00E52E38" w:rsidRPr="00A428D8" w:rsidRDefault="00E52E38" w:rsidP="00E52E38">
            <w:pPr>
              <w:jc w:val="left"/>
              <w:rPr>
                <w:lang w:val="fr-FR"/>
              </w:rPr>
            </w:pPr>
            <w:r w:rsidRPr="003914B2">
              <w:rPr>
                <w:noProof/>
                <w:lang w:val="fr-FR"/>
              </w:rPr>
              <w:t>Fiche d'information sur les infrastructures</w:t>
            </w:r>
          </w:p>
        </w:tc>
      </w:tr>
      <w:tr w:rsidR="00E52E38" w:rsidRPr="003B6C8E" w14:paraId="315635A8" w14:textId="77777777" w:rsidTr="004B7B34">
        <w:tc>
          <w:tcPr>
            <w:tcW w:w="2965" w:type="dxa"/>
          </w:tcPr>
          <w:p w14:paraId="75DC0C81" w14:textId="26B8AE5C" w:rsidR="00E52E38" w:rsidRPr="00A428D8" w:rsidRDefault="00E52E38" w:rsidP="00E52E38">
            <w:pPr>
              <w:jc w:val="left"/>
              <w:rPr>
                <w:b/>
                <w:i/>
                <w:lang w:val="fr-FR"/>
              </w:rPr>
            </w:pPr>
            <w:r>
              <w:rPr>
                <w:b/>
                <w:i/>
                <w:lang w:val="fr-FR"/>
              </w:rPr>
              <w:t>Méthode de collecte</w:t>
            </w:r>
          </w:p>
        </w:tc>
        <w:tc>
          <w:tcPr>
            <w:tcW w:w="6385" w:type="dxa"/>
          </w:tcPr>
          <w:p w14:paraId="15D89844" w14:textId="77777777" w:rsidR="00E52E38" w:rsidRPr="00A428D8" w:rsidRDefault="00E52E38" w:rsidP="00E52E38">
            <w:pPr>
              <w:jc w:val="left"/>
              <w:rPr>
                <w:lang w:val="fr-FR"/>
              </w:rPr>
            </w:pPr>
            <w:r w:rsidRPr="003914B2">
              <w:rPr>
                <w:noProof/>
                <w:lang w:val="fr-FR"/>
              </w:rPr>
              <w:t>Exploitation des données de rapports</w:t>
            </w:r>
          </w:p>
        </w:tc>
      </w:tr>
      <w:tr w:rsidR="00E52E38" w:rsidRPr="003B6C8E" w14:paraId="56243D70" w14:textId="77777777" w:rsidTr="004B7B34">
        <w:tc>
          <w:tcPr>
            <w:tcW w:w="2965" w:type="dxa"/>
          </w:tcPr>
          <w:p w14:paraId="53553669" w14:textId="77777777" w:rsidR="00E52E38" w:rsidRPr="00A428D8" w:rsidRDefault="00E52E38" w:rsidP="00E52E38">
            <w:pPr>
              <w:jc w:val="left"/>
              <w:rPr>
                <w:b/>
                <w:i/>
                <w:lang w:val="fr-FR"/>
              </w:rPr>
            </w:pPr>
            <w:r w:rsidRPr="00A428D8">
              <w:rPr>
                <w:b/>
                <w:i/>
                <w:lang w:val="fr-FR"/>
              </w:rPr>
              <w:t>Méthode d’analyse</w:t>
            </w:r>
          </w:p>
        </w:tc>
        <w:tc>
          <w:tcPr>
            <w:tcW w:w="6385" w:type="dxa"/>
          </w:tcPr>
          <w:p w14:paraId="071545D2" w14:textId="112C17B0" w:rsidR="00E52E38" w:rsidRPr="00A428D8" w:rsidRDefault="00E52E38" w:rsidP="00E52E38">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E52E38" w:rsidRPr="00A428D8" w14:paraId="37965D41" w14:textId="77777777" w:rsidTr="004B7B34">
        <w:tc>
          <w:tcPr>
            <w:tcW w:w="2965" w:type="dxa"/>
          </w:tcPr>
          <w:p w14:paraId="4755DBB6" w14:textId="77777777" w:rsidR="00E52E38" w:rsidRPr="00A428D8" w:rsidRDefault="00E52E38" w:rsidP="00E52E38">
            <w:pPr>
              <w:jc w:val="left"/>
              <w:rPr>
                <w:b/>
                <w:i/>
                <w:lang w:val="fr-FR"/>
              </w:rPr>
            </w:pPr>
            <w:r w:rsidRPr="00A428D8">
              <w:rPr>
                <w:b/>
                <w:i/>
                <w:lang w:val="fr-FR"/>
              </w:rPr>
              <w:t>Désagrégation</w:t>
            </w:r>
          </w:p>
        </w:tc>
        <w:tc>
          <w:tcPr>
            <w:tcW w:w="6385" w:type="dxa"/>
          </w:tcPr>
          <w:p w14:paraId="43DAAFC8" w14:textId="77777777" w:rsidR="00E52E38" w:rsidRPr="00A428D8" w:rsidRDefault="00E52E38" w:rsidP="00E52E38">
            <w:pPr>
              <w:jc w:val="left"/>
              <w:rPr>
                <w:lang w:val="fr-FR"/>
              </w:rPr>
            </w:pPr>
            <w:r w:rsidRPr="003914B2">
              <w:rPr>
                <w:noProof/>
                <w:lang w:val="fr-FR"/>
              </w:rPr>
              <w:t>PDA, département, commune</w:t>
            </w:r>
          </w:p>
        </w:tc>
      </w:tr>
      <w:tr w:rsidR="00E52E38" w:rsidRPr="003B6C8E" w14:paraId="1C4AF8C7" w14:textId="77777777" w:rsidTr="004B7B34">
        <w:tc>
          <w:tcPr>
            <w:tcW w:w="2965" w:type="dxa"/>
          </w:tcPr>
          <w:p w14:paraId="1E845909" w14:textId="77777777" w:rsidR="00E52E38" w:rsidRPr="00A428D8" w:rsidRDefault="00E52E38" w:rsidP="00E52E38">
            <w:pPr>
              <w:jc w:val="left"/>
              <w:rPr>
                <w:b/>
                <w:i/>
                <w:lang w:val="fr-FR"/>
              </w:rPr>
            </w:pPr>
            <w:r w:rsidRPr="00A428D8">
              <w:rPr>
                <w:b/>
                <w:i/>
                <w:lang w:val="fr-FR"/>
              </w:rPr>
              <w:t>Responsable d’analyse</w:t>
            </w:r>
          </w:p>
        </w:tc>
        <w:tc>
          <w:tcPr>
            <w:tcW w:w="6385" w:type="dxa"/>
          </w:tcPr>
          <w:p w14:paraId="5658809D" w14:textId="030CB73F" w:rsidR="00E52E38"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E52E38" w:rsidRPr="003914B2">
              <w:rPr>
                <w:noProof/>
                <w:lang w:val="fr-FR"/>
              </w:rPr>
              <w:t>de S&amp;E/ProCaR</w:t>
            </w:r>
          </w:p>
        </w:tc>
      </w:tr>
    </w:tbl>
    <w:p w14:paraId="44744D63" w14:textId="1D563734" w:rsidR="00E52E38" w:rsidRDefault="00E52E38" w:rsidP="004C1748">
      <w:pPr>
        <w:rPr>
          <w:lang w:val="fr-FR"/>
        </w:rPr>
      </w:pPr>
    </w:p>
    <w:tbl>
      <w:tblPr>
        <w:tblStyle w:val="Grilledutableau"/>
        <w:tblW w:w="0" w:type="auto"/>
        <w:tblLook w:val="04A0" w:firstRow="1" w:lastRow="0" w:firstColumn="1" w:lastColumn="0" w:noHBand="0" w:noVBand="1"/>
      </w:tblPr>
      <w:tblGrid>
        <w:gridCol w:w="2965"/>
        <w:gridCol w:w="6385"/>
      </w:tblGrid>
      <w:tr w:rsidR="00697147" w:rsidRPr="003B6C8E" w14:paraId="3B5ABCCE" w14:textId="77777777" w:rsidTr="004B7B34">
        <w:tc>
          <w:tcPr>
            <w:tcW w:w="2965" w:type="dxa"/>
          </w:tcPr>
          <w:p w14:paraId="591DB261" w14:textId="77777777" w:rsidR="00697147" w:rsidRPr="0092584F" w:rsidRDefault="00697147" w:rsidP="00697147">
            <w:pPr>
              <w:jc w:val="left"/>
              <w:rPr>
                <w:b/>
                <w:i/>
                <w:lang w:val="fr-FR"/>
              </w:rPr>
            </w:pPr>
            <w:r w:rsidRPr="0092584F">
              <w:rPr>
                <w:b/>
                <w:i/>
                <w:lang w:val="fr-FR"/>
              </w:rPr>
              <w:t>Indicateur</w:t>
            </w:r>
          </w:p>
        </w:tc>
        <w:tc>
          <w:tcPr>
            <w:tcW w:w="6385" w:type="dxa"/>
          </w:tcPr>
          <w:p w14:paraId="6351273A" w14:textId="77777777" w:rsidR="00697147" w:rsidRPr="0092584F" w:rsidRDefault="00697147" w:rsidP="00697147">
            <w:pPr>
              <w:jc w:val="left"/>
              <w:rPr>
                <w:b/>
                <w:lang w:val="fr-FR"/>
              </w:rPr>
            </w:pPr>
            <w:r w:rsidRPr="003914B2">
              <w:rPr>
                <w:b/>
                <w:noProof/>
                <w:lang w:val="fr-FR"/>
              </w:rPr>
              <w:t>Nombre de kilomètres de routes/pistes construites, refaites ou améliorées</w:t>
            </w:r>
          </w:p>
        </w:tc>
      </w:tr>
      <w:tr w:rsidR="00697147" w:rsidRPr="00A428D8" w14:paraId="6788A3CE" w14:textId="77777777" w:rsidTr="004B7B34">
        <w:tc>
          <w:tcPr>
            <w:tcW w:w="2965" w:type="dxa"/>
          </w:tcPr>
          <w:p w14:paraId="2309F16C" w14:textId="77777777" w:rsidR="00697147" w:rsidRPr="00A428D8" w:rsidRDefault="00697147" w:rsidP="00697147">
            <w:pPr>
              <w:jc w:val="left"/>
              <w:rPr>
                <w:b/>
                <w:i/>
                <w:lang w:val="fr-FR"/>
              </w:rPr>
            </w:pPr>
            <w:r w:rsidRPr="00A428D8">
              <w:rPr>
                <w:b/>
                <w:i/>
                <w:lang w:val="fr-FR"/>
              </w:rPr>
              <w:t xml:space="preserve">Type et niveau de mesure </w:t>
            </w:r>
          </w:p>
        </w:tc>
        <w:tc>
          <w:tcPr>
            <w:tcW w:w="6385" w:type="dxa"/>
          </w:tcPr>
          <w:p w14:paraId="4F7F73C1" w14:textId="77777777" w:rsidR="00697147" w:rsidRPr="00A428D8" w:rsidRDefault="00697147" w:rsidP="00697147">
            <w:pPr>
              <w:jc w:val="left"/>
              <w:rPr>
                <w:lang w:val="fr-FR"/>
              </w:rPr>
            </w:pPr>
            <w:r w:rsidRPr="003914B2">
              <w:rPr>
                <w:noProof/>
                <w:lang w:val="fr-FR"/>
              </w:rPr>
              <w:t>Produits</w:t>
            </w:r>
          </w:p>
        </w:tc>
      </w:tr>
      <w:tr w:rsidR="00697147" w:rsidRPr="003B6C8E" w14:paraId="14FE2A37" w14:textId="77777777" w:rsidTr="004B7B34">
        <w:tc>
          <w:tcPr>
            <w:tcW w:w="2965" w:type="dxa"/>
          </w:tcPr>
          <w:p w14:paraId="0000F6DF" w14:textId="77777777" w:rsidR="00697147" w:rsidRPr="00A428D8" w:rsidRDefault="00697147" w:rsidP="00697147">
            <w:pPr>
              <w:jc w:val="left"/>
              <w:rPr>
                <w:b/>
                <w:i/>
                <w:lang w:val="fr-FR"/>
              </w:rPr>
            </w:pPr>
            <w:r w:rsidRPr="00A428D8">
              <w:rPr>
                <w:b/>
                <w:i/>
                <w:lang w:val="fr-FR"/>
              </w:rPr>
              <w:t>Objectifs/ Résultats</w:t>
            </w:r>
          </w:p>
        </w:tc>
        <w:tc>
          <w:tcPr>
            <w:tcW w:w="6385" w:type="dxa"/>
          </w:tcPr>
          <w:p w14:paraId="400B851B" w14:textId="77777777" w:rsidR="00697147" w:rsidRPr="00A428D8" w:rsidRDefault="00697147" w:rsidP="00697147">
            <w:pPr>
              <w:jc w:val="left"/>
              <w:rPr>
                <w:lang w:val="fr-FR"/>
              </w:rPr>
            </w:pPr>
            <w:r w:rsidRPr="003914B2">
              <w:rPr>
                <w:noProof/>
                <w:lang w:val="fr-FR"/>
              </w:rPr>
              <w:t>Produit 2.1 : Les infrastructures qui augmentent la valeur ajoutée et facilitent l’accès aux marchés sont mises en place et leur résilience est garantie.</w:t>
            </w:r>
          </w:p>
        </w:tc>
      </w:tr>
      <w:tr w:rsidR="00697147" w:rsidRPr="003B6C8E" w14:paraId="3A0E80F5" w14:textId="77777777" w:rsidTr="004B7B34">
        <w:tc>
          <w:tcPr>
            <w:tcW w:w="2965" w:type="dxa"/>
          </w:tcPr>
          <w:p w14:paraId="75A6334E" w14:textId="77777777" w:rsidR="00697147" w:rsidRPr="00A428D8" w:rsidRDefault="00697147" w:rsidP="00697147">
            <w:pPr>
              <w:jc w:val="left"/>
              <w:rPr>
                <w:b/>
                <w:i/>
                <w:lang w:val="fr-FR"/>
              </w:rPr>
            </w:pPr>
            <w:r w:rsidRPr="00A428D8">
              <w:rPr>
                <w:b/>
                <w:i/>
                <w:lang w:val="fr-FR"/>
              </w:rPr>
              <w:t>Définition sommaire</w:t>
            </w:r>
          </w:p>
        </w:tc>
        <w:tc>
          <w:tcPr>
            <w:tcW w:w="6385" w:type="dxa"/>
          </w:tcPr>
          <w:p w14:paraId="040B2170" w14:textId="77777777" w:rsidR="00697147" w:rsidRPr="00A428D8" w:rsidRDefault="00697147" w:rsidP="00697147">
            <w:pPr>
              <w:jc w:val="left"/>
              <w:rPr>
                <w:lang w:val="fr-FR"/>
              </w:rPr>
            </w:pPr>
            <w:r w:rsidRPr="003914B2">
              <w:rPr>
                <w:noProof/>
                <w:lang w:val="fr-FR"/>
              </w:rPr>
              <w:t>Nombre total kilomètre de routes/pistes remises en état ou construites</w:t>
            </w:r>
          </w:p>
        </w:tc>
      </w:tr>
      <w:tr w:rsidR="004673DE" w:rsidRPr="00A428D8" w14:paraId="73BCFE81" w14:textId="77777777" w:rsidTr="004B7B34">
        <w:tc>
          <w:tcPr>
            <w:tcW w:w="2965" w:type="dxa"/>
          </w:tcPr>
          <w:p w14:paraId="5976047B"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1F96B57B" w14:textId="44F805E3" w:rsidR="004673DE" w:rsidRPr="00A428D8" w:rsidRDefault="004673DE" w:rsidP="004673DE">
            <w:pPr>
              <w:jc w:val="left"/>
              <w:rPr>
                <w:lang w:val="fr-FR"/>
              </w:rPr>
            </w:pPr>
            <w:r w:rsidRPr="003914B2">
              <w:rPr>
                <w:noProof/>
                <w:lang w:val="fr-FR"/>
              </w:rPr>
              <w:t>Tri</w:t>
            </w:r>
            <w:r>
              <w:rPr>
                <w:noProof/>
                <w:lang w:val="fr-FR"/>
              </w:rPr>
              <w:t>mestrielle</w:t>
            </w:r>
          </w:p>
        </w:tc>
      </w:tr>
      <w:tr w:rsidR="00697147" w:rsidRPr="00A428D8" w14:paraId="04F1ED49" w14:textId="77777777" w:rsidTr="004B7B34">
        <w:tc>
          <w:tcPr>
            <w:tcW w:w="2965" w:type="dxa"/>
          </w:tcPr>
          <w:p w14:paraId="347C9E5D" w14:textId="77777777" w:rsidR="00697147" w:rsidRPr="00A428D8" w:rsidRDefault="00697147" w:rsidP="00697147">
            <w:pPr>
              <w:jc w:val="left"/>
              <w:rPr>
                <w:b/>
                <w:i/>
                <w:lang w:val="fr-FR"/>
              </w:rPr>
            </w:pPr>
            <w:r w:rsidRPr="00A428D8">
              <w:rPr>
                <w:b/>
                <w:i/>
                <w:lang w:val="fr-FR"/>
              </w:rPr>
              <w:t>Responsable de collecte</w:t>
            </w:r>
          </w:p>
        </w:tc>
        <w:tc>
          <w:tcPr>
            <w:tcW w:w="6385" w:type="dxa"/>
          </w:tcPr>
          <w:p w14:paraId="2BD4273C" w14:textId="77777777" w:rsidR="00697147" w:rsidRPr="00A428D8" w:rsidRDefault="00697147" w:rsidP="00697147">
            <w:pPr>
              <w:jc w:val="left"/>
              <w:rPr>
                <w:lang w:val="fr-FR"/>
              </w:rPr>
            </w:pPr>
            <w:r w:rsidRPr="003914B2">
              <w:rPr>
                <w:noProof/>
                <w:lang w:val="fr-FR"/>
              </w:rPr>
              <w:t>RAI</w:t>
            </w:r>
          </w:p>
        </w:tc>
      </w:tr>
      <w:tr w:rsidR="00697147" w:rsidRPr="00A428D8" w14:paraId="255A56FF" w14:textId="77777777" w:rsidTr="004B7B34">
        <w:tc>
          <w:tcPr>
            <w:tcW w:w="2965" w:type="dxa"/>
          </w:tcPr>
          <w:p w14:paraId="5028BDBE" w14:textId="77777777" w:rsidR="00697147" w:rsidRPr="00A428D8" w:rsidRDefault="00697147" w:rsidP="00697147">
            <w:pPr>
              <w:jc w:val="left"/>
              <w:rPr>
                <w:b/>
                <w:i/>
                <w:lang w:val="fr-FR"/>
              </w:rPr>
            </w:pPr>
            <w:r w:rsidRPr="00A428D8">
              <w:rPr>
                <w:b/>
                <w:i/>
                <w:lang w:val="fr-FR"/>
              </w:rPr>
              <w:t>Unité d’observation</w:t>
            </w:r>
          </w:p>
        </w:tc>
        <w:tc>
          <w:tcPr>
            <w:tcW w:w="6385" w:type="dxa"/>
          </w:tcPr>
          <w:p w14:paraId="46041304" w14:textId="77777777" w:rsidR="00697147" w:rsidRPr="00A428D8" w:rsidRDefault="00697147" w:rsidP="00697147">
            <w:pPr>
              <w:jc w:val="left"/>
              <w:rPr>
                <w:lang w:val="fr-FR"/>
              </w:rPr>
            </w:pPr>
            <w:r w:rsidRPr="003914B2">
              <w:rPr>
                <w:noProof/>
                <w:lang w:val="fr-FR"/>
              </w:rPr>
              <w:t>Commune</w:t>
            </w:r>
          </w:p>
        </w:tc>
      </w:tr>
      <w:tr w:rsidR="00697147" w:rsidRPr="00A428D8" w14:paraId="062ECE26" w14:textId="77777777" w:rsidTr="004B7B34">
        <w:tc>
          <w:tcPr>
            <w:tcW w:w="2965" w:type="dxa"/>
          </w:tcPr>
          <w:p w14:paraId="15C8469C" w14:textId="77777777" w:rsidR="00697147" w:rsidRPr="00A428D8" w:rsidRDefault="00697147" w:rsidP="00697147">
            <w:pPr>
              <w:jc w:val="left"/>
              <w:rPr>
                <w:b/>
                <w:i/>
                <w:lang w:val="fr-FR"/>
              </w:rPr>
            </w:pPr>
            <w:r w:rsidRPr="00A428D8">
              <w:rPr>
                <w:b/>
                <w:i/>
                <w:lang w:val="fr-FR"/>
              </w:rPr>
              <w:t>Source de données</w:t>
            </w:r>
          </w:p>
        </w:tc>
        <w:tc>
          <w:tcPr>
            <w:tcW w:w="6385" w:type="dxa"/>
          </w:tcPr>
          <w:p w14:paraId="3F499D92" w14:textId="77777777" w:rsidR="00697147" w:rsidRPr="00A428D8" w:rsidRDefault="00697147" w:rsidP="00697147">
            <w:pPr>
              <w:jc w:val="left"/>
              <w:rPr>
                <w:lang w:val="fr-FR"/>
              </w:rPr>
            </w:pPr>
            <w:r w:rsidRPr="003914B2">
              <w:rPr>
                <w:noProof/>
                <w:lang w:val="fr-FR"/>
              </w:rPr>
              <w:t>Rapport d’activités TSM</w:t>
            </w:r>
          </w:p>
        </w:tc>
      </w:tr>
      <w:tr w:rsidR="00697147" w:rsidRPr="003B6C8E" w14:paraId="4068C2C6" w14:textId="77777777" w:rsidTr="004B7B34">
        <w:tc>
          <w:tcPr>
            <w:tcW w:w="2965" w:type="dxa"/>
          </w:tcPr>
          <w:p w14:paraId="4CA72EB1" w14:textId="77777777" w:rsidR="00697147" w:rsidRPr="00A428D8" w:rsidRDefault="00697147" w:rsidP="00697147">
            <w:pPr>
              <w:jc w:val="left"/>
              <w:rPr>
                <w:b/>
                <w:i/>
                <w:lang w:val="fr-FR"/>
              </w:rPr>
            </w:pPr>
            <w:r w:rsidRPr="00A428D8">
              <w:rPr>
                <w:b/>
                <w:i/>
                <w:lang w:val="fr-FR"/>
              </w:rPr>
              <w:t>Outil de collecte de données</w:t>
            </w:r>
          </w:p>
        </w:tc>
        <w:tc>
          <w:tcPr>
            <w:tcW w:w="6385" w:type="dxa"/>
          </w:tcPr>
          <w:p w14:paraId="44B7208E" w14:textId="77777777" w:rsidR="00697147" w:rsidRPr="00A428D8" w:rsidRDefault="00697147" w:rsidP="00697147">
            <w:pPr>
              <w:jc w:val="left"/>
              <w:rPr>
                <w:lang w:val="fr-FR"/>
              </w:rPr>
            </w:pPr>
            <w:r w:rsidRPr="003914B2">
              <w:rPr>
                <w:noProof/>
                <w:lang w:val="fr-FR"/>
              </w:rPr>
              <w:t>Fiche d'information sur les infrastructures</w:t>
            </w:r>
          </w:p>
        </w:tc>
      </w:tr>
      <w:tr w:rsidR="00697147" w:rsidRPr="003B6C8E" w14:paraId="338ACE61" w14:textId="77777777" w:rsidTr="004B7B34">
        <w:tc>
          <w:tcPr>
            <w:tcW w:w="2965" w:type="dxa"/>
          </w:tcPr>
          <w:p w14:paraId="0E0501F2" w14:textId="7E3AB62D" w:rsidR="00697147" w:rsidRPr="00A428D8" w:rsidRDefault="00697147" w:rsidP="00697147">
            <w:pPr>
              <w:jc w:val="left"/>
              <w:rPr>
                <w:b/>
                <w:i/>
                <w:lang w:val="fr-FR"/>
              </w:rPr>
            </w:pPr>
            <w:r>
              <w:rPr>
                <w:b/>
                <w:i/>
                <w:lang w:val="fr-FR"/>
              </w:rPr>
              <w:t>Méthode de collecte</w:t>
            </w:r>
          </w:p>
        </w:tc>
        <w:tc>
          <w:tcPr>
            <w:tcW w:w="6385" w:type="dxa"/>
          </w:tcPr>
          <w:p w14:paraId="7128567C" w14:textId="77777777" w:rsidR="00697147" w:rsidRPr="00A428D8" w:rsidRDefault="00697147" w:rsidP="00697147">
            <w:pPr>
              <w:jc w:val="left"/>
              <w:rPr>
                <w:lang w:val="fr-FR"/>
              </w:rPr>
            </w:pPr>
            <w:r w:rsidRPr="003914B2">
              <w:rPr>
                <w:noProof/>
                <w:lang w:val="fr-FR"/>
              </w:rPr>
              <w:t>Exploitation des données de rapports</w:t>
            </w:r>
          </w:p>
        </w:tc>
      </w:tr>
      <w:tr w:rsidR="00697147" w:rsidRPr="003B6C8E" w14:paraId="70D9D299" w14:textId="77777777" w:rsidTr="004B7B34">
        <w:tc>
          <w:tcPr>
            <w:tcW w:w="2965" w:type="dxa"/>
          </w:tcPr>
          <w:p w14:paraId="6F1C387A" w14:textId="77777777" w:rsidR="00697147" w:rsidRPr="00A428D8" w:rsidRDefault="00697147" w:rsidP="00697147">
            <w:pPr>
              <w:jc w:val="left"/>
              <w:rPr>
                <w:b/>
                <w:i/>
                <w:lang w:val="fr-FR"/>
              </w:rPr>
            </w:pPr>
            <w:r w:rsidRPr="00A428D8">
              <w:rPr>
                <w:b/>
                <w:i/>
                <w:lang w:val="fr-FR"/>
              </w:rPr>
              <w:t>Méthode d’analyse</w:t>
            </w:r>
          </w:p>
        </w:tc>
        <w:tc>
          <w:tcPr>
            <w:tcW w:w="6385" w:type="dxa"/>
          </w:tcPr>
          <w:p w14:paraId="28AF86F9" w14:textId="40C83A06" w:rsidR="00697147" w:rsidRPr="00A428D8" w:rsidRDefault="00697147" w:rsidP="00697147">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697147" w:rsidRPr="00A428D8" w14:paraId="176BC57E" w14:textId="77777777" w:rsidTr="004B7B34">
        <w:tc>
          <w:tcPr>
            <w:tcW w:w="2965" w:type="dxa"/>
          </w:tcPr>
          <w:p w14:paraId="6F71371C" w14:textId="77777777" w:rsidR="00697147" w:rsidRPr="00A428D8" w:rsidRDefault="00697147" w:rsidP="00697147">
            <w:pPr>
              <w:jc w:val="left"/>
              <w:rPr>
                <w:b/>
                <w:i/>
                <w:lang w:val="fr-FR"/>
              </w:rPr>
            </w:pPr>
            <w:r w:rsidRPr="00A428D8">
              <w:rPr>
                <w:b/>
                <w:i/>
                <w:lang w:val="fr-FR"/>
              </w:rPr>
              <w:t>Désagrégation</w:t>
            </w:r>
          </w:p>
        </w:tc>
        <w:tc>
          <w:tcPr>
            <w:tcW w:w="6385" w:type="dxa"/>
          </w:tcPr>
          <w:p w14:paraId="655C0D01" w14:textId="77777777" w:rsidR="00697147" w:rsidRPr="00A428D8" w:rsidRDefault="00697147" w:rsidP="00697147">
            <w:pPr>
              <w:jc w:val="left"/>
              <w:rPr>
                <w:lang w:val="fr-FR"/>
              </w:rPr>
            </w:pPr>
            <w:r w:rsidRPr="003914B2">
              <w:rPr>
                <w:noProof/>
                <w:lang w:val="fr-FR"/>
              </w:rPr>
              <w:t>PDA, département, commune</w:t>
            </w:r>
          </w:p>
        </w:tc>
      </w:tr>
      <w:tr w:rsidR="00697147" w:rsidRPr="003B6C8E" w14:paraId="26B7DADF" w14:textId="77777777" w:rsidTr="004B7B34">
        <w:tc>
          <w:tcPr>
            <w:tcW w:w="2965" w:type="dxa"/>
          </w:tcPr>
          <w:p w14:paraId="1C843C5B" w14:textId="77777777" w:rsidR="00697147" w:rsidRPr="00A428D8" w:rsidRDefault="00697147" w:rsidP="00697147">
            <w:pPr>
              <w:jc w:val="left"/>
              <w:rPr>
                <w:b/>
                <w:i/>
                <w:lang w:val="fr-FR"/>
              </w:rPr>
            </w:pPr>
            <w:r w:rsidRPr="00A428D8">
              <w:rPr>
                <w:b/>
                <w:i/>
                <w:lang w:val="fr-FR"/>
              </w:rPr>
              <w:t>Responsable d’analyse</w:t>
            </w:r>
          </w:p>
        </w:tc>
        <w:tc>
          <w:tcPr>
            <w:tcW w:w="6385" w:type="dxa"/>
          </w:tcPr>
          <w:p w14:paraId="180C30C6" w14:textId="51EF336A" w:rsidR="00697147"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697147" w:rsidRPr="003914B2">
              <w:rPr>
                <w:noProof/>
                <w:lang w:val="fr-FR"/>
              </w:rPr>
              <w:t>de S&amp;E/ProCaR</w:t>
            </w:r>
          </w:p>
        </w:tc>
      </w:tr>
    </w:tbl>
    <w:p w14:paraId="0F9081C3" w14:textId="6A7DCAE4" w:rsidR="00E52E38" w:rsidRDefault="00E52E38" w:rsidP="004C1748">
      <w:pPr>
        <w:rPr>
          <w:lang w:val="fr-FR"/>
        </w:rPr>
      </w:pPr>
    </w:p>
    <w:tbl>
      <w:tblPr>
        <w:tblStyle w:val="Grilledutableau"/>
        <w:tblW w:w="0" w:type="auto"/>
        <w:tblLook w:val="04A0" w:firstRow="1" w:lastRow="0" w:firstColumn="1" w:lastColumn="0" w:noHBand="0" w:noVBand="1"/>
      </w:tblPr>
      <w:tblGrid>
        <w:gridCol w:w="2965"/>
        <w:gridCol w:w="6385"/>
      </w:tblGrid>
      <w:tr w:rsidR="00684AE9" w:rsidRPr="003B6C8E" w14:paraId="1AB7A2B1" w14:textId="77777777" w:rsidTr="004B7B34">
        <w:tc>
          <w:tcPr>
            <w:tcW w:w="2965" w:type="dxa"/>
          </w:tcPr>
          <w:p w14:paraId="1556C664" w14:textId="77777777" w:rsidR="00684AE9" w:rsidRPr="0092584F" w:rsidRDefault="00684AE9" w:rsidP="00684AE9">
            <w:pPr>
              <w:jc w:val="left"/>
              <w:rPr>
                <w:b/>
                <w:i/>
                <w:lang w:val="fr-FR"/>
              </w:rPr>
            </w:pPr>
            <w:r w:rsidRPr="0092584F">
              <w:rPr>
                <w:b/>
                <w:i/>
                <w:lang w:val="fr-FR"/>
              </w:rPr>
              <w:t>Indicateur</w:t>
            </w:r>
          </w:p>
        </w:tc>
        <w:tc>
          <w:tcPr>
            <w:tcW w:w="6385" w:type="dxa"/>
          </w:tcPr>
          <w:p w14:paraId="3D05987C" w14:textId="77777777" w:rsidR="00684AE9" w:rsidRPr="0092584F" w:rsidRDefault="00684AE9" w:rsidP="00684AE9">
            <w:pPr>
              <w:jc w:val="left"/>
              <w:rPr>
                <w:b/>
                <w:lang w:val="fr-FR"/>
              </w:rPr>
            </w:pPr>
            <w:r w:rsidRPr="003914B2">
              <w:rPr>
                <w:b/>
                <w:noProof/>
                <w:lang w:val="fr-FR"/>
              </w:rPr>
              <w:t>% des systèmes d’irrigation économes en eau</w:t>
            </w:r>
          </w:p>
        </w:tc>
      </w:tr>
      <w:tr w:rsidR="00684AE9" w:rsidRPr="00A428D8" w14:paraId="4E8C4AAE" w14:textId="77777777" w:rsidTr="004B7B34">
        <w:tc>
          <w:tcPr>
            <w:tcW w:w="2965" w:type="dxa"/>
          </w:tcPr>
          <w:p w14:paraId="11E92B62" w14:textId="77777777" w:rsidR="00684AE9" w:rsidRPr="00A428D8" w:rsidRDefault="00684AE9" w:rsidP="00684AE9">
            <w:pPr>
              <w:jc w:val="left"/>
              <w:rPr>
                <w:b/>
                <w:i/>
                <w:lang w:val="fr-FR"/>
              </w:rPr>
            </w:pPr>
            <w:r w:rsidRPr="00A428D8">
              <w:rPr>
                <w:b/>
                <w:i/>
                <w:lang w:val="fr-FR"/>
              </w:rPr>
              <w:t xml:space="preserve">Type et niveau de mesure </w:t>
            </w:r>
          </w:p>
        </w:tc>
        <w:tc>
          <w:tcPr>
            <w:tcW w:w="6385" w:type="dxa"/>
          </w:tcPr>
          <w:p w14:paraId="3932023A" w14:textId="77777777" w:rsidR="00684AE9" w:rsidRPr="00A428D8" w:rsidRDefault="00684AE9" w:rsidP="00684AE9">
            <w:pPr>
              <w:jc w:val="left"/>
              <w:rPr>
                <w:lang w:val="fr-FR"/>
              </w:rPr>
            </w:pPr>
            <w:r w:rsidRPr="003914B2">
              <w:rPr>
                <w:noProof/>
                <w:lang w:val="fr-FR"/>
              </w:rPr>
              <w:t>Produits</w:t>
            </w:r>
          </w:p>
        </w:tc>
      </w:tr>
      <w:tr w:rsidR="00684AE9" w:rsidRPr="003B6C8E" w14:paraId="2ABFBBEA" w14:textId="77777777" w:rsidTr="004B7B34">
        <w:tc>
          <w:tcPr>
            <w:tcW w:w="2965" w:type="dxa"/>
          </w:tcPr>
          <w:p w14:paraId="7719C65B" w14:textId="77777777" w:rsidR="00684AE9" w:rsidRPr="00A428D8" w:rsidRDefault="00684AE9" w:rsidP="00684AE9">
            <w:pPr>
              <w:jc w:val="left"/>
              <w:rPr>
                <w:b/>
                <w:i/>
                <w:lang w:val="fr-FR"/>
              </w:rPr>
            </w:pPr>
            <w:r w:rsidRPr="00A428D8">
              <w:rPr>
                <w:b/>
                <w:i/>
                <w:lang w:val="fr-FR"/>
              </w:rPr>
              <w:t>Objectifs/ Résultats</w:t>
            </w:r>
          </w:p>
        </w:tc>
        <w:tc>
          <w:tcPr>
            <w:tcW w:w="6385" w:type="dxa"/>
          </w:tcPr>
          <w:p w14:paraId="32DB8666" w14:textId="77777777" w:rsidR="00684AE9" w:rsidRPr="00A428D8" w:rsidRDefault="00684AE9" w:rsidP="00684AE9">
            <w:pPr>
              <w:jc w:val="left"/>
              <w:rPr>
                <w:lang w:val="fr-FR"/>
              </w:rPr>
            </w:pPr>
            <w:r w:rsidRPr="003914B2">
              <w:rPr>
                <w:noProof/>
                <w:lang w:val="fr-FR"/>
              </w:rPr>
              <w:t>Produit 2.1 : Les infrastructures qui augmentent la valeur ajoutée et facilitent l’accès aux marchés sont mises en place et leur résilience est garantie.</w:t>
            </w:r>
          </w:p>
        </w:tc>
      </w:tr>
      <w:tr w:rsidR="00684AE9" w:rsidRPr="003B6C8E" w14:paraId="54667F4C" w14:textId="77777777" w:rsidTr="004B7B34">
        <w:tc>
          <w:tcPr>
            <w:tcW w:w="2965" w:type="dxa"/>
          </w:tcPr>
          <w:p w14:paraId="1898D714" w14:textId="77777777" w:rsidR="00684AE9" w:rsidRPr="00A428D8" w:rsidRDefault="00684AE9" w:rsidP="00684AE9">
            <w:pPr>
              <w:jc w:val="left"/>
              <w:rPr>
                <w:b/>
                <w:i/>
                <w:lang w:val="fr-FR"/>
              </w:rPr>
            </w:pPr>
            <w:r w:rsidRPr="00A428D8">
              <w:rPr>
                <w:b/>
                <w:i/>
                <w:lang w:val="fr-FR"/>
              </w:rPr>
              <w:t>Définition sommaire</w:t>
            </w:r>
          </w:p>
        </w:tc>
        <w:tc>
          <w:tcPr>
            <w:tcW w:w="6385" w:type="dxa"/>
          </w:tcPr>
          <w:p w14:paraId="3A7FD04A" w14:textId="77777777" w:rsidR="00684AE9" w:rsidRPr="00A428D8" w:rsidRDefault="00684AE9" w:rsidP="00684AE9">
            <w:pPr>
              <w:jc w:val="left"/>
              <w:rPr>
                <w:lang w:val="fr-FR"/>
              </w:rPr>
            </w:pPr>
            <w:r w:rsidRPr="003914B2">
              <w:rPr>
                <w:noProof/>
                <w:lang w:val="fr-FR"/>
              </w:rPr>
              <w:t>Proportion de systèmes d’irrigation économes en eau installés par le projet</w:t>
            </w:r>
          </w:p>
        </w:tc>
      </w:tr>
      <w:tr w:rsidR="004673DE" w:rsidRPr="00A428D8" w14:paraId="168F5383" w14:textId="77777777" w:rsidTr="004B7B34">
        <w:tc>
          <w:tcPr>
            <w:tcW w:w="2965" w:type="dxa"/>
          </w:tcPr>
          <w:p w14:paraId="7B2E6D55"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3F255735" w14:textId="558FCD4E" w:rsidR="004673DE" w:rsidRPr="00A428D8" w:rsidRDefault="004673DE" w:rsidP="004673DE">
            <w:pPr>
              <w:jc w:val="left"/>
              <w:rPr>
                <w:lang w:val="fr-FR"/>
              </w:rPr>
            </w:pPr>
            <w:r w:rsidRPr="003914B2">
              <w:rPr>
                <w:noProof/>
                <w:lang w:val="fr-FR"/>
              </w:rPr>
              <w:t>Tri</w:t>
            </w:r>
            <w:r>
              <w:rPr>
                <w:noProof/>
                <w:lang w:val="fr-FR"/>
              </w:rPr>
              <w:t>mestrielle</w:t>
            </w:r>
          </w:p>
        </w:tc>
      </w:tr>
      <w:tr w:rsidR="00684AE9" w:rsidRPr="00A428D8" w14:paraId="629747C8" w14:textId="77777777" w:rsidTr="004B7B34">
        <w:tc>
          <w:tcPr>
            <w:tcW w:w="2965" w:type="dxa"/>
          </w:tcPr>
          <w:p w14:paraId="13839877" w14:textId="77777777" w:rsidR="00684AE9" w:rsidRPr="00A428D8" w:rsidRDefault="00684AE9" w:rsidP="00684AE9">
            <w:pPr>
              <w:jc w:val="left"/>
              <w:rPr>
                <w:b/>
                <w:i/>
                <w:lang w:val="fr-FR"/>
              </w:rPr>
            </w:pPr>
            <w:r w:rsidRPr="00A428D8">
              <w:rPr>
                <w:b/>
                <w:i/>
                <w:lang w:val="fr-FR"/>
              </w:rPr>
              <w:t>Responsable de collecte</w:t>
            </w:r>
          </w:p>
        </w:tc>
        <w:tc>
          <w:tcPr>
            <w:tcW w:w="6385" w:type="dxa"/>
          </w:tcPr>
          <w:p w14:paraId="3A7CD8D5" w14:textId="77777777" w:rsidR="00684AE9" w:rsidRPr="00A428D8" w:rsidRDefault="00684AE9" w:rsidP="00684AE9">
            <w:pPr>
              <w:jc w:val="left"/>
              <w:rPr>
                <w:lang w:val="fr-FR"/>
              </w:rPr>
            </w:pPr>
            <w:r w:rsidRPr="003914B2">
              <w:rPr>
                <w:noProof/>
                <w:lang w:val="fr-FR"/>
              </w:rPr>
              <w:t>RAI</w:t>
            </w:r>
          </w:p>
        </w:tc>
      </w:tr>
      <w:tr w:rsidR="00684AE9" w:rsidRPr="00A428D8" w14:paraId="51255A49" w14:textId="77777777" w:rsidTr="004B7B34">
        <w:tc>
          <w:tcPr>
            <w:tcW w:w="2965" w:type="dxa"/>
          </w:tcPr>
          <w:p w14:paraId="60A9ACC7" w14:textId="77777777" w:rsidR="00684AE9" w:rsidRPr="00A428D8" w:rsidRDefault="00684AE9" w:rsidP="00684AE9">
            <w:pPr>
              <w:jc w:val="left"/>
              <w:rPr>
                <w:b/>
                <w:i/>
                <w:lang w:val="fr-FR"/>
              </w:rPr>
            </w:pPr>
            <w:r w:rsidRPr="00A428D8">
              <w:rPr>
                <w:b/>
                <w:i/>
                <w:lang w:val="fr-FR"/>
              </w:rPr>
              <w:t>Unité d’observation</w:t>
            </w:r>
          </w:p>
        </w:tc>
        <w:tc>
          <w:tcPr>
            <w:tcW w:w="6385" w:type="dxa"/>
          </w:tcPr>
          <w:p w14:paraId="6856486D" w14:textId="77777777" w:rsidR="00684AE9" w:rsidRPr="00A428D8" w:rsidRDefault="00684AE9" w:rsidP="00684AE9">
            <w:pPr>
              <w:jc w:val="left"/>
              <w:rPr>
                <w:lang w:val="fr-FR"/>
              </w:rPr>
            </w:pPr>
            <w:r w:rsidRPr="003914B2">
              <w:rPr>
                <w:noProof/>
                <w:lang w:val="fr-FR"/>
              </w:rPr>
              <w:t>Commune</w:t>
            </w:r>
          </w:p>
        </w:tc>
      </w:tr>
      <w:tr w:rsidR="00684AE9" w:rsidRPr="003B6C8E" w14:paraId="66DB587E" w14:textId="77777777" w:rsidTr="004B7B34">
        <w:tc>
          <w:tcPr>
            <w:tcW w:w="2965" w:type="dxa"/>
          </w:tcPr>
          <w:p w14:paraId="21057072" w14:textId="77777777" w:rsidR="00684AE9" w:rsidRPr="00A428D8" w:rsidRDefault="00684AE9" w:rsidP="00684AE9">
            <w:pPr>
              <w:jc w:val="left"/>
              <w:rPr>
                <w:b/>
                <w:i/>
                <w:lang w:val="fr-FR"/>
              </w:rPr>
            </w:pPr>
            <w:r w:rsidRPr="00A428D8">
              <w:rPr>
                <w:b/>
                <w:i/>
                <w:lang w:val="fr-FR"/>
              </w:rPr>
              <w:t>Source de données</w:t>
            </w:r>
          </w:p>
        </w:tc>
        <w:tc>
          <w:tcPr>
            <w:tcW w:w="6385" w:type="dxa"/>
          </w:tcPr>
          <w:p w14:paraId="68B79BA8" w14:textId="77777777" w:rsidR="00684AE9" w:rsidRPr="00A428D8" w:rsidRDefault="00684AE9" w:rsidP="00684AE9">
            <w:pPr>
              <w:jc w:val="left"/>
              <w:rPr>
                <w:lang w:val="fr-FR"/>
              </w:rPr>
            </w:pPr>
            <w:r w:rsidRPr="003914B2">
              <w:rPr>
                <w:noProof/>
                <w:lang w:val="fr-FR"/>
              </w:rPr>
              <w:t>Rapport d’activités TSM et d’énquête spécifique</w:t>
            </w:r>
          </w:p>
        </w:tc>
      </w:tr>
      <w:tr w:rsidR="00684AE9" w:rsidRPr="003B6C8E" w14:paraId="61C8180D" w14:textId="77777777" w:rsidTr="004B7B34">
        <w:tc>
          <w:tcPr>
            <w:tcW w:w="2965" w:type="dxa"/>
          </w:tcPr>
          <w:p w14:paraId="07DEB929" w14:textId="77777777" w:rsidR="00684AE9" w:rsidRPr="00A428D8" w:rsidRDefault="00684AE9" w:rsidP="00684AE9">
            <w:pPr>
              <w:jc w:val="left"/>
              <w:rPr>
                <w:b/>
                <w:i/>
                <w:lang w:val="fr-FR"/>
              </w:rPr>
            </w:pPr>
            <w:r w:rsidRPr="00A428D8">
              <w:rPr>
                <w:b/>
                <w:i/>
                <w:lang w:val="fr-FR"/>
              </w:rPr>
              <w:t>Outil de collecte de données</w:t>
            </w:r>
          </w:p>
        </w:tc>
        <w:tc>
          <w:tcPr>
            <w:tcW w:w="6385" w:type="dxa"/>
          </w:tcPr>
          <w:p w14:paraId="06721624" w14:textId="77777777" w:rsidR="00684AE9" w:rsidRPr="00A428D8" w:rsidRDefault="00684AE9" w:rsidP="00684AE9">
            <w:pPr>
              <w:jc w:val="left"/>
              <w:rPr>
                <w:lang w:val="fr-FR"/>
              </w:rPr>
            </w:pPr>
            <w:r w:rsidRPr="003914B2">
              <w:rPr>
                <w:noProof/>
                <w:lang w:val="fr-FR"/>
              </w:rPr>
              <w:t>Fiche d'information sur les exploitations agricoles appuyees par le projet</w:t>
            </w:r>
          </w:p>
        </w:tc>
      </w:tr>
      <w:tr w:rsidR="00684AE9" w:rsidRPr="003B6C8E" w14:paraId="11B4E06F" w14:textId="77777777" w:rsidTr="004B7B34">
        <w:tc>
          <w:tcPr>
            <w:tcW w:w="2965" w:type="dxa"/>
          </w:tcPr>
          <w:p w14:paraId="544F94AC" w14:textId="3198E6F8" w:rsidR="00684AE9" w:rsidRPr="00A428D8" w:rsidRDefault="00684AE9" w:rsidP="00684AE9">
            <w:pPr>
              <w:jc w:val="left"/>
              <w:rPr>
                <w:b/>
                <w:i/>
                <w:lang w:val="fr-FR"/>
              </w:rPr>
            </w:pPr>
            <w:r>
              <w:rPr>
                <w:b/>
                <w:i/>
                <w:lang w:val="fr-FR"/>
              </w:rPr>
              <w:t>Méthode de collecte</w:t>
            </w:r>
          </w:p>
        </w:tc>
        <w:tc>
          <w:tcPr>
            <w:tcW w:w="6385" w:type="dxa"/>
          </w:tcPr>
          <w:p w14:paraId="0C075E2F" w14:textId="77777777" w:rsidR="00684AE9" w:rsidRPr="00A428D8" w:rsidRDefault="00684AE9" w:rsidP="00684AE9">
            <w:pPr>
              <w:jc w:val="left"/>
              <w:rPr>
                <w:lang w:val="fr-FR"/>
              </w:rPr>
            </w:pPr>
            <w:r w:rsidRPr="003914B2">
              <w:rPr>
                <w:noProof/>
                <w:lang w:val="fr-FR"/>
              </w:rPr>
              <w:t>Exploitation des données de rapports d’enquête spécifique et des TSM</w:t>
            </w:r>
          </w:p>
        </w:tc>
      </w:tr>
      <w:tr w:rsidR="00684AE9" w:rsidRPr="003B6C8E" w14:paraId="48159F34" w14:textId="77777777" w:rsidTr="004B7B34">
        <w:tc>
          <w:tcPr>
            <w:tcW w:w="2965" w:type="dxa"/>
          </w:tcPr>
          <w:p w14:paraId="6312AE01" w14:textId="77777777" w:rsidR="00684AE9" w:rsidRPr="00A428D8" w:rsidRDefault="00684AE9" w:rsidP="00684AE9">
            <w:pPr>
              <w:jc w:val="left"/>
              <w:rPr>
                <w:b/>
                <w:i/>
                <w:lang w:val="fr-FR"/>
              </w:rPr>
            </w:pPr>
            <w:r w:rsidRPr="00A428D8">
              <w:rPr>
                <w:b/>
                <w:i/>
                <w:lang w:val="fr-FR"/>
              </w:rPr>
              <w:t>Méthode d’analyse</w:t>
            </w:r>
          </w:p>
        </w:tc>
        <w:tc>
          <w:tcPr>
            <w:tcW w:w="6385" w:type="dxa"/>
          </w:tcPr>
          <w:p w14:paraId="5EAA5898" w14:textId="50D244BA" w:rsidR="00684AE9" w:rsidRPr="00A428D8" w:rsidRDefault="00684AE9" w:rsidP="00684AE9">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684AE9" w:rsidRPr="00A428D8" w14:paraId="07FBA186" w14:textId="77777777" w:rsidTr="004B7B34">
        <w:tc>
          <w:tcPr>
            <w:tcW w:w="2965" w:type="dxa"/>
          </w:tcPr>
          <w:p w14:paraId="00895B85" w14:textId="77777777" w:rsidR="00684AE9" w:rsidRPr="00A428D8" w:rsidRDefault="00684AE9" w:rsidP="00684AE9">
            <w:pPr>
              <w:jc w:val="left"/>
              <w:rPr>
                <w:b/>
                <w:i/>
                <w:lang w:val="fr-FR"/>
              </w:rPr>
            </w:pPr>
            <w:r w:rsidRPr="00A428D8">
              <w:rPr>
                <w:b/>
                <w:i/>
                <w:lang w:val="fr-FR"/>
              </w:rPr>
              <w:t>Désagrégation</w:t>
            </w:r>
          </w:p>
        </w:tc>
        <w:tc>
          <w:tcPr>
            <w:tcW w:w="6385" w:type="dxa"/>
          </w:tcPr>
          <w:p w14:paraId="3088B7B0" w14:textId="77777777" w:rsidR="00684AE9" w:rsidRPr="00A428D8" w:rsidRDefault="00684AE9" w:rsidP="00684AE9">
            <w:pPr>
              <w:jc w:val="left"/>
              <w:rPr>
                <w:lang w:val="fr-FR"/>
              </w:rPr>
            </w:pPr>
            <w:r w:rsidRPr="003914B2">
              <w:rPr>
                <w:noProof/>
                <w:lang w:val="fr-FR"/>
              </w:rPr>
              <w:t>PDA, département, commune</w:t>
            </w:r>
          </w:p>
        </w:tc>
      </w:tr>
      <w:tr w:rsidR="00684AE9" w:rsidRPr="003B6C8E" w14:paraId="46F4358E" w14:textId="77777777" w:rsidTr="004B7B34">
        <w:tc>
          <w:tcPr>
            <w:tcW w:w="2965" w:type="dxa"/>
          </w:tcPr>
          <w:p w14:paraId="5B7054B4" w14:textId="77777777" w:rsidR="00684AE9" w:rsidRPr="00A428D8" w:rsidRDefault="00684AE9" w:rsidP="00684AE9">
            <w:pPr>
              <w:jc w:val="left"/>
              <w:rPr>
                <w:b/>
                <w:i/>
                <w:lang w:val="fr-FR"/>
              </w:rPr>
            </w:pPr>
            <w:r w:rsidRPr="00A428D8">
              <w:rPr>
                <w:b/>
                <w:i/>
                <w:lang w:val="fr-FR"/>
              </w:rPr>
              <w:t>Responsable d’analyse</w:t>
            </w:r>
          </w:p>
        </w:tc>
        <w:tc>
          <w:tcPr>
            <w:tcW w:w="6385" w:type="dxa"/>
          </w:tcPr>
          <w:p w14:paraId="7F6E565D" w14:textId="7C852F2C" w:rsidR="00684AE9"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684AE9" w:rsidRPr="003914B2">
              <w:rPr>
                <w:noProof/>
                <w:lang w:val="fr-FR"/>
              </w:rPr>
              <w:t>de S&amp;E/ProCaR</w:t>
            </w:r>
          </w:p>
        </w:tc>
      </w:tr>
    </w:tbl>
    <w:p w14:paraId="76DD8D41" w14:textId="06EC0E71" w:rsidR="00697147" w:rsidRDefault="00697147" w:rsidP="004C1748">
      <w:pPr>
        <w:rPr>
          <w:lang w:val="fr-FR"/>
        </w:rPr>
      </w:pPr>
    </w:p>
    <w:tbl>
      <w:tblPr>
        <w:tblStyle w:val="Grilledutableau"/>
        <w:tblW w:w="0" w:type="auto"/>
        <w:tblLook w:val="04A0" w:firstRow="1" w:lastRow="0" w:firstColumn="1" w:lastColumn="0" w:noHBand="0" w:noVBand="1"/>
      </w:tblPr>
      <w:tblGrid>
        <w:gridCol w:w="2965"/>
        <w:gridCol w:w="6385"/>
      </w:tblGrid>
      <w:tr w:rsidR="001B0BDF" w:rsidRPr="003B6C8E" w14:paraId="42D17390" w14:textId="77777777" w:rsidTr="004B7B34">
        <w:tc>
          <w:tcPr>
            <w:tcW w:w="2965" w:type="dxa"/>
          </w:tcPr>
          <w:p w14:paraId="66931948" w14:textId="77777777" w:rsidR="001B0BDF" w:rsidRPr="0092584F" w:rsidRDefault="001B0BDF" w:rsidP="001B0BDF">
            <w:pPr>
              <w:jc w:val="left"/>
              <w:rPr>
                <w:b/>
                <w:i/>
                <w:lang w:val="fr-FR"/>
              </w:rPr>
            </w:pPr>
            <w:r w:rsidRPr="0092584F">
              <w:rPr>
                <w:b/>
                <w:i/>
                <w:lang w:val="fr-FR"/>
              </w:rPr>
              <w:t>Indicateur</w:t>
            </w:r>
          </w:p>
        </w:tc>
        <w:tc>
          <w:tcPr>
            <w:tcW w:w="6385" w:type="dxa"/>
          </w:tcPr>
          <w:p w14:paraId="343DD2EC" w14:textId="77777777" w:rsidR="001B0BDF" w:rsidRPr="0092584F" w:rsidRDefault="001B0BDF" w:rsidP="001B0BDF">
            <w:pPr>
              <w:jc w:val="left"/>
              <w:rPr>
                <w:b/>
                <w:lang w:val="fr-FR"/>
              </w:rPr>
            </w:pPr>
            <w:r w:rsidRPr="003914B2">
              <w:rPr>
                <w:b/>
                <w:noProof/>
                <w:lang w:val="fr-FR"/>
              </w:rPr>
              <w:t>Hectares de terre aménagé- Superficie (ha)</w:t>
            </w:r>
          </w:p>
        </w:tc>
      </w:tr>
      <w:tr w:rsidR="001B0BDF" w:rsidRPr="00A428D8" w14:paraId="18EA05B5" w14:textId="77777777" w:rsidTr="004B7B34">
        <w:tc>
          <w:tcPr>
            <w:tcW w:w="2965" w:type="dxa"/>
          </w:tcPr>
          <w:p w14:paraId="784B2E41" w14:textId="77777777" w:rsidR="001B0BDF" w:rsidRPr="00A428D8" w:rsidRDefault="001B0BDF" w:rsidP="001B0BDF">
            <w:pPr>
              <w:jc w:val="left"/>
              <w:rPr>
                <w:b/>
                <w:i/>
                <w:lang w:val="fr-FR"/>
              </w:rPr>
            </w:pPr>
            <w:r w:rsidRPr="00A428D8">
              <w:rPr>
                <w:b/>
                <w:i/>
                <w:lang w:val="fr-FR"/>
              </w:rPr>
              <w:t xml:space="preserve">Type et niveau de mesure </w:t>
            </w:r>
          </w:p>
        </w:tc>
        <w:tc>
          <w:tcPr>
            <w:tcW w:w="6385" w:type="dxa"/>
          </w:tcPr>
          <w:p w14:paraId="773A76BC" w14:textId="77777777" w:rsidR="001B0BDF" w:rsidRPr="00A428D8" w:rsidRDefault="001B0BDF" w:rsidP="001B0BDF">
            <w:pPr>
              <w:jc w:val="left"/>
              <w:rPr>
                <w:lang w:val="fr-FR"/>
              </w:rPr>
            </w:pPr>
            <w:r w:rsidRPr="003914B2">
              <w:rPr>
                <w:noProof/>
                <w:lang w:val="fr-FR"/>
              </w:rPr>
              <w:t>Produits</w:t>
            </w:r>
          </w:p>
        </w:tc>
      </w:tr>
      <w:tr w:rsidR="001B0BDF" w:rsidRPr="003B6C8E" w14:paraId="6DA5CD03" w14:textId="77777777" w:rsidTr="004B7B34">
        <w:tc>
          <w:tcPr>
            <w:tcW w:w="2965" w:type="dxa"/>
          </w:tcPr>
          <w:p w14:paraId="64E9AA86" w14:textId="77777777" w:rsidR="001B0BDF" w:rsidRPr="00A428D8" w:rsidRDefault="001B0BDF" w:rsidP="001B0BDF">
            <w:pPr>
              <w:jc w:val="left"/>
              <w:rPr>
                <w:b/>
                <w:i/>
                <w:lang w:val="fr-FR"/>
              </w:rPr>
            </w:pPr>
            <w:r w:rsidRPr="00A428D8">
              <w:rPr>
                <w:b/>
                <w:i/>
                <w:lang w:val="fr-FR"/>
              </w:rPr>
              <w:t>Objectifs/ Résultats</w:t>
            </w:r>
          </w:p>
        </w:tc>
        <w:tc>
          <w:tcPr>
            <w:tcW w:w="6385" w:type="dxa"/>
          </w:tcPr>
          <w:p w14:paraId="733FB23D" w14:textId="77777777" w:rsidR="001B0BDF" w:rsidRPr="00A428D8" w:rsidRDefault="001B0BDF" w:rsidP="001B0BDF">
            <w:pPr>
              <w:jc w:val="left"/>
              <w:rPr>
                <w:lang w:val="fr-FR"/>
              </w:rPr>
            </w:pPr>
            <w:r w:rsidRPr="003914B2">
              <w:rPr>
                <w:noProof/>
                <w:lang w:val="fr-FR"/>
              </w:rPr>
              <w:t>Produit 3.1: Des aménagements maraîchers résilients sont réalisés</w:t>
            </w:r>
          </w:p>
        </w:tc>
      </w:tr>
      <w:tr w:rsidR="001B0BDF" w:rsidRPr="00A428D8" w14:paraId="29359188" w14:textId="77777777" w:rsidTr="004B7B34">
        <w:tc>
          <w:tcPr>
            <w:tcW w:w="2965" w:type="dxa"/>
          </w:tcPr>
          <w:p w14:paraId="0CB6D9DD" w14:textId="77777777" w:rsidR="001B0BDF" w:rsidRPr="00A428D8" w:rsidRDefault="001B0BDF" w:rsidP="001B0BDF">
            <w:pPr>
              <w:jc w:val="left"/>
              <w:rPr>
                <w:b/>
                <w:i/>
                <w:lang w:val="fr-FR"/>
              </w:rPr>
            </w:pPr>
            <w:r w:rsidRPr="00A428D8">
              <w:rPr>
                <w:b/>
                <w:i/>
                <w:lang w:val="fr-FR"/>
              </w:rPr>
              <w:t>Définition sommaire</w:t>
            </w:r>
          </w:p>
        </w:tc>
        <w:tc>
          <w:tcPr>
            <w:tcW w:w="6385" w:type="dxa"/>
          </w:tcPr>
          <w:p w14:paraId="5DD0AACE" w14:textId="77777777" w:rsidR="001B0BDF" w:rsidRPr="00A428D8" w:rsidRDefault="001B0BDF" w:rsidP="001B0BDF">
            <w:pPr>
              <w:jc w:val="left"/>
              <w:rPr>
                <w:lang w:val="fr-FR"/>
              </w:rPr>
            </w:pPr>
            <w:r w:rsidRPr="003914B2">
              <w:rPr>
                <w:noProof/>
                <w:lang w:val="fr-FR"/>
              </w:rPr>
              <w:t>Somme de superficies aménagées</w:t>
            </w:r>
          </w:p>
        </w:tc>
      </w:tr>
      <w:tr w:rsidR="004673DE" w:rsidRPr="00A428D8" w14:paraId="129256D3" w14:textId="77777777" w:rsidTr="004B7B34">
        <w:tc>
          <w:tcPr>
            <w:tcW w:w="2965" w:type="dxa"/>
          </w:tcPr>
          <w:p w14:paraId="071CC914"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765AC05B" w14:textId="0CB72242" w:rsidR="004673DE" w:rsidRPr="00A428D8" w:rsidRDefault="004673DE" w:rsidP="004673DE">
            <w:pPr>
              <w:jc w:val="left"/>
              <w:rPr>
                <w:lang w:val="fr-FR"/>
              </w:rPr>
            </w:pPr>
            <w:r w:rsidRPr="003914B2">
              <w:rPr>
                <w:noProof/>
                <w:lang w:val="fr-FR"/>
              </w:rPr>
              <w:t>Tri</w:t>
            </w:r>
            <w:r>
              <w:rPr>
                <w:noProof/>
                <w:lang w:val="fr-FR"/>
              </w:rPr>
              <w:t>mestrielle</w:t>
            </w:r>
          </w:p>
        </w:tc>
      </w:tr>
      <w:tr w:rsidR="001B0BDF" w:rsidRPr="00A428D8" w14:paraId="4F98EC24" w14:textId="77777777" w:rsidTr="004B7B34">
        <w:tc>
          <w:tcPr>
            <w:tcW w:w="2965" w:type="dxa"/>
          </w:tcPr>
          <w:p w14:paraId="1319A88F" w14:textId="77777777" w:rsidR="001B0BDF" w:rsidRPr="00A428D8" w:rsidRDefault="001B0BDF" w:rsidP="001B0BDF">
            <w:pPr>
              <w:jc w:val="left"/>
              <w:rPr>
                <w:b/>
                <w:i/>
                <w:lang w:val="fr-FR"/>
              </w:rPr>
            </w:pPr>
            <w:r w:rsidRPr="00A428D8">
              <w:rPr>
                <w:b/>
                <w:i/>
                <w:lang w:val="fr-FR"/>
              </w:rPr>
              <w:t>Responsable de collecte</w:t>
            </w:r>
          </w:p>
        </w:tc>
        <w:tc>
          <w:tcPr>
            <w:tcW w:w="6385" w:type="dxa"/>
          </w:tcPr>
          <w:p w14:paraId="5A642980" w14:textId="77777777" w:rsidR="001B0BDF" w:rsidRPr="00A428D8" w:rsidRDefault="001B0BDF" w:rsidP="001B0BDF">
            <w:pPr>
              <w:jc w:val="left"/>
              <w:rPr>
                <w:lang w:val="fr-FR"/>
              </w:rPr>
            </w:pPr>
            <w:r w:rsidRPr="003914B2">
              <w:rPr>
                <w:noProof/>
                <w:lang w:val="fr-FR"/>
              </w:rPr>
              <w:t>RAI</w:t>
            </w:r>
          </w:p>
        </w:tc>
      </w:tr>
      <w:tr w:rsidR="001B0BDF" w:rsidRPr="00A428D8" w14:paraId="5B85D30E" w14:textId="77777777" w:rsidTr="004B7B34">
        <w:tc>
          <w:tcPr>
            <w:tcW w:w="2965" w:type="dxa"/>
          </w:tcPr>
          <w:p w14:paraId="38A7F659" w14:textId="77777777" w:rsidR="001B0BDF" w:rsidRPr="00A428D8" w:rsidRDefault="001B0BDF" w:rsidP="001B0BDF">
            <w:pPr>
              <w:jc w:val="left"/>
              <w:rPr>
                <w:b/>
                <w:i/>
                <w:lang w:val="fr-FR"/>
              </w:rPr>
            </w:pPr>
            <w:r w:rsidRPr="00A428D8">
              <w:rPr>
                <w:b/>
                <w:i/>
                <w:lang w:val="fr-FR"/>
              </w:rPr>
              <w:t>Unité d’observation</w:t>
            </w:r>
          </w:p>
        </w:tc>
        <w:tc>
          <w:tcPr>
            <w:tcW w:w="6385" w:type="dxa"/>
          </w:tcPr>
          <w:p w14:paraId="1EA282EF" w14:textId="77777777" w:rsidR="001B0BDF" w:rsidRPr="00A428D8" w:rsidRDefault="001B0BDF" w:rsidP="001B0BDF">
            <w:pPr>
              <w:jc w:val="left"/>
              <w:rPr>
                <w:lang w:val="fr-FR"/>
              </w:rPr>
            </w:pPr>
            <w:r w:rsidRPr="003914B2">
              <w:rPr>
                <w:noProof/>
                <w:lang w:val="fr-FR"/>
              </w:rPr>
              <w:t>Commune</w:t>
            </w:r>
          </w:p>
        </w:tc>
      </w:tr>
      <w:tr w:rsidR="001B0BDF" w:rsidRPr="00A428D8" w14:paraId="237FE346" w14:textId="77777777" w:rsidTr="004B7B34">
        <w:tc>
          <w:tcPr>
            <w:tcW w:w="2965" w:type="dxa"/>
          </w:tcPr>
          <w:p w14:paraId="37FE9DD2" w14:textId="77777777" w:rsidR="001B0BDF" w:rsidRPr="00A428D8" w:rsidRDefault="001B0BDF" w:rsidP="001B0BDF">
            <w:pPr>
              <w:jc w:val="left"/>
              <w:rPr>
                <w:b/>
                <w:i/>
                <w:lang w:val="fr-FR"/>
              </w:rPr>
            </w:pPr>
            <w:r w:rsidRPr="00A428D8">
              <w:rPr>
                <w:b/>
                <w:i/>
                <w:lang w:val="fr-FR"/>
              </w:rPr>
              <w:t>Source de données</w:t>
            </w:r>
          </w:p>
        </w:tc>
        <w:tc>
          <w:tcPr>
            <w:tcW w:w="6385" w:type="dxa"/>
          </w:tcPr>
          <w:p w14:paraId="3DF9640C" w14:textId="77777777" w:rsidR="001B0BDF" w:rsidRPr="00A428D8" w:rsidRDefault="001B0BDF" w:rsidP="001B0BDF">
            <w:pPr>
              <w:jc w:val="left"/>
              <w:rPr>
                <w:lang w:val="fr-FR"/>
              </w:rPr>
            </w:pPr>
            <w:r w:rsidRPr="003914B2">
              <w:rPr>
                <w:noProof/>
                <w:lang w:val="fr-FR"/>
              </w:rPr>
              <w:t>Rapport d’activités TSM</w:t>
            </w:r>
          </w:p>
        </w:tc>
      </w:tr>
      <w:tr w:rsidR="001B0BDF" w:rsidRPr="003B6C8E" w14:paraId="2DF618A0" w14:textId="77777777" w:rsidTr="004B7B34">
        <w:tc>
          <w:tcPr>
            <w:tcW w:w="2965" w:type="dxa"/>
          </w:tcPr>
          <w:p w14:paraId="7C3EAFC5" w14:textId="77777777" w:rsidR="001B0BDF" w:rsidRPr="00A428D8" w:rsidRDefault="001B0BDF" w:rsidP="001B0BDF">
            <w:pPr>
              <w:jc w:val="left"/>
              <w:rPr>
                <w:b/>
                <w:i/>
                <w:lang w:val="fr-FR"/>
              </w:rPr>
            </w:pPr>
            <w:r w:rsidRPr="00A428D8">
              <w:rPr>
                <w:b/>
                <w:i/>
                <w:lang w:val="fr-FR"/>
              </w:rPr>
              <w:t>Outil de collecte de données</w:t>
            </w:r>
          </w:p>
        </w:tc>
        <w:tc>
          <w:tcPr>
            <w:tcW w:w="6385" w:type="dxa"/>
          </w:tcPr>
          <w:p w14:paraId="0BEA1361" w14:textId="77777777" w:rsidR="001B0BDF" w:rsidRPr="00A428D8" w:rsidRDefault="001B0BDF" w:rsidP="001B0BDF">
            <w:pPr>
              <w:jc w:val="left"/>
              <w:rPr>
                <w:lang w:val="fr-FR"/>
              </w:rPr>
            </w:pPr>
            <w:r w:rsidRPr="003914B2">
              <w:rPr>
                <w:noProof/>
                <w:lang w:val="fr-FR"/>
              </w:rPr>
              <w:t>Fiche d'information sur les exploitations agricoles appuyees par le projet</w:t>
            </w:r>
          </w:p>
        </w:tc>
      </w:tr>
      <w:tr w:rsidR="001B0BDF" w:rsidRPr="003B6C8E" w14:paraId="2399882B" w14:textId="77777777" w:rsidTr="004B7B34">
        <w:tc>
          <w:tcPr>
            <w:tcW w:w="2965" w:type="dxa"/>
          </w:tcPr>
          <w:p w14:paraId="551B884B" w14:textId="6C180626" w:rsidR="001B0BDF" w:rsidRPr="00A428D8" w:rsidRDefault="001B0BDF" w:rsidP="001B0BDF">
            <w:pPr>
              <w:jc w:val="left"/>
              <w:rPr>
                <w:b/>
                <w:i/>
                <w:lang w:val="fr-FR"/>
              </w:rPr>
            </w:pPr>
            <w:r>
              <w:rPr>
                <w:b/>
                <w:i/>
                <w:lang w:val="fr-FR"/>
              </w:rPr>
              <w:t>Méthode de collecte</w:t>
            </w:r>
          </w:p>
        </w:tc>
        <w:tc>
          <w:tcPr>
            <w:tcW w:w="6385" w:type="dxa"/>
          </w:tcPr>
          <w:p w14:paraId="1C487ABE" w14:textId="77777777" w:rsidR="001B0BDF" w:rsidRPr="00A428D8" w:rsidRDefault="001B0BDF" w:rsidP="001B0BDF">
            <w:pPr>
              <w:jc w:val="left"/>
              <w:rPr>
                <w:lang w:val="fr-FR"/>
              </w:rPr>
            </w:pPr>
            <w:r w:rsidRPr="003914B2">
              <w:rPr>
                <w:noProof/>
                <w:lang w:val="fr-FR"/>
              </w:rPr>
              <w:t>Exploitation des données de rapports</w:t>
            </w:r>
          </w:p>
        </w:tc>
      </w:tr>
      <w:tr w:rsidR="001B0BDF" w:rsidRPr="003B6C8E" w14:paraId="5FF51E41" w14:textId="77777777" w:rsidTr="004B7B34">
        <w:tc>
          <w:tcPr>
            <w:tcW w:w="2965" w:type="dxa"/>
          </w:tcPr>
          <w:p w14:paraId="5409957D" w14:textId="77777777" w:rsidR="001B0BDF" w:rsidRPr="00A428D8" w:rsidRDefault="001B0BDF" w:rsidP="001B0BDF">
            <w:pPr>
              <w:jc w:val="left"/>
              <w:rPr>
                <w:b/>
                <w:i/>
                <w:lang w:val="fr-FR"/>
              </w:rPr>
            </w:pPr>
            <w:r w:rsidRPr="00A428D8">
              <w:rPr>
                <w:b/>
                <w:i/>
                <w:lang w:val="fr-FR"/>
              </w:rPr>
              <w:t>Méthode d’analyse</w:t>
            </w:r>
          </w:p>
        </w:tc>
        <w:tc>
          <w:tcPr>
            <w:tcW w:w="6385" w:type="dxa"/>
          </w:tcPr>
          <w:p w14:paraId="0EB8BB46" w14:textId="028B65BE" w:rsidR="001B0BDF" w:rsidRPr="00A428D8" w:rsidRDefault="001B0BDF" w:rsidP="001B0BDF">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1B0BDF" w:rsidRPr="00A428D8" w14:paraId="1A8D36AC" w14:textId="77777777" w:rsidTr="004B7B34">
        <w:tc>
          <w:tcPr>
            <w:tcW w:w="2965" w:type="dxa"/>
          </w:tcPr>
          <w:p w14:paraId="59969BCC" w14:textId="77777777" w:rsidR="001B0BDF" w:rsidRPr="00A428D8" w:rsidRDefault="001B0BDF" w:rsidP="001B0BDF">
            <w:pPr>
              <w:jc w:val="left"/>
              <w:rPr>
                <w:b/>
                <w:i/>
                <w:lang w:val="fr-FR"/>
              </w:rPr>
            </w:pPr>
            <w:r w:rsidRPr="00A428D8">
              <w:rPr>
                <w:b/>
                <w:i/>
                <w:lang w:val="fr-FR"/>
              </w:rPr>
              <w:t>Désagrégation</w:t>
            </w:r>
          </w:p>
        </w:tc>
        <w:tc>
          <w:tcPr>
            <w:tcW w:w="6385" w:type="dxa"/>
          </w:tcPr>
          <w:p w14:paraId="01E3C871" w14:textId="77777777" w:rsidR="001B0BDF" w:rsidRPr="00A428D8" w:rsidRDefault="001B0BDF" w:rsidP="001B0BDF">
            <w:pPr>
              <w:jc w:val="left"/>
              <w:rPr>
                <w:lang w:val="fr-FR"/>
              </w:rPr>
            </w:pPr>
            <w:r w:rsidRPr="003914B2">
              <w:rPr>
                <w:noProof/>
                <w:lang w:val="fr-FR"/>
              </w:rPr>
              <w:t>PDA, département, commune</w:t>
            </w:r>
          </w:p>
        </w:tc>
      </w:tr>
      <w:tr w:rsidR="001B0BDF" w:rsidRPr="003B6C8E" w14:paraId="17E19ACE" w14:textId="77777777" w:rsidTr="004B7B34">
        <w:tc>
          <w:tcPr>
            <w:tcW w:w="2965" w:type="dxa"/>
          </w:tcPr>
          <w:p w14:paraId="367730FD" w14:textId="77777777" w:rsidR="001B0BDF" w:rsidRPr="00A428D8" w:rsidRDefault="001B0BDF" w:rsidP="001B0BDF">
            <w:pPr>
              <w:jc w:val="left"/>
              <w:rPr>
                <w:b/>
                <w:i/>
                <w:lang w:val="fr-FR"/>
              </w:rPr>
            </w:pPr>
            <w:r w:rsidRPr="00A428D8">
              <w:rPr>
                <w:b/>
                <w:i/>
                <w:lang w:val="fr-FR"/>
              </w:rPr>
              <w:t>Responsable d’analyse</w:t>
            </w:r>
          </w:p>
        </w:tc>
        <w:tc>
          <w:tcPr>
            <w:tcW w:w="6385" w:type="dxa"/>
          </w:tcPr>
          <w:p w14:paraId="159F35DA" w14:textId="41563655" w:rsidR="001B0BDF"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1B0BDF" w:rsidRPr="003914B2">
              <w:rPr>
                <w:noProof/>
                <w:lang w:val="fr-FR"/>
              </w:rPr>
              <w:t>de S&amp;E/ProCaR</w:t>
            </w:r>
          </w:p>
        </w:tc>
      </w:tr>
    </w:tbl>
    <w:p w14:paraId="28F2C438" w14:textId="627AA1DD" w:rsidR="00684AE9" w:rsidRDefault="00684AE9" w:rsidP="004C1748">
      <w:pPr>
        <w:rPr>
          <w:lang w:val="fr-FR"/>
        </w:rPr>
      </w:pPr>
    </w:p>
    <w:tbl>
      <w:tblPr>
        <w:tblStyle w:val="Grilledutableau"/>
        <w:tblW w:w="0" w:type="auto"/>
        <w:tblLook w:val="04A0" w:firstRow="1" w:lastRow="0" w:firstColumn="1" w:lastColumn="0" w:noHBand="0" w:noVBand="1"/>
      </w:tblPr>
      <w:tblGrid>
        <w:gridCol w:w="2965"/>
        <w:gridCol w:w="6385"/>
      </w:tblGrid>
      <w:tr w:rsidR="009C0084" w:rsidRPr="003B6C8E" w14:paraId="3D71ACC6" w14:textId="77777777" w:rsidTr="004B7B34">
        <w:tc>
          <w:tcPr>
            <w:tcW w:w="2965" w:type="dxa"/>
          </w:tcPr>
          <w:p w14:paraId="3A417BF7" w14:textId="77777777" w:rsidR="009C0084" w:rsidRPr="0092584F" w:rsidRDefault="009C0084" w:rsidP="009C0084">
            <w:pPr>
              <w:jc w:val="left"/>
              <w:rPr>
                <w:b/>
                <w:i/>
                <w:lang w:val="fr-FR"/>
              </w:rPr>
            </w:pPr>
            <w:r w:rsidRPr="0092584F">
              <w:rPr>
                <w:b/>
                <w:i/>
                <w:lang w:val="fr-FR"/>
              </w:rPr>
              <w:t>Indicateur</w:t>
            </w:r>
          </w:p>
        </w:tc>
        <w:tc>
          <w:tcPr>
            <w:tcW w:w="6385" w:type="dxa"/>
          </w:tcPr>
          <w:p w14:paraId="7D3D8DB1" w14:textId="77777777" w:rsidR="009C0084" w:rsidRPr="0092584F" w:rsidRDefault="009C0084" w:rsidP="009C0084">
            <w:pPr>
              <w:jc w:val="left"/>
              <w:rPr>
                <w:b/>
                <w:lang w:val="fr-FR"/>
              </w:rPr>
            </w:pPr>
            <w:r w:rsidRPr="003914B2">
              <w:rPr>
                <w:b/>
                <w:noProof/>
                <w:lang w:val="fr-FR"/>
              </w:rPr>
              <w:t>Nombre de démonstrations réalisées innovantes et économes en eau et en énergie</w:t>
            </w:r>
          </w:p>
        </w:tc>
      </w:tr>
      <w:tr w:rsidR="009C0084" w:rsidRPr="00A428D8" w14:paraId="0015D853" w14:textId="77777777" w:rsidTr="004B7B34">
        <w:tc>
          <w:tcPr>
            <w:tcW w:w="2965" w:type="dxa"/>
          </w:tcPr>
          <w:p w14:paraId="4CFDE9F1" w14:textId="77777777" w:rsidR="009C0084" w:rsidRPr="00A428D8" w:rsidRDefault="009C0084" w:rsidP="009C0084">
            <w:pPr>
              <w:jc w:val="left"/>
              <w:rPr>
                <w:b/>
                <w:i/>
                <w:lang w:val="fr-FR"/>
              </w:rPr>
            </w:pPr>
            <w:r w:rsidRPr="00A428D8">
              <w:rPr>
                <w:b/>
                <w:i/>
                <w:lang w:val="fr-FR"/>
              </w:rPr>
              <w:t xml:space="preserve">Type et niveau de mesure </w:t>
            </w:r>
          </w:p>
        </w:tc>
        <w:tc>
          <w:tcPr>
            <w:tcW w:w="6385" w:type="dxa"/>
          </w:tcPr>
          <w:p w14:paraId="44049D5D" w14:textId="77777777" w:rsidR="009C0084" w:rsidRPr="00A428D8" w:rsidRDefault="009C0084" w:rsidP="009C0084">
            <w:pPr>
              <w:jc w:val="left"/>
              <w:rPr>
                <w:lang w:val="fr-FR"/>
              </w:rPr>
            </w:pPr>
            <w:r w:rsidRPr="003914B2">
              <w:rPr>
                <w:noProof/>
                <w:lang w:val="fr-FR"/>
              </w:rPr>
              <w:t>Produits</w:t>
            </w:r>
          </w:p>
        </w:tc>
      </w:tr>
      <w:tr w:rsidR="009C0084" w:rsidRPr="003B6C8E" w14:paraId="77AF35C5" w14:textId="77777777" w:rsidTr="004B7B34">
        <w:tc>
          <w:tcPr>
            <w:tcW w:w="2965" w:type="dxa"/>
          </w:tcPr>
          <w:p w14:paraId="61188BF7" w14:textId="77777777" w:rsidR="009C0084" w:rsidRPr="00A428D8" w:rsidRDefault="009C0084" w:rsidP="009C0084">
            <w:pPr>
              <w:jc w:val="left"/>
              <w:rPr>
                <w:b/>
                <w:i/>
                <w:lang w:val="fr-FR"/>
              </w:rPr>
            </w:pPr>
            <w:r w:rsidRPr="00A428D8">
              <w:rPr>
                <w:b/>
                <w:i/>
                <w:lang w:val="fr-FR"/>
              </w:rPr>
              <w:t>Objectifs/ Résultats</w:t>
            </w:r>
          </w:p>
        </w:tc>
        <w:tc>
          <w:tcPr>
            <w:tcW w:w="6385" w:type="dxa"/>
          </w:tcPr>
          <w:p w14:paraId="05BE7C32" w14:textId="77777777" w:rsidR="009C0084" w:rsidRPr="00A428D8" w:rsidRDefault="009C0084" w:rsidP="009C0084">
            <w:pPr>
              <w:jc w:val="left"/>
              <w:rPr>
                <w:lang w:val="fr-FR"/>
              </w:rPr>
            </w:pPr>
            <w:r w:rsidRPr="003914B2">
              <w:rPr>
                <w:noProof/>
                <w:lang w:val="fr-FR"/>
              </w:rPr>
              <w:t>Produit 3.2. Des démonstrations d'irrigation maraîchère innovante et économe en eau et en énergie sont réalisées</w:t>
            </w:r>
          </w:p>
        </w:tc>
      </w:tr>
      <w:tr w:rsidR="009C0084" w:rsidRPr="003B6C8E" w14:paraId="38A38A62" w14:textId="77777777" w:rsidTr="004B7B34">
        <w:tc>
          <w:tcPr>
            <w:tcW w:w="2965" w:type="dxa"/>
          </w:tcPr>
          <w:p w14:paraId="17AEBBD5" w14:textId="77777777" w:rsidR="009C0084" w:rsidRPr="00A428D8" w:rsidRDefault="009C0084" w:rsidP="009C0084">
            <w:pPr>
              <w:jc w:val="left"/>
              <w:rPr>
                <w:b/>
                <w:i/>
                <w:lang w:val="fr-FR"/>
              </w:rPr>
            </w:pPr>
            <w:r w:rsidRPr="00A428D8">
              <w:rPr>
                <w:b/>
                <w:i/>
                <w:lang w:val="fr-FR"/>
              </w:rPr>
              <w:t>Définition sommaire</w:t>
            </w:r>
          </w:p>
        </w:tc>
        <w:tc>
          <w:tcPr>
            <w:tcW w:w="6385" w:type="dxa"/>
          </w:tcPr>
          <w:p w14:paraId="25689832" w14:textId="77777777" w:rsidR="009C0084" w:rsidRPr="00A428D8" w:rsidRDefault="009C0084" w:rsidP="009C0084">
            <w:pPr>
              <w:jc w:val="left"/>
              <w:rPr>
                <w:lang w:val="fr-FR"/>
              </w:rPr>
            </w:pPr>
            <w:r w:rsidRPr="003914B2">
              <w:rPr>
                <w:noProof/>
                <w:lang w:val="fr-FR"/>
              </w:rPr>
              <w:t>Nombre total de démonstrations innovantes et économes en eau réalisées</w:t>
            </w:r>
          </w:p>
        </w:tc>
      </w:tr>
      <w:tr w:rsidR="004673DE" w:rsidRPr="00A428D8" w14:paraId="7F57548F" w14:textId="77777777" w:rsidTr="004B7B34">
        <w:tc>
          <w:tcPr>
            <w:tcW w:w="2965" w:type="dxa"/>
          </w:tcPr>
          <w:p w14:paraId="7500B1BB"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36AF54DC" w14:textId="36159B82" w:rsidR="004673DE" w:rsidRPr="00A428D8" w:rsidRDefault="004673DE" w:rsidP="004673DE">
            <w:pPr>
              <w:jc w:val="left"/>
              <w:rPr>
                <w:lang w:val="fr-FR"/>
              </w:rPr>
            </w:pPr>
            <w:r w:rsidRPr="003914B2">
              <w:rPr>
                <w:noProof/>
                <w:lang w:val="fr-FR"/>
              </w:rPr>
              <w:t>Tri</w:t>
            </w:r>
            <w:r>
              <w:rPr>
                <w:noProof/>
                <w:lang w:val="fr-FR"/>
              </w:rPr>
              <w:t>mestrielle</w:t>
            </w:r>
          </w:p>
        </w:tc>
      </w:tr>
      <w:tr w:rsidR="009C0084" w:rsidRPr="00A428D8" w14:paraId="2CDBFCE8" w14:textId="77777777" w:rsidTr="004B7B34">
        <w:tc>
          <w:tcPr>
            <w:tcW w:w="2965" w:type="dxa"/>
          </w:tcPr>
          <w:p w14:paraId="5453ED94" w14:textId="77777777" w:rsidR="009C0084" w:rsidRPr="00A428D8" w:rsidRDefault="009C0084" w:rsidP="009C0084">
            <w:pPr>
              <w:jc w:val="left"/>
              <w:rPr>
                <w:b/>
                <w:i/>
                <w:lang w:val="fr-FR"/>
              </w:rPr>
            </w:pPr>
            <w:r w:rsidRPr="00A428D8">
              <w:rPr>
                <w:b/>
                <w:i/>
                <w:lang w:val="fr-FR"/>
              </w:rPr>
              <w:t>Responsable de collecte</w:t>
            </w:r>
          </w:p>
        </w:tc>
        <w:tc>
          <w:tcPr>
            <w:tcW w:w="6385" w:type="dxa"/>
          </w:tcPr>
          <w:p w14:paraId="32CE3BE1" w14:textId="77777777" w:rsidR="009C0084" w:rsidRPr="00A428D8" w:rsidRDefault="009C0084" w:rsidP="009C0084">
            <w:pPr>
              <w:jc w:val="left"/>
              <w:rPr>
                <w:lang w:val="fr-FR"/>
              </w:rPr>
            </w:pPr>
            <w:r w:rsidRPr="003914B2">
              <w:rPr>
                <w:noProof/>
                <w:lang w:val="fr-FR"/>
              </w:rPr>
              <w:t>RAI</w:t>
            </w:r>
          </w:p>
        </w:tc>
      </w:tr>
      <w:tr w:rsidR="009C0084" w:rsidRPr="00A428D8" w14:paraId="5F4D848E" w14:textId="77777777" w:rsidTr="004B7B34">
        <w:tc>
          <w:tcPr>
            <w:tcW w:w="2965" w:type="dxa"/>
          </w:tcPr>
          <w:p w14:paraId="0E8225C7" w14:textId="77777777" w:rsidR="009C0084" w:rsidRPr="00A428D8" w:rsidRDefault="009C0084" w:rsidP="009C0084">
            <w:pPr>
              <w:jc w:val="left"/>
              <w:rPr>
                <w:b/>
                <w:i/>
                <w:lang w:val="fr-FR"/>
              </w:rPr>
            </w:pPr>
            <w:r w:rsidRPr="00A428D8">
              <w:rPr>
                <w:b/>
                <w:i/>
                <w:lang w:val="fr-FR"/>
              </w:rPr>
              <w:t>Unité d’observation</w:t>
            </w:r>
          </w:p>
        </w:tc>
        <w:tc>
          <w:tcPr>
            <w:tcW w:w="6385" w:type="dxa"/>
          </w:tcPr>
          <w:p w14:paraId="31F00070" w14:textId="77777777" w:rsidR="009C0084" w:rsidRPr="00A428D8" w:rsidRDefault="009C0084" w:rsidP="009C0084">
            <w:pPr>
              <w:jc w:val="left"/>
              <w:rPr>
                <w:lang w:val="fr-FR"/>
              </w:rPr>
            </w:pPr>
            <w:r w:rsidRPr="003914B2">
              <w:rPr>
                <w:noProof/>
                <w:lang w:val="fr-FR"/>
              </w:rPr>
              <w:t>Commune</w:t>
            </w:r>
          </w:p>
        </w:tc>
      </w:tr>
      <w:tr w:rsidR="009C0084" w:rsidRPr="003B6C8E" w14:paraId="7BB28F21" w14:textId="77777777" w:rsidTr="004B7B34">
        <w:tc>
          <w:tcPr>
            <w:tcW w:w="2965" w:type="dxa"/>
          </w:tcPr>
          <w:p w14:paraId="3BE31A72" w14:textId="77777777" w:rsidR="009C0084" w:rsidRPr="00A428D8" w:rsidRDefault="009C0084" w:rsidP="009C0084">
            <w:pPr>
              <w:jc w:val="left"/>
              <w:rPr>
                <w:b/>
                <w:i/>
                <w:lang w:val="fr-FR"/>
              </w:rPr>
            </w:pPr>
            <w:r w:rsidRPr="00A428D8">
              <w:rPr>
                <w:b/>
                <w:i/>
                <w:lang w:val="fr-FR"/>
              </w:rPr>
              <w:t>Source de données</w:t>
            </w:r>
          </w:p>
        </w:tc>
        <w:tc>
          <w:tcPr>
            <w:tcW w:w="6385" w:type="dxa"/>
          </w:tcPr>
          <w:p w14:paraId="127A5F9C" w14:textId="77777777" w:rsidR="009C0084" w:rsidRPr="00A428D8" w:rsidRDefault="009C0084" w:rsidP="009C0084">
            <w:pPr>
              <w:jc w:val="left"/>
              <w:rPr>
                <w:lang w:val="fr-FR"/>
              </w:rPr>
            </w:pPr>
            <w:r w:rsidRPr="003914B2">
              <w:rPr>
                <w:noProof/>
                <w:lang w:val="fr-FR"/>
              </w:rPr>
              <w:t>Rapport d’activités TSM et d’énquête spécifique</w:t>
            </w:r>
          </w:p>
        </w:tc>
      </w:tr>
      <w:tr w:rsidR="009C0084" w:rsidRPr="003B6C8E" w14:paraId="422F3984" w14:textId="77777777" w:rsidTr="004B7B34">
        <w:tc>
          <w:tcPr>
            <w:tcW w:w="2965" w:type="dxa"/>
          </w:tcPr>
          <w:p w14:paraId="0C29CC51" w14:textId="77777777" w:rsidR="009C0084" w:rsidRPr="00A428D8" w:rsidRDefault="009C0084" w:rsidP="009C0084">
            <w:pPr>
              <w:jc w:val="left"/>
              <w:rPr>
                <w:b/>
                <w:i/>
                <w:lang w:val="fr-FR"/>
              </w:rPr>
            </w:pPr>
            <w:r w:rsidRPr="00A428D8">
              <w:rPr>
                <w:b/>
                <w:i/>
                <w:lang w:val="fr-FR"/>
              </w:rPr>
              <w:t>Outil de collecte de données</w:t>
            </w:r>
          </w:p>
        </w:tc>
        <w:tc>
          <w:tcPr>
            <w:tcW w:w="6385" w:type="dxa"/>
          </w:tcPr>
          <w:p w14:paraId="3A90057C" w14:textId="77777777" w:rsidR="009C0084" w:rsidRPr="00A428D8" w:rsidRDefault="009C0084" w:rsidP="009C0084">
            <w:pPr>
              <w:jc w:val="left"/>
              <w:rPr>
                <w:lang w:val="fr-FR"/>
              </w:rPr>
            </w:pPr>
            <w:r w:rsidRPr="003914B2">
              <w:rPr>
                <w:noProof/>
                <w:lang w:val="fr-FR"/>
              </w:rPr>
              <w:t>Fiche d'information sur les demonstrations</w:t>
            </w:r>
          </w:p>
        </w:tc>
      </w:tr>
      <w:tr w:rsidR="009C0084" w:rsidRPr="003B6C8E" w14:paraId="3EC531CD" w14:textId="77777777" w:rsidTr="004B7B34">
        <w:tc>
          <w:tcPr>
            <w:tcW w:w="2965" w:type="dxa"/>
          </w:tcPr>
          <w:p w14:paraId="28BE6422" w14:textId="77777777" w:rsidR="009C0084" w:rsidRPr="00A428D8" w:rsidRDefault="009C0084" w:rsidP="009C0084">
            <w:pPr>
              <w:jc w:val="left"/>
              <w:rPr>
                <w:b/>
                <w:i/>
                <w:lang w:val="fr-FR"/>
              </w:rPr>
            </w:pPr>
            <w:r w:rsidRPr="00A428D8">
              <w:rPr>
                <w:b/>
                <w:i/>
                <w:lang w:val="fr-FR"/>
              </w:rPr>
              <w:t>Méthode de collecte (routine périodique, enquête, exhaustif)</w:t>
            </w:r>
          </w:p>
        </w:tc>
        <w:tc>
          <w:tcPr>
            <w:tcW w:w="6385" w:type="dxa"/>
          </w:tcPr>
          <w:p w14:paraId="2B142466" w14:textId="77777777" w:rsidR="009C0084" w:rsidRPr="00A428D8" w:rsidRDefault="009C0084" w:rsidP="009C0084">
            <w:pPr>
              <w:jc w:val="left"/>
              <w:rPr>
                <w:lang w:val="fr-FR"/>
              </w:rPr>
            </w:pPr>
            <w:r w:rsidRPr="003914B2">
              <w:rPr>
                <w:noProof/>
                <w:lang w:val="fr-FR"/>
              </w:rPr>
              <w:t>Exploitation des données de rapports d’enquête spécifique et des TSM</w:t>
            </w:r>
          </w:p>
        </w:tc>
      </w:tr>
      <w:tr w:rsidR="009C0084" w:rsidRPr="003B6C8E" w14:paraId="3D63E849" w14:textId="77777777" w:rsidTr="004B7B34">
        <w:tc>
          <w:tcPr>
            <w:tcW w:w="2965" w:type="dxa"/>
          </w:tcPr>
          <w:p w14:paraId="2E1449A9" w14:textId="77777777" w:rsidR="009C0084" w:rsidRPr="00A428D8" w:rsidRDefault="009C0084" w:rsidP="009C0084">
            <w:pPr>
              <w:jc w:val="left"/>
              <w:rPr>
                <w:b/>
                <w:i/>
                <w:lang w:val="fr-FR"/>
              </w:rPr>
            </w:pPr>
            <w:r w:rsidRPr="00A428D8">
              <w:rPr>
                <w:b/>
                <w:i/>
                <w:lang w:val="fr-FR"/>
              </w:rPr>
              <w:t>Méthode d’analyse</w:t>
            </w:r>
          </w:p>
        </w:tc>
        <w:tc>
          <w:tcPr>
            <w:tcW w:w="6385" w:type="dxa"/>
          </w:tcPr>
          <w:p w14:paraId="5B5A971C" w14:textId="0BDC8112" w:rsidR="009C0084" w:rsidRPr="00A428D8" w:rsidRDefault="009C0084" w:rsidP="009C0084">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9C0084" w:rsidRPr="00A428D8" w14:paraId="59256A1B" w14:textId="77777777" w:rsidTr="004B7B34">
        <w:tc>
          <w:tcPr>
            <w:tcW w:w="2965" w:type="dxa"/>
          </w:tcPr>
          <w:p w14:paraId="3CD30D90" w14:textId="77777777" w:rsidR="009C0084" w:rsidRPr="00A428D8" w:rsidRDefault="009C0084" w:rsidP="009C0084">
            <w:pPr>
              <w:jc w:val="left"/>
              <w:rPr>
                <w:b/>
                <w:i/>
                <w:lang w:val="fr-FR"/>
              </w:rPr>
            </w:pPr>
            <w:r w:rsidRPr="00A428D8">
              <w:rPr>
                <w:b/>
                <w:i/>
                <w:lang w:val="fr-FR"/>
              </w:rPr>
              <w:t>Désagrégation</w:t>
            </w:r>
          </w:p>
        </w:tc>
        <w:tc>
          <w:tcPr>
            <w:tcW w:w="6385" w:type="dxa"/>
          </w:tcPr>
          <w:p w14:paraId="07BC2D60" w14:textId="77777777" w:rsidR="009C0084" w:rsidRPr="00A428D8" w:rsidRDefault="009C0084" w:rsidP="009C0084">
            <w:pPr>
              <w:jc w:val="left"/>
              <w:rPr>
                <w:lang w:val="fr-FR"/>
              </w:rPr>
            </w:pPr>
            <w:r w:rsidRPr="003914B2">
              <w:rPr>
                <w:noProof/>
                <w:lang w:val="fr-FR"/>
              </w:rPr>
              <w:t>PDA, département, commune</w:t>
            </w:r>
          </w:p>
        </w:tc>
      </w:tr>
      <w:tr w:rsidR="009C0084" w:rsidRPr="003B6C8E" w14:paraId="6B36CA29" w14:textId="77777777" w:rsidTr="004B7B34">
        <w:tc>
          <w:tcPr>
            <w:tcW w:w="2965" w:type="dxa"/>
          </w:tcPr>
          <w:p w14:paraId="0B646A6C" w14:textId="77777777" w:rsidR="009C0084" w:rsidRPr="00A428D8" w:rsidRDefault="009C0084" w:rsidP="009C0084">
            <w:pPr>
              <w:jc w:val="left"/>
              <w:rPr>
                <w:b/>
                <w:i/>
                <w:lang w:val="fr-FR"/>
              </w:rPr>
            </w:pPr>
            <w:r w:rsidRPr="00A428D8">
              <w:rPr>
                <w:b/>
                <w:i/>
                <w:lang w:val="fr-FR"/>
              </w:rPr>
              <w:t>Responsable d’analyse</w:t>
            </w:r>
          </w:p>
        </w:tc>
        <w:tc>
          <w:tcPr>
            <w:tcW w:w="6385" w:type="dxa"/>
          </w:tcPr>
          <w:p w14:paraId="26537832" w14:textId="5D69BFA1" w:rsidR="009C0084"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9C0084" w:rsidRPr="003914B2">
              <w:rPr>
                <w:noProof/>
                <w:lang w:val="fr-FR"/>
              </w:rPr>
              <w:t>de S&amp;E/ProCaR</w:t>
            </w:r>
          </w:p>
        </w:tc>
      </w:tr>
    </w:tbl>
    <w:p w14:paraId="15A073A1" w14:textId="1529E622" w:rsidR="001B0BDF" w:rsidRDefault="001B0BDF" w:rsidP="004C1748">
      <w:pPr>
        <w:rPr>
          <w:lang w:val="fr-FR"/>
        </w:rPr>
      </w:pPr>
    </w:p>
    <w:tbl>
      <w:tblPr>
        <w:tblStyle w:val="Grilledutableau"/>
        <w:tblW w:w="0" w:type="auto"/>
        <w:tblLook w:val="04A0" w:firstRow="1" w:lastRow="0" w:firstColumn="1" w:lastColumn="0" w:noHBand="0" w:noVBand="1"/>
      </w:tblPr>
      <w:tblGrid>
        <w:gridCol w:w="2965"/>
        <w:gridCol w:w="6385"/>
      </w:tblGrid>
      <w:tr w:rsidR="003E3085" w:rsidRPr="003B6C8E" w14:paraId="30E1F974" w14:textId="77777777" w:rsidTr="004B7B34">
        <w:tc>
          <w:tcPr>
            <w:tcW w:w="2965" w:type="dxa"/>
          </w:tcPr>
          <w:p w14:paraId="5F0697FE" w14:textId="77777777" w:rsidR="003E3085" w:rsidRPr="0092584F" w:rsidRDefault="003E3085" w:rsidP="003E3085">
            <w:pPr>
              <w:jc w:val="left"/>
              <w:rPr>
                <w:b/>
                <w:i/>
                <w:lang w:val="fr-FR"/>
              </w:rPr>
            </w:pPr>
            <w:r w:rsidRPr="0092584F">
              <w:rPr>
                <w:b/>
                <w:i/>
                <w:lang w:val="fr-FR"/>
              </w:rPr>
              <w:t>Indicateur</w:t>
            </w:r>
          </w:p>
        </w:tc>
        <w:tc>
          <w:tcPr>
            <w:tcW w:w="6385" w:type="dxa"/>
          </w:tcPr>
          <w:p w14:paraId="1B01D8AC" w14:textId="77777777" w:rsidR="003E3085" w:rsidRPr="0092584F" w:rsidRDefault="003E3085" w:rsidP="003E3085">
            <w:pPr>
              <w:jc w:val="left"/>
              <w:rPr>
                <w:b/>
                <w:lang w:val="fr-FR"/>
              </w:rPr>
            </w:pPr>
            <w:r w:rsidRPr="003914B2">
              <w:rPr>
                <w:b/>
                <w:noProof/>
                <w:lang w:val="fr-FR"/>
              </w:rPr>
              <w:t>Nombre d’hectares de terres soumises à une gestion résiliente au climat</w:t>
            </w:r>
          </w:p>
        </w:tc>
      </w:tr>
      <w:tr w:rsidR="003E3085" w:rsidRPr="00A428D8" w14:paraId="0F3079AF" w14:textId="77777777" w:rsidTr="004B7B34">
        <w:tc>
          <w:tcPr>
            <w:tcW w:w="2965" w:type="dxa"/>
          </w:tcPr>
          <w:p w14:paraId="682BAF1B" w14:textId="77777777" w:rsidR="003E3085" w:rsidRPr="00A428D8" w:rsidRDefault="003E3085" w:rsidP="003E3085">
            <w:pPr>
              <w:jc w:val="left"/>
              <w:rPr>
                <w:b/>
                <w:i/>
                <w:lang w:val="fr-FR"/>
              </w:rPr>
            </w:pPr>
            <w:r w:rsidRPr="00A428D8">
              <w:rPr>
                <w:b/>
                <w:i/>
                <w:lang w:val="fr-FR"/>
              </w:rPr>
              <w:t xml:space="preserve">Type et niveau de mesure </w:t>
            </w:r>
          </w:p>
        </w:tc>
        <w:tc>
          <w:tcPr>
            <w:tcW w:w="6385" w:type="dxa"/>
          </w:tcPr>
          <w:p w14:paraId="6EE98216" w14:textId="77777777" w:rsidR="003E3085" w:rsidRPr="00A428D8" w:rsidRDefault="003E3085" w:rsidP="003E3085">
            <w:pPr>
              <w:jc w:val="left"/>
              <w:rPr>
                <w:lang w:val="fr-FR"/>
              </w:rPr>
            </w:pPr>
            <w:r w:rsidRPr="003914B2">
              <w:rPr>
                <w:noProof/>
                <w:lang w:val="fr-FR"/>
              </w:rPr>
              <w:t>Produits</w:t>
            </w:r>
          </w:p>
        </w:tc>
      </w:tr>
      <w:tr w:rsidR="003E3085" w:rsidRPr="003B6C8E" w14:paraId="576498B7" w14:textId="77777777" w:rsidTr="004B7B34">
        <w:tc>
          <w:tcPr>
            <w:tcW w:w="2965" w:type="dxa"/>
          </w:tcPr>
          <w:p w14:paraId="51B8F36F" w14:textId="77777777" w:rsidR="003E3085" w:rsidRPr="00A428D8" w:rsidRDefault="003E3085" w:rsidP="003E3085">
            <w:pPr>
              <w:jc w:val="left"/>
              <w:rPr>
                <w:b/>
                <w:i/>
                <w:lang w:val="fr-FR"/>
              </w:rPr>
            </w:pPr>
            <w:r w:rsidRPr="00A428D8">
              <w:rPr>
                <w:b/>
                <w:i/>
                <w:lang w:val="fr-FR"/>
              </w:rPr>
              <w:t>Objectifs/ Résultats</w:t>
            </w:r>
          </w:p>
        </w:tc>
        <w:tc>
          <w:tcPr>
            <w:tcW w:w="6385" w:type="dxa"/>
          </w:tcPr>
          <w:p w14:paraId="3F5FC064" w14:textId="77777777" w:rsidR="003E3085" w:rsidRPr="00A428D8" w:rsidRDefault="003E3085" w:rsidP="003E3085">
            <w:pPr>
              <w:jc w:val="left"/>
              <w:rPr>
                <w:lang w:val="fr-FR"/>
              </w:rPr>
            </w:pPr>
            <w:r w:rsidRPr="003914B2">
              <w:rPr>
                <w:noProof/>
                <w:lang w:val="fr-FR"/>
              </w:rPr>
              <w:t>Produit 3.2. Des démonstrations d'irrigation maraîchère innovante et économe en eau et en énergie sont réalisées</w:t>
            </w:r>
          </w:p>
        </w:tc>
      </w:tr>
      <w:tr w:rsidR="003E3085" w:rsidRPr="003B6C8E" w14:paraId="5A096955" w14:textId="77777777" w:rsidTr="004B7B34">
        <w:tc>
          <w:tcPr>
            <w:tcW w:w="2965" w:type="dxa"/>
          </w:tcPr>
          <w:p w14:paraId="49437CE5" w14:textId="77777777" w:rsidR="003E3085" w:rsidRPr="00A428D8" w:rsidRDefault="003E3085" w:rsidP="003E3085">
            <w:pPr>
              <w:jc w:val="left"/>
              <w:rPr>
                <w:b/>
                <w:i/>
                <w:lang w:val="fr-FR"/>
              </w:rPr>
            </w:pPr>
            <w:r w:rsidRPr="00A428D8">
              <w:rPr>
                <w:b/>
                <w:i/>
                <w:lang w:val="fr-FR"/>
              </w:rPr>
              <w:t>Définition sommaire</w:t>
            </w:r>
          </w:p>
        </w:tc>
        <w:tc>
          <w:tcPr>
            <w:tcW w:w="6385" w:type="dxa"/>
          </w:tcPr>
          <w:p w14:paraId="3D1B43EB" w14:textId="77777777" w:rsidR="003E3085" w:rsidRPr="00A428D8" w:rsidRDefault="003E3085" w:rsidP="003E3085">
            <w:pPr>
              <w:jc w:val="left"/>
              <w:rPr>
                <w:lang w:val="fr-FR"/>
              </w:rPr>
            </w:pPr>
            <w:r w:rsidRPr="003914B2">
              <w:rPr>
                <w:noProof/>
                <w:lang w:val="fr-FR"/>
              </w:rPr>
              <w:t>Somme de superficies soumises à une gestion résiliente au climat</w:t>
            </w:r>
          </w:p>
        </w:tc>
      </w:tr>
      <w:tr w:rsidR="004673DE" w:rsidRPr="00A428D8" w14:paraId="0FC127B3" w14:textId="77777777" w:rsidTr="004B7B34">
        <w:tc>
          <w:tcPr>
            <w:tcW w:w="2965" w:type="dxa"/>
          </w:tcPr>
          <w:p w14:paraId="361ACF5A"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3D9171A2" w14:textId="7E3393C5" w:rsidR="004673DE" w:rsidRPr="00A428D8" w:rsidRDefault="004673DE" w:rsidP="004673DE">
            <w:pPr>
              <w:jc w:val="left"/>
              <w:rPr>
                <w:lang w:val="fr-FR"/>
              </w:rPr>
            </w:pPr>
            <w:r w:rsidRPr="003914B2">
              <w:rPr>
                <w:noProof/>
                <w:lang w:val="fr-FR"/>
              </w:rPr>
              <w:t>Tri</w:t>
            </w:r>
            <w:r>
              <w:rPr>
                <w:noProof/>
                <w:lang w:val="fr-FR"/>
              </w:rPr>
              <w:t>mestrielle</w:t>
            </w:r>
          </w:p>
        </w:tc>
      </w:tr>
      <w:tr w:rsidR="003E3085" w:rsidRPr="00A428D8" w14:paraId="7DAF57D5" w14:textId="77777777" w:rsidTr="004B7B34">
        <w:tc>
          <w:tcPr>
            <w:tcW w:w="2965" w:type="dxa"/>
          </w:tcPr>
          <w:p w14:paraId="001CBB53" w14:textId="77777777" w:rsidR="003E3085" w:rsidRPr="00A428D8" w:rsidRDefault="003E3085" w:rsidP="003E3085">
            <w:pPr>
              <w:jc w:val="left"/>
              <w:rPr>
                <w:b/>
                <w:i/>
                <w:lang w:val="fr-FR"/>
              </w:rPr>
            </w:pPr>
            <w:r w:rsidRPr="00A428D8">
              <w:rPr>
                <w:b/>
                <w:i/>
                <w:lang w:val="fr-FR"/>
              </w:rPr>
              <w:t>Responsable de collecte</w:t>
            </w:r>
          </w:p>
        </w:tc>
        <w:tc>
          <w:tcPr>
            <w:tcW w:w="6385" w:type="dxa"/>
          </w:tcPr>
          <w:p w14:paraId="694B0297" w14:textId="77777777" w:rsidR="003E3085" w:rsidRPr="00A428D8" w:rsidRDefault="003E3085" w:rsidP="003E3085">
            <w:pPr>
              <w:jc w:val="left"/>
              <w:rPr>
                <w:lang w:val="fr-FR"/>
              </w:rPr>
            </w:pPr>
            <w:r w:rsidRPr="003914B2">
              <w:rPr>
                <w:noProof/>
                <w:lang w:val="fr-FR"/>
              </w:rPr>
              <w:t>RSECC</w:t>
            </w:r>
          </w:p>
        </w:tc>
      </w:tr>
      <w:tr w:rsidR="003E3085" w:rsidRPr="00A428D8" w14:paraId="321B8D0E" w14:textId="77777777" w:rsidTr="004B7B34">
        <w:tc>
          <w:tcPr>
            <w:tcW w:w="2965" w:type="dxa"/>
          </w:tcPr>
          <w:p w14:paraId="4AC99411" w14:textId="77777777" w:rsidR="003E3085" w:rsidRPr="00A428D8" w:rsidRDefault="003E3085" w:rsidP="003E3085">
            <w:pPr>
              <w:jc w:val="left"/>
              <w:rPr>
                <w:b/>
                <w:i/>
                <w:lang w:val="fr-FR"/>
              </w:rPr>
            </w:pPr>
            <w:r w:rsidRPr="00A428D8">
              <w:rPr>
                <w:b/>
                <w:i/>
                <w:lang w:val="fr-FR"/>
              </w:rPr>
              <w:t>Unité d’observation</w:t>
            </w:r>
          </w:p>
        </w:tc>
        <w:tc>
          <w:tcPr>
            <w:tcW w:w="6385" w:type="dxa"/>
          </w:tcPr>
          <w:p w14:paraId="32423C99" w14:textId="77777777" w:rsidR="003E3085" w:rsidRPr="00A428D8" w:rsidRDefault="003E3085" w:rsidP="003E3085">
            <w:pPr>
              <w:jc w:val="left"/>
              <w:rPr>
                <w:lang w:val="fr-FR"/>
              </w:rPr>
            </w:pPr>
            <w:r w:rsidRPr="003914B2">
              <w:rPr>
                <w:noProof/>
                <w:lang w:val="fr-FR"/>
              </w:rPr>
              <w:t>Commune</w:t>
            </w:r>
          </w:p>
        </w:tc>
      </w:tr>
      <w:tr w:rsidR="003E3085" w:rsidRPr="003B6C8E" w14:paraId="5590DB79" w14:textId="77777777" w:rsidTr="004B7B34">
        <w:tc>
          <w:tcPr>
            <w:tcW w:w="2965" w:type="dxa"/>
          </w:tcPr>
          <w:p w14:paraId="65FF12E6" w14:textId="77777777" w:rsidR="003E3085" w:rsidRPr="00A428D8" w:rsidRDefault="003E3085" w:rsidP="003E3085">
            <w:pPr>
              <w:jc w:val="left"/>
              <w:rPr>
                <w:b/>
                <w:i/>
                <w:lang w:val="fr-FR"/>
              </w:rPr>
            </w:pPr>
            <w:r w:rsidRPr="00A428D8">
              <w:rPr>
                <w:b/>
                <w:i/>
                <w:lang w:val="fr-FR"/>
              </w:rPr>
              <w:t>Source de données</w:t>
            </w:r>
          </w:p>
        </w:tc>
        <w:tc>
          <w:tcPr>
            <w:tcW w:w="6385" w:type="dxa"/>
          </w:tcPr>
          <w:p w14:paraId="0584DFF8" w14:textId="77777777" w:rsidR="003E3085" w:rsidRPr="00A428D8" w:rsidRDefault="003E3085" w:rsidP="003E3085">
            <w:pPr>
              <w:jc w:val="left"/>
              <w:rPr>
                <w:lang w:val="fr-FR"/>
              </w:rPr>
            </w:pPr>
            <w:r w:rsidRPr="003914B2">
              <w:rPr>
                <w:noProof/>
                <w:lang w:val="fr-FR"/>
              </w:rPr>
              <w:t>Rapport d’activités TSM et d’enquête spécifique</w:t>
            </w:r>
          </w:p>
        </w:tc>
      </w:tr>
      <w:tr w:rsidR="003E3085" w:rsidRPr="003B6C8E" w14:paraId="418460AA" w14:textId="77777777" w:rsidTr="004B7B34">
        <w:tc>
          <w:tcPr>
            <w:tcW w:w="2965" w:type="dxa"/>
          </w:tcPr>
          <w:p w14:paraId="31409B82" w14:textId="77777777" w:rsidR="003E3085" w:rsidRPr="00A428D8" w:rsidRDefault="003E3085" w:rsidP="003E3085">
            <w:pPr>
              <w:jc w:val="left"/>
              <w:rPr>
                <w:b/>
                <w:i/>
                <w:lang w:val="fr-FR"/>
              </w:rPr>
            </w:pPr>
            <w:r w:rsidRPr="00A428D8">
              <w:rPr>
                <w:b/>
                <w:i/>
                <w:lang w:val="fr-FR"/>
              </w:rPr>
              <w:t>Outil de collecte de données</w:t>
            </w:r>
          </w:p>
        </w:tc>
        <w:tc>
          <w:tcPr>
            <w:tcW w:w="6385" w:type="dxa"/>
          </w:tcPr>
          <w:p w14:paraId="169A88F2" w14:textId="77777777" w:rsidR="003E3085" w:rsidRPr="00A428D8" w:rsidRDefault="003E3085" w:rsidP="003E3085">
            <w:pPr>
              <w:jc w:val="left"/>
              <w:rPr>
                <w:lang w:val="fr-FR"/>
              </w:rPr>
            </w:pPr>
            <w:r w:rsidRPr="003914B2">
              <w:rPr>
                <w:noProof/>
                <w:lang w:val="fr-FR"/>
              </w:rPr>
              <w:t>Fiche d'information sur les exploitations agricoles appuyees par le projet</w:t>
            </w:r>
          </w:p>
        </w:tc>
      </w:tr>
      <w:tr w:rsidR="003E3085" w:rsidRPr="003B6C8E" w14:paraId="0FC68C01" w14:textId="77777777" w:rsidTr="004B7B34">
        <w:tc>
          <w:tcPr>
            <w:tcW w:w="2965" w:type="dxa"/>
          </w:tcPr>
          <w:p w14:paraId="0E7D2ECE" w14:textId="06A447D8" w:rsidR="003E3085" w:rsidRPr="00A428D8" w:rsidRDefault="00F30B74" w:rsidP="00F30B74">
            <w:pPr>
              <w:jc w:val="left"/>
              <w:rPr>
                <w:b/>
                <w:i/>
                <w:lang w:val="fr-FR"/>
              </w:rPr>
            </w:pPr>
            <w:r>
              <w:rPr>
                <w:b/>
                <w:i/>
                <w:lang w:val="fr-FR"/>
              </w:rPr>
              <w:t>Méthode de collecte</w:t>
            </w:r>
          </w:p>
        </w:tc>
        <w:tc>
          <w:tcPr>
            <w:tcW w:w="6385" w:type="dxa"/>
          </w:tcPr>
          <w:p w14:paraId="73794E87" w14:textId="77777777" w:rsidR="003E3085" w:rsidRPr="00A428D8" w:rsidRDefault="003E3085" w:rsidP="003E3085">
            <w:pPr>
              <w:jc w:val="left"/>
              <w:rPr>
                <w:lang w:val="fr-FR"/>
              </w:rPr>
            </w:pPr>
            <w:r w:rsidRPr="003914B2">
              <w:rPr>
                <w:noProof/>
                <w:lang w:val="fr-FR"/>
              </w:rPr>
              <w:t>Exploitation des données de rapports d’enquête spécifique et des TSM</w:t>
            </w:r>
          </w:p>
        </w:tc>
      </w:tr>
      <w:tr w:rsidR="003E3085" w:rsidRPr="003B6C8E" w14:paraId="78DCC586" w14:textId="77777777" w:rsidTr="004B7B34">
        <w:tc>
          <w:tcPr>
            <w:tcW w:w="2965" w:type="dxa"/>
          </w:tcPr>
          <w:p w14:paraId="4EF5B8B0" w14:textId="77777777" w:rsidR="003E3085" w:rsidRPr="00A428D8" w:rsidRDefault="003E3085" w:rsidP="003E3085">
            <w:pPr>
              <w:jc w:val="left"/>
              <w:rPr>
                <w:b/>
                <w:i/>
                <w:lang w:val="fr-FR"/>
              </w:rPr>
            </w:pPr>
            <w:r w:rsidRPr="00A428D8">
              <w:rPr>
                <w:b/>
                <w:i/>
                <w:lang w:val="fr-FR"/>
              </w:rPr>
              <w:t>Méthode d’analyse</w:t>
            </w:r>
          </w:p>
        </w:tc>
        <w:tc>
          <w:tcPr>
            <w:tcW w:w="6385" w:type="dxa"/>
          </w:tcPr>
          <w:p w14:paraId="43BB05DD" w14:textId="47DC86DE" w:rsidR="003E3085" w:rsidRPr="00A428D8" w:rsidRDefault="003E3085" w:rsidP="003E3085">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3E3085" w:rsidRPr="00A428D8" w14:paraId="56B4DF3C" w14:textId="77777777" w:rsidTr="004B7B34">
        <w:tc>
          <w:tcPr>
            <w:tcW w:w="2965" w:type="dxa"/>
          </w:tcPr>
          <w:p w14:paraId="4892A881" w14:textId="77777777" w:rsidR="003E3085" w:rsidRPr="00A428D8" w:rsidRDefault="003E3085" w:rsidP="003E3085">
            <w:pPr>
              <w:jc w:val="left"/>
              <w:rPr>
                <w:b/>
                <w:i/>
                <w:lang w:val="fr-FR"/>
              </w:rPr>
            </w:pPr>
            <w:r w:rsidRPr="00A428D8">
              <w:rPr>
                <w:b/>
                <w:i/>
                <w:lang w:val="fr-FR"/>
              </w:rPr>
              <w:t>Désagrégation</w:t>
            </w:r>
          </w:p>
        </w:tc>
        <w:tc>
          <w:tcPr>
            <w:tcW w:w="6385" w:type="dxa"/>
          </w:tcPr>
          <w:p w14:paraId="3D573C66" w14:textId="77777777" w:rsidR="003E3085" w:rsidRPr="00A428D8" w:rsidRDefault="003E3085" w:rsidP="003E3085">
            <w:pPr>
              <w:jc w:val="left"/>
              <w:rPr>
                <w:lang w:val="fr-FR"/>
              </w:rPr>
            </w:pPr>
            <w:r w:rsidRPr="003914B2">
              <w:rPr>
                <w:noProof/>
                <w:lang w:val="fr-FR"/>
              </w:rPr>
              <w:t>PDA, département, commune</w:t>
            </w:r>
          </w:p>
        </w:tc>
      </w:tr>
      <w:tr w:rsidR="003E3085" w:rsidRPr="003B6C8E" w14:paraId="53CA53B2" w14:textId="77777777" w:rsidTr="004B7B34">
        <w:tc>
          <w:tcPr>
            <w:tcW w:w="2965" w:type="dxa"/>
          </w:tcPr>
          <w:p w14:paraId="73E4D3E4" w14:textId="77777777" w:rsidR="003E3085" w:rsidRPr="00A428D8" w:rsidRDefault="003E3085" w:rsidP="003E3085">
            <w:pPr>
              <w:jc w:val="left"/>
              <w:rPr>
                <w:b/>
                <w:i/>
                <w:lang w:val="fr-FR"/>
              </w:rPr>
            </w:pPr>
            <w:r w:rsidRPr="00A428D8">
              <w:rPr>
                <w:b/>
                <w:i/>
                <w:lang w:val="fr-FR"/>
              </w:rPr>
              <w:t>Responsable d’analyse</w:t>
            </w:r>
          </w:p>
        </w:tc>
        <w:tc>
          <w:tcPr>
            <w:tcW w:w="6385" w:type="dxa"/>
          </w:tcPr>
          <w:p w14:paraId="2CA1BC87" w14:textId="58BD55F2" w:rsidR="003E3085"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3E3085" w:rsidRPr="003914B2">
              <w:rPr>
                <w:noProof/>
                <w:lang w:val="fr-FR"/>
              </w:rPr>
              <w:t>de S&amp;E/ProCaR</w:t>
            </w:r>
          </w:p>
        </w:tc>
      </w:tr>
    </w:tbl>
    <w:p w14:paraId="036E59C2" w14:textId="09016911" w:rsidR="009C0084" w:rsidRDefault="009C0084" w:rsidP="004C1748">
      <w:pPr>
        <w:rPr>
          <w:lang w:val="fr-FR"/>
        </w:rPr>
      </w:pPr>
    </w:p>
    <w:tbl>
      <w:tblPr>
        <w:tblStyle w:val="Grilledutableau"/>
        <w:tblW w:w="0" w:type="auto"/>
        <w:tblLook w:val="04A0" w:firstRow="1" w:lastRow="0" w:firstColumn="1" w:lastColumn="0" w:noHBand="0" w:noVBand="1"/>
      </w:tblPr>
      <w:tblGrid>
        <w:gridCol w:w="2965"/>
        <w:gridCol w:w="6385"/>
      </w:tblGrid>
      <w:tr w:rsidR="00C313D3" w:rsidRPr="003B6C8E" w14:paraId="27DE49B5" w14:textId="77777777" w:rsidTr="004B7B34">
        <w:tc>
          <w:tcPr>
            <w:tcW w:w="2965" w:type="dxa"/>
          </w:tcPr>
          <w:p w14:paraId="3F33D12D" w14:textId="77777777" w:rsidR="00C313D3" w:rsidRPr="0092584F" w:rsidRDefault="00C313D3" w:rsidP="00C313D3">
            <w:pPr>
              <w:jc w:val="left"/>
              <w:rPr>
                <w:b/>
                <w:i/>
                <w:lang w:val="fr-FR"/>
              </w:rPr>
            </w:pPr>
            <w:r w:rsidRPr="0092584F">
              <w:rPr>
                <w:b/>
                <w:i/>
                <w:lang w:val="fr-FR"/>
              </w:rPr>
              <w:t>Indicateur</w:t>
            </w:r>
          </w:p>
        </w:tc>
        <w:tc>
          <w:tcPr>
            <w:tcW w:w="6385" w:type="dxa"/>
          </w:tcPr>
          <w:p w14:paraId="41EC78AD" w14:textId="77777777" w:rsidR="00C313D3" w:rsidRPr="0092584F" w:rsidRDefault="00C313D3" w:rsidP="00C313D3">
            <w:pPr>
              <w:jc w:val="left"/>
              <w:rPr>
                <w:b/>
                <w:lang w:val="fr-FR"/>
              </w:rPr>
            </w:pPr>
            <w:r w:rsidRPr="003914B2">
              <w:rPr>
                <w:b/>
                <w:noProof/>
                <w:lang w:val="fr-FR"/>
              </w:rPr>
              <w:t>Nombre d’individus engages dans la GRN et des activités de gestion des risques liés au climat</w:t>
            </w:r>
          </w:p>
        </w:tc>
      </w:tr>
      <w:tr w:rsidR="00C313D3" w:rsidRPr="00A428D8" w14:paraId="0716DC44" w14:textId="77777777" w:rsidTr="004B7B34">
        <w:tc>
          <w:tcPr>
            <w:tcW w:w="2965" w:type="dxa"/>
          </w:tcPr>
          <w:p w14:paraId="15BE7BD3" w14:textId="77777777" w:rsidR="00C313D3" w:rsidRPr="00A428D8" w:rsidRDefault="00C313D3" w:rsidP="00C313D3">
            <w:pPr>
              <w:jc w:val="left"/>
              <w:rPr>
                <w:b/>
                <w:i/>
                <w:lang w:val="fr-FR"/>
              </w:rPr>
            </w:pPr>
            <w:r w:rsidRPr="00A428D8">
              <w:rPr>
                <w:b/>
                <w:i/>
                <w:lang w:val="fr-FR"/>
              </w:rPr>
              <w:t xml:space="preserve">Type et niveau de mesure </w:t>
            </w:r>
          </w:p>
        </w:tc>
        <w:tc>
          <w:tcPr>
            <w:tcW w:w="6385" w:type="dxa"/>
          </w:tcPr>
          <w:p w14:paraId="47A103AD" w14:textId="77777777" w:rsidR="00C313D3" w:rsidRPr="00A428D8" w:rsidRDefault="00C313D3" w:rsidP="00C313D3">
            <w:pPr>
              <w:jc w:val="left"/>
              <w:rPr>
                <w:lang w:val="fr-FR"/>
              </w:rPr>
            </w:pPr>
            <w:r w:rsidRPr="003914B2">
              <w:rPr>
                <w:noProof/>
                <w:lang w:val="fr-FR"/>
              </w:rPr>
              <w:t>Produits</w:t>
            </w:r>
          </w:p>
        </w:tc>
      </w:tr>
      <w:tr w:rsidR="00C313D3" w:rsidRPr="003B6C8E" w14:paraId="10371C30" w14:textId="77777777" w:rsidTr="004B7B34">
        <w:tc>
          <w:tcPr>
            <w:tcW w:w="2965" w:type="dxa"/>
          </w:tcPr>
          <w:p w14:paraId="130CDD12" w14:textId="77777777" w:rsidR="00C313D3" w:rsidRPr="00A428D8" w:rsidRDefault="00C313D3" w:rsidP="00C313D3">
            <w:pPr>
              <w:jc w:val="left"/>
              <w:rPr>
                <w:b/>
                <w:i/>
                <w:lang w:val="fr-FR"/>
              </w:rPr>
            </w:pPr>
            <w:r w:rsidRPr="00A428D8">
              <w:rPr>
                <w:b/>
                <w:i/>
                <w:lang w:val="fr-FR"/>
              </w:rPr>
              <w:t>Objectifs/ Résultats</w:t>
            </w:r>
          </w:p>
        </w:tc>
        <w:tc>
          <w:tcPr>
            <w:tcW w:w="6385" w:type="dxa"/>
          </w:tcPr>
          <w:p w14:paraId="6F89B023" w14:textId="77777777" w:rsidR="00C313D3" w:rsidRPr="00A428D8" w:rsidRDefault="00C313D3" w:rsidP="00C313D3">
            <w:pPr>
              <w:jc w:val="left"/>
              <w:rPr>
                <w:lang w:val="fr-FR"/>
              </w:rPr>
            </w:pPr>
            <w:r w:rsidRPr="003914B2">
              <w:rPr>
                <w:noProof/>
                <w:lang w:val="fr-FR"/>
              </w:rPr>
              <w:t>Produit 4.1: Surface maraîchère géré de manière plus résiliente</w:t>
            </w:r>
          </w:p>
        </w:tc>
      </w:tr>
      <w:tr w:rsidR="00C313D3" w:rsidRPr="003B6C8E" w14:paraId="2959D564" w14:textId="77777777" w:rsidTr="004B7B34">
        <w:tc>
          <w:tcPr>
            <w:tcW w:w="2965" w:type="dxa"/>
          </w:tcPr>
          <w:p w14:paraId="2D411F73" w14:textId="77777777" w:rsidR="00C313D3" w:rsidRPr="00A428D8" w:rsidRDefault="00C313D3" w:rsidP="00C313D3">
            <w:pPr>
              <w:jc w:val="left"/>
              <w:rPr>
                <w:b/>
                <w:i/>
                <w:lang w:val="fr-FR"/>
              </w:rPr>
            </w:pPr>
            <w:r w:rsidRPr="00A428D8">
              <w:rPr>
                <w:b/>
                <w:i/>
                <w:lang w:val="fr-FR"/>
              </w:rPr>
              <w:t>Définition sommaire</w:t>
            </w:r>
          </w:p>
        </w:tc>
        <w:tc>
          <w:tcPr>
            <w:tcW w:w="6385" w:type="dxa"/>
          </w:tcPr>
          <w:p w14:paraId="36605997" w14:textId="77777777" w:rsidR="00C313D3" w:rsidRPr="00A428D8" w:rsidRDefault="00C313D3" w:rsidP="00C313D3">
            <w:pPr>
              <w:jc w:val="left"/>
              <w:rPr>
                <w:lang w:val="fr-FR"/>
              </w:rPr>
            </w:pPr>
            <w:r w:rsidRPr="003914B2">
              <w:rPr>
                <w:noProof/>
                <w:lang w:val="fr-FR"/>
              </w:rPr>
              <w:t>Nombre total de personnes adoptant les pratiques de GRN et des activités de gestion des risques liés au climat</w:t>
            </w:r>
          </w:p>
        </w:tc>
      </w:tr>
      <w:tr w:rsidR="004673DE" w:rsidRPr="00A428D8" w14:paraId="518F2990" w14:textId="77777777" w:rsidTr="004B7B34">
        <w:tc>
          <w:tcPr>
            <w:tcW w:w="2965" w:type="dxa"/>
          </w:tcPr>
          <w:p w14:paraId="765C2781"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48647952" w14:textId="38E22047" w:rsidR="004673DE" w:rsidRPr="00A428D8" w:rsidRDefault="004673DE" w:rsidP="004673DE">
            <w:pPr>
              <w:jc w:val="left"/>
              <w:rPr>
                <w:lang w:val="fr-FR"/>
              </w:rPr>
            </w:pPr>
            <w:r w:rsidRPr="003914B2">
              <w:rPr>
                <w:noProof/>
                <w:lang w:val="fr-FR"/>
              </w:rPr>
              <w:t>Tri</w:t>
            </w:r>
            <w:r>
              <w:rPr>
                <w:noProof/>
                <w:lang w:val="fr-FR"/>
              </w:rPr>
              <w:t>mestrielle</w:t>
            </w:r>
          </w:p>
        </w:tc>
      </w:tr>
      <w:tr w:rsidR="00C313D3" w:rsidRPr="00A428D8" w14:paraId="7B484CA4" w14:textId="77777777" w:rsidTr="004B7B34">
        <w:tc>
          <w:tcPr>
            <w:tcW w:w="2965" w:type="dxa"/>
          </w:tcPr>
          <w:p w14:paraId="7C3A4CEE" w14:textId="77777777" w:rsidR="00C313D3" w:rsidRPr="00A428D8" w:rsidRDefault="00C313D3" w:rsidP="00C313D3">
            <w:pPr>
              <w:jc w:val="left"/>
              <w:rPr>
                <w:b/>
                <w:i/>
                <w:lang w:val="fr-FR"/>
              </w:rPr>
            </w:pPr>
            <w:r w:rsidRPr="00A428D8">
              <w:rPr>
                <w:b/>
                <w:i/>
                <w:lang w:val="fr-FR"/>
              </w:rPr>
              <w:t>Responsable de collecte</w:t>
            </w:r>
          </w:p>
        </w:tc>
        <w:tc>
          <w:tcPr>
            <w:tcW w:w="6385" w:type="dxa"/>
          </w:tcPr>
          <w:p w14:paraId="63A63B92" w14:textId="77777777" w:rsidR="00C313D3" w:rsidRPr="00A428D8" w:rsidRDefault="00C313D3" w:rsidP="00C313D3">
            <w:pPr>
              <w:jc w:val="left"/>
              <w:rPr>
                <w:lang w:val="fr-FR"/>
              </w:rPr>
            </w:pPr>
            <w:r w:rsidRPr="003914B2">
              <w:rPr>
                <w:noProof/>
                <w:lang w:val="fr-FR"/>
              </w:rPr>
              <w:t>RSECC</w:t>
            </w:r>
          </w:p>
        </w:tc>
      </w:tr>
      <w:tr w:rsidR="00C313D3" w:rsidRPr="00A428D8" w14:paraId="2A17F2D2" w14:textId="77777777" w:rsidTr="004B7B34">
        <w:tc>
          <w:tcPr>
            <w:tcW w:w="2965" w:type="dxa"/>
          </w:tcPr>
          <w:p w14:paraId="1FB13268" w14:textId="77777777" w:rsidR="00C313D3" w:rsidRPr="00A428D8" w:rsidRDefault="00C313D3" w:rsidP="00C313D3">
            <w:pPr>
              <w:jc w:val="left"/>
              <w:rPr>
                <w:b/>
                <w:i/>
                <w:lang w:val="fr-FR"/>
              </w:rPr>
            </w:pPr>
            <w:r w:rsidRPr="00A428D8">
              <w:rPr>
                <w:b/>
                <w:i/>
                <w:lang w:val="fr-FR"/>
              </w:rPr>
              <w:t>Unité d’observation</w:t>
            </w:r>
          </w:p>
        </w:tc>
        <w:tc>
          <w:tcPr>
            <w:tcW w:w="6385" w:type="dxa"/>
          </w:tcPr>
          <w:p w14:paraId="6BE778F3" w14:textId="77777777" w:rsidR="00C313D3" w:rsidRPr="00A428D8" w:rsidRDefault="00C313D3" w:rsidP="00C313D3">
            <w:pPr>
              <w:jc w:val="left"/>
              <w:rPr>
                <w:lang w:val="fr-FR"/>
              </w:rPr>
            </w:pPr>
            <w:r w:rsidRPr="003914B2">
              <w:rPr>
                <w:noProof/>
                <w:lang w:val="fr-FR"/>
              </w:rPr>
              <w:t>Individu</w:t>
            </w:r>
          </w:p>
        </w:tc>
      </w:tr>
      <w:tr w:rsidR="00C313D3" w:rsidRPr="003B6C8E" w14:paraId="6535B98E" w14:textId="77777777" w:rsidTr="004B7B34">
        <w:tc>
          <w:tcPr>
            <w:tcW w:w="2965" w:type="dxa"/>
          </w:tcPr>
          <w:p w14:paraId="73CB3588" w14:textId="77777777" w:rsidR="00C313D3" w:rsidRPr="00A428D8" w:rsidRDefault="00C313D3" w:rsidP="00C313D3">
            <w:pPr>
              <w:jc w:val="left"/>
              <w:rPr>
                <w:b/>
                <w:i/>
                <w:lang w:val="fr-FR"/>
              </w:rPr>
            </w:pPr>
            <w:r w:rsidRPr="00A428D8">
              <w:rPr>
                <w:b/>
                <w:i/>
                <w:lang w:val="fr-FR"/>
              </w:rPr>
              <w:t>Source de données</w:t>
            </w:r>
          </w:p>
        </w:tc>
        <w:tc>
          <w:tcPr>
            <w:tcW w:w="6385" w:type="dxa"/>
          </w:tcPr>
          <w:p w14:paraId="55D19B0A" w14:textId="77777777" w:rsidR="00C313D3" w:rsidRPr="00A428D8" w:rsidRDefault="00C313D3" w:rsidP="00C313D3">
            <w:pPr>
              <w:jc w:val="left"/>
              <w:rPr>
                <w:lang w:val="fr-FR"/>
              </w:rPr>
            </w:pPr>
            <w:r w:rsidRPr="003914B2">
              <w:rPr>
                <w:noProof/>
                <w:lang w:val="fr-FR"/>
              </w:rPr>
              <w:t>Rapport d’activités TSM et d’enquête spécifique</w:t>
            </w:r>
          </w:p>
        </w:tc>
      </w:tr>
      <w:tr w:rsidR="00C313D3" w:rsidRPr="003B6C8E" w14:paraId="338A7C32" w14:textId="77777777" w:rsidTr="004B7B34">
        <w:tc>
          <w:tcPr>
            <w:tcW w:w="2965" w:type="dxa"/>
          </w:tcPr>
          <w:p w14:paraId="591C5E24" w14:textId="77777777" w:rsidR="00C313D3" w:rsidRPr="00A428D8" w:rsidRDefault="00C313D3" w:rsidP="00C313D3">
            <w:pPr>
              <w:jc w:val="left"/>
              <w:rPr>
                <w:b/>
                <w:i/>
                <w:lang w:val="fr-FR"/>
              </w:rPr>
            </w:pPr>
            <w:r w:rsidRPr="00A428D8">
              <w:rPr>
                <w:b/>
                <w:i/>
                <w:lang w:val="fr-FR"/>
              </w:rPr>
              <w:t>Outil de collecte de données</w:t>
            </w:r>
          </w:p>
        </w:tc>
        <w:tc>
          <w:tcPr>
            <w:tcW w:w="6385" w:type="dxa"/>
          </w:tcPr>
          <w:p w14:paraId="305477F3" w14:textId="77777777" w:rsidR="00C313D3" w:rsidRPr="00A428D8" w:rsidRDefault="00C313D3" w:rsidP="00C313D3">
            <w:pPr>
              <w:jc w:val="left"/>
              <w:rPr>
                <w:lang w:val="fr-FR"/>
              </w:rPr>
            </w:pPr>
            <w:r w:rsidRPr="003914B2">
              <w:rPr>
                <w:noProof/>
                <w:lang w:val="fr-FR"/>
              </w:rPr>
              <w:t>Fiche d'information sur la GRN et des activités de gestion des risques liés au climat</w:t>
            </w:r>
          </w:p>
        </w:tc>
      </w:tr>
      <w:tr w:rsidR="00C313D3" w:rsidRPr="003B6C8E" w14:paraId="384AEF47" w14:textId="77777777" w:rsidTr="004B7B34">
        <w:tc>
          <w:tcPr>
            <w:tcW w:w="2965" w:type="dxa"/>
          </w:tcPr>
          <w:p w14:paraId="62CB589D" w14:textId="1A05D143" w:rsidR="00C313D3" w:rsidRPr="00A428D8" w:rsidRDefault="00C313D3" w:rsidP="00C313D3">
            <w:pPr>
              <w:jc w:val="left"/>
              <w:rPr>
                <w:b/>
                <w:i/>
                <w:lang w:val="fr-FR"/>
              </w:rPr>
            </w:pPr>
            <w:r>
              <w:rPr>
                <w:b/>
                <w:i/>
                <w:lang w:val="fr-FR"/>
              </w:rPr>
              <w:t>Méthode de collecte</w:t>
            </w:r>
          </w:p>
        </w:tc>
        <w:tc>
          <w:tcPr>
            <w:tcW w:w="6385" w:type="dxa"/>
          </w:tcPr>
          <w:p w14:paraId="2E135FB2" w14:textId="77777777" w:rsidR="00C313D3" w:rsidRPr="00A428D8" w:rsidRDefault="00C313D3" w:rsidP="00C313D3">
            <w:pPr>
              <w:jc w:val="left"/>
              <w:rPr>
                <w:lang w:val="fr-FR"/>
              </w:rPr>
            </w:pPr>
            <w:r w:rsidRPr="003914B2">
              <w:rPr>
                <w:noProof/>
                <w:lang w:val="fr-FR"/>
              </w:rPr>
              <w:t>Exploitation des données de rapports d’enquête spécifique et des TSM</w:t>
            </w:r>
          </w:p>
        </w:tc>
      </w:tr>
      <w:tr w:rsidR="00C313D3" w:rsidRPr="003B6C8E" w14:paraId="6E0E8C26" w14:textId="77777777" w:rsidTr="004B7B34">
        <w:tc>
          <w:tcPr>
            <w:tcW w:w="2965" w:type="dxa"/>
          </w:tcPr>
          <w:p w14:paraId="2DCA58CD" w14:textId="77777777" w:rsidR="00C313D3" w:rsidRPr="00A428D8" w:rsidRDefault="00C313D3" w:rsidP="00C313D3">
            <w:pPr>
              <w:jc w:val="left"/>
              <w:rPr>
                <w:b/>
                <w:i/>
                <w:lang w:val="fr-FR"/>
              </w:rPr>
            </w:pPr>
            <w:r w:rsidRPr="00A428D8">
              <w:rPr>
                <w:b/>
                <w:i/>
                <w:lang w:val="fr-FR"/>
              </w:rPr>
              <w:t>Méthode d’analyse</w:t>
            </w:r>
          </w:p>
        </w:tc>
        <w:tc>
          <w:tcPr>
            <w:tcW w:w="6385" w:type="dxa"/>
          </w:tcPr>
          <w:p w14:paraId="46BD7A6D" w14:textId="72DFFE6F" w:rsidR="00C313D3" w:rsidRPr="00A428D8" w:rsidRDefault="00C313D3" w:rsidP="00C313D3">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C313D3" w:rsidRPr="00A428D8" w14:paraId="1888EFA8" w14:textId="77777777" w:rsidTr="004B7B34">
        <w:tc>
          <w:tcPr>
            <w:tcW w:w="2965" w:type="dxa"/>
          </w:tcPr>
          <w:p w14:paraId="3F2384DE" w14:textId="77777777" w:rsidR="00C313D3" w:rsidRPr="00A428D8" w:rsidRDefault="00C313D3" w:rsidP="00C313D3">
            <w:pPr>
              <w:jc w:val="left"/>
              <w:rPr>
                <w:b/>
                <w:i/>
                <w:lang w:val="fr-FR"/>
              </w:rPr>
            </w:pPr>
            <w:r w:rsidRPr="00A428D8">
              <w:rPr>
                <w:b/>
                <w:i/>
                <w:lang w:val="fr-FR"/>
              </w:rPr>
              <w:t>Désagrégation</w:t>
            </w:r>
          </w:p>
        </w:tc>
        <w:tc>
          <w:tcPr>
            <w:tcW w:w="6385" w:type="dxa"/>
          </w:tcPr>
          <w:p w14:paraId="50AD0440" w14:textId="77777777" w:rsidR="00C313D3" w:rsidRPr="00A428D8" w:rsidRDefault="00C313D3" w:rsidP="00C313D3">
            <w:pPr>
              <w:jc w:val="left"/>
              <w:rPr>
                <w:lang w:val="fr-FR"/>
              </w:rPr>
            </w:pPr>
            <w:r w:rsidRPr="003914B2">
              <w:rPr>
                <w:noProof/>
                <w:lang w:val="fr-FR"/>
              </w:rPr>
              <w:t>PDA, département, commune</w:t>
            </w:r>
          </w:p>
        </w:tc>
      </w:tr>
      <w:tr w:rsidR="00C313D3" w:rsidRPr="003B6C8E" w14:paraId="7AD0D9A3" w14:textId="77777777" w:rsidTr="004B7B34">
        <w:tc>
          <w:tcPr>
            <w:tcW w:w="2965" w:type="dxa"/>
          </w:tcPr>
          <w:p w14:paraId="585EC2CB" w14:textId="77777777" w:rsidR="00C313D3" w:rsidRPr="00A428D8" w:rsidRDefault="00C313D3" w:rsidP="00C313D3">
            <w:pPr>
              <w:jc w:val="left"/>
              <w:rPr>
                <w:b/>
                <w:i/>
                <w:lang w:val="fr-FR"/>
              </w:rPr>
            </w:pPr>
            <w:r w:rsidRPr="00A428D8">
              <w:rPr>
                <w:b/>
                <w:i/>
                <w:lang w:val="fr-FR"/>
              </w:rPr>
              <w:t>Responsable d’analyse</w:t>
            </w:r>
          </w:p>
        </w:tc>
        <w:tc>
          <w:tcPr>
            <w:tcW w:w="6385" w:type="dxa"/>
          </w:tcPr>
          <w:p w14:paraId="4663B984" w14:textId="5EF329D8" w:rsidR="00C313D3"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C313D3" w:rsidRPr="003914B2">
              <w:rPr>
                <w:noProof/>
                <w:lang w:val="fr-FR"/>
              </w:rPr>
              <w:t>de S&amp;E/ProCaR</w:t>
            </w:r>
          </w:p>
        </w:tc>
      </w:tr>
    </w:tbl>
    <w:p w14:paraId="16287450" w14:textId="76603430" w:rsidR="003E3085" w:rsidRDefault="003E3085" w:rsidP="004C1748">
      <w:pPr>
        <w:rPr>
          <w:lang w:val="fr-FR"/>
        </w:rPr>
      </w:pPr>
    </w:p>
    <w:tbl>
      <w:tblPr>
        <w:tblStyle w:val="Grilledutableau"/>
        <w:tblW w:w="0" w:type="auto"/>
        <w:tblLook w:val="04A0" w:firstRow="1" w:lastRow="0" w:firstColumn="1" w:lastColumn="0" w:noHBand="0" w:noVBand="1"/>
      </w:tblPr>
      <w:tblGrid>
        <w:gridCol w:w="2965"/>
        <w:gridCol w:w="6385"/>
      </w:tblGrid>
      <w:tr w:rsidR="004673DE" w:rsidRPr="003B6C8E" w14:paraId="2A0FBC70" w14:textId="77777777" w:rsidTr="004B7B34">
        <w:tc>
          <w:tcPr>
            <w:tcW w:w="2965" w:type="dxa"/>
          </w:tcPr>
          <w:p w14:paraId="239D3592" w14:textId="77777777" w:rsidR="004673DE" w:rsidRPr="0092584F" w:rsidRDefault="004673DE" w:rsidP="004673DE">
            <w:pPr>
              <w:jc w:val="left"/>
              <w:rPr>
                <w:b/>
                <w:i/>
                <w:lang w:val="fr-FR"/>
              </w:rPr>
            </w:pPr>
            <w:r w:rsidRPr="0092584F">
              <w:rPr>
                <w:b/>
                <w:i/>
                <w:lang w:val="fr-FR"/>
              </w:rPr>
              <w:t>Indicateur</w:t>
            </w:r>
          </w:p>
        </w:tc>
        <w:tc>
          <w:tcPr>
            <w:tcW w:w="6385" w:type="dxa"/>
          </w:tcPr>
          <w:p w14:paraId="611CD477" w14:textId="77777777" w:rsidR="004673DE" w:rsidRPr="0092584F" w:rsidRDefault="004673DE" w:rsidP="004673DE">
            <w:pPr>
              <w:jc w:val="left"/>
              <w:rPr>
                <w:b/>
                <w:lang w:val="fr-FR"/>
              </w:rPr>
            </w:pPr>
            <w:r w:rsidRPr="003914B2">
              <w:rPr>
                <w:b/>
                <w:noProof/>
                <w:lang w:val="fr-FR"/>
              </w:rPr>
              <w:t>Nb de Plans d'investissement développés</w:t>
            </w:r>
          </w:p>
        </w:tc>
      </w:tr>
      <w:tr w:rsidR="004673DE" w:rsidRPr="00A428D8" w14:paraId="787AF44B" w14:textId="77777777" w:rsidTr="004B7B34">
        <w:tc>
          <w:tcPr>
            <w:tcW w:w="2965" w:type="dxa"/>
          </w:tcPr>
          <w:p w14:paraId="38BCDB0C" w14:textId="77777777" w:rsidR="004673DE" w:rsidRPr="00A428D8" w:rsidRDefault="004673DE" w:rsidP="004673DE">
            <w:pPr>
              <w:jc w:val="left"/>
              <w:rPr>
                <w:b/>
                <w:i/>
                <w:lang w:val="fr-FR"/>
              </w:rPr>
            </w:pPr>
            <w:r w:rsidRPr="00A428D8">
              <w:rPr>
                <w:b/>
                <w:i/>
                <w:lang w:val="fr-FR"/>
              </w:rPr>
              <w:t xml:space="preserve">Type et niveau de mesure </w:t>
            </w:r>
          </w:p>
        </w:tc>
        <w:tc>
          <w:tcPr>
            <w:tcW w:w="6385" w:type="dxa"/>
          </w:tcPr>
          <w:p w14:paraId="402C2457" w14:textId="77777777" w:rsidR="004673DE" w:rsidRPr="00A428D8" w:rsidRDefault="004673DE" w:rsidP="004673DE">
            <w:pPr>
              <w:jc w:val="left"/>
              <w:rPr>
                <w:lang w:val="fr-FR"/>
              </w:rPr>
            </w:pPr>
            <w:r w:rsidRPr="003914B2">
              <w:rPr>
                <w:noProof/>
                <w:lang w:val="fr-FR"/>
              </w:rPr>
              <w:t>Produits</w:t>
            </w:r>
          </w:p>
        </w:tc>
      </w:tr>
      <w:tr w:rsidR="004673DE" w:rsidRPr="003B6C8E" w14:paraId="0255F851" w14:textId="77777777" w:rsidTr="004B7B34">
        <w:tc>
          <w:tcPr>
            <w:tcW w:w="2965" w:type="dxa"/>
          </w:tcPr>
          <w:p w14:paraId="1FFAE785" w14:textId="77777777" w:rsidR="004673DE" w:rsidRPr="00A428D8" w:rsidRDefault="004673DE" w:rsidP="004673DE">
            <w:pPr>
              <w:jc w:val="left"/>
              <w:rPr>
                <w:b/>
                <w:i/>
                <w:lang w:val="fr-FR"/>
              </w:rPr>
            </w:pPr>
            <w:r w:rsidRPr="00A428D8">
              <w:rPr>
                <w:b/>
                <w:i/>
                <w:lang w:val="fr-FR"/>
              </w:rPr>
              <w:t>Objectifs/ Résultats</w:t>
            </w:r>
          </w:p>
        </w:tc>
        <w:tc>
          <w:tcPr>
            <w:tcW w:w="6385" w:type="dxa"/>
          </w:tcPr>
          <w:p w14:paraId="77909FF9" w14:textId="77777777" w:rsidR="004673DE" w:rsidRPr="00A428D8" w:rsidRDefault="004673DE" w:rsidP="004673DE">
            <w:pPr>
              <w:jc w:val="left"/>
              <w:rPr>
                <w:lang w:val="fr-FR"/>
              </w:rPr>
            </w:pPr>
            <w:r w:rsidRPr="003914B2">
              <w:rPr>
                <w:noProof/>
                <w:lang w:val="fr-FR"/>
              </w:rPr>
              <w:t>Produit 4.2. Des Plans d'investissement sont développés et financés</w:t>
            </w:r>
          </w:p>
        </w:tc>
      </w:tr>
      <w:tr w:rsidR="004673DE" w:rsidRPr="003B6C8E" w14:paraId="6A4136AC" w14:textId="77777777" w:rsidTr="004B7B34">
        <w:tc>
          <w:tcPr>
            <w:tcW w:w="2965" w:type="dxa"/>
          </w:tcPr>
          <w:p w14:paraId="3723DB6C" w14:textId="77777777" w:rsidR="004673DE" w:rsidRPr="00A428D8" w:rsidRDefault="004673DE" w:rsidP="004673DE">
            <w:pPr>
              <w:jc w:val="left"/>
              <w:rPr>
                <w:b/>
                <w:i/>
                <w:lang w:val="fr-FR"/>
              </w:rPr>
            </w:pPr>
            <w:r w:rsidRPr="00A428D8">
              <w:rPr>
                <w:b/>
                <w:i/>
                <w:lang w:val="fr-FR"/>
              </w:rPr>
              <w:t>Définition sommaire</w:t>
            </w:r>
          </w:p>
        </w:tc>
        <w:tc>
          <w:tcPr>
            <w:tcW w:w="6385" w:type="dxa"/>
          </w:tcPr>
          <w:p w14:paraId="75A58737" w14:textId="77777777" w:rsidR="004673DE" w:rsidRPr="00A428D8" w:rsidRDefault="004673DE" w:rsidP="004673DE">
            <w:pPr>
              <w:jc w:val="left"/>
              <w:rPr>
                <w:lang w:val="fr-FR"/>
              </w:rPr>
            </w:pPr>
            <w:r w:rsidRPr="003914B2">
              <w:rPr>
                <w:noProof/>
                <w:lang w:val="fr-FR"/>
              </w:rPr>
              <w:t>Nombre total de plan d’investissement mis en œuvre</w:t>
            </w:r>
          </w:p>
        </w:tc>
      </w:tr>
      <w:tr w:rsidR="004673DE" w:rsidRPr="00A428D8" w14:paraId="41BBFF6F" w14:textId="77777777" w:rsidTr="004B7B34">
        <w:tc>
          <w:tcPr>
            <w:tcW w:w="2965" w:type="dxa"/>
          </w:tcPr>
          <w:p w14:paraId="62DB61B0" w14:textId="77777777" w:rsidR="004673DE" w:rsidRPr="00A428D8" w:rsidRDefault="004673DE" w:rsidP="004673DE">
            <w:pPr>
              <w:jc w:val="left"/>
              <w:rPr>
                <w:b/>
                <w:i/>
                <w:lang w:val="fr-FR"/>
              </w:rPr>
            </w:pPr>
            <w:r w:rsidRPr="00A428D8">
              <w:rPr>
                <w:b/>
                <w:i/>
                <w:lang w:val="fr-FR"/>
              </w:rPr>
              <w:t>Périodicité de mesure</w:t>
            </w:r>
          </w:p>
        </w:tc>
        <w:tc>
          <w:tcPr>
            <w:tcW w:w="6385" w:type="dxa"/>
          </w:tcPr>
          <w:p w14:paraId="153F8AC9" w14:textId="4C2D73FC" w:rsidR="004673DE" w:rsidRPr="00A428D8" w:rsidRDefault="004673DE" w:rsidP="004673DE">
            <w:pPr>
              <w:jc w:val="left"/>
              <w:rPr>
                <w:lang w:val="fr-FR"/>
              </w:rPr>
            </w:pPr>
            <w:r w:rsidRPr="003914B2">
              <w:rPr>
                <w:noProof/>
                <w:lang w:val="fr-FR"/>
              </w:rPr>
              <w:t>Tri</w:t>
            </w:r>
            <w:r>
              <w:rPr>
                <w:noProof/>
                <w:lang w:val="fr-FR"/>
              </w:rPr>
              <w:t>mestrielle</w:t>
            </w:r>
          </w:p>
        </w:tc>
      </w:tr>
      <w:tr w:rsidR="004673DE" w:rsidRPr="00A428D8" w14:paraId="500EF7AF" w14:textId="77777777" w:rsidTr="004B7B34">
        <w:tc>
          <w:tcPr>
            <w:tcW w:w="2965" w:type="dxa"/>
          </w:tcPr>
          <w:p w14:paraId="64432AED" w14:textId="77777777" w:rsidR="004673DE" w:rsidRPr="00A428D8" w:rsidRDefault="004673DE" w:rsidP="004673DE">
            <w:pPr>
              <w:jc w:val="left"/>
              <w:rPr>
                <w:b/>
                <w:i/>
                <w:lang w:val="fr-FR"/>
              </w:rPr>
            </w:pPr>
            <w:r w:rsidRPr="00A428D8">
              <w:rPr>
                <w:b/>
                <w:i/>
                <w:lang w:val="fr-FR"/>
              </w:rPr>
              <w:t>Responsable de collecte</w:t>
            </w:r>
          </w:p>
        </w:tc>
        <w:tc>
          <w:tcPr>
            <w:tcW w:w="6385" w:type="dxa"/>
          </w:tcPr>
          <w:p w14:paraId="7FD2AB9F" w14:textId="77777777" w:rsidR="004673DE" w:rsidRPr="00A428D8" w:rsidRDefault="004673DE" w:rsidP="004673DE">
            <w:pPr>
              <w:jc w:val="left"/>
              <w:rPr>
                <w:lang w:val="fr-FR"/>
              </w:rPr>
            </w:pPr>
            <w:r w:rsidRPr="003914B2">
              <w:rPr>
                <w:noProof/>
                <w:lang w:val="fr-FR"/>
              </w:rPr>
              <w:t>TSM</w:t>
            </w:r>
          </w:p>
        </w:tc>
      </w:tr>
      <w:tr w:rsidR="004673DE" w:rsidRPr="00A428D8" w14:paraId="163282FC" w14:textId="77777777" w:rsidTr="004B7B34">
        <w:tc>
          <w:tcPr>
            <w:tcW w:w="2965" w:type="dxa"/>
          </w:tcPr>
          <w:p w14:paraId="6940D767" w14:textId="77777777" w:rsidR="004673DE" w:rsidRPr="00A428D8" w:rsidRDefault="004673DE" w:rsidP="004673DE">
            <w:pPr>
              <w:jc w:val="left"/>
              <w:rPr>
                <w:b/>
                <w:i/>
                <w:lang w:val="fr-FR"/>
              </w:rPr>
            </w:pPr>
            <w:r w:rsidRPr="00A428D8">
              <w:rPr>
                <w:b/>
                <w:i/>
                <w:lang w:val="fr-FR"/>
              </w:rPr>
              <w:t>Unité d’observation</w:t>
            </w:r>
          </w:p>
        </w:tc>
        <w:tc>
          <w:tcPr>
            <w:tcW w:w="6385" w:type="dxa"/>
          </w:tcPr>
          <w:p w14:paraId="77947AA8" w14:textId="77777777" w:rsidR="004673DE" w:rsidRPr="00A428D8" w:rsidRDefault="004673DE" w:rsidP="004673DE">
            <w:pPr>
              <w:jc w:val="left"/>
              <w:rPr>
                <w:lang w:val="fr-FR"/>
              </w:rPr>
            </w:pPr>
            <w:r w:rsidRPr="003914B2">
              <w:rPr>
                <w:noProof/>
                <w:lang w:val="fr-FR"/>
              </w:rPr>
              <w:t>Commune</w:t>
            </w:r>
          </w:p>
        </w:tc>
      </w:tr>
      <w:tr w:rsidR="004673DE" w:rsidRPr="00A428D8" w14:paraId="7A32ABCC" w14:textId="77777777" w:rsidTr="004B7B34">
        <w:tc>
          <w:tcPr>
            <w:tcW w:w="2965" w:type="dxa"/>
          </w:tcPr>
          <w:p w14:paraId="2AD7AC14" w14:textId="77777777" w:rsidR="004673DE" w:rsidRPr="00A428D8" w:rsidRDefault="004673DE" w:rsidP="004673DE">
            <w:pPr>
              <w:jc w:val="left"/>
              <w:rPr>
                <w:b/>
                <w:i/>
                <w:lang w:val="fr-FR"/>
              </w:rPr>
            </w:pPr>
            <w:r w:rsidRPr="00A428D8">
              <w:rPr>
                <w:b/>
                <w:i/>
                <w:lang w:val="fr-FR"/>
              </w:rPr>
              <w:t>Source de données</w:t>
            </w:r>
          </w:p>
        </w:tc>
        <w:tc>
          <w:tcPr>
            <w:tcW w:w="6385" w:type="dxa"/>
          </w:tcPr>
          <w:p w14:paraId="2EF14D63" w14:textId="77777777" w:rsidR="004673DE" w:rsidRPr="00A428D8" w:rsidRDefault="004673DE" w:rsidP="004673DE">
            <w:pPr>
              <w:jc w:val="left"/>
              <w:rPr>
                <w:lang w:val="fr-FR"/>
              </w:rPr>
            </w:pPr>
            <w:r w:rsidRPr="003914B2">
              <w:rPr>
                <w:noProof/>
                <w:lang w:val="fr-FR"/>
              </w:rPr>
              <w:t>Rapport d’activités TSM</w:t>
            </w:r>
          </w:p>
        </w:tc>
      </w:tr>
      <w:tr w:rsidR="004673DE" w:rsidRPr="003B6C8E" w14:paraId="1AC7BF7A" w14:textId="77777777" w:rsidTr="004B7B34">
        <w:tc>
          <w:tcPr>
            <w:tcW w:w="2965" w:type="dxa"/>
          </w:tcPr>
          <w:p w14:paraId="04F5B357" w14:textId="77777777" w:rsidR="004673DE" w:rsidRPr="00A428D8" w:rsidRDefault="004673DE" w:rsidP="004673DE">
            <w:pPr>
              <w:jc w:val="left"/>
              <w:rPr>
                <w:b/>
                <w:i/>
                <w:lang w:val="fr-FR"/>
              </w:rPr>
            </w:pPr>
            <w:r w:rsidRPr="00A428D8">
              <w:rPr>
                <w:b/>
                <w:i/>
                <w:lang w:val="fr-FR"/>
              </w:rPr>
              <w:t>Outil de collecte de données</w:t>
            </w:r>
          </w:p>
        </w:tc>
        <w:tc>
          <w:tcPr>
            <w:tcW w:w="6385" w:type="dxa"/>
          </w:tcPr>
          <w:p w14:paraId="60EDB864" w14:textId="77777777" w:rsidR="004673DE" w:rsidRPr="00A428D8" w:rsidRDefault="004673DE" w:rsidP="004673DE">
            <w:pPr>
              <w:jc w:val="left"/>
              <w:rPr>
                <w:lang w:val="fr-FR"/>
              </w:rPr>
            </w:pPr>
            <w:r w:rsidRPr="003914B2">
              <w:rPr>
                <w:noProof/>
                <w:lang w:val="fr-FR"/>
              </w:rPr>
              <w:t>Fiche d'information sur les plans d'investissement</w:t>
            </w:r>
          </w:p>
        </w:tc>
      </w:tr>
      <w:tr w:rsidR="004673DE" w:rsidRPr="003B6C8E" w14:paraId="67729947" w14:textId="77777777" w:rsidTr="004B7B34">
        <w:tc>
          <w:tcPr>
            <w:tcW w:w="2965" w:type="dxa"/>
          </w:tcPr>
          <w:p w14:paraId="7C097B6A" w14:textId="17C45A67" w:rsidR="004673DE" w:rsidRPr="00A428D8" w:rsidRDefault="004673DE" w:rsidP="004673DE">
            <w:pPr>
              <w:jc w:val="left"/>
              <w:rPr>
                <w:b/>
                <w:i/>
                <w:lang w:val="fr-FR"/>
              </w:rPr>
            </w:pPr>
            <w:r>
              <w:rPr>
                <w:b/>
                <w:i/>
                <w:lang w:val="fr-FR"/>
              </w:rPr>
              <w:t>Méthode de collecte</w:t>
            </w:r>
          </w:p>
        </w:tc>
        <w:tc>
          <w:tcPr>
            <w:tcW w:w="6385" w:type="dxa"/>
          </w:tcPr>
          <w:p w14:paraId="12D09862" w14:textId="77777777" w:rsidR="004673DE" w:rsidRPr="00A428D8" w:rsidRDefault="004673DE" w:rsidP="004673DE">
            <w:pPr>
              <w:jc w:val="left"/>
              <w:rPr>
                <w:lang w:val="fr-FR"/>
              </w:rPr>
            </w:pPr>
            <w:r w:rsidRPr="003914B2">
              <w:rPr>
                <w:noProof/>
                <w:lang w:val="fr-FR"/>
              </w:rPr>
              <w:t>Exploitation des données de rapports</w:t>
            </w:r>
          </w:p>
        </w:tc>
      </w:tr>
      <w:tr w:rsidR="004673DE" w:rsidRPr="003B6C8E" w14:paraId="56E65E20" w14:textId="77777777" w:rsidTr="004B7B34">
        <w:tc>
          <w:tcPr>
            <w:tcW w:w="2965" w:type="dxa"/>
          </w:tcPr>
          <w:p w14:paraId="326F230B" w14:textId="77777777" w:rsidR="004673DE" w:rsidRPr="00A428D8" w:rsidRDefault="004673DE" w:rsidP="004673DE">
            <w:pPr>
              <w:jc w:val="left"/>
              <w:rPr>
                <w:b/>
                <w:i/>
                <w:lang w:val="fr-FR"/>
              </w:rPr>
            </w:pPr>
            <w:r w:rsidRPr="00A428D8">
              <w:rPr>
                <w:b/>
                <w:i/>
                <w:lang w:val="fr-FR"/>
              </w:rPr>
              <w:t>Méthode d’analyse</w:t>
            </w:r>
          </w:p>
        </w:tc>
        <w:tc>
          <w:tcPr>
            <w:tcW w:w="6385" w:type="dxa"/>
          </w:tcPr>
          <w:p w14:paraId="6CA02633" w14:textId="31038B5A" w:rsidR="004673DE" w:rsidRPr="00A428D8" w:rsidRDefault="004673DE" w:rsidP="004673DE">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4673DE" w:rsidRPr="00A428D8" w14:paraId="5B76697E" w14:textId="77777777" w:rsidTr="004B7B34">
        <w:tc>
          <w:tcPr>
            <w:tcW w:w="2965" w:type="dxa"/>
          </w:tcPr>
          <w:p w14:paraId="5EB5C52B" w14:textId="77777777" w:rsidR="004673DE" w:rsidRPr="00A428D8" w:rsidRDefault="004673DE" w:rsidP="004673DE">
            <w:pPr>
              <w:jc w:val="left"/>
              <w:rPr>
                <w:b/>
                <w:i/>
                <w:lang w:val="fr-FR"/>
              </w:rPr>
            </w:pPr>
            <w:r w:rsidRPr="00A428D8">
              <w:rPr>
                <w:b/>
                <w:i/>
                <w:lang w:val="fr-FR"/>
              </w:rPr>
              <w:t>Désagrégation</w:t>
            </w:r>
          </w:p>
        </w:tc>
        <w:tc>
          <w:tcPr>
            <w:tcW w:w="6385" w:type="dxa"/>
          </w:tcPr>
          <w:p w14:paraId="7E59F0C3" w14:textId="77777777" w:rsidR="004673DE" w:rsidRPr="00A428D8" w:rsidRDefault="004673DE" w:rsidP="004673DE">
            <w:pPr>
              <w:jc w:val="left"/>
              <w:rPr>
                <w:lang w:val="fr-FR"/>
              </w:rPr>
            </w:pPr>
            <w:r w:rsidRPr="003914B2">
              <w:rPr>
                <w:noProof/>
                <w:lang w:val="fr-FR"/>
              </w:rPr>
              <w:t>PDA, département, commune</w:t>
            </w:r>
          </w:p>
        </w:tc>
      </w:tr>
      <w:tr w:rsidR="004673DE" w:rsidRPr="003B6C8E" w14:paraId="3BAF2BEC" w14:textId="77777777" w:rsidTr="004B7B34">
        <w:tc>
          <w:tcPr>
            <w:tcW w:w="2965" w:type="dxa"/>
          </w:tcPr>
          <w:p w14:paraId="68B9DBF7" w14:textId="77777777" w:rsidR="004673DE" w:rsidRPr="00A428D8" w:rsidRDefault="004673DE" w:rsidP="004673DE">
            <w:pPr>
              <w:jc w:val="left"/>
              <w:rPr>
                <w:b/>
                <w:i/>
                <w:lang w:val="fr-FR"/>
              </w:rPr>
            </w:pPr>
            <w:r w:rsidRPr="00A428D8">
              <w:rPr>
                <w:b/>
                <w:i/>
                <w:lang w:val="fr-FR"/>
              </w:rPr>
              <w:t>Responsable d’analyse</w:t>
            </w:r>
          </w:p>
        </w:tc>
        <w:tc>
          <w:tcPr>
            <w:tcW w:w="6385" w:type="dxa"/>
          </w:tcPr>
          <w:p w14:paraId="3D3880BA" w14:textId="6C9BC067" w:rsidR="004673DE"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4673DE" w:rsidRPr="003914B2">
              <w:rPr>
                <w:noProof/>
                <w:lang w:val="fr-FR"/>
              </w:rPr>
              <w:t>de S&amp;E/ProCaR</w:t>
            </w:r>
          </w:p>
        </w:tc>
      </w:tr>
    </w:tbl>
    <w:p w14:paraId="63BF1809" w14:textId="19EAABB1" w:rsidR="00D60041" w:rsidRDefault="00D60041" w:rsidP="004C1748">
      <w:pPr>
        <w:rPr>
          <w:lang w:val="fr-FR"/>
        </w:rPr>
      </w:pPr>
    </w:p>
    <w:tbl>
      <w:tblPr>
        <w:tblStyle w:val="Grilledutableau"/>
        <w:tblW w:w="0" w:type="auto"/>
        <w:tblLook w:val="04A0" w:firstRow="1" w:lastRow="0" w:firstColumn="1" w:lastColumn="0" w:noHBand="0" w:noVBand="1"/>
      </w:tblPr>
      <w:tblGrid>
        <w:gridCol w:w="2965"/>
        <w:gridCol w:w="6385"/>
      </w:tblGrid>
      <w:tr w:rsidR="005F6140" w:rsidRPr="003B6C8E" w14:paraId="207725BC" w14:textId="77777777" w:rsidTr="004B7B34">
        <w:tc>
          <w:tcPr>
            <w:tcW w:w="2965" w:type="dxa"/>
          </w:tcPr>
          <w:p w14:paraId="5948413C" w14:textId="77777777" w:rsidR="005F6140" w:rsidRPr="0092584F" w:rsidRDefault="005F6140" w:rsidP="005F6140">
            <w:pPr>
              <w:jc w:val="left"/>
              <w:rPr>
                <w:b/>
                <w:i/>
                <w:lang w:val="fr-FR"/>
              </w:rPr>
            </w:pPr>
            <w:r w:rsidRPr="0092584F">
              <w:rPr>
                <w:b/>
                <w:i/>
                <w:lang w:val="fr-FR"/>
              </w:rPr>
              <w:t>Indicateur</w:t>
            </w:r>
          </w:p>
        </w:tc>
        <w:tc>
          <w:tcPr>
            <w:tcW w:w="6385" w:type="dxa"/>
          </w:tcPr>
          <w:p w14:paraId="43FB72FD" w14:textId="77777777" w:rsidR="005F6140" w:rsidRPr="0092584F" w:rsidRDefault="005F6140" w:rsidP="005F6140">
            <w:pPr>
              <w:jc w:val="left"/>
              <w:rPr>
                <w:b/>
                <w:lang w:val="fr-FR"/>
              </w:rPr>
            </w:pPr>
            <w:r w:rsidRPr="003914B2">
              <w:rPr>
                <w:b/>
                <w:noProof/>
                <w:lang w:val="fr-FR"/>
              </w:rPr>
              <w:t>Nombre de producteurs ruraux ayant accès aux facteurs de production et/ou aux paquets technologiques</w:t>
            </w:r>
          </w:p>
        </w:tc>
      </w:tr>
      <w:tr w:rsidR="005F6140" w:rsidRPr="00A428D8" w14:paraId="68999AA7" w14:textId="77777777" w:rsidTr="004B7B34">
        <w:tc>
          <w:tcPr>
            <w:tcW w:w="2965" w:type="dxa"/>
          </w:tcPr>
          <w:p w14:paraId="15EF5E43" w14:textId="77777777" w:rsidR="005F6140" w:rsidRPr="00A428D8" w:rsidRDefault="005F6140" w:rsidP="005F6140">
            <w:pPr>
              <w:jc w:val="left"/>
              <w:rPr>
                <w:b/>
                <w:i/>
                <w:lang w:val="fr-FR"/>
              </w:rPr>
            </w:pPr>
            <w:r w:rsidRPr="00A428D8">
              <w:rPr>
                <w:b/>
                <w:i/>
                <w:lang w:val="fr-FR"/>
              </w:rPr>
              <w:t xml:space="preserve">Type et niveau de mesure </w:t>
            </w:r>
          </w:p>
        </w:tc>
        <w:tc>
          <w:tcPr>
            <w:tcW w:w="6385" w:type="dxa"/>
          </w:tcPr>
          <w:p w14:paraId="1AFFF653" w14:textId="77777777" w:rsidR="005F6140" w:rsidRPr="00A428D8" w:rsidRDefault="005F6140" w:rsidP="005F6140">
            <w:pPr>
              <w:jc w:val="left"/>
              <w:rPr>
                <w:lang w:val="fr-FR"/>
              </w:rPr>
            </w:pPr>
            <w:r w:rsidRPr="003914B2">
              <w:rPr>
                <w:noProof/>
                <w:lang w:val="fr-FR"/>
              </w:rPr>
              <w:t>Produits</w:t>
            </w:r>
          </w:p>
        </w:tc>
      </w:tr>
      <w:tr w:rsidR="005F6140" w:rsidRPr="003B6C8E" w14:paraId="7FB62F77" w14:textId="77777777" w:rsidTr="004B7B34">
        <w:tc>
          <w:tcPr>
            <w:tcW w:w="2965" w:type="dxa"/>
          </w:tcPr>
          <w:p w14:paraId="67CEE3F7" w14:textId="77777777" w:rsidR="005F6140" w:rsidRPr="00A428D8" w:rsidRDefault="005F6140" w:rsidP="005F6140">
            <w:pPr>
              <w:jc w:val="left"/>
              <w:rPr>
                <w:b/>
                <w:i/>
                <w:lang w:val="fr-FR"/>
              </w:rPr>
            </w:pPr>
            <w:r w:rsidRPr="00A428D8">
              <w:rPr>
                <w:b/>
                <w:i/>
                <w:lang w:val="fr-FR"/>
              </w:rPr>
              <w:t>Objectifs/ Résultats</w:t>
            </w:r>
          </w:p>
        </w:tc>
        <w:tc>
          <w:tcPr>
            <w:tcW w:w="6385" w:type="dxa"/>
          </w:tcPr>
          <w:p w14:paraId="070C58C5" w14:textId="77777777" w:rsidR="005F6140" w:rsidRPr="00A428D8" w:rsidRDefault="005F6140" w:rsidP="005F6140">
            <w:pPr>
              <w:jc w:val="left"/>
              <w:rPr>
                <w:lang w:val="fr-FR"/>
              </w:rPr>
            </w:pPr>
            <w:r w:rsidRPr="003914B2">
              <w:rPr>
                <w:noProof/>
                <w:lang w:val="fr-FR"/>
              </w:rPr>
              <w:t>Produit 4.3. Les petits producteurs maraîchers bénéficient de kits maraîchers</w:t>
            </w:r>
          </w:p>
        </w:tc>
      </w:tr>
      <w:tr w:rsidR="005F6140" w:rsidRPr="003B6C8E" w14:paraId="43C284D2" w14:textId="77777777" w:rsidTr="004B7B34">
        <w:tc>
          <w:tcPr>
            <w:tcW w:w="2965" w:type="dxa"/>
          </w:tcPr>
          <w:p w14:paraId="0B47E763" w14:textId="77777777" w:rsidR="005F6140" w:rsidRPr="00A428D8" w:rsidRDefault="005F6140" w:rsidP="005F6140">
            <w:pPr>
              <w:jc w:val="left"/>
              <w:rPr>
                <w:b/>
                <w:i/>
                <w:lang w:val="fr-FR"/>
              </w:rPr>
            </w:pPr>
            <w:r w:rsidRPr="00A428D8">
              <w:rPr>
                <w:b/>
                <w:i/>
                <w:lang w:val="fr-FR"/>
              </w:rPr>
              <w:t>Définition sommaire</w:t>
            </w:r>
          </w:p>
        </w:tc>
        <w:tc>
          <w:tcPr>
            <w:tcW w:w="6385" w:type="dxa"/>
          </w:tcPr>
          <w:p w14:paraId="60847DE1" w14:textId="77777777" w:rsidR="005F6140" w:rsidRPr="003914B2" w:rsidRDefault="005F6140" w:rsidP="005F6140">
            <w:pPr>
              <w:jc w:val="left"/>
              <w:rPr>
                <w:noProof/>
                <w:lang w:val="fr-FR"/>
              </w:rPr>
            </w:pPr>
            <w:r w:rsidRPr="003914B2">
              <w:rPr>
                <w:noProof/>
                <w:lang w:val="fr-FR"/>
              </w:rPr>
              <w:t>S'entend des agriculteurs, producteurs maraichers ruraux qui ont bénéficié d'un soutien pour accéder aux intrants de production (engrais chimiques ou organiques, pesticides, semences améliorées, etc.) ou à des ensembles technologiques (équipements de transformation, outils agricoles, systèmes d’irrigation goutte à goutte, etc.) grâce aux interventions du projet. Ces intrants ou ensembles technologiques et options peuvent être fournis gratuitement ou contre une contribution de bénéficiaire.</w:t>
            </w:r>
          </w:p>
          <w:p w14:paraId="55DE146D" w14:textId="77777777" w:rsidR="005F6140" w:rsidRPr="00A428D8" w:rsidRDefault="005F6140" w:rsidP="005F6140">
            <w:pPr>
              <w:jc w:val="left"/>
              <w:rPr>
                <w:lang w:val="fr-FR"/>
              </w:rPr>
            </w:pPr>
            <w:r w:rsidRPr="003914B2">
              <w:rPr>
                <w:noProof/>
                <w:lang w:val="fr-FR"/>
              </w:rPr>
              <w:t>Le renforcement des capacités ne doit concerner que les activités de production primaire et exclut les formations en transformation, valorisation, marketing ou développement des activités, qui sont couvertes ailleurs.</w:t>
            </w:r>
          </w:p>
        </w:tc>
      </w:tr>
      <w:tr w:rsidR="005F6140" w:rsidRPr="00A428D8" w14:paraId="75A1ABD4" w14:textId="77777777" w:rsidTr="004B7B34">
        <w:tc>
          <w:tcPr>
            <w:tcW w:w="2965" w:type="dxa"/>
          </w:tcPr>
          <w:p w14:paraId="186E435C" w14:textId="77777777" w:rsidR="005F6140" w:rsidRPr="00A428D8" w:rsidRDefault="005F6140" w:rsidP="005F6140">
            <w:pPr>
              <w:jc w:val="left"/>
              <w:rPr>
                <w:b/>
                <w:i/>
                <w:lang w:val="fr-FR"/>
              </w:rPr>
            </w:pPr>
            <w:r w:rsidRPr="00A428D8">
              <w:rPr>
                <w:b/>
                <w:i/>
                <w:lang w:val="fr-FR"/>
              </w:rPr>
              <w:t>Périodicité de mesure</w:t>
            </w:r>
          </w:p>
        </w:tc>
        <w:tc>
          <w:tcPr>
            <w:tcW w:w="6385" w:type="dxa"/>
          </w:tcPr>
          <w:p w14:paraId="591AD672" w14:textId="77777777" w:rsidR="005F6140" w:rsidRPr="00A428D8" w:rsidRDefault="005F6140" w:rsidP="005F6140">
            <w:pPr>
              <w:jc w:val="left"/>
              <w:rPr>
                <w:lang w:val="fr-FR"/>
              </w:rPr>
            </w:pPr>
            <w:r>
              <w:rPr>
                <w:noProof/>
                <w:lang w:val="fr-FR"/>
              </w:rPr>
              <w:t>Tri</w:t>
            </w:r>
            <w:r w:rsidRPr="003914B2">
              <w:rPr>
                <w:noProof/>
                <w:lang w:val="fr-FR"/>
              </w:rPr>
              <w:t>mestrielle</w:t>
            </w:r>
          </w:p>
        </w:tc>
      </w:tr>
      <w:tr w:rsidR="005F6140" w:rsidRPr="00A428D8" w14:paraId="0B9C51E4" w14:textId="77777777" w:rsidTr="004B7B34">
        <w:tc>
          <w:tcPr>
            <w:tcW w:w="2965" w:type="dxa"/>
          </w:tcPr>
          <w:p w14:paraId="5649CABE" w14:textId="77777777" w:rsidR="005F6140" w:rsidRPr="00A428D8" w:rsidRDefault="005F6140" w:rsidP="005F6140">
            <w:pPr>
              <w:jc w:val="left"/>
              <w:rPr>
                <w:b/>
                <w:i/>
                <w:lang w:val="fr-FR"/>
              </w:rPr>
            </w:pPr>
            <w:r w:rsidRPr="00A428D8">
              <w:rPr>
                <w:b/>
                <w:i/>
                <w:lang w:val="fr-FR"/>
              </w:rPr>
              <w:t>Responsable de collecte</w:t>
            </w:r>
          </w:p>
        </w:tc>
        <w:tc>
          <w:tcPr>
            <w:tcW w:w="6385" w:type="dxa"/>
          </w:tcPr>
          <w:p w14:paraId="67F3B60F" w14:textId="77777777" w:rsidR="005F6140" w:rsidRPr="00A428D8" w:rsidRDefault="005F6140" w:rsidP="005F6140">
            <w:pPr>
              <w:jc w:val="left"/>
              <w:rPr>
                <w:lang w:val="fr-FR"/>
              </w:rPr>
            </w:pPr>
            <w:r w:rsidRPr="003914B2">
              <w:rPr>
                <w:noProof/>
                <w:lang w:val="fr-FR"/>
              </w:rPr>
              <w:t>TSM</w:t>
            </w:r>
          </w:p>
        </w:tc>
      </w:tr>
      <w:tr w:rsidR="005F6140" w:rsidRPr="00A428D8" w14:paraId="383D5807" w14:textId="77777777" w:rsidTr="004B7B34">
        <w:tc>
          <w:tcPr>
            <w:tcW w:w="2965" w:type="dxa"/>
          </w:tcPr>
          <w:p w14:paraId="06FE55A6" w14:textId="77777777" w:rsidR="005F6140" w:rsidRPr="00A428D8" w:rsidRDefault="005F6140" w:rsidP="005F6140">
            <w:pPr>
              <w:jc w:val="left"/>
              <w:rPr>
                <w:b/>
                <w:i/>
                <w:lang w:val="fr-FR"/>
              </w:rPr>
            </w:pPr>
            <w:r w:rsidRPr="00A428D8">
              <w:rPr>
                <w:b/>
                <w:i/>
                <w:lang w:val="fr-FR"/>
              </w:rPr>
              <w:t>Unité d’observation</w:t>
            </w:r>
          </w:p>
        </w:tc>
        <w:tc>
          <w:tcPr>
            <w:tcW w:w="6385" w:type="dxa"/>
          </w:tcPr>
          <w:p w14:paraId="66286F29" w14:textId="77777777" w:rsidR="005F6140" w:rsidRPr="00A428D8" w:rsidRDefault="005F6140" w:rsidP="005F6140">
            <w:pPr>
              <w:jc w:val="left"/>
              <w:rPr>
                <w:lang w:val="fr-FR"/>
              </w:rPr>
            </w:pPr>
            <w:r w:rsidRPr="003914B2">
              <w:rPr>
                <w:noProof/>
                <w:lang w:val="fr-FR"/>
              </w:rPr>
              <w:t>Individu</w:t>
            </w:r>
          </w:p>
        </w:tc>
      </w:tr>
      <w:tr w:rsidR="005F6140" w:rsidRPr="00A428D8" w14:paraId="1A39054F" w14:textId="77777777" w:rsidTr="004B7B34">
        <w:tc>
          <w:tcPr>
            <w:tcW w:w="2965" w:type="dxa"/>
          </w:tcPr>
          <w:p w14:paraId="2466E01B" w14:textId="77777777" w:rsidR="005F6140" w:rsidRPr="00A428D8" w:rsidRDefault="005F6140" w:rsidP="005F6140">
            <w:pPr>
              <w:jc w:val="left"/>
              <w:rPr>
                <w:b/>
                <w:i/>
                <w:lang w:val="fr-FR"/>
              </w:rPr>
            </w:pPr>
            <w:r w:rsidRPr="00A428D8">
              <w:rPr>
                <w:b/>
                <w:i/>
                <w:lang w:val="fr-FR"/>
              </w:rPr>
              <w:t>Source de données</w:t>
            </w:r>
          </w:p>
        </w:tc>
        <w:tc>
          <w:tcPr>
            <w:tcW w:w="6385" w:type="dxa"/>
          </w:tcPr>
          <w:p w14:paraId="19B0444D" w14:textId="77777777" w:rsidR="005F6140" w:rsidRPr="00A428D8" w:rsidRDefault="005F6140" w:rsidP="005F6140">
            <w:pPr>
              <w:jc w:val="left"/>
              <w:rPr>
                <w:lang w:val="fr-FR"/>
              </w:rPr>
            </w:pPr>
            <w:r w:rsidRPr="003914B2">
              <w:rPr>
                <w:noProof/>
                <w:lang w:val="fr-FR"/>
              </w:rPr>
              <w:t>Rapport d’activités TSM</w:t>
            </w:r>
          </w:p>
        </w:tc>
      </w:tr>
      <w:tr w:rsidR="005F6140" w:rsidRPr="003B6C8E" w14:paraId="25B3D095" w14:textId="77777777" w:rsidTr="004B7B34">
        <w:tc>
          <w:tcPr>
            <w:tcW w:w="2965" w:type="dxa"/>
          </w:tcPr>
          <w:p w14:paraId="188D582E" w14:textId="77777777" w:rsidR="005F6140" w:rsidRPr="00A428D8" w:rsidRDefault="005F6140" w:rsidP="005F6140">
            <w:pPr>
              <w:jc w:val="left"/>
              <w:rPr>
                <w:b/>
                <w:i/>
                <w:lang w:val="fr-FR"/>
              </w:rPr>
            </w:pPr>
            <w:r w:rsidRPr="00A428D8">
              <w:rPr>
                <w:b/>
                <w:i/>
                <w:lang w:val="fr-FR"/>
              </w:rPr>
              <w:t>Outil de collecte de données</w:t>
            </w:r>
          </w:p>
        </w:tc>
        <w:tc>
          <w:tcPr>
            <w:tcW w:w="6385" w:type="dxa"/>
          </w:tcPr>
          <w:p w14:paraId="017CA432" w14:textId="77777777" w:rsidR="005F6140" w:rsidRPr="00A428D8" w:rsidRDefault="005F6140" w:rsidP="005F6140">
            <w:pPr>
              <w:jc w:val="left"/>
              <w:rPr>
                <w:lang w:val="fr-FR"/>
              </w:rPr>
            </w:pPr>
            <w:r w:rsidRPr="003914B2">
              <w:rPr>
                <w:noProof/>
                <w:lang w:val="fr-FR"/>
              </w:rPr>
              <w:t>Fiche d'information sur les beneficiaires du projet</w:t>
            </w:r>
          </w:p>
        </w:tc>
      </w:tr>
      <w:tr w:rsidR="005F6140" w:rsidRPr="003B6C8E" w14:paraId="7E8331AA" w14:textId="77777777" w:rsidTr="004B7B34">
        <w:tc>
          <w:tcPr>
            <w:tcW w:w="2965" w:type="dxa"/>
          </w:tcPr>
          <w:p w14:paraId="7E55A35E" w14:textId="37BA4ADA" w:rsidR="005F6140" w:rsidRPr="00A428D8" w:rsidRDefault="005F6140" w:rsidP="005F6140">
            <w:pPr>
              <w:jc w:val="left"/>
              <w:rPr>
                <w:b/>
                <w:i/>
                <w:lang w:val="fr-FR"/>
              </w:rPr>
            </w:pPr>
            <w:r>
              <w:rPr>
                <w:b/>
                <w:i/>
                <w:lang w:val="fr-FR"/>
              </w:rPr>
              <w:t>Méthode de collecte</w:t>
            </w:r>
          </w:p>
        </w:tc>
        <w:tc>
          <w:tcPr>
            <w:tcW w:w="6385" w:type="dxa"/>
          </w:tcPr>
          <w:p w14:paraId="36693E2E" w14:textId="77777777" w:rsidR="005F6140" w:rsidRPr="00A428D8" w:rsidRDefault="005F6140" w:rsidP="005F6140">
            <w:pPr>
              <w:jc w:val="left"/>
              <w:rPr>
                <w:lang w:val="fr-FR"/>
              </w:rPr>
            </w:pPr>
            <w:r w:rsidRPr="003914B2">
              <w:rPr>
                <w:noProof/>
                <w:lang w:val="fr-FR"/>
              </w:rPr>
              <w:t>Exploitation des données de rapports</w:t>
            </w:r>
          </w:p>
        </w:tc>
      </w:tr>
      <w:tr w:rsidR="005F6140" w:rsidRPr="003B6C8E" w14:paraId="39698700" w14:textId="77777777" w:rsidTr="004B7B34">
        <w:tc>
          <w:tcPr>
            <w:tcW w:w="2965" w:type="dxa"/>
          </w:tcPr>
          <w:p w14:paraId="0A15477D" w14:textId="77777777" w:rsidR="005F6140" w:rsidRPr="00A428D8" w:rsidRDefault="005F6140" w:rsidP="005F6140">
            <w:pPr>
              <w:jc w:val="left"/>
              <w:rPr>
                <w:b/>
                <w:i/>
                <w:lang w:val="fr-FR"/>
              </w:rPr>
            </w:pPr>
            <w:r w:rsidRPr="00A428D8">
              <w:rPr>
                <w:b/>
                <w:i/>
                <w:lang w:val="fr-FR"/>
              </w:rPr>
              <w:t>Méthode d’analyse</w:t>
            </w:r>
          </w:p>
        </w:tc>
        <w:tc>
          <w:tcPr>
            <w:tcW w:w="6385" w:type="dxa"/>
          </w:tcPr>
          <w:p w14:paraId="6D643C48" w14:textId="2455A948" w:rsidR="005F6140" w:rsidRPr="00A428D8" w:rsidRDefault="005F6140" w:rsidP="005F6140">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5F6140" w:rsidRPr="003B6C8E" w14:paraId="68F9A59C" w14:textId="77777777" w:rsidTr="004B7B34">
        <w:tc>
          <w:tcPr>
            <w:tcW w:w="2965" w:type="dxa"/>
          </w:tcPr>
          <w:p w14:paraId="206CD3C2" w14:textId="77777777" w:rsidR="005F6140" w:rsidRPr="00A428D8" w:rsidRDefault="005F6140" w:rsidP="005F6140">
            <w:pPr>
              <w:jc w:val="left"/>
              <w:rPr>
                <w:b/>
                <w:i/>
                <w:lang w:val="fr-FR"/>
              </w:rPr>
            </w:pPr>
            <w:r w:rsidRPr="00A428D8">
              <w:rPr>
                <w:b/>
                <w:i/>
                <w:lang w:val="fr-FR"/>
              </w:rPr>
              <w:t>Désagrégation</w:t>
            </w:r>
          </w:p>
        </w:tc>
        <w:tc>
          <w:tcPr>
            <w:tcW w:w="6385" w:type="dxa"/>
          </w:tcPr>
          <w:p w14:paraId="0A047B44" w14:textId="77777777" w:rsidR="005F6140" w:rsidRPr="00A428D8" w:rsidRDefault="005F6140" w:rsidP="005F6140">
            <w:pPr>
              <w:jc w:val="left"/>
              <w:rPr>
                <w:lang w:val="fr-FR"/>
              </w:rPr>
            </w:pPr>
            <w:r w:rsidRPr="003914B2">
              <w:rPr>
                <w:noProof/>
                <w:lang w:val="fr-FR"/>
              </w:rPr>
              <w:t>PDA, département, sexe, tranche d’âge, commune</w:t>
            </w:r>
          </w:p>
        </w:tc>
      </w:tr>
      <w:tr w:rsidR="005F6140" w:rsidRPr="003B6C8E" w14:paraId="00481D62" w14:textId="77777777" w:rsidTr="004B7B34">
        <w:tc>
          <w:tcPr>
            <w:tcW w:w="2965" w:type="dxa"/>
          </w:tcPr>
          <w:p w14:paraId="4C533D91" w14:textId="77777777" w:rsidR="005F6140" w:rsidRPr="00A428D8" w:rsidRDefault="005F6140" w:rsidP="005F6140">
            <w:pPr>
              <w:jc w:val="left"/>
              <w:rPr>
                <w:b/>
                <w:i/>
                <w:lang w:val="fr-FR"/>
              </w:rPr>
            </w:pPr>
            <w:r w:rsidRPr="00A428D8">
              <w:rPr>
                <w:b/>
                <w:i/>
                <w:lang w:val="fr-FR"/>
              </w:rPr>
              <w:t>Responsable d’analyse</w:t>
            </w:r>
          </w:p>
        </w:tc>
        <w:tc>
          <w:tcPr>
            <w:tcW w:w="6385" w:type="dxa"/>
          </w:tcPr>
          <w:p w14:paraId="306DD318" w14:textId="04681EB2" w:rsidR="005F6140"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5F6140" w:rsidRPr="003914B2">
              <w:rPr>
                <w:noProof/>
                <w:lang w:val="fr-FR"/>
              </w:rPr>
              <w:t>de S&amp;E/ProCaR</w:t>
            </w:r>
          </w:p>
        </w:tc>
      </w:tr>
    </w:tbl>
    <w:p w14:paraId="5AC95EFF" w14:textId="43068EC3" w:rsidR="00884282" w:rsidRDefault="00884282" w:rsidP="004C1748">
      <w:pPr>
        <w:rPr>
          <w:lang w:val="fr-FR"/>
        </w:rPr>
      </w:pPr>
    </w:p>
    <w:tbl>
      <w:tblPr>
        <w:tblStyle w:val="Grilledutableau"/>
        <w:tblW w:w="0" w:type="auto"/>
        <w:tblLook w:val="04A0" w:firstRow="1" w:lastRow="0" w:firstColumn="1" w:lastColumn="0" w:noHBand="0" w:noVBand="1"/>
      </w:tblPr>
      <w:tblGrid>
        <w:gridCol w:w="2965"/>
        <w:gridCol w:w="6385"/>
      </w:tblGrid>
      <w:tr w:rsidR="009A60B4" w:rsidRPr="003B6C8E" w14:paraId="22205F4E" w14:textId="77777777" w:rsidTr="004B7B34">
        <w:tc>
          <w:tcPr>
            <w:tcW w:w="2965" w:type="dxa"/>
          </w:tcPr>
          <w:p w14:paraId="248EB814" w14:textId="77777777" w:rsidR="009A60B4" w:rsidRPr="0092584F" w:rsidRDefault="009A60B4" w:rsidP="009A60B4">
            <w:pPr>
              <w:jc w:val="left"/>
              <w:rPr>
                <w:b/>
                <w:i/>
                <w:lang w:val="fr-FR"/>
              </w:rPr>
            </w:pPr>
            <w:r w:rsidRPr="0092584F">
              <w:rPr>
                <w:b/>
                <w:i/>
                <w:lang w:val="fr-FR"/>
              </w:rPr>
              <w:t>Indicateur</w:t>
            </w:r>
          </w:p>
        </w:tc>
        <w:tc>
          <w:tcPr>
            <w:tcW w:w="6385" w:type="dxa"/>
          </w:tcPr>
          <w:p w14:paraId="1238A50B" w14:textId="77777777" w:rsidR="009A60B4" w:rsidRPr="0092584F" w:rsidRDefault="009A60B4" w:rsidP="009A60B4">
            <w:pPr>
              <w:jc w:val="left"/>
              <w:rPr>
                <w:b/>
                <w:lang w:val="fr-FR"/>
              </w:rPr>
            </w:pPr>
            <w:r w:rsidRPr="003914B2">
              <w:rPr>
                <w:b/>
                <w:noProof/>
                <w:lang w:val="fr-FR"/>
              </w:rPr>
              <w:t>Nombre de personnes formées aux pratiques et/ou techniques de production</w:t>
            </w:r>
          </w:p>
        </w:tc>
      </w:tr>
      <w:tr w:rsidR="009A60B4" w:rsidRPr="00A428D8" w14:paraId="5D975055" w14:textId="77777777" w:rsidTr="004B7B34">
        <w:tc>
          <w:tcPr>
            <w:tcW w:w="2965" w:type="dxa"/>
          </w:tcPr>
          <w:p w14:paraId="4EF4F1AD" w14:textId="77777777" w:rsidR="009A60B4" w:rsidRPr="00A428D8" w:rsidRDefault="009A60B4" w:rsidP="009A60B4">
            <w:pPr>
              <w:jc w:val="left"/>
              <w:rPr>
                <w:b/>
                <w:i/>
                <w:lang w:val="fr-FR"/>
              </w:rPr>
            </w:pPr>
            <w:r w:rsidRPr="00A428D8">
              <w:rPr>
                <w:b/>
                <w:i/>
                <w:lang w:val="fr-FR"/>
              </w:rPr>
              <w:t xml:space="preserve">Type et niveau de mesure </w:t>
            </w:r>
          </w:p>
        </w:tc>
        <w:tc>
          <w:tcPr>
            <w:tcW w:w="6385" w:type="dxa"/>
          </w:tcPr>
          <w:p w14:paraId="25E8587C" w14:textId="77777777" w:rsidR="009A60B4" w:rsidRPr="00A428D8" w:rsidRDefault="009A60B4" w:rsidP="009A60B4">
            <w:pPr>
              <w:jc w:val="left"/>
              <w:rPr>
                <w:lang w:val="fr-FR"/>
              </w:rPr>
            </w:pPr>
            <w:r w:rsidRPr="003914B2">
              <w:rPr>
                <w:noProof/>
                <w:lang w:val="fr-FR"/>
              </w:rPr>
              <w:t>Produits</w:t>
            </w:r>
          </w:p>
        </w:tc>
      </w:tr>
      <w:tr w:rsidR="009A60B4" w:rsidRPr="003B6C8E" w14:paraId="02E24901" w14:textId="77777777" w:rsidTr="004B7B34">
        <w:tc>
          <w:tcPr>
            <w:tcW w:w="2965" w:type="dxa"/>
          </w:tcPr>
          <w:p w14:paraId="10F1AB11" w14:textId="77777777" w:rsidR="009A60B4" w:rsidRPr="00A428D8" w:rsidRDefault="009A60B4" w:rsidP="009A60B4">
            <w:pPr>
              <w:jc w:val="left"/>
              <w:rPr>
                <w:b/>
                <w:i/>
                <w:lang w:val="fr-FR"/>
              </w:rPr>
            </w:pPr>
            <w:r w:rsidRPr="00A428D8">
              <w:rPr>
                <w:b/>
                <w:i/>
                <w:lang w:val="fr-FR"/>
              </w:rPr>
              <w:t>Objectifs/ Résultats</w:t>
            </w:r>
          </w:p>
        </w:tc>
        <w:tc>
          <w:tcPr>
            <w:tcW w:w="6385" w:type="dxa"/>
          </w:tcPr>
          <w:p w14:paraId="223C6B04" w14:textId="77777777" w:rsidR="009A60B4" w:rsidRPr="00A428D8" w:rsidRDefault="009A60B4" w:rsidP="009A60B4">
            <w:pPr>
              <w:jc w:val="left"/>
              <w:rPr>
                <w:lang w:val="fr-FR"/>
              </w:rPr>
            </w:pPr>
            <w:r w:rsidRPr="003914B2">
              <w:rPr>
                <w:noProof/>
                <w:lang w:val="fr-FR"/>
              </w:rPr>
              <w:t>Produit 4.4. Les petits producteurs maraîchers bénéficient d'appui-conseil en provenance de Techniciens Spécialistes en maraichage.</w:t>
            </w:r>
          </w:p>
        </w:tc>
      </w:tr>
      <w:tr w:rsidR="009A60B4" w:rsidRPr="003B6C8E" w14:paraId="4E9FD178" w14:textId="77777777" w:rsidTr="004B7B34">
        <w:tc>
          <w:tcPr>
            <w:tcW w:w="2965" w:type="dxa"/>
          </w:tcPr>
          <w:p w14:paraId="3E1768F4" w14:textId="77777777" w:rsidR="009A60B4" w:rsidRPr="00A428D8" w:rsidRDefault="009A60B4" w:rsidP="009A60B4">
            <w:pPr>
              <w:jc w:val="left"/>
              <w:rPr>
                <w:b/>
                <w:i/>
                <w:lang w:val="fr-FR"/>
              </w:rPr>
            </w:pPr>
            <w:r w:rsidRPr="00A428D8">
              <w:rPr>
                <w:b/>
                <w:i/>
                <w:lang w:val="fr-FR"/>
              </w:rPr>
              <w:t>Définition sommaire</w:t>
            </w:r>
          </w:p>
        </w:tc>
        <w:tc>
          <w:tcPr>
            <w:tcW w:w="6385" w:type="dxa"/>
          </w:tcPr>
          <w:p w14:paraId="23223E53" w14:textId="77777777" w:rsidR="009A60B4" w:rsidRPr="003914B2" w:rsidRDefault="009A60B4" w:rsidP="009A60B4">
            <w:pPr>
              <w:jc w:val="left"/>
              <w:rPr>
                <w:noProof/>
                <w:lang w:val="fr-FR"/>
              </w:rPr>
            </w:pPr>
            <w:r w:rsidRPr="003914B2">
              <w:rPr>
                <w:noProof/>
                <w:lang w:val="fr-FR"/>
              </w:rPr>
              <w:t>Nombre de personnes ayant été formées au moins une fois aux techniques et pratiques de production améliorées ou innovantes, soit au cours des 12 derniers mois (rapports annuels), soit depuis le démarrage du projet (rapports cumulatifs).</w:t>
            </w:r>
          </w:p>
          <w:p w14:paraId="73BDACEC" w14:textId="77777777" w:rsidR="009A60B4" w:rsidRPr="00A428D8" w:rsidRDefault="009A60B4" w:rsidP="009A60B4">
            <w:pPr>
              <w:jc w:val="left"/>
              <w:rPr>
                <w:lang w:val="fr-FR"/>
              </w:rPr>
            </w:pPr>
            <w:r w:rsidRPr="003914B2">
              <w:rPr>
                <w:noProof/>
                <w:lang w:val="fr-FR"/>
              </w:rPr>
              <w:t>La formation et le développement des capacités peuvent revêtir diverses formes. Les sujets de formation concernent la production végétale (pratiques culturales, sélections variétales participatives, utilisation de semences améliorées, pratiques et technologies de fertilité des sols, utilisation efficace de l’eau, protection adéquate des plantes ou amélioration de la qualité des produits.</w:t>
            </w:r>
          </w:p>
        </w:tc>
      </w:tr>
      <w:tr w:rsidR="009A60B4" w:rsidRPr="00A428D8" w14:paraId="0A3D6A29" w14:textId="77777777" w:rsidTr="004B7B34">
        <w:tc>
          <w:tcPr>
            <w:tcW w:w="2965" w:type="dxa"/>
          </w:tcPr>
          <w:p w14:paraId="6433CC9F" w14:textId="77777777" w:rsidR="009A60B4" w:rsidRPr="00A428D8" w:rsidRDefault="009A60B4" w:rsidP="009A60B4">
            <w:pPr>
              <w:jc w:val="left"/>
              <w:rPr>
                <w:b/>
                <w:i/>
                <w:lang w:val="fr-FR"/>
              </w:rPr>
            </w:pPr>
            <w:r w:rsidRPr="00A428D8">
              <w:rPr>
                <w:b/>
                <w:i/>
                <w:lang w:val="fr-FR"/>
              </w:rPr>
              <w:t>Périodicité de mesure</w:t>
            </w:r>
          </w:p>
        </w:tc>
        <w:tc>
          <w:tcPr>
            <w:tcW w:w="6385" w:type="dxa"/>
          </w:tcPr>
          <w:p w14:paraId="323DDC69" w14:textId="77777777" w:rsidR="009A60B4" w:rsidRPr="00A428D8" w:rsidRDefault="009A60B4" w:rsidP="009A60B4">
            <w:pPr>
              <w:jc w:val="left"/>
              <w:rPr>
                <w:lang w:val="fr-FR"/>
              </w:rPr>
            </w:pPr>
            <w:r w:rsidRPr="003914B2">
              <w:rPr>
                <w:noProof/>
                <w:lang w:val="fr-FR"/>
              </w:rPr>
              <w:t>Trimestrielle</w:t>
            </w:r>
          </w:p>
        </w:tc>
      </w:tr>
      <w:tr w:rsidR="009A60B4" w:rsidRPr="00A428D8" w14:paraId="70D6051D" w14:textId="77777777" w:rsidTr="004B7B34">
        <w:tc>
          <w:tcPr>
            <w:tcW w:w="2965" w:type="dxa"/>
          </w:tcPr>
          <w:p w14:paraId="711E5B57" w14:textId="77777777" w:rsidR="009A60B4" w:rsidRPr="00A428D8" w:rsidRDefault="009A60B4" w:rsidP="009A60B4">
            <w:pPr>
              <w:jc w:val="left"/>
              <w:rPr>
                <w:b/>
                <w:i/>
                <w:lang w:val="fr-FR"/>
              </w:rPr>
            </w:pPr>
            <w:r w:rsidRPr="00A428D8">
              <w:rPr>
                <w:b/>
                <w:i/>
                <w:lang w:val="fr-FR"/>
              </w:rPr>
              <w:t>Responsable de collecte</w:t>
            </w:r>
          </w:p>
        </w:tc>
        <w:tc>
          <w:tcPr>
            <w:tcW w:w="6385" w:type="dxa"/>
          </w:tcPr>
          <w:p w14:paraId="34A31E81" w14:textId="77777777" w:rsidR="009A60B4" w:rsidRPr="00A428D8" w:rsidRDefault="009A60B4" w:rsidP="009A60B4">
            <w:pPr>
              <w:jc w:val="left"/>
              <w:rPr>
                <w:lang w:val="fr-FR"/>
              </w:rPr>
            </w:pPr>
            <w:r w:rsidRPr="003914B2">
              <w:rPr>
                <w:noProof/>
                <w:lang w:val="fr-FR"/>
              </w:rPr>
              <w:t>TSM</w:t>
            </w:r>
          </w:p>
        </w:tc>
      </w:tr>
      <w:tr w:rsidR="009A60B4" w:rsidRPr="00A428D8" w14:paraId="1CE8D8AF" w14:textId="77777777" w:rsidTr="004B7B34">
        <w:tc>
          <w:tcPr>
            <w:tcW w:w="2965" w:type="dxa"/>
          </w:tcPr>
          <w:p w14:paraId="5D8F29F6" w14:textId="77777777" w:rsidR="009A60B4" w:rsidRPr="00A428D8" w:rsidRDefault="009A60B4" w:rsidP="009A60B4">
            <w:pPr>
              <w:jc w:val="left"/>
              <w:rPr>
                <w:b/>
                <w:i/>
                <w:lang w:val="fr-FR"/>
              </w:rPr>
            </w:pPr>
            <w:r w:rsidRPr="00A428D8">
              <w:rPr>
                <w:b/>
                <w:i/>
                <w:lang w:val="fr-FR"/>
              </w:rPr>
              <w:t>Unité d’observation</w:t>
            </w:r>
          </w:p>
        </w:tc>
        <w:tc>
          <w:tcPr>
            <w:tcW w:w="6385" w:type="dxa"/>
          </w:tcPr>
          <w:p w14:paraId="5849A918" w14:textId="77777777" w:rsidR="009A60B4" w:rsidRPr="00A428D8" w:rsidRDefault="009A60B4" w:rsidP="009A60B4">
            <w:pPr>
              <w:jc w:val="left"/>
              <w:rPr>
                <w:lang w:val="fr-FR"/>
              </w:rPr>
            </w:pPr>
            <w:r w:rsidRPr="003914B2">
              <w:rPr>
                <w:noProof/>
                <w:lang w:val="fr-FR"/>
              </w:rPr>
              <w:t>Individu</w:t>
            </w:r>
          </w:p>
        </w:tc>
      </w:tr>
      <w:tr w:rsidR="009A60B4" w:rsidRPr="00A428D8" w14:paraId="5F76DC6F" w14:textId="77777777" w:rsidTr="004B7B34">
        <w:tc>
          <w:tcPr>
            <w:tcW w:w="2965" w:type="dxa"/>
          </w:tcPr>
          <w:p w14:paraId="2BCD78AF" w14:textId="77777777" w:rsidR="009A60B4" w:rsidRPr="00A428D8" w:rsidRDefault="009A60B4" w:rsidP="009A60B4">
            <w:pPr>
              <w:jc w:val="left"/>
              <w:rPr>
                <w:b/>
                <w:i/>
                <w:lang w:val="fr-FR"/>
              </w:rPr>
            </w:pPr>
            <w:r w:rsidRPr="00A428D8">
              <w:rPr>
                <w:b/>
                <w:i/>
                <w:lang w:val="fr-FR"/>
              </w:rPr>
              <w:t>Source de données</w:t>
            </w:r>
          </w:p>
        </w:tc>
        <w:tc>
          <w:tcPr>
            <w:tcW w:w="6385" w:type="dxa"/>
          </w:tcPr>
          <w:p w14:paraId="049B9384" w14:textId="77777777" w:rsidR="009A60B4" w:rsidRPr="00A428D8" w:rsidRDefault="009A60B4" w:rsidP="009A60B4">
            <w:pPr>
              <w:jc w:val="left"/>
              <w:rPr>
                <w:lang w:val="fr-FR"/>
              </w:rPr>
            </w:pPr>
            <w:r w:rsidRPr="003914B2">
              <w:rPr>
                <w:noProof/>
                <w:lang w:val="fr-FR"/>
              </w:rPr>
              <w:t>Rapport d’activités des TSM</w:t>
            </w:r>
          </w:p>
        </w:tc>
      </w:tr>
      <w:tr w:rsidR="009A60B4" w:rsidRPr="003B6C8E" w14:paraId="5536879A" w14:textId="77777777" w:rsidTr="004B7B34">
        <w:tc>
          <w:tcPr>
            <w:tcW w:w="2965" w:type="dxa"/>
          </w:tcPr>
          <w:p w14:paraId="6DF371FA" w14:textId="77777777" w:rsidR="009A60B4" w:rsidRPr="00A428D8" w:rsidRDefault="009A60B4" w:rsidP="009A60B4">
            <w:pPr>
              <w:jc w:val="left"/>
              <w:rPr>
                <w:b/>
                <w:i/>
                <w:lang w:val="fr-FR"/>
              </w:rPr>
            </w:pPr>
            <w:r w:rsidRPr="00A428D8">
              <w:rPr>
                <w:b/>
                <w:i/>
                <w:lang w:val="fr-FR"/>
              </w:rPr>
              <w:t>Outil de collecte de données</w:t>
            </w:r>
          </w:p>
        </w:tc>
        <w:tc>
          <w:tcPr>
            <w:tcW w:w="6385" w:type="dxa"/>
          </w:tcPr>
          <w:p w14:paraId="2F6873FD" w14:textId="77777777" w:rsidR="009A60B4" w:rsidRPr="00A428D8" w:rsidRDefault="009A60B4" w:rsidP="009A60B4">
            <w:pPr>
              <w:jc w:val="left"/>
              <w:rPr>
                <w:lang w:val="fr-FR"/>
              </w:rPr>
            </w:pPr>
            <w:r w:rsidRPr="003914B2">
              <w:rPr>
                <w:noProof/>
                <w:lang w:val="fr-FR"/>
              </w:rPr>
              <w:t>Fiche d'information sur les formations</w:t>
            </w:r>
          </w:p>
        </w:tc>
      </w:tr>
      <w:tr w:rsidR="009A60B4" w:rsidRPr="003B6C8E" w14:paraId="6E5EC8D5" w14:textId="77777777" w:rsidTr="004B7B34">
        <w:tc>
          <w:tcPr>
            <w:tcW w:w="2965" w:type="dxa"/>
          </w:tcPr>
          <w:p w14:paraId="27FCFEDB" w14:textId="5C945D1C" w:rsidR="009A60B4" w:rsidRPr="00A428D8" w:rsidRDefault="009A60B4" w:rsidP="009A60B4">
            <w:pPr>
              <w:jc w:val="left"/>
              <w:rPr>
                <w:b/>
                <w:i/>
                <w:lang w:val="fr-FR"/>
              </w:rPr>
            </w:pPr>
            <w:r>
              <w:rPr>
                <w:b/>
                <w:i/>
                <w:lang w:val="fr-FR"/>
              </w:rPr>
              <w:t>Méthode de collecte</w:t>
            </w:r>
          </w:p>
        </w:tc>
        <w:tc>
          <w:tcPr>
            <w:tcW w:w="6385" w:type="dxa"/>
          </w:tcPr>
          <w:p w14:paraId="2FC9DE38" w14:textId="77777777" w:rsidR="009A60B4" w:rsidRPr="00A428D8" w:rsidRDefault="009A60B4" w:rsidP="009A60B4">
            <w:pPr>
              <w:jc w:val="left"/>
              <w:rPr>
                <w:lang w:val="fr-FR"/>
              </w:rPr>
            </w:pPr>
            <w:r w:rsidRPr="003914B2">
              <w:rPr>
                <w:noProof/>
                <w:lang w:val="fr-FR"/>
              </w:rPr>
              <w:t>Exploitation des données de rapports</w:t>
            </w:r>
          </w:p>
        </w:tc>
      </w:tr>
      <w:tr w:rsidR="009A60B4" w:rsidRPr="003B6C8E" w14:paraId="333DEE61" w14:textId="77777777" w:rsidTr="004B7B34">
        <w:tc>
          <w:tcPr>
            <w:tcW w:w="2965" w:type="dxa"/>
          </w:tcPr>
          <w:p w14:paraId="454B7FF3" w14:textId="77777777" w:rsidR="009A60B4" w:rsidRPr="00A428D8" w:rsidRDefault="009A60B4" w:rsidP="009A60B4">
            <w:pPr>
              <w:jc w:val="left"/>
              <w:rPr>
                <w:b/>
                <w:i/>
                <w:lang w:val="fr-FR"/>
              </w:rPr>
            </w:pPr>
            <w:r w:rsidRPr="00A428D8">
              <w:rPr>
                <w:b/>
                <w:i/>
                <w:lang w:val="fr-FR"/>
              </w:rPr>
              <w:t>Méthode d’analyse</w:t>
            </w:r>
          </w:p>
        </w:tc>
        <w:tc>
          <w:tcPr>
            <w:tcW w:w="6385" w:type="dxa"/>
          </w:tcPr>
          <w:p w14:paraId="7C786EC1" w14:textId="53F7336B" w:rsidR="009A60B4" w:rsidRPr="00A428D8" w:rsidRDefault="009A60B4" w:rsidP="009A60B4">
            <w:pPr>
              <w:jc w:val="left"/>
              <w:rPr>
                <w:lang w:val="fr-FR"/>
              </w:rPr>
            </w:pPr>
            <w:r>
              <w:rPr>
                <w:lang w:val="fr-FR"/>
              </w:rPr>
              <w:t xml:space="preserve">Systématique </w:t>
            </w:r>
            <w:r w:rsidRPr="003914B2">
              <w:rPr>
                <w:noProof/>
                <w:lang w:val="fr-FR"/>
              </w:rPr>
              <w:t>à</w:t>
            </w:r>
            <w:r>
              <w:rPr>
                <w:lang w:val="fr-FR"/>
              </w:rPr>
              <w:t xml:space="preserve"> partir des rapports d’activités et outils de collecte</w:t>
            </w:r>
          </w:p>
        </w:tc>
      </w:tr>
      <w:tr w:rsidR="009A60B4" w:rsidRPr="003B6C8E" w14:paraId="16F35FD5" w14:textId="77777777" w:rsidTr="004B7B34">
        <w:tc>
          <w:tcPr>
            <w:tcW w:w="2965" w:type="dxa"/>
          </w:tcPr>
          <w:p w14:paraId="69EEDA46" w14:textId="77777777" w:rsidR="009A60B4" w:rsidRPr="00A428D8" w:rsidRDefault="009A60B4" w:rsidP="009A60B4">
            <w:pPr>
              <w:jc w:val="left"/>
              <w:rPr>
                <w:b/>
                <w:i/>
                <w:lang w:val="fr-FR"/>
              </w:rPr>
            </w:pPr>
            <w:r w:rsidRPr="00A428D8">
              <w:rPr>
                <w:b/>
                <w:i/>
                <w:lang w:val="fr-FR"/>
              </w:rPr>
              <w:t>Désagrégation</w:t>
            </w:r>
          </w:p>
        </w:tc>
        <w:tc>
          <w:tcPr>
            <w:tcW w:w="6385" w:type="dxa"/>
          </w:tcPr>
          <w:p w14:paraId="0B38A3DF" w14:textId="77777777" w:rsidR="009A60B4" w:rsidRPr="00A428D8" w:rsidRDefault="009A60B4" w:rsidP="009A60B4">
            <w:pPr>
              <w:jc w:val="left"/>
              <w:rPr>
                <w:lang w:val="fr-FR"/>
              </w:rPr>
            </w:pPr>
            <w:r w:rsidRPr="003914B2">
              <w:rPr>
                <w:noProof/>
                <w:lang w:val="fr-FR"/>
              </w:rPr>
              <w:t>PDA, département, commune, sexe, tranche d’âge</w:t>
            </w:r>
          </w:p>
        </w:tc>
      </w:tr>
      <w:tr w:rsidR="009A60B4" w:rsidRPr="003B6C8E" w14:paraId="7CE1CB05" w14:textId="77777777" w:rsidTr="004B7B34">
        <w:tc>
          <w:tcPr>
            <w:tcW w:w="2965" w:type="dxa"/>
          </w:tcPr>
          <w:p w14:paraId="11B01C3D" w14:textId="77777777" w:rsidR="009A60B4" w:rsidRPr="00A428D8" w:rsidRDefault="009A60B4" w:rsidP="009A60B4">
            <w:pPr>
              <w:jc w:val="left"/>
              <w:rPr>
                <w:b/>
                <w:i/>
                <w:lang w:val="fr-FR"/>
              </w:rPr>
            </w:pPr>
            <w:r w:rsidRPr="00A428D8">
              <w:rPr>
                <w:b/>
                <w:i/>
                <w:lang w:val="fr-FR"/>
              </w:rPr>
              <w:t>Responsable d’analyse</w:t>
            </w:r>
          </w:p>
        </w:tc>
        <w:tc>
          <w:tcPr>
            <w:tcW w:w="6385" w:type="dxa"/>
          </w:tcPr>
          <w:p w14:paraId="2C3809EE" w14:textId="5A27EB86" w:rsidR="009A60B4" w:rsidRPr="00A428D8" w:rsidRDefault="00D96F1E" w:rsidP="00D96F1E">
            <w:pPr>
              <w:jc w:val="left"/>
              <w:rPr>
                <w:lang w:val="fr-FR"/>
              </w:rPr>
            </w:pPr>
            <w:r w:rsidRPr="003914B2">
              <w:rPr>
                <w:noProof/>
                <w:lang w:val="fr-FR"/>
              </w:rPr>
              <w:t>Charg</w:t>
            </w:r>
            <w:r>
              <w:rPr>
                <w:noProof/>
                <w:lang w:val="fr-FR"/>
              </w:rPr>
              <w:t>é</w:t>
            </w:r>
            <w:r w:rsidRPr="003914B2">
              <w:rPr>
                <w:noProof/>
                <w:lang w:val="fr-FR"/>
              </w:rPr>
              <w:t xml:space="preserve"> </w:t>
            </w:r>
            <w:r w:rsidR="009A60B4" w:rsidRPr="003914B2">
              <w:rPr>
                <w:noProof/>
                <w:lang w:val="fr-FR"/>
              </w:rPr>
              <w:t>de S&amp;E/ProCaR</w:t>
            </w:r>
          </w:p>
        </w:tc>
      </w:tr>
    </w:tbl>
    <w:p w14:paraId="23E48502" w14:textId="0488252C" w:rsidR="004D4B0A" w:rsidRDefault="00B82F94" w:rsidP="004D4B0A">
      <w:pPr>
        <w:pStyle w:val="Titre1"/>
        <w:rPr>
          <w:lang w:val="fr-FR"/>
        </w:rPr>
      </w:pPr>
      <w:bookmarkStart w:id="27" w:name="_Toc4801346"/>
      <w:r>
        <w:rPr>
          <w:lang w:val="fr-FR"/>
        </w:rPr>
        <w:t>5</w:t>
      </w:r>
      <w:r w:rsidR="004D4B0A" w:rsidRPr="007A0B27">
        <w:rPr>
          <w:lang w:val="fr-FR"/>
        </w:rPr>
        <w:t xml:space="preserve">. Le dispositif de S&amp;E du </w:t>
      </w:r>
      <w:r w:rsidR="003E341A">
        <w:rPr>
          <w:lang w:val="fr-FR"/>
        </w:rPr>
        <w:t>PADMAR</w:t>
      </w:r>
      <w:bookmarkEnd w:id="27"/>
    </w:p>
    <w:p w14:paraId="212E7660" w14:textId="39945CA6" w:rsidR="00814C00" w:rsidRDefault="00814C00" w:rsidP="00814C00">
      <w:pPr>
        <w:rPr>
          <w:lang w:val="fr-FR"/>
        </w:rPr>
      </w:pPr>
      <w:r>
        <w:rPr>
          <w:lang w:val="fr-FR"/>
        </w:rPr>
        <w:t>Le dispositif de S&amp;E du PADMAR va s’articuler au dispositif de S&amp;E du COSOP qui comprend et s’appuie sur :</w:t>
      </w:r>
    </w:p>
    <w:p w14:paraId="0E80019E" w14:textId="77777777" w:rsidR="00814C00" w:rsidRDefault="00814C00" w:rsidP="00EB3BEA">
      <w:pPr>
        <w:pStyle w:val="Paragraphedeliste"/>
        <w:numPr>
          <w:ilvl w:val="0"/>
          <w:numId w:val="9"/>
        </w:numPr>
        <w:rPr>
          <w:lang w:val="fr-FR"/>
        </w:rPr>
      </w:pPr>
      <w:r>
        <w:rPr>
          <w:lang w:val="fr-FR"/>
        </w:rPr>
        <w:t>Le Cadre organique du ProCaR,</w:t>
      </w:r>
    </w:p>
    <w:p w14:paraId="5FCABB7A" w14:textId="77777777" w:rsidR="00814C00" w:rsidRDefault="00814C00" w:rsidP="00EB3BEA">
      <w:pPr>
        <w:pStyle w:val="Paragraphedeliste"/>
        <w:numPr>
          <w:ilvl w:val="0"/>
          <w:numId w:val="9"/>
        </w:numPr>
        <w:rPr>
          <w:lang w:val="fr-FR"/>
        </w:rPr>
      </w:pPr>
      <w:r>
        <w:rPr>
          <w:lang w:val="fr-FR"/>
        </w:rPr>
        <w:t>Le Comité national de pilotage (CNP),</w:t>
      </w:r>
    </w:p>
    <w:p w14:paraId="7F87102F" w14:textId="77777777" w:rsidR="00814C00" w:rsidRDefault="00814C00" w:rsidP="00EB3BEA">
      <w:pPr>
        <w:pStyle w:val="Paragraphedeliste"/>
        <w:numPr>
          <w:ilvl w:val="0"/>
          <w:numId w:val="9"/>
        </w:numPr>
        <w:rPr>
          <w:lang w:val="fr-FR"/>
        </w:rPr>
      </w:pPr>
      <w:r>
        <w:rPr>
          <w:lang w:val="fr-FR"/>
        </w:rPr>
        <w:t>Le Comité de suivi (CS),</w:t>
      </w:r>
    </w:p>
    <w:p w14:paraId="47F67406" w14:textId="428D82DE" w:rsidR="00882079" w:rsidRPr="00814C00" w:rsidRDefault="00814C00" w:rsidP="00EB3BEA">
      <w:pPr>
        <w:pStyle w:val="Paragraphedeliste"/>
        <w:numPr>
          <w:ilvl w:val="0"/>
          <w:numId w:val="9"/>
        </w:numPr>
        <w:rPr>
          <w:lang w:val="fr-FR"/>
        </w:rPr>
      </w:pPr>
      <w:r>
        <w:rPr>
          <w:lang w:val="fr-FR"/>
        </w:rPr>
        <w:t>Le dispositif de S&amp;E de ProCaR et des projets actifs.</w:t>
      </w:r>
    </w:p>
    <w:p w14:paraId="009A2DFC" w14:textId="497CC769" w:rsidR="00120E2A" w:rsidRPr="007A0B27" w:rsidRDefault="00D80B0D" w:rsidP="00AC2759">
      <w:pPr>
        <w:pStyle w:val="Titre2"/>
        <w:rPr>
          <w:lang w:val="fr-FR"/>
        </w:rPr>
      </w:pPr>
      <w:bookmarkStart w:id="28" w:name="_Toc4801347"/>
      <w:r>
        <w:rPr>
          <w:lang w:val="fr-FR"/>
        </w:rPr>
        <w:t>5</w:t>
      </w:r>
      <w:r w:rsidR="00AC2759" w:rsidRPr="007A0B27">
        <w:rPr>
          <w:lang w:val="fr-FR"/>
        </w:rPr>
        <w:t xml:space="preserve">.1. </w:t>
      </w:r>
      <w:r w:rsidR="007A0B27" w:rsidRPr="007A0B27">
        <w:rPr>
          <w:lang w:val="fr-FR"/>
        </w:rPr>
        <w:t xml:space="preserve">Le </w:t>
      </w:r>
      <w:r w:rsidR="00120E2A" w:rsidRPr="007A0B27">
        <w:rPr>
          <w:lang w:val="fr-FR"/>
        </w:rPr>
        <w:t>Cadre organique du ProCaR</w:t>
      </w:r>
      <w:r w:rsidR="0049295D">
        <w:rPr>
          <w:lang w:val="fr-FR"/>
        </w:rPr>
        <w:t xml:space="preserve"> et </w:t>
      </w:r>
      <w:r w:rsidR="00CE0A21">
        <w:rPr>
          <w:lang w:val="fr-FR"/>
        </w:rPr>
        <w:t xml:space="preserve">du </w:t>
      </w:r>
      <w:r w:rsidR="0049295D">
        <w:rPr>
          <w:lang w:val="fr-FR"/>
        </w:rPr>
        <w:t>PADMAR</w:t>
      </w:r>
      <w:bookmarkEnd w:id="28"/>
    </w:p>
    <w:p w14:paraId="11B3370E" w14:textId="57E5B9C5" w:rsidR="0049295D" w:rsidRPr="00DC7754" w:rsidRDefault="0049295D" w:rsidP="00673E41">
      <w:pPr>
        <w:rPr>
          <w:lang w:val="fr-FR"/>
        </w:rPr>
      </w:pPr>
      <w:r w:rsidRPr="00A513B5">
        <w:rPr>
          <w:lang w:val="fr-FR"/>
        </w:rPr>
        <w:t xml:space="preserve">L’équipe de coordination et de gestion du PADMAR </w:t>
      </w:r>
      <w:r w:rsidR="00436E58">
        <w:rPr>
          <w:lang w:val="fr-FR"/>
        </w:rPr>
        <w:t>est</w:t>
      </w:r>
      <w:r w:rsidRPr="00A513B5">
        <w:rPr>
          <w:lang w:val="fr-FR"/>
        </w:rPr>
        <w:t xml:space="preserve"> constituée des responsables permanents du ProCaR et d’un personnel spécifique du PADMAR. </w:t>
      </w:r>
      <w:r w:rsidRPr="007A0B27">
        <w:rPr>
          <w:lang w:val="fr-FR"/>
        </w:rPr>
        <w:t>Les organes de mise en œuvre du ProCaR, en charge de la programmation, la mise en œuvre et le suivi rapproché des activités sur le terrain, comprennent : (i) une Unité nationale de coordination basée à GODOMEY/</w:t>
      </w:r>
      <w:r w:rsidR="00436E58">
        <w:rPr>
          <w:lang w:val="fr-FR"/>
        </w:rPr>
        <w:t>Abomey-calavi</w:t>
      </w:r>
      <w:r w:rsidR="00436E58" w:rsidRPr="007A0B27">
        <w:rPr>
          <w:lang w:val="fr-FR"/>
        </w:rPr>
        <w:t xml:space="preserve"> </w:t>
      </w:r>
      <w:r w:rsidRPr="007A0B27">
        <w:rPr>
          <w:lang w:val="fr-FR"/>
        </w:rPr>
        <w:t xml:space="preserve">et dirigée par le Coordonnateur du Programme cadre et (ii) trois Unités régionales d’appui (URA) réparties à l’échelle à Djougou pour la zone Nord-Ouest, à Parakou pour la zone Nord-est et à Bohicon pour la zone Sud. </w:t>
      </w:r>
      <w:r w:rsidR="00436E58">
        <w:rPr>
          <w:lang w:val="fr-FR"/>
        </w:rPr>
        <w:t>Pour le compte du PADMAR, seul l</w:t>
      </w:r>
      <w:r w:rsidRPr="00DC7754">
        <w:rPr>
          <w:lang w:val="fr-FR"/>
        </w:rPr>
        <w:t>’URA</w:t>
      </w:r>
      <w:r w:rsidR="00436E58">
        <w:rPr>
          <w:lang w:val="fr-FR"/>
        </w:rPr>
        <w:t>-Sud</w:t>
      </w:r>
      <w:r w:rsidRPr="00DC7754">
        <w:rPr>
          <w:lang w:val="fr-FR"/>
        </w:rPr>
        <w:t xml:space="preserve"> à Bohicon </w:t>
      </w:r>
      <w:r w:rsidR="00436E58">
        <w:rPr>
          <w:lang w:val="fr-FR"/>
        </w:rPr>
        <w:t xml:space="preserve">est dans la zone de couverture du projet. Il </w:t>
      </w:r>
      <w:r w:rsidRPr="00DC7754">
        <w:rPr>
          <w:lang w:val="fr-FR"/>
        </w:rPr>
        <w:t>appuie</w:t>
      </w:r>
      <w:r w:rsidR="00334ED2">
        <w:rPr>
          <w:lang w:val="fr-FR"/>
        </w:rPr>
        <w:t xml:space="preserve"> </w:t>
      </w:r>
      <w:r w:rsidRPr="00DC7754">
        <w:rPr>
          <w:lang w:val="fr-FR"/>
        </w:rPr>
        <w:t xml:space="preserve">la programmation, la mise en </w:t>
      </w:r>
      <w:r w:rsidRPr="007F4BF0">
        <w:rPr>
          <w:lang w:val="fr-FR"/>
        </w:rPr>
        <w:t>œuvre</w:t>
      </w:r>
      <w:r w:rsidRPr="00DC7754">
        <w:rPr>
          <w:lang w:val="fr-FR"/>
        </w:rPr>
        <w:t xml:space="preserve"> et le suivi rapproch</w:t>
      </w:r>
      <w:r w:rsidR="00673E41">
        <w:rPr>
          <w:lang w:val="fr-FR"/>
        </w:rPr>
        <w:t>é des activités sur le terrain.</w:t>
      </w:r>
    </w:p>
    <w:p w14:paraId="235D0129" w14:textId="0AFDAFDF" w:rsidR="00673E41" w:rsidRDefault="0049295D" w:rsidP="0049295D">
      <w:pPr>
        <w:rPr>
          <w:lang w:val="fr-FR"/>
        </w:rPr>
      </w:pPr>
      <w:r w:rsidRPr="007A0B27">
        <w:rPr>
          <w:lang w:val="fr-FR"/>
        </w:rPr>
        <w:t xml:space="preserve">Le ProCaR mutualise, pour le bénéfice de l’ensemble des projets du Programme-Cadre, les fonctions transversales de coordination générale et d’interface avec les partenaires externes, de gestion administrative et financière, de passation des marchés, de suivi évaluation, de communication et de gestion des savoirs, de prise en compte du genre, de ciblage et d’amélioration de la sécurité alimentaire et nutritionnelle. Il convient ainsi de signaler que la gestion efficace du COSOP et la mise en œuvre </w:t>
      </w:r>
      <w:r>
        <w:rPr>
          <w:lang w:val="fr-FR"/>
        </w:rPr>
        <w:t xml:space="preserve">des différents projets du </w:t>
      </w:r>
      <w:r w:rsidRPr="007A0B27">
        <w:rPr>
          <w:rFonts w:cs="Arial"/>
          <w:color w:val="000000"/>
          <w:szCs w:val="24"/>
          <w:lang w:val="fr-FR"/>
        </w:rPr>
        <w:t xml:space="preserve">ProCaR </w:t>
      </w:r>
      <w:r w:rsidRPr="007A0B27">
        <w:rPr>
          <w:lang w:val="fr-FR"/>
        </w:rPr>
        <w:t xml:space="preserve">nécessitent la mise en place d’un Comité national de pilotage (CNP) </w:t>
      </w:r>
      <w:r w:rsidRPr="007A0B27">
        <w:rPr>
          <w:rFonts w:cs="Arial"/>
          <w:color w:val="000000"/>
          <w:szCs w:val="24"/>
          <w:lang w:val="fr-FR"/>
        </w:rPr>
        <w:t xml:space="preserve">commun aux programmes du FIDA au Bénin </w:t>
      </w:r>
      <w:r w:rsidR="00673E41">
        <w:rPr>
          <w:rFonts w:cs="Arial"/>
          <w:color w:val="000000"/>
          <w:szCs w:val="24"/>
          <w:lang w:val="fr-FR"/>
        </w:rPr>
        <w:t xml:space="preserve">y compris le PADMAR </w:t>
      </w:r>
      <w:r w:rsidRPr="007A0B27">
        <w:rPr>
          <w:rFonts w:cs="Arial"/>
          <w:color w:val="000000"/>
          <w:szCs w:val="24"/>
          <w:lang w:val="fr-FR"/>
        </w:rPr>
        <w:t xml:space="preserve">sous la Présidence du Ministère </w:t>
      </w:r>
      <w:r w:rsidR="00491875">
        <w:rPr>
          <w:rFonts w:cs="Arial"/>
          <w:color w:val="000000"/>
          <w:szCs w:val="24"/>
          <w:lang w:val="fr-FR"/>
        </w:rPr>
        <w:t xml:space="preserve">du Plan et </w:t>
      </w:r>
      <w:r w:rsidRPr="007A0B27">
        <w:rPr>
          <w:rFonts w:cs="Arial"/>
          <w:color w:val="000000"/>
          <w:szCs w:val="24"/>
          <w:lang w:val="fr-FR"/>
        </w:rPr>
        <w:t>d</w:t>
      </w:r>
      <w:r w:rsidR="00491875">
        <w:rPr>
          <w:rFonts w:cs="Arial"/>
          <w:color w:val="000000"/>
          <w:szCs w:val="24"/>
          <w:lang w:val="fr-FR"/>
        </w:rPr>
        <w:t>u</w:t>
      </w:r>
      <w:r w:rsidRPr="007A0B27">
        <w:rPr>
          <w:rFonts w:cs="Arial"/>
          <w:color w:val="000000"/>
          <w:szCs w:val="24"/>
          <w:lang w:val="fr-FR"/>
        </w:rPr>
        <w:t xml:space="preserve"> Développement</w:t>
      </w:r>
      <w:r w:rsidRPr="007A0B27">
        <w:rPr>
          <w:lang w:val="fr-FR"/>
        </w:rPr>
        <w:t xml:space="preserve"> </w:t>
      </w:r>
      <w:r w:rsidR="00491875">
        <w:rPr>
          <w:lang w:val="fr-FR"/>
        </w:rPr>
        <w:t xml:space="preserve">(MPD) </w:t>
      </w:r>
      <w:r w:rsidRPr="007A0B27">
        <w:rPr>
          <w:lang w:val="fr-FR"/>
        </w:rPr>
        <w:t xml:space="preserve">et </w:t>
      </w:r>
      <w:r w:rsidRPr="007A0B27">
        <w:rPr>
          <w:rFonts w:cs="Arial"/>
          <w:color w:val="000000"/>
          <w:szCs w:val="24"/>
          <w:lang w:val="fr-FR"/>
        </w:rPr>
        <w:t xml:space="preserve">sous la tutelle </w:t>
      </w:r>
      <w:r w:rsidRPr="007A0B27">
        <w:rPr>
          <w:lang w:val="fr-FR"/>
        </w:rPr>
        <w:t xml:space="preserve">technique </w:t>
      </w:r>
      <w:r w:rsidRPr="007A0B27">
        <w:rPr>
          <w:rFonts w:cs="Arial"/>
          <w:color w:val="000000"/>
          <w:szCs w:val="24"/>
          <w:lang w:val="fr-FR"/>
        </w:rPr>
        <w:t xml:space="preserve">du </w:t>
      </w:r>
      <w:r w:rsidRPr="007A0B27">
        <w:rPr>
          <w:lang w:val="fr-FR"/>
        </w:rPr>
        <w:t>Ministre en charge de l’Agriculture, de l’Elevage et de la Pêche (</w:t>
      </w:r>
      <w:r w:rsidRPr="007A0B27">
        <w:rPr>
          <w:rFonts w:cs="Arial"/>
          <w:color w:val="000000"/>
          <w:szCs w:val="24"/>
          <w:lang w:val="fr-FR"/>
        </w:rPr>
        <w:t xml:space="preserve">MAEP) à travers sa Direction de la programmation et de la prospective (DPP). </w:t>
      </w:r>
      <w:r w:rsidRPr="007A0B27">
        <w:rPr>
          <w:lang w:val="fr-FR"/>
        </w:rPr>
        <w:t xml:space="preserve">L’Unité nationale de Coordination est dirigée par le Coordonnateur national qui </w:t>
      </w:r>
      <w:r w:rsidR="00436E58">
        <w:rPr>
          <w:lang w:val="fr-FR"/>
        </w:rPr>
        <w:t>est</w:t>
      </w:r>
      <w:r w:rsidR="00436E58" w:rsidRPr="007A0B27">
        <w:rPr>
          <w:lang w:val="fr-FR"/>
        </w:rPr>
        <w:t xml:space="preserve"> </w:t>
      </w:r>
      <w:r w:rsidRPr="007A0B27">
        <w:rPr>
          <w:lang w:val="fr-FR"/>
        </w:rPr>
        <w:t>le manager principal dans la mise en œuvre et l’assurance qualité du Système de S&amp;E, appuyé par le Responsable de S&amp;E au niveau du ProCaR et les Chargés de S&amp;E au niveau des projets opérationnels.</w:t>
      </w:r>
      <w:r>
        <w:rPr>
          <w:lang w:val="fr-FR"/>
        </w:rPr>
        <w:t xml:space="preserve"> </w:t>
      </w:r>
    </w:p>
    <w:p w14:paraId="72965C33" w14:textId="77777777" w:rsidR="00673E41" w:rsidRDefault="0049295D" w:rsidP="0049295D">
      <w:pPr>
        <w:rPr>
          <w:lang w:val="fr-FR"/>
        </w:rPr>
      </w:pPr>
      <w:r>
        <w:rPr>
          <w:lang w:val="fr-FR"/>
        </w:rPr>
        <w:t>Pour ce qui concerne plus spécifiquement l'</w:t>
      </w:r>
      <w:r w:rsidRPr="00374C71">
        <w:rPr>
          <w:lang w:val="fr-FR"/>
        </w:rPr>
        <w:t>équipe de coordination et de gestion</w:t>
      </w:r>
      <w:r>
        <w:rPr>
          <w:lang w:val="fr-FR"/>
        </w:rPr>
        <w:t xml:space="preserve"> le PADMAR, </w:t>
      </w:r>
      <w:r w:rsidR="00673E41">
        <w:rPr>
          <w:lang w:val="fr-FR"/>
        </w:rPr>
        <w:t xml:space="preserve">elle </w:t>
      </w:r>
      <w:r>
        <w:rPr>
          <w:lang w:val="fr-FR"/>
        </w:rPr>
        <w:t xml:space="preserve">comprend </w:t>
      </w:r>
      <w:r w:rsidRPr="00DC7754">
        <w:rPr>
          <w:lang w:val="fr-FR"/>
        </w:rPr>
        <w:t>le Chef de projet</w:t>
      </w:r>
      <w:r>
        <w:rPr>
          <w:lang w:val="fr-FR"/>
        </w:rPr>
        <w:t xml:space="preserve"> et un </w:t>
      </w:r>
      <w:r w:rsidRPr="00DC7754">
        <w:rPr>
          <w:lang w:val="fr-FR"/>
        </w:rPr>
        <w:t xml:space="preserve">personnel </w:t>
      </w:r>
      <w:r w:rsidR="00673E41">
        <w:rPr>
          <w:lang w:val="fr-FR"/>
        </w:rPr>
        <w:t xml:space="preserve">technique </w:t>
      </w:r>
      <w:r w:rsidRPr="00DC7754">
        <w:rPr>
          <w:lang w:val="fr-FR"/>
        </w:rPr>
        <w:t xml:space="preserve">additionnel </w:t>
      </w:r>
      <w:r>
        <w:rPr>
          <w:lang w:val="fr-FR"/>
        </w:rPr>
        <w:t>incluant :</w:t>
      </w:r>
      <w:r w:rsidRPr="00DC7754">
        <w:rPr>
          <w:lang w:val="fr-FR"/>
        </w:rPr>
        <w:t xml:space="preserve"> </w:t>
      </w:r>
    </w:p>
    <w:p w14:paraId="34DF52CA" w14:textId="519ECF73" w:rsidR="00673E41" w:rsidRDefault="00673E41" w:rsidP="00EB3BEA">
      <w:pPr>
        <w:pStyle w:val="Paragraphedeliste"/>
        <w:numPr>
          <w:ilvl w:val="0"/>
          <w:numId w:val="19"/>
        </w:numPr>
        <w:ind w:left="720" w:hanging="360"/>
        <w:jc w:val="left"/>
        <w:rPr>
          <w:lang w:val="fr-FR"/>
        </w:rPr>
      </w:pPr>
      <w:r w:rsidRPr="00673E41">
        <w:rPr>
          <w:lang w:val="fr-FR"/>
        </w:rPr>
        <w:t>Un</w:t>
      </w:r>
      <w:r w:rsidR="0049295D" w:rsidRPr="00673E41">
        <w:rPr>
          <w:lang w:val="fr-FR"/>
        </w:rPr>
        <w:t xml:space="preserve"> ingénieur du génie rural expérimenté qui assure la gestion des sous composantes (1.2 et 2.1) aménagements et infrastructures ; </w:t>
      </w:r>
    </w:p>
    <w:p w14:paraId="52FD3662" w14:textId="33267663" w:rsidR="00673E41" w:rsidRDefault="00673E41" w:rsidP="00EB3BEA">
      <w:pPr>
        <w:pStyle w:val="Paragraphedeliste"/>
        <w:numPr>
          <w:ilvl w:val="0"/>
          <w:numId w:val="19"/>
        </w:numPr>
        <w:ind w:left="720" w:hanging="360"/>
        <w:jc w:val="left"/>
        <w:rPr>
          <w:lang w:val="fr-FR"/>
        </w:rPr>
      </w:pPr>
      <w:r w:rsidRPr="00673E41">
        <w:rPr>
          <w:lang w:val="fr-FR"/>
        </w:rPr>
        <w:t>Un</w:t>
      </w:r>
      <w:r w:rsidR="00436E58">
        <w:rPr>
          <w:lang w:val="fr-FR"/>
        </w:rPr>
        <w:t>e</w:t>
      </w:r>
      <w:r w:rsidR="0049295D" w:rsidRPr="00673E41">
        <w:rPr>
          <w:lang w:val="fr-FR"/>
        </w:rPr>
        <w:t xml:space="preserve"> spécialiste en filières qui assure la gestion des sous composantes (1.1 et 2.2) développement de la filière et productions maraîchères ; </w:t>
      </w:r>
    </w:p>
    <w:p w14:paraId="5FBCD540" w14:textId="6A6CB04A" w:rsidR="0049295D" w:rsidRPr="00673E41" w:rsidRDefault="00673E41" w:rsidP="00EB3BEA">
      <w:pPr>
        <w:pStyle w:val="Paragraphedeliste"/>
        <w:numPr>
          <w:ilvl w:val="0"/>
          <w:numId w:val="19"/>
        </w:numPr>
        <w:ind w:left="720" w:hanging="360"/>
        <w:jc w:val="left"/>
        <w:rPr>
          <w:lang w:val="fr-FR"/>
        </w:rPr>
      </w:pPr>
      <w:r w:rsidRPr="00673E41">
        <w:rPr>
          <w:lang w:val="fr-FR"/>
        </w:rPr>
        <w:t>Un</w:t>
      </w:r>
      <w:r w:rsidR="00436E58">
        <w:rPr>
          <w:lang w:val="fr-FR"/>
        </w:rPr>
        <w:t>e</w:t>
      </w:r>
      <w:r w:rsidR="0049295D" w:rsidRPr="00673E41">
        <w:rPr>
          <w:lang w:val="fr-FR"/>
        </w:rPr>
        <w:t xml:space="preserve"> chargé</w:t>
      </w:r>
      <w:r w:rsidR="00436E58">
        <w:rPr>
          <w:lang w:val="fr-FR"/>
        </w:rPr>
        <w:t>e</w:t>
      </w:r>
      <w:r w:rsidR="0049295D" w:rsidRPr="00673E41">
        <w:rPr>
          <w:lang w:val="fr-FR"/>
        </w:rPr>
        <w:t xml:space="preserve"> de suivi des activités environnemen</w:t>
      </w:r>
      <w:r>
        <w:rPr>
          <w:lang w:val="fr-FR"/>
        </w:rPr>
        <w:t>tales et changement climatique.</w:t>
      </w:r>
    </w:p>
    <w:p w14:paraId="72F8927F" w14:textId="606112CB" w:rsidR="007F2348" w:rsidRDefault="0049295D" w:rsidP="0049295D">
      <w:pPr>
        <w:rPr>
          <w:lang w:val="fr-FR"/>
        </w:rPr>
      </w:pPr>
      <w:r w:rsidRPr="0027393A">
        <w:rPr>
          <w:lang w:val="fr-FR"/>
        </w:rPr>
        <w:t>A l’instar des autres projets constitutifs du ProCaR, l</w:t>
      </w:r>
      <w:r w:rsidRPr="00D43D15">
        <w:rPr>
          <w:lang w:val="fr-FR"/>
        </w:rPr>
        <w:t xml:space="preserve">’équipe responsable de la gestion opérationnelle du </w:t>
      </w:r>
      <w:r>
        <w:rPr>
          <w:lang w:val="fr-FR"/>
        </w:rPr>
        <w:t>PADMAR</w:t>
      </w:r>
      <w:r w:rsidRPr="0027393A">
        <w:rPr>
          <w:lang w:val="fr-FR"/>
        </w:rPr>
        <w:t xml:space="preserve"> a pour</w:t>
      </w:r>
      <w:r w:rsidRPr="00D43D15">
        <w:rPr>
          <w:lang w:val="fr-FR"/>
        </w:rPr>
        <w:t xml:space="preserve"> principales </w:t>
      </w:r>
      <w:r w:rsidR="007F2348" w:rsidRPr="00D43D15">
        <w:rPr>
          <w:lang w:val="fr-FR"/>
        </w:rPr>
        <w:t>tâches :</w:t>
      </w:r>
      <w:r w:rsidRPr="00D43D15">
        <w:rPr>
          <w:lang w:val="fr-FR"/>
        </w:rPr>
        <w:t xml:space="preserve"> </w:t>
      </w:r>
    </w:p>
    <w:p w14:paraId="73E6D3AD" w14:textId="237D94C9" w:rsidR="007F2348" w:rsidRDefault="007F2348" w:rsidP="00EB3BEA">
      <w:pPr>
        <w:pStyle w:val="Paragraphedeliste"/>
        <w:numPr>
          <w:ilvl w:val="0"/>
          <w:numId w:val="20"/>
        </w:numPr>
        <w:ind w:left="720" w:hanging="360"/>
        <w:jc w:val="left"/>
        <w:rPr>
          <w:lang w:val="fr-FR"/>
        </w:rPr>
      </w:pPr>
      <w:r w:rsidRPr="00D43D15">
        <w:rPr>
          <w:lang w:val="fr-FR"/>
        </w:rPr>
        <w:t>La</w:t>
      </w:r>
      <w:r w:rsidR="0049295D" w:rsidRPr="00D43D15">
        <w:rPr>
          <w:lang w:val="fr-FR"/>
        </w:rPr>
        <w:t xml:space="preserve"> coordination de </w:t>
      </w:r>
      <w:r w:rsidR="0049295D" w:rsidRPr="0027393A">
        <w:rPr>
          <w:lang w:val="fr-FR"/>
        </w:rPr>
        <w:t>l</w:t>
      </w:r>
      <w:r w:rsidR="0049295D" w:rsidRPr="00D43D15">
        <w:rPr>
          <w:lang w:val="fr-FR"/>
        </w:rPr>
        <w:t xml:space="preserve">a programmation budgétaire </w:t>
      </w:r>
      <w:r w:rsidR="0049295D" w:rsidRPr="0027393A">
        <w:rPr>
          <w:lang w:val="fr-FR"/>
        </w:rPr>
        <w:t xml:space="preserve">de ce projet </w:t>
      </w:r>
      <w:r w:rsidR="0049295D" w:rsidRPr="00D43D15">
        <w:rPr>
          <w:lang w:val="fr-FR"/>
        </w:rPr>
        <w:t xml:space="preserve">notamment l’élaboration du PTBA et le suivi-évaluation des </w:t>
      </w:r>
      <w:r w:rsidRPr="00D43D15">
        <w:rPr>
          <w:lang w:val="fr-FR"/>
        </w:rPr>
        <w:t>activités ;</w:t>
      </w:r>
      <w:r w:rsidR="0049295D" w:rsidRPr="00D43D15">
        <w:rPr>
          <w:lang w:val="fr-FR"/>
        </w:rPr>
        <w:t xml:space="preserve"> </w:t>
      </w:r>
    </w:p>
    <w:p w14:paraId="78DFE24C" w14:textId="3BEBD712" w:rsidR="007F2348" w:rsidRDefault="007F2348" w:rsidP="00EB3BEA">
      <w:pPr>
        <w:pStyle w:val="Paragraphedeliste"/>
        <w:numPr>
          <w:ilvl w:val="0"/>
          <w:numId w:val="20"/>
        </w:numPr>
        <w:ind w:left="720" w:hanging="360"/>
        <w:jc w:val="left"/>
        <w:rPr>
          <w:lang w:val="fr-FR"/>
        </w:rPr>
      </w:pPr>
      <w:r w:rsidRPr="00D43D15">
        <w:rPr>
          <w:lang w:val="fr-FR"/>
        </w:rPr>
        <w:t>La</w:t>
      </w:r>
      <w:r w:rsidR="0049295D" w:rsidRPr="00D43D15">
        <w:rPr>
          <w:lang w:val="fr-FR"/>
        </w:rPr>
        <w:t xml:space="preserve"> préparation, en concertation avec les services techniques concernés, des dossiers d'appel d'offres des travaux, des fournitures et des services et la passation des </w:t>
      </w:r>
      <w:r w:rsidRPr="00D43D15">
        <w:rPr>
          <w:lang w:val="fr-FR"/>
        </w:rPr>
        <w:t>marchés ;</w:t>
      </w:r>
      <w:r w:rsidR="0049295D" w:rsidRPr="00D43D15">
        <w:rPr>
          <w:lang w:val="fr-FR"/>
        </w:rPr>
        <w:t xml:space="preserve"> </w:t>
      </w:r>
    </w:p>
    <w:p w14:paraId="0B75082A" w14:textId="192D7D25" w:rsidR="007F2348" w:rsidRDefault="007F2348" w:rsidP="00EB3BEA">
      <w:pPr>
        <w:pStyle w:val="Paragraphedeliste"/>
        <w:numPr>
          <w:ilvl w:val="0"/>
          <w:numId w:val="20"/>
        </w:numPr>
        <w:ind w:left="720" w:hanging="360"/>
        <w:jc w:val="left"/>
        <w:rPr>
          <w:lang w:val="fr-FR"/>
        </w:rPr>
      </w:pPr>
      <w:r w:rsidRPr="00D43D15">
        <w:rPr>
          <w:lang w:val="fr-FR"/>
        </w:rPr>
        <w:t>Le</w:t>
      </w:r>
      <w:r w:rsidR="0049295D" w:rsidRPr="00D43D15">
        <w:rPr>
          <w:lang w:val="fr-FR"/>
        </w:rPr>
        <w:t xml:space="preserve"> suivi technique et budgétaire des activités et des résultats ; </w:t>
      </w:r>
    </w:p>
    <w:p w14:paraId="6B1903B9" w14:textId="245F9B45" w:rsidR="007F2348" w:rsidRDefault="007F2348" w:rsidP="00EB3BEA">
      <w:pPr>
        <w:pStyle w:val="Paragraphedeliste"/>
        <w:numPr>
          <w:ilvl w:val="0"/>
          <w:numId w:val="20"/>
        </w:numPr>
        <w:ind w:left="720" w:hanging="360"/>
        <w:jc w:val="left"/>
        <w:rPr>
          <w:lang w:val="fr-FR"/>
        </w:rPr>
      </w:pPr>
      <w:r w:rsidRPr="00D43D15">
        <w:rPr>
          <w:lang w:val="fr-FR"/>
        </w:rPr>
        <w:t>La</w:t>
      </w:r>
      <w:r w:rsidR="0049295D" w:rsidRPr="00D43D15">
        <w:rPr>
          <w:lang w:val="fr-FR"/>
        </w:rPr>
        <w:t xml:space="preserve"> préparation des rapports trimestriels et annuels </w:t>
      </w:r>
      <w:r w:rsidRPr="00D43D15">
        <w:rPr>
          <w:lang w:val="fr-FR"/>
        </w:rPr>
        <w:t>d’activités ;</w:t>
      </w:r>
      <w:r w:rsidR="00673E41">
        <w:rPr>
          <w:lang w:val="fr-FR"/>
        </w:rPr>
        <w:t xml:space="preserve"> </w:t>
      </w:r>
    </w:p>
    <w:p w14:paraId="127C1A0E" w14:textId="26149EC3" w:rsidR="007F2348" w:rsidRDefault="007F2348" w:rsidP="00EB3BEA">
      <w:pPr>
        <w:pStyle w:val="Paragraphedeliste"/>
        <w:numPr>
          <w:ilvl w:val="0"/>
          <w:numId w:val="20"/>
        </w:numPr>
        <w:ind w:left="720" w:hanging="360"/>
        <w:jc w:val="left"/>
        <w:rPr>
          <w:lang w:val="fr-FR"/>
        </w:rPr>
      </w:pPr>
      <w:r w:rsidRPr="00D43D15">
        <w:rPr>
          <w:lang w:val="fr-FR"/>
        </w:rPr>
        <w:t>La</w:t>
      </w:r>
      <w:r w:rsidR="0049295D" w:rsidRPr="00D43D15">
        <w:rPr>
          <w:lang w:val="fr-FR"/>
        </w:rPr>
        <w:t xml:space="preserve"> coordination des actions de formation, études, missions, </w:t>
      </w:r>
      <w:r w:rsidRPr="00D43D15">
        <w:rPr>
          <w:lang w:val="fr-FR"/>
        </w:rPr>
        <w:t>etc. ;</w:t>
      </w:r>
      <w:r w:rsidR="0049295D" w:rsidRPr="00D43D15">
        <w:rPr>
          <w:lang w:val="fr-FR"/>
        </w:rPr>
        <w:t xml:space="preserve"> </w:t>
      </w:r>
    </w:p>
    <w:p w14:paraId="36632485" w14:textId="21D6EF2F" w:rsidR="007F2348" w:rsidRDefault="007F2348" w:rsidP="00EB3BEA">
      <w:pPr>
        <w:pStyle w:val="Paragraphedeliste"/>
        <w:numPr>
          <w:ilvl w:val="0"/>
          <w:numId w:val="20"/>
        </w:numPr>
        <w:ind w:left="720" w:hanging="360"/>
        <w:jc w:val="left"/>
        <w:rPr>
          <w:lang w:val="fr-FR"/>
        </w:rPr>
      </w:pPr>
      <w:r w:rsidRPr="00D43D15">
        <w:rPr>
          <w:lang w:val="fr-FR"/>
        </w:rPr>
        <w:t>L’organisation</w:t>
      </w:r>
      <w:r w:rsidR="0049295D" w:rsidRPr="00D43D15">
        <w:rPr>
          <w:lang w:val="fr-FR"/>
        </w:rPr>
        <w:t xml:space="preserve"> de la circulation de l'information entre les différents partenaires concernés (services techniques, organisations professionnelles, opérateurs privés, société civile, etc.</w:t>
      </w:r>
      <w:r w:rsidRPr="00D43D15">
        <w:rPr>
          <w:lang w:val="fr-FR"/>
        </w:rPr>
        <w:t>) ;</w:t>
      </w:r>
      <w:r w:rsidR="0049295D" w:rsidRPr="00D43D15">
        <w:rPr>
          <w:lang w:val="fr-FR"/>
        </w:rPr>
        <w:t xml:space="preserve"> </w:t>
      </w:r>
    </w:p>
    <w:p w14:paraId="23B58A15" w14:textId="612D2EBF" w:rsidR="007F2348" w:rsidRDefault="007F2348" w:rsidP="00EB3BEA">
      <w:pPr>
        <w:pStyle w:val="Paragraphedeliste"/>
        <w:numPr>
          <w:ilvl w:val="0"/>
          <w:numId w:val="20"/>
        </w:numPr>
        <w:ind w:left="720" w:hanging="360"/>
        <w:jc w:val="left"/>
        <w:rPr>
          <w:lang w:val="fr-FR"/>
        </w:rPr>
      </w:pPr>
      <w:r w:rsidRPr="00D43D15">
        <w:rPr>
          <w:lang w:val="fr-FR"/>
        </w:rPr>
        <w:t>L’assistance</w:t>
      </w:r>
      <w:r w:rsidR="0049295D" w:rsidRPr="00D43D15">
        <w:rPr>
          <w:lang w:val="fr-FR"/>
        </w:rPr>
        <w:t xml:space="preserve">, l'appui technique, le suivi des antennes régionales dans la mise en œuvre des différentes </w:t>
      </w:r>
      <w:r w:rsidRPr="00D43D15">
        <w:rPr>
          <w:lang w:val="fr-FR"/>
        </w:rPr>
        <w:t>activités ;</w:t>
      </w:r>
      <w:r w:rsidR="0049295D" w:rsidRPr="00D43D15">
        <w:rPr>
          <w:lang w:val="fr-FR"/>
        </w:rPr>
        <w:t xml:space="preserve"> </w:t>
      </w:r>
    </w:p>
    <w:p w14:paraId="65847A8B" w14:textId="1441BA23" w:rsidR="007F2348" w:rsidRDefault="007F2348" w:rsidP="00EB3BEA">
      <w:pPr>
        <w:pStyle w:val="Paragraphedeliste"/>
        <w:numPr>
          <w:ilvl w:val="0"/>
          <w:numId w:val="20"/>
        </w:numPr>
        <w:ind w:left="720" w:hanging="360"/>
        <w:jc w:val="left"/>
        <w:rPr>
          <w:lang w:val="fr-FR"/>
        </w:rPr>
      </w:pPr>
      <w:r w:rsidRPr="00D43D15">
        <w:rPr>
          <w:lang w:val="fr-FR"/>
        </w:rPr>
        <w:t>Le</w:t>
      </w:r>
      <w:r w:rsidR="0049295D" w:rsidRPr="00D43D15">
        <w:rPr>
          <w:lang w:val="fr-FR"/>
        </w:rPr>
        <w:t xml:space="preserve"> contrôle de la qualité des réalisations et de la performance des prestataires de service (ONG, opérateurs spécialisés, bureaux d’étude, acteurs priv</w:t>
      </w:r>
      <w:r w:rsidR="008D17F8">
        <w:rPr>
          <w:lang w:val="fr-FR"/>
        </w:rPr>
        <w:t>és, fédérations de producteurs)</w:t>
      </w:r>
      <w:r w:rsidR="0049295D" w:rsidRPr="00D43D15">
        <w:rPr>
          <w:lang w:val="fr-FR"/>
        </w:rPr>
        <w:t xml:space="preserve">; </w:t>
      </w:r>
    </w:p>
    <w:p w14:paraId="7FB837B5" w14:textId="747E0577" w:rsidR="007F2348" w:rsidRDefault="007F2348" w:rsidP="00EB3BEA">
      <w:pPr>
        <w:pStyle w:val="Paragraphedeliste"/>
        <w:numPr>
          <w:ilvl w:val="0"/>
          <w:numId w:val="20"/>
        </w:numPr>
        <w:ind w:left="720" w:hanging="360"/>
        <w:jc w:val="left"/>
        <w:rPr>
          <w:lang w:val="fr-FR"/>
        </w:rPr>
      </w:pPr>
      <w:r w:rsidRPr="00D43D15">
        <w:rPr>
          <w:lang w:val="fr-FR"/>
        </w:rPr>
        <w:t>Le</w:t>
      </w:r>
      <w:r w:rsidR="0049295D" w:rsidRPr="00D43D15">
        <w:rPr>
          <w:lang w:val="fr-FR"/>
        </w:rPr>
        <w:t xml:space="preserve"> suivi de la mise en œuvre des orientations définies par le Comité national de pilotage ; </w:t>
      </w:r>
    </w:p>
    <w:p w14:paraId="6A4DE68B" w14:textId="2CD37E2A" w:rsidR="0049295D" w:rsidRPr="00D43D15" w:rsidRDefault="007F2348" w:rsidP="00EB3BEA">
      <w:pPr>
        <w:pStyle w:val="Paragraphedeliste"/>
        <w:numPr>
          <w:ilvl w:val="0"/>
          <w:numId w:val="20"/>
        </w:numPr>
        <w:ind w:left="720" w:hanging="360"/>
        <w:jc w:val="left"/>
        <w:rPr>
          <w:lang w:val="fr-FR"/>
        </w:rPr>
      </w:pPr>
      <w:r w:rsidRPr="00D43D15">
        <w:rPr>
          <w:lang w:val="fr-FR"/>
        </w:rPr>
        <w:t>La</w:t>
      </w:r>
      <w:r w:rsidR="0049295D" w:rsidRPr="00D43D15">
        <w:rPr>
          <w:lang w:val="fr-FR"/>
        </w:rPr>
        <w:t xml:space="preserve"> mise en cohérence et la coordination avec les autres projets et les partenaires techniques et financiers au niveau national. </w:t>
      </w:r>
    </w:p>
    <w:p w14:paraId="132EF413" w14:textId="1A3C14B6" w:rsidR="00120E2A" w:rsidRPr="007A0B27" w:rsidRDefault="00D80B0D" w:rsidP="00AC2759">
      <w:pPr>
        <w:pStyle w:val="Titre2"/>
        <w:rPr>
          <w:lang w:val="fr-FR"/>
        </w:rPr>
      </w:pPr>
      <w:bookmarkStart w:id="29" w:name="_Toc4801348"/>
      <w:r>
        <w:rPr>
          <w:lang w:val="fr-FR"/>
        </w:rPr>
        <w:t>5</w:t>
      </w:r>
      <w:r w:rsidR="00AC2759" w:rsidRPr="007A0B27">
        <w:rPr>
          <w:lang w:val="fr-FR"/>
        </w:rPr>
        <w:t xml:space="preserve">.2. </w:t>
      </w:r>
      <w:r w:rsidR="007A0B27" w:rsidRPr="007A0B27">
        <w:rPr>
          <w:lang w:val="fr-FR"/>
        </w:rPr>
        <w:t xml:space="preserve">Le </w:t>
      </w:r>
      <w:r w:rsidR="00120E2A" w:rsidRPr="007A0B27">
        <w:rPr>
          <w:lang w:val="fr-FR"/>
        </w:rPr>
        <w:t>Comité National de Pilotage (CNP)</w:t>
      </w:r>
      <w:bookmarkEnd w:id="29"/>
    </w:p>
    <w:p w14:paraId="56AC4C86" w14:textId="35F852AF" w:rsidR="0022380F" w:rsidRPr="00957BD4" w:rsidRDefault="0022380F" w:rsidP="0022380F">
      <w:pPr>
        <w:rPr>
          <w:lang w:val="fr-FR"/>
        </w:rPr>
      </w:pPr>
      <w:r w:rsidRPr="00DC7754">
        <w:rPr>
          <w:lang w:val="fr-FR"/>
        </w:rPr>
        <w:t xml:space="preserve">Placé sous la tutelle technique du Ministère de l’agriculture, de l’élevage et de la pêche (MAEP), le PADMAR </w:t>
      </w:r>
      <w:r w:rsidR="00436E58">
        <w:rPr>
          <w:lang w:val="fr-FR"/>
        </w:rPr>
        <w:t>est</w:t>
      </w:r>
      <w:r w:rsidR="00436E58" w:rsidRPr="00DC7754">
        <w:rPr>
          <w:lang w:val="fr-FR"/>
        </w:rPr>
        <w:t xml:space="preserve"> </w:t>
      </w:r>
      <w:r w:rsidRPr="00DC7754">
        <w:rPr>
          <w:lang w:val="fr-FR"/>
        </w:rPr>
        <w:t xml:space="preserve">également sous la supervision du Comité national de pilotage (CNP) qui est unique au Programme cadre des interventions du FIDA au Bénin (ProCaR). Après l’approbation de tout nouveau projet du ProCaR, la composition du CNP est aménagée pour inclure les représentants des parties prenantes spécifiques à tout nouveau projet qui sera coordonné par le ProCaR. Ainsi, lorsque le PADMAR a été approuvé, le CNP avait été aménagé pour inclure les représentants des parties prenantes spécifiques du PADMAR, dont la Faitière nationale des OP (PNOPPA). </w:t>
      </w:r>
    </w:p>
    <w:p w14:paraId="2B008E57" w14:textId="1288D254" w:rsidR="0022380F" w:rsidRPr="00957BD4" w:rsidRDefault="0022380F" w:rsidP="0022380F">
      <w:pPr>
        <w:rPr>
          <w:lang w:val="fr-FR"/>
        </w:rPr>
      </w:pPr>
      <w:r w:rsidRPr="00DC7754">
        <w:rPr>
          <w:lang w:val="fr-FR"/>
        </w:rPr>
        <w:t xml:space="preserve">Le CNP est présidé par le Ministre en charge du Développement secondé par le Ministre en charge de l’Agriculture, de l’Elevage et de la Pêche qui en assure la vice-présidence. Le Secrétariat du CNP sera assuré par la </w:t>
      </w:r>
      <w:r w:rsidRPr="00957BD4">
        <w:rPr>
          <w:lang w:val="fr-FR"/>
        </w:rPr>
        <w:t xml:space="preserve">Direction de la programmation et de la prospective (DPP) </w:t>
      </w:r>
      <w:r w:rsidRPr="00DC7754">
        <w:rPr>
          <w:lang w:val="fr-FR"/>
        </w:rPr>
        <w:t xml:space="preserve">du MAEP, appuyé par le Responsable S&amp;E du ProCaR et </w:t>
      </w:r>
      <w:r w:rsidR="00E00A96">
        <w:rPr>
          <w:lang w:val="fr-FR"/>
        </w:rPr>
        <w:t>l</w:t>
      </w:r>
      <w:r w:rsidR="00E00A96" w:rsidRPr="00DC7754">
        <w:rPr>
          <w:lang w:val="fr-FR"/>
        </w:rPr>
        <w:t xml:space="preserve">es </w:t>
      </w:r>
      <w:r w:rsidR="00690B63">
        <w:rPr>
          <w:lang w:val="fr-FR"/>
        </w:rPr>
        <w:t>Chargés de</w:t>
      </w:r>
      <w:r w:rsidRPr="00DC7754">
        <w:rPr>
          <w:lang w:val="fr-FR"/>
        </w:rPr>
        <w:t xml:space="preserve"> suivi-évaluation.</w:t>
      </w:r>
      <w:r w:rsidR="00CE0A21">
        <w:rPr>
          <w:lang w:val="fr-FR"/>
        </w:rPr>
        <w:t xml:space="preserve"> </w:t>
      </w:r>
      <w:r w:rsidR="00CE0A21" w:rsidRPr="000C43D5">
        <w:rPr>
          <w:rFonts w:cs="Times New Roman"/>
          <w:color w:val="131316"/>
          <w:szCs w:val="23"/>
          <w:lang w:val="fr-FR"/>
        </w:rPr>
        <w:t>Le Coordonnateur de l'Unité de Coordination du Programme-cadre (UCP) est le rapporteur du CNP</w:t>
      </w:r>
      <w:r w:rsidR="00CE0A21">
        <w:rPr>
          <w:rFonts w:cs="Times New Roman"/>
          <w:color w:val="131316"/>
          <w:szCs w:val="23"/>
          <w:lang w:val="fr-FR"/>
        </w:rPr>
        <w:t>.</w:t>
      </w:r>
    </w:p>
    <w:p w14:paraId="4F617B64" w14:textId="28D38230" w:rsidR="0022380F" w:rsidRDefault="0022380F" w:rsidP="0022380F">
      <w:pPr>
        <w:rPr>
          <w:lang w:val="fr-FR"/>
        </w:rPr>
      </w:pPr>
      <w:r w:rsidRPr="00957BD4">
        <w:rPr>
          <w:lang w:val="fr-FR"/>
        </w:rPr>
        <w:t xml:space="preserve">Le CNP </w:t>
      </w:r>
      <w:r w:rsidR="00690B63">
        <w:rPr>
          <w:lang w:val="fr-FR"/>
        </w:rPr>
        <w:t>est</w:t>
      </w:r>
      <w:r w:rsidRPr="00957BD4">
        <w:rPr>
          <w:lang w:val="fr-FR"/>
        </w:rPr>
        <w:t xml:space="preserve"> l’organe d’orientation, d’approbation du programme de travail et budget annuel (PTBA) et de suivi du projet. </w:t>
      </w:r>
      <w:r w:rsidRPr="00DC7754">
        <w:rPr>
          <w:lang w:val="fr-FR"/>
        </w:rPr>
        <w:t xml:space="preserve">Le CNP est donc chargé d’orienter, de maintenir le cap et de suivre régulièrement les indicateurs du COSOP </w:t>
      </w:r>
      <w:r w:rsidR="00690B63">
        <w:rPr>
          <w:lang w:val="fr-FR"/>
        </w:rPr>
        <w:t>et</w:t>
      </w:r>
      <w:r w:rsidRPr="00DC7754">
        <w:rPr>
          <w:lang w:val="fr-FR"/>
        </w:rPr>
        <w:t xml:space="preserve"> </w:t>
      </w:r>
      <w:r w:rsidR="00690B63">
        <w:rPr>
          <w:lang w:val="fr-FR"/>
        </w:rPr>
        <w:t>ceux du</w:t>
      </w:r>
      <w:r w:rsidRPr="00DC7754">
        <w:rPr>
          <w:lang w:val="fr-FR"/>
        </w:rPr>
        <w:t xml:space="preserve"> PADMAR</w:t>
      </w:r>
      <w:r w:rsidR="00690B63">
        <w:rPr>
          <w:lang w:val="fr-FR"/>
        </w:rPr>
        <w:t xml:space="preserve"> ainsi que ceux des autres projets</w:t>
      </w:r>
      <w:r w:rsidRPr="00DC7754">
        <w:rPr>
          <w:lang w:val="fr-FR"/>
        </w:rPr>
        <w:t>. Le CNP assure donc le suivi permanent et l’évaluation régulière des résultats obtenus en matière d’exécution du ProCaR et du renforcement de la synergie entre le P</w:t>
      </w:r>
      <w:r w:rsidR="00690B63">
        <w:rPr>
          <w:lang w:val="fr-FR"/>
        </w:rPr>
        <w:t>ro</w:t>
      </w:r>
      <w:r w:rsidRPr="00DC7754">
        <w:rPr>
          <w:lang w:val="fr-FR"/>
        </w:rPr>
        <w:t>C</w:t>
      </w:r>
      <w:r w:rsidR="00690B63">
        <w:rPr>
          <w:lang w:val="fr-FR"/>
        </w:rPr>
        <w:t>a</w:t>
      </w:r>
      <w:r w:rsidRPr="00DC7754">
        <w:rPr>
          <w:lang w:val="fr-FR"/>
        </w:rPr>
        <w:t>R et les autres programmes et projets des partenaires œuvrant pour le développement en milieu rural au B</w:t>
      </w:r>
      <w:r w:rsidR="00690B63">
        <w:rPr>
          <w:lang w:val="fr-FR"/>
        </w:rPr>
        <w:t>énin.</w:t>
      </w:r>
    </w:p>
    <w:p w14:paraId="45C96B6B" w14:textId="77777777" w:rsidR="00E03966" w:rsidRDefault="0022380F" w:rsidP="0022380F">
      <w:pPr>
        <w:rPr>
          <w:lang w:val="fr-FR"/>
        </w:rPr>
      </w:pPr>
      <w:r w:rsidRPr="00DC7754">
        <w:rPr>
          <w:lang w:val="fr-FR"/>
        </w:rPr>
        <w:t xml:space="preserve">Le CNP du ProCaR est chargé de : </w:t>
      </w:r>
    </w:p>
    <w:p w14:paraId="3053A0DD" w14:textId="76355B33" w:rsidR="00E03966" w:rsidRDefault="00E03966" w:rsidP="00EB3BEA">
      <w:pPr>
        <w:pStyle w:val="Paragraphedeliste"/>
        <w:numPr>
          <w:ilvl w:val="0"/>
          <w:numId w:val="21"/>
        </w:numPr>
        <w:ind w:left="720" w:hanging="360"/>
        <w:jc w:val="left"/>
        <w:rPr>
          <w:lang w:val="fr-FR"/>
        </w:rPr>
      </w:pPr>
      <w:r>
        <w:rPr>
          <w:lang w:val="fr-FR"/>
        </w:rPr>
        <w:t>Contribuer à l’o</w:t>
      </w:r>
      <w:r w:rsidRPr="00DC7754">
        <w:rPr>
          <w:lang w:val="fr-FR"/>
        </w:rPr>
        <w:t>rient</w:t>
      </w:r>
      <w:r>
        <w:rPr>
          <w:lang w:val="fr-FR"/>
        </w:rPr>
        <w:t xml:space="preserve">ation des </w:t>
      </w:r>
      <w:r w:rsidR="0022380F" w:rsidRPr="00DC7754">
        <w:rPr>
          <w:lang w:val="fr-FR"/>
        </w:rPr>
        <w:t xml:space="preserve">activités du FIDA au Bénin ; </w:t>
      </w:r>
    </w:p>
    <w:p w14:paraId="178785D3" w14:textId="77777777" w:rsidR="00E03966" w:rsidRDefault="00E03966" w:rsidP="00EB3BEA">
      <w:pPr>
        <w:pStyle w:val="Paragraphedeliste"/>
        <w:numPr>
          <w:ilvl w:val="0"/>
          <w:numId w:val="21"/>
        </w:numPr>
        <w:ind w:left="720" w:hanging="360"/>
        <w:jc w:val="left"/>
        <w:rPr>
          <w:lang w:val="fr-FR"/>
        </w:rPr>
      </w:pPr>
      <w:r w:rsidRPr="00DC7754">
        <w:rPr>
          <w:lang w:val="fr-FR"/>
        </w:rPr>
        <w:t>Veiller</w:t>
      </w:r>
      <w:r w:rsidR="0022380F" w:rsidRPr="00DC7754">
        <w:rPr>
          <w:lang w:val="fr-FR"/>
        </w:rPr>
        <w:t xml:space="preserve"> à la cohérence entre les activités du FIDA au Bénin et les priorités nationales ; </w:t>
      </w:r>
    </w:p>
    <w:p w14:paraId="222D7573" w14:textId="0BC93F69" w:rsidR="00E03966" w:rsidRDefault="00E03966" w:rsidP="00EB3BEA">
      <w:pPr>
        <w:pStyle w:val="Paragraphedeliste"/>
        <w:numPr>
          <w:ilvl w:val="0"/>
          <w:numId w:val="21"/>
        </w:numPr>
        <w:ind w:left="720" w:hanging="360"/>
        <w:jc w:val="left"/>
        <w:rPr>
          <w:lang w:val="fr-FR"/>
        </w:rPr>
      </w:pPr>
      <w:r w:rsidRPr="00DC7754">
        <w:rPr>
          <w:lang w:val="fr-FR"/>
        </w:rPr>
        <w:t>Faciliter</w:t>
      </w:r>
      <w:r w:rsidR="0022380F" w:rsidRPr="00DC7754">
        <w:rPr>
          <w:lang w:val="fr-FR"/>
        </w:rPr>
        <w:t xml:space="preserve"> la synergie entre les activités des différents partenaires ; et </w:t>
      </w:r>
    </w:p>
    <w:p w14:paraId="7F3FE64F" w14:textId="77777777" w:rsidR="00E03966" w:rsidRDefault="00E03966" w:rsidP="00EB3BEA">
      <w:pPr>
        <w:pStyle w:val="Paragraphedeliste"/>
        <w:numPr>
          <w:ilvl w:val="0"/>
          <w:numId w:val="21"/>
        </w:numPr>
        <w:ind w:left="720" w:hanging="360"/>
        <w:jc w:val="left"/>
        <w:rPr>
          <w:lang w:val="fr-FR"/>
        </w:rPr>
      </w:pPr>
      <w:r w:rsidRPr="00DC7754">
        <w:rPr>
          <w:lang w:val="fr-FR"/>
        </w:rPr>
        <w:t>Veiller</w:t>
      </w:r>
      <w:r w:rsidR="0022380F" w:rsidRPr="00DC7754">
        <w:rPr>
          <w:lang w:val="fr-FR"/>
        </w:rPr>
        <w:t xml:space="preserve"> au suivi et évaluation du programme pays du FIDA au Bénin. </w:t>
      </w:r>
    </w:p>
    <w:p w14:paraId="3D19AD83" w14:textId="25F99052" w:rsidR="001E2CF5" w:rsidRDefault="00624AA5" w:rsidP="00E03966">
      <w:pPr>
        <w:rPr>
          <w:lang w:val="fr-FR"/>
        </w:rPr>
      </w:pPr>
      <w:r w:rsidRPr="000C43D5">
        <w:rPr>
          <w:szCs w:val="23"/>
          <w:lang w:val="fr-FR"/>
        </w:rPr>
        <w:t xml:space="preserve">Le CNP tient ses sessions simultanément pour l’ensemble des projets du FIDA </w:t>
      </w:r>
      <w:r>
        <w:rPr>
          <w:szCs w:val="23"/>
          <w:lang w:val="fr-FR"/>
        </w:rPr>
        <w:t>et, p</w:t>
      </w:r>
      <w:r w:rsidR="0022380F" w:rsidRPr="00E03966">
        <w:rPr>
          <w:lang w:val="fr-FR"/>
        </w:rPr>
        <w:t>our le PADMAR, le CNP aura les principales missions</w:t>
      </w:r>
      <w:r w:rsidR="001E2CF5">
        <w:rPr>
          <w:lang w:val="fr-FR"/>
        </w:rPr>
        <w:t xml:space="preserve"> spécifiques </w:t>
      </w:r>
      <w:r w:rsidR="0022380F" w:rsidRPr="00E03966">
        <w:rPr>
          <w:lang w:val="fr-FR"/>
        </w:rPr>
        <w:t xml:space="preserve">suivantes : </w:t>
      </w:r>
    </w:p>
    <w:p w14:paraId="612D1323" w14:textId="7716D450" w:rsidR="001E2CF5" w:rsidRDefault="001E2CF5" w:rsidP="00EB3BEA">
      <w:pPr>
        <w:pStyle w:val="Paragraphedeliste"/>
        <w:numPr>
          <w:ilvl w:val="0"/>
          <w:numId w:val="22"/>
        </w:numPr>
        <w:ind w:left="720" w:hanging="360"/>
        <w:jc w:val="left"/>
        <w:rPr>
          <w:lang w:val="fr-FR"/>
        </w:rPr>
      </w:pPr>
      <w:r w:rsidRPr="00E03966">
        <w:rPr>
          <w:lang w:val="fr-FR"/>
        </w:rPr>
        <w:t>Approuver</w:t>
      </w:r>
      <w:r w:rsidR="0022380F" w:rsidRPr="00E03966">
        <w:rPr>
          <w:lang w:val="fr-FR"/>
        </w:rPr>
        <w:t xml:space="preserve"> les principaux documents de planification (les programmes de travail et budgets annuels - PTBA) ; </w:t>
      </w:r>
    </w:p>
    <w:p w14:paraId="4590237E" w14:textId="0098E449" w:rsidR="001E2CF5" w:rsidRDefault="001E2CF5" w:rsidP="00EB3BEA">
      <w:pPr>
        <w:pStyle w:val="Paragraphedeliste"/>
        <w:numPr>
          <w:ilvl w:val="0"/>
          <w:numId w:val="22"/>
        </w:numPr>
        <w:ind w:left="720" w:hanging="360"/>
        <w:jc w:val="left"/>
        <w:rPr>
          <w:lang w:val="fr-FR"/>
        </w:rPr>
      </w:pPr>
      <w:r w:rsidRPr="00E03966">
        <w:rPr>
          <w:lang w:val="fr-FR"/>
        </w:rPr>
        <w:t>Apprécier</w:t>
      </w:r>
      <w:r w:rsidR="0022380F" w:rsidRPr="00E03966">
        <w:rPr>
          <w:lang w:val="fr-FR"/>
        </w:rPr>
        <w:t xml:space="preserve"> les résultats atteints au regard des objectifs du projet (rapports annuels d’exécution), les effets et impacts du projet et proposer ou recommander au besoin, des mesures </w:t>
      </w:r>
      <w:r w:rsidRPr="00E03966">
        <w:rPr>
          <w:lang w:val="fr-FR"/>
        </w:rPr>
        <w:t>correctives ;</w:t>
      </w:r>
      <w:r w:rsidR="0022380F" w:rsidRPr="00E03966">
        <w:rPr>
          <w:lang w:val="fr-FR"/>
        </w:rPr>
        <w:t xml:space="preserve"> </w:t>
      </w:r>
    </w:p>
    <w:p w14:paraId="1E24CA7D" w14:textId="77777777" w:rsidR="001E2CF5" w:rsidRDefault="001E2CF5" w:rsidP="00EB3BEA">
      <w:pPr>
        <w:pStyle w:val="Paragraphedeliste"/>
        <w:numPr>
          <w:ilvl w:val="0"/>
          <w:numId w:val="22"/>
        </w:numPr>
        <w:ind w:left="720" w:hanging="360"/>
        <w:jc w:val="left"/>
        <w:rPr>
          <w:lang w:val="fr-FR"/>
        </w:rPr>
      </w:pPr>
      <w:r w:rsidRPr="00E03966">
        <w:rPr>
          <w:lang w:val="fr-FR"/>
        </w:rPr>
        <w:t>Apprécier</w:t>
      </w:r>
      <w:r w:rsidR="0022380F" w:rsidRPr="00E03966">
        <w:rPr>
          <w:lang w:val="fr-FR"/>
        </w:rPr>
        <w:t xml:space="preserve"> les rapports d’audit, veiller à l’application de leurs recommandations ainsi que celles des missions de supervision ; et </w:t>
      </w:r>
    </w:p>
    <w:p w14:paraId="69C798B9" w14:textId="67CADCE1" w:rsidR="0022380F" w:rsidRPr="00E03966" w:rsidRDefault="001E2CF5" w:rsidP="00EB3BEA">
      <w:pPr>
        <w:pStyle w:val="Paragraphedeliste"/>
        <w:numPr>
          <w:ilvl w:val="0"/>
          <w:numId w:val="22"/>
        </w:numPr>
        <w:ind w:left="720" w:hanging="360"/>
        <w:jc w:val="left"/>
        <w:rPr>
          <w:lang w:val="fr-FR"/>
        </w:rPr>
      </w:pPr>
      <w:r w:rsidRPr="00E03966">
        <w:rPr>
          <w:lang w:val="fr-FR"/>
        </w:rPr>
        <w:t>Recommander</w:t>
      </w:r>
      <w:r w:rsidR="0022380F" w:rsidRPr="00E03966">
        <w:rPr>
          <w:lang w:val="fr-FR"/>
        </w:rPr>
        <w:t xml:space="preserve">, au besoin, des mesures correctives ou une réorientation des activités en vue d’assurer l’atteinte des résultats. </w:t>
      </w:r>
    </w:p>
    <w:p w14:paraId="3EBB67DD" w14:textId="4526AB61" w:rsidR="003F7933" w:rsidRPr="007A0B27" w:rsidRDefault="0022380F" w:rsidP="0022380F">
      <w:pPr>
        <w:rPr>
          <w:lang w:val="fr-FR"/>
        </w:rPr>
      </w:pPr>
      <w:r w:rsidRPr="00DC7754">
        <w:rPr>
          <w:lang w:val="fr-FR"/>
        </w:rPr>
        <w:t>Le CNP se réuni</w:t>
      </w:r>
      <w:r w:rsidR="00436E58">
        <w:rPr>
          <w:lang w:val="fr-FR"/>
        </w:rPr>
        <w:t>t</w:t>
      </w:r>
      <w:r w:rsidRPr="00DC7754">
        <w:rPr>
          <w:lang w:val="fr-FR"/>
        </w:rPr>
        <w:t xml:space="preserve"> au minimum deux fois par an en session ordinaire et en session extraordinaire, le cas échéant. La supervision directe de la mise en œuvre du PADMAR </w:t>
      </w:r>
      <w:r w:rsidR="00436E58">
        <w:rPr>
          <w:lang w:val="fr-FR"/>
        </w:rPr>
        <w:t>est</w:t>
      </w:r>
      <w:r w:rsidR="00436E58" w:rsidRPr="00DC7754">
        <w:rPr>
          <w:lang w:val="fr-FR"/>
        </w:rPr>
        <w:t xml:space="preserve"> </w:t>
      </w:r>
      <w:r w:rsidRPr="00DC7754">
        <w:rPr>
          <w:lang w:val="fr-FR"/>
        </w:rPr>
        <w:t xml:space="preserve">assurée par le FIDA moyennant </w:t>
      </w:r>
      <w:r w:rsidR="00AD62AA">
        <w:rPr>
          <w:lang w:val="fr-FR"/>
        </w:rPr>
        <w:t xml:space="preserve">au minimum </w:t>
      </w:r>
      <w:r w:rsidRPr="00DC7754">
        <w:rPr>
          <w:lang w:val="fr-FR"/>
        </w:rPr>
        <w:t xml:space="preserve">deux missions annuelles. Avant chaque mission, un atelier d’auto-évaluation </w:t>
      </w:r>
      <w:r w:rsidR="00436E58">
        <w:rPr>
          <w:lang w:val="fr-FR"/>
        </w:rPr>
        <w:t>est</w:t>
      </w:r>
      <w:r w:rsidRPr="00DC7754">
        <w:rPr>
          <w:lang w:val="fr-FR"/>
        </w:rPr>
        <w:t xml:space="preserve"> organisé avec la participation de tous les acteurs concernés pour plus de transparence.</w:t>
      </w:r>
    </w:p>
    <w:p w14:paraId="6C08E4D8" w14:textId="41CD4A08" w:rsidR="00120E2A" w:rsidRPr="007A0B27" w:rsidRDefault="00D80B0D" w:rsidP="007A0B27">
      <w:pPr>
        <w:pStyle w:val="Titre2"/>
        <w:rPr>
          <w:lang w:val="fr-FR"/>
        </w:rPr>
      </w:pPr>
      <w:bookmarkStart w:id="30" w:name="_Toc4801349"/>
      <w:r>
        <w:rPr>
          <w:lang w:val="fr-FR"/>
        </w:rPr>
        <w:t>5</w:t>
      </w:r>
      <w:r w:rsidR="007A0B27" w:rsidRPr="007A0B27">
        <w:rPr>
          <w:lang w:val="fr-FR"/>
        </w:rPr>
        <w:t xml:space="preserve">.3. Le </w:t>
      </w:r>
      <w:r w:rsidR="00120E2A" w:rsidRPr="007A0B27">
        <w:rPr>
          <w:lang w:val="fr-FR"/>
        </w:rPr>
        <w:t>Comité de Suivi (CS)</w:t>
      </w:r>
      <w:bookmarkEnd w:id="30"/>
      <w:r w:rsidR="00120E2A" w:rsidRPr="007A0B27">
        <w:rPr>
          <w:lang w:val="fr-FR"/>
        </w:rPr>
        <w:t xml:space="preserve"> </w:t>
      </w:r>
    </w:p>
    <w:p w14:paraId="2C401DEB" w14:textId="50ADF154" w:rsidR="00120E2A" w:rsidRPr="007A0B27" w:rsidRDefault="00322F78" w:rsidP="0020472E">
      <w:pPr>
        <w:rPr>
          <w:lang w:val="fr-FR"/>
        </w:rPr>
      </w:pPr>
      <w:r w:rsidRPr="005E15C0">
        <w:rPr>
          <w:lang w:val="fr-FR"/>
        </w:rPr>
        <w:t>Comme pour les autres projets du ProCaR, le CNP s’est aussi doté d’un Comité Technique de Pilotage</w:t>
      </w:r>
      <w:r>
        <w:rPr>
          <w:lang w:val="fr-FR"/>
        </w:rPr>
        <w:t xml:space="preserve"> composé de </w:t>
      </w:r>
      <w:r w:rsidRPr="00DC7754">
        <w:rPr>
          <w:lang w:val="fr-FR"/>
        </w:rPr>
        <w:t>personnes</w:t>
      </w:r>
      <w:r>
        <w:rPr>
          <w:lang w:val="fr-FR"/>
        </w:rPr>
        <w:t>-</w:t>
      </w:r>
      <w:r w:rsidRPr="00DC7754">
        <w:rPr>
          <w:lang w:val="fr-FR"/>
        </w:rPr>
        <w:t>ressources pouvant donner des avis techniques motivés sur les rapports et plans d’actions préparés pour le CNP</w:t>
      </w:r>
      <w:r>
        <w:rPr>
          <w:lang w:val="fr-FR"/>
        </w:rPr>
        <w:t xml:space="preserve"> concernant spécifiquement le PADMAR.</w:t>
      </w:r>
      <w:r w:rsidRPr="00DC7754">
        <w:rPr>
          <w:lang w:val="fr-FR"/>
        </w:rPr>
        <w:t xml:space="preserve"> Le rôle du Comité Technique est d’assurer la préparation des travaux techniques, tels que l’analyse des dossiers, conclusions et recommandations à soumettre au CNP</w:t>
      </w:r>
      <w:r>
        <w:rPr>
          <w:lang w:val="fr-FR"/>
        </w:rPr>
        <w:t xml:space="preserve"> concernant le PADMAR ici</w:t>
      </w:r>
      <w:r w:rsidRPr="00DC7754">
        <w:rPr>
          <w:lang w:val="fr-FR"/>
        </w:rPr>
        <w:t xml:space="preserve">, afin de permettre aux membres du CNP de s’assurer de la bonne exécution et l’atteinte des résultats du </w:t>
      </w:r>
      <w:r>
        <w:rPr>
          <w:lang w:val="fr-FR"/>
        </w:rPr>
        <w:t xml:space="preserve">PADMAR </w:t>
      </w:r>
      <w:r w:rsidRPr="00DC7754">
        <w:rPr>
          <w:lang w:val="fr-FR"/>
        </w:rPr>
        <w:t xml:space="preserve">et de donner, le cas échéant, de nouvelles orientations au </w:t>
      </w:r>
      <w:r w:rsidR="000F1DC4">
        <w:rPr>
          <w:lang w:val="fr-FR"/>
        </w:rPr>
        <w:t>ProCaR dans l’exécution du projet</w:t>
      </w:r>
      <w:r w:rsidRPr="00DC7754">
        <w:rPr>
          <w:lang w:val="fr-FR"/>
        </w:rPr>
        <w:t>.</w:t>
      </w:r>
    </w:p>
    <w:p w14:paraId="7328D5AC" w14:textId="182EEEF2" w:rsidR="00120E2A" w:rsidRPr="00A010E8" w:rsidRDefault="00D80B0D" w:rsidP="00A010E8">
      <w:pPr>
        <w:pStyle w:val="Titre2"/>
        <w:rPr>
          <w:lang w:val="fr-FR"/>
        </w:rPr>
      </w:pPr>
      <w:bookmarkStart w:id="31" w:name="_Toc4801350"/>
      <w:r>
        <w:rPr>
          <w:lang w:val="fr-FR"/>
        </w:rPr>
        <w:t>5</w:t>
      </w:r>
      <w:r w:rsidR="00A010E8">
        <w:rPr>
          <w:lang w:val="fr-FR"/>
        </w:rPr>
        <w:t xml:space="preserve">.6. </w:t>
      </w:r>
      <w:r w:rsidR="00A010E8" w:rsidRPr="00A010E8">
        <w:rPr>
          <w:lang w:val="fr-FR"/>
        </w:rPr>
        <w:t>Rôles des organes dans le système de S&amp;E</w:t>
      </w:r>
      <w:r w:rsidR="00BF638A">
        <w:rPr>
          <w:lang w:val="fr-FR"/>
        </w:rPr>
        <w:t xml:space="preserve"> du PADMAR</w:t>
      </w:r>
      <w:bookmarkEnd w:id="31"/>
    </w:p>
    <w:p w14:paraId="6C013A5E" w14:textId="77777777" w:rsidR="008F2B75" w:rsidRDefault="00BF638A" w:rsidP="00BF638A">
      <w:pPr>
        <w:keepNext/>
        <w:rPr>
          <w:lang w:val="fr-FR"/>
        </w:rPr>
      </w:pPr>
      <w:bookmarkStart w:id="32" w:name="_Hlk536315667"/>
      <w:r>
        <w:rPr>
          <w:lang w:val="fr-FR"/>
        </w:rPr>
        <w:t xml:space="preserve">Chaque organe va jouer un rôle important dans le dispositif de S&amp;E du </w:t>
      </w:r>
      <w:r w:rsidR="008F2B75">
        <w:rPr>
          <w:lang w:val="fr-FR"/>
        </w:rPr>
        <w:t xml:space="preserve">PADMAR à travers le S&amp;E du </w:t>
      </w:r>
      <w:r>
        <w:rPr>
          <w:lang w:val="fr-FR"/>
        </w:rPr>
        <w:t>COSOP en plus de ses autres prérogatives en matière de coordination et de pilotage des projets. Le CNP à travers ses responsabilités clés (</w:t>
      </w:r>
      <w:r w:rsidRPr="007A0B27">
        <w:rPr>
          <w:lang w:val="fr-FR"/>
        </w:rPr>
        <w:t>orienter les activités du FIDA au Bénin</w:t>
      </w:r>
      <w:r>
        <w:rPr>
          <w:lang w:val="fr-FR"/>
        </w:rPr>
        <w:t xml:space="preserve"> ; </w:t>
      </w:r>
      <w:r w:rsidRPr="007A0B27">
        <w:rPr>
          <w:lang w:val="fr-FR"/>
        </w:rPr>
        <w:t xml:space="preserve">veiller à la cohérence entre les activités du FIDA au Bénin et les priorités nationales ; faciliter la synergie entre les activités des différents partenaires ; et veiller au suivi et évaluation du </w:t>
      </w:r>
      <w:r>
        <w:rPr>
          <w:lang w:val="fr-FR"/>
        </w:rPr>
        <w:t>programme pays du FIDA au Bénin) est le principal cadre d’orientation et d’animation du système de S&amp;E du ProCaR</w:t>
      </w:r>
      <w:r w:rsidR="008F2B75">
        <w:rPr>
          <w:lang w:val="fr-FR"/>
        </w:rPr>
        <w:t xml:space="preserve"> et ses projets actifs</w:t>
      </w:r>
      <w:r>
        <w:rPr>
          <w:lang w:val="fr-FR"/>
        </w:rPr>
        <w:t xml:space="preserve">. </w:t>
      </w:r>
    </w:p>
    <w:p w14:paraId="475D99C9" w14:textId="5F952F0B" w:rsidR="00BF638A" w:rsidRDefault="00BF638A" w:rsidP="00BF638A">
      <w:pPr>
        <w:keepNext/>
        <w:rPr>
          <w:lang w:val="fr-FR"/>
        </w:rPr>
      </w:pPr>
      <w:r>
        <w:rPr>
          <w:lang w:val="fr-FR"/>
        </w:rPr>
        <w:t xml:space="preserve">Pour mieux orienter les activités du FIDA au Bénin, le CNP aura besoin de l’information produite par le système de S&amp;E du </w:t>
      </w:r>
      <w:r w:rsidR="008F2B75">
        <w:rPr>
          <w:lang w:val="fr-FR"/>
        </w:rPr>
        <w:t>PADMAR</w:t>
      </w:r>
      <w:r>
        <w:rPr>
          <w:lang w:val="fr-FR"/>
        </w:rPr>
        <w:t xml:space="preserve"> notamment les résultats annuels, les effets et impacts du </w:t>
      </w:r>
      <w:r w:rsidR="008F2B75">
        <w:rPr>
          <w:lang w:val="fr-FR"/>
        </w:rPr>
        <w:t>projet</w:t>
      </w:r>
      <w:r>
        <w:rPr>
          <w:lang w:val="fr-FR"/>
        </w:rPr>
        <w:t xml:space="preserve"> sur les populations bénéficiaires ainsi que la contribution </w:t>
      </w:r>
      <w:r w:rsidR="008F2B75">
        <w:rPr>
          <w:lang w:val="fr-FR"/>
        </w:rPr>
        <w:t>au</w:t>
      </w:r>
      <w:r>
        <w:rPr>
          <w:lang w:val="fr-FR"/>
        </w:rPr>
        <w:t xml:space="preserve"> COSOP </w:t>
      </w:r>
      <w:r w:rsidR="008F2B75">
        <w:rPr>
          <w:lang w:val="fr-FR"/>
        </w:rPr>
        <w:t xml:space="preserve">et </w:t>
      </w:r>
      <w:r>
        <w:rPr>
          <w:lang w:val="fr-FR"/>
        </w:rPr>
        <w:t xml:space="preserve">aux grands changements observés </w:t>
      </w:r>
      <w:r w:rsidR="008F2B75">
        <w:rPr>
          <w:lang w:val="fr-FR"/>
        </w:rPr>
        <w:t xml:space="preserve">dans le pays notamment dans le monde rural </w:t>
      </w:r>
      <w:r>
        <w:rPr>
          <w:lang w:val="fr-FR"/>
        </w:rPr>
        <w:t>en matière de réduction de la pauvreté</w:t>
      </w:r>
      <w:r w:rsidR="008F2B75">
        <w:rPr>
          <w:lang w:val="fr-FR"/>
        </w:rPr>
        <w:t xml:space="preserve"> et de l’in</w:t>
      </w:r>
      <w:r>
        <w:rPr>
          <w:lang w:val="fr-FR"/>
        </w:rPr>
        <w:t xml:space="preserve">sécurité alimentaire et le </w:t>
      </w:r>
      <w:r w:rsidR="008F2B75">
        <w:rPr>
          <w:lang w:val="fr-FR"/>
        </w:rPr>
        <w:t xml:space="preserve">développement du </w:t>
      </w:r>
      <w:r>
        <w:rPr>
          <w:lang w:val="fr-FR"/>
        </w:rPr>
        <w:t>secteur agricole dans sa globalité.</w:t>
      </w:r>
    </w:p>
    <w:bookmarkEnd w:id="32"/>
    <w:p w14:paraId="42FC64F8" w14:textId="0AB48EA3" w:rsidR="006C71CB" w:rsidRDefault="00BF638A" w:rsidP="00BF638A">
      <w:pPr>
        <w:rPr>
          <w:lang w:val="fr-FR"/>
        </w:rPr>
      </w:pPr>
      <w:r>
        <w:rPr>
          <w:lang w:val="fr-FR"/>
        </w:rPr>
        <w:t xml:space="preserve">Dans sa deuxième fonction de contrôle de la </w:t>
      </w:r>
      <w:r w:rsidRPr="007A0B27">
        <w:rPr>
          <w:lang w:val="fr-FR"/>
        </w:rPr>
        <w:t>cohérence entre les activités du FIDA au Bénin et les priorités nationales</w:t>
      </w:r>
      <w:r>
        <w:rPr>
          <w:lang w:val="fr-FR"/>
        </w:rPr>
        <w:t xml:space="preserve">, le CNP devra mobiliser les données de S&amp;E, les connaissances et bonnes pratiques, les résultats obtenus afin d’assurer que les Plans annuels </w:t>
      </w:r>
      <w:r w:rsidR="005E57E0">
        <w:rPr>
          <w:lang w:val="fr-FR"/>
        </w:rPr>
        <w:t xml:space="preserve">de travail </w:t>
      </w:r>
      <w:r>
        <w:rPr>
          <w:lang w:val="fr-FR"/>
        </w:rPr>
        <w:t>des projets actifs sont bien coordonnés et complémentaires, et traduisent parfaitement les objectifs du COSOP tels que décrits dans les DCPs respectifs. Ainsi, le système de S&amp;E devra être en mesure de fournir au CNP, à travers le Coordonnateur National du ProCaR, toute l’information et les alertes nécessaires afin de lui permettre de jouer pleinement son rôle.</w:t>
      </w:r>
      <w:r w:rsidR="006C71CB">
        <w:rPr>
          <w:lang w:val="fr-FR"/>
        </w:rPr>
        <w:t xml:space="preserve"> </w:t>
      </w:r>
    </w:p>
    <w:p w14:paraId="02FBF666" w14:textId="5914E66C" w:rsidR="00272C3B" w:rsidRDefault="00D80B0D" w:rsidP="00272C3B">
      <w:pPr>
        <w:pStyle w:val="Titre2"/>
        <w:rPr>
          <w:lang w:val="fr-FR"/>
        </w:rPr>
      </w:pPr>
      <w:bookmarkStart w:id="33" w:name="_Toc4801351"/>
      <w:r>
        <w:rPr>
          <w:lang w:val="fr-FR"/>
        </w:rPr>
        <w:t xml:space="preserve">5.7. </w:t>
      </w:r>
      <w:r w:rsidR="00272C3B">
        <w:rPr>
          <w:lang w:val="fr-FR"/>
        </w:rPr>
        <w:t xml:space="preserve">Le Système de S&amp;E du </w:t>
      </w:r>
      <w:r w:rsidR="00986B2D">
        <w:rPr>
          <w:lang w:val="fr-FR"/>
        </w:rPr>
        <w:t xml:space="preserve">PADMAR et du </w:t>
      </w:r>
      <w:r w:rsidR="00272C3B">
        <w:rPr>
          <w:lang w:val="fr-FR"/>
        </w:rPr>
        <w:t>ProCaR</w:t>
      </w:r>
      <w:bookmarkEnd w:id="33"/>
    </w:p>
    <w:p w14:paraId="43A05BFC" w14:textId="562CCB4B" w:rsidR="00986B2D" w:rsidRPr="00DC7754" w:rsidRDefault="00986B2D" w:rsidP="00986B2D">
      <w:pPr>
        <w:rPr>
          <w:lang w:val="fr-FR"/>
        </w:rPr>
      </w:pPr>
      <w:r w:rsidRPr="00DC7754">
        <w:rPr>
          <w:lang w:val="fr-FR"/>
        </w:rPr>
        <w:t xml:space="preserve">La conception du COSOP prévoit l’élaboration et la mise en place d’un système de suivi-évaluation unifié du COSOP incluant, pour chacun des projets constitutifs du COSOP, un système spécifique de suivi-évaluation basé sur les indicateurs et le cadre logique du projet concerné, en prenant dûment compte des aspects genre et âge. Ce système permettra à chaque projet du COSOP/ProCaR (actuellement PAPSFRA, PADMAR et PADAAM) de renseigner les indicateurs du cadre de gestion des résultats du COSOP. </w:t>
      </w:r>
      <w:r w:rsidR="00E31439">
        <w:rPr>
          <w:lang w:val="fr-FR"/>
        </w:rPr>
        <w:t>L</w:t>
      </w:r>
      <w:r w:rsidRPr="00DC7754">
        <w:rPr>
          <w:lang w:val="fr-FR"/>
        </w:rPr>
        <w:t>e système définit également les rôles et responsabilités de chaque catégorie d’acteurs dans le système de S&amp;E du ProCaR et des différents projets le composent.</w:t>
      </w:r>
    </w:p>
    <w:p w14:paraId="5EE65A87" w14:textId="3B15E6B1" w:rsidR="00986B2D" w:rsidRPr="00DC7754" w:rsidRDefault="00986B2D" w:rsidP="00E31439">
      <w:pPr>
        <w:rPr>
          <w:rFonts w:cs="Arial"/>
          <w:lang w:val="fr-FR"/>
        </w:rPr>
      </w:pPr>
      <w:r w:rsidRPr="00DC7754">
        <w:rPr>
          <w:lang w:val="fr-FR"/>
        </w:rPr>
        <w:t>Tel que prévu pour le suivi-évaluation de chacun des projets du ProCaR,</w:t>
      </w:r>
      <w:r w:rsidR="00E31439">
        <w:rPr>
          <w:lang w:val="fr-FR"/>
        </w:rPr>
        <w:t xml:space="preserve"> l</w:t>
      </w:r>
      <w:r w:rsidRPr="00DC7754">
        <w:rPr>
          <w:rFonts w:cs="Arial"/>
          <w:color w:val="000000"/>
          <w:lang w:val="fr-FR"/>
        </w:rPr>
        <w:t xml:space="preserve">e PADMAR développera </w:t>
      </w:r>
      <w:r w:rsidR="00E31439">
        <w:rPr>
          <w:rFonts w:cs="Arial"/>
          <w:color w:val="000000"/>
          <w:lang w:val="fr-FR"/>
        </w:rPr>
        <w:t xml:space="preserve">dans ce document </w:t>
      </w:r>
      <w:r w:rsidRPr="00DC7754">
        <w:rPr>
          <w:rFonts w:cs="Arial"/>
          <w:color w:val="000000"/>
          <w:lang w:val="fr-FR"/>
        </w:rPr>
        <w:t xml:space="preserve">un système de S&amp;E axé sur les résultats qui sera utilisé comme un outil d’aide à la prise de décisions aux différents niveaux d’exécution du Projet. Ce </w:t>
      </w:r>
      <w:r w:rsidRPr="00DC7754">
        <w:rPr>
          <w:rFonts w:cs="Arial"/>
          <w:lang w:val="fr-FR"/>
        </w:rPr>
        <w:t>système défini</w:t>
      </w:r>
      <w:r w:rsidR="00E31439">
        <w:rPr>
          <w:rFonts w:cs="Arial"/>
          <w:lang w:val="fr-FR"/>
        </w:rPr>
        <w:t>t</w:t>
      </w:r>
      <w:r w:rsidRPr="00DC7754">
        <w:rPr>
          <w:rFonts w:cs="Arial"/>
          <w:lang w:val="fr-FR"/>
        </w:rPr>
        <w:t xml:space="preserve"> clairement les rôles et responsabilités de chaque catégorie d’acteurs. Il </w:t>
      </w:r>
      <w:r w:rsidR="00E31439">
        <w:rPr>
          <w:rFonts w:cs="Arial"/>
          <w:lang w:val="fr-FR"/>
        </w:rPr>
        <w:t>est</w:t>
      </w:r>
      <w:r w:rsidRPr="00DC7754">
        <w:rPr>
          <w:rFonts w:cs="Arial"/>
          <w:lang w:val="fr-FR"/>
        </w:rPr>
        <w:t xml:space="preserve"> intégré dans le système de S&amp;E du </w:t>
      </w:r>
      <w:r w:rsidRPr="009B36B7">
        <w:rPr>
          <w:lang w:val="fr-FR"/>
        </w:rPr>
        <w:t xml:space="preserve">COSOP-ProCaR (Programme pays FIDA). </w:t>
      </w:r>
      <w:r w:rsidRPr="00DC7754">
        <w:rPr>
          <w:rFonts w:cs="Arial"/>
          <w:lang w:val="fr-FR"/>
        </w:rPr>
        <w:t>Le système de S&amp;E du PADMAR permet de mesurer l’état d’avancement de l’exécution du Projet, ses effets et impacts sur les groupes cibles. Il renseigne aussi une liste d’indicateurs relatifs au Système de gestion des résultats et de l’impact (SYGRI), aux incidences du changement climatique (financement ASAP) et à la nutrition</w:t>
      </w:r>
      <w:r w:rsidR="00E31439">
        <w:rPr>
          <w:rFonts w:cs="Arial"/>
          <w:lang w:val="fr-FR"/>
        </w:rPr>
        <w:t xml:space="preserve"> tels que définis dans le document du projet PADMAR</w:t>
      </w:r>
      <w:r w:rsidRPr="00DC7754">
        <w:rPr>
          <w:rFonts w:cs="Arial"/>
          <w:lang w:val="fr-FR"/>
        </w:rPr>
        <w:t xml:space="preserve">. Une articulation avec le système de suivi &amp; évaluation sectoriel du Ministère en charge de l’agriculture </w:t>
      </w:r>
      <w:r w:rsidR="00E31439">
        <w:rPr>
          <w:rFonts w:cs="Arial"/>
          <w:lang w:val="fr-FR"/>
        </w:rPr>
        <w:t xml:space="preserve">assurée à travers le ProCaR </w:t>
      </w:r>
      <w:r w:rsidR="00E31439" w:rsidRPr="00DC7754">
        <w:rPr>
          <w:rFonts w:cs="Arial"/>
          <w:lang w:val="fr-FR"/>
        </w:rPr>
        <w:t>en</w:t>
      </w:r>
      <w:r w:rsidRPr="00DC7754">
        <w:rPr>
          <w:rFonts w:cs="Arial"/>
          <w:lang w:val="fr-FR"/>
        </w:rPr>
        <w:t xml:space="preserve"> développan</w:t>
      </w:r>
      <w:r w:rsidR="00E31439">
        <w:rPr>
          <w:rFonts w:cs="Arial"/>
          <w:lang w:val="fr-FR"/>
        </w:rPr>
        <w:t>t des passerelles avec celui-ci.</w:t>
      </w:r>
    </w:p>
    <w:p w14:paraId="462BC708" w14:textId="1C1E733C" w:rsidR="00986B2D" w:rsidRPr="00DC7754" w:rsidRDefault="00986B2D" w:rsidP="00986B2D">
      <w:pPr>
        <w:rPr>
          <w:lang w:val="fr-FR"/>
        </w:rPr>
      </w:pPr>
      <w:r w:rsidRPr="00DC7754">
        <w:rPr>
          <w:lang w:val="fr-FR"/>
        </w:rPr>
        <w:t xml:space="preserve">Comme dans le cadre de chacun des projets du ProCaR, les principaux indicateurs de performance (réalisation, effets et impact) de la base des données du </w:t>
      </w:r>
      <w:r w:rsidR="00E31439">
        <w:rPr>
          <w:lang w:val="fr-FR"/>
        </w:rPr>
        <w:t>PADMAR</w:t>
      </w:r>
      <w:r w:rsidRPr="00DC7754">
        <w:rPr>
          <w:lang w:val="fr-FR"/>
        </w:rPr>
        <w:t xml:space="preserve"> sont reprécisés/affinés dans le présent manuel de S&amp;E. Pour les besoins de l’évaluation d’impact, il est prévu de réaliser (i) une enquête de référence anthropométrique et socio-économique au démarrage et (ii) une étude d’impact à la fin de l’exécution du </w:t>
      </w:r>
      <w:r w:rsidR="00E31439">
        <w:rPr>
          <w:lang w:val="fr-FR"/>
        </w:rPr>
        <w:t>PADMAR</w:t>
      </w:r>
      <w:r w:rsidRPr="00DC7754">
        <w:rPr>
          <w:lang w:val="fr-FR"/>
        </w:rPr>
        <w:t>.</w:t>
      </w:r>
      <w:r w:rsidR="00177048">
        <w:rPr>
          <w:lang w:val="fr-FR"/>
        </w:rPr>
        <w:t xml:space="preserve"> </w:t>
      </w:r>
    </w:p>
    <w:p w14:paraId="187F5D84" w14:textId="2707FDAB" w:rsidR="00986B2D" w:rsidRDefault="00986B2D" w:rsidP="00986B2D">
      <w:pPr>
        <w:rPr>
          <w:rFonts w:cs="Arial"/>
          <w:lang w:val="fr-FR"/>
        </w:rPr>
      </w:pPr>
      <w:r w:rsidRPr="00DC7754">
        <w:rPr>
          <w:rFonts w:cs="Arial"/>
          <w:lang w:val="fr-FR"/>
        </w:rPr>
        <w:t xml:space="preserve">Le système de S&amp;E </w:t>
      </w:r>
      <w:r w:rsidR="00E31439">
        <w:rPr>
          <w:rFonts w:cs="Arial"/>
          <w:lang w:val="fr-FR"/>
        </w:rPr>
        <w:t>est</w:t>
      </w:r>
      <w:r w:rsidRPr="00DC7754">
        <w:rPr>
          <w:rFonts w:cs="Arial"/>
          <w:lang w:val="fr-FR"/>
        </w:rPr>
        <w:t xml:space="preserve"> structuré selon trois fonctions, chacune d’elle recourant à des sources d’informations et d’outils spécifiques et concourant à l’atteinte des objectifs du </w:t>
      </w:r>
      <w:r w:rsidRPr="00286F1A">
        <w:rPr>
          <w:rFonts w:cs="Arial"/>
          <w:lang w:val="fr-FR"/>
        </w:rPr>
        <w:t>système :</w:t>
      </w:r>
      <w:r w:rsidRPr="00DC7754">
        <w:rPr>
          <w:rFonts w:cs="Arial"/>
          <w:lang w:val="fr-FR"/>
        </w:rPr>
        <w:t xml:space="preserve"> (i) le suivi interne de la planification en mesurant les taux d’exécution physique et financier des activités du PTBA ; (ii) le suivi des indicateurs du cadre logique pour mesurer l’atteinte des produits et effets attendus ; (iii) l’évaluation </w:t>
      </w:r>
      <w:r w:rsidR="00E31439">
        <w:rPr>
          <w:rFonts w:cs="Arial"/>
          <w:lang w:val="fr-FR"/>
        </w:rPr>
        <w:t>des impacts. Les indicateurs s</w:t>
      </w:r>
      <w:r w:rsidRPr="00DC7754">
        <w:rPr>
          <w:rFonts w:cs="Arial"/>
          <w:lang w:val="fr-FR"/>
        </w:rPr>
        <w:t>ont désagrégés par genre et par âge</w:t>
      </w:r>
      <w:r w:rsidR="00E31439">
        <w:rPr>
          <w:rFonts w:cs="Arial"/>
          <w:lang w:val="fr-FR"/>
        </w:rPr>
        <w:t xml:space="preserve"> autant que possible</w:t>
      </w:r>
      <w:r w:rsidRPr="00DC7754">
        <w:rPr>
          <w:rFonts w:cs="Arial"/>
          <w:lang w:val="fr-FR"/>
        </w:rPr>
        <w:t xml:space="preserve">. </w:t>
      </w:r>
    </w:p>
    <w:p w14:paraId="173CB6F8" w14:textId="77777777" w:rsidR="005513B2" w:rsidRDefault="00986B2D" w:rsidP="00986B2D">
      <w:pPr>
        <w:rPr>
          <w:lang w:val="fr-FR"/>
        </w:rPr>
      </w:pPr>
      <w:r w:rsidRPr="00DC7754">
        <w:rPr>
          <w:lang w:val="fr-FR"/>
        </w:rPr>
        <w:t xml:space="preserve">Le </w:t>
      </w:r>
      <w:r>
        <w:rPr>
          <w:lang w:val="fr-FR"/>
        </w:rPr>
        <w:t xml:space="preserve">PADMAR </w:t>
      </w:r>
      <w:r w:rsidRPr="009B36B7">
        <w:rPr>
          <w:lang w:val="fr-FR"/>
        </w:rPr>
        <w:t>disposera</w:t>
      </w:r>
      <w:r w:rsidRPr="00DC7754">
        <w:rPr>
          <w:lang w:val="fr-FR"/>
        </w:rPr>
        <w:t xml:space="preserve"> d’un </w:t>
      </w:r>
      <w:r w:rsidR="00E31439">
        <w:rPr>
          <w:lang w:val="fr-FR"/>
        </w:rPr>
        <w:t>Chargé</w:t>
      </w:r>
      <w:r>
        <w:rPr>
          <w:lang w:val="fr-FR"/>
        </w:rPr>
        <w:t xml:space="preserve"> </w:t>
      </w:r>
      <w:r w:rsidRPr="00DC7754">
        <w:rPr>
          <w:lang w:val="fr-FR"/>
        </w:rPr>
        <w:t>de S&amp;E (</w:t>
      </w:r>
      <w:r w:rsidR="00E31439">
        <w:rPr>
          <w:lang w:val="fr-FR"/>
        </w:rPr>
        <w:t>C</w:t>
      </w:r>
      <w:r w:rsidRPr="00DC7754">
        <w:rPr>
          <w:lang w:val="fr-FR"/>
        </w:rPr>
        <w:t xml:space="preserve">SE) hiérarchiquement lié au Chef de projet et entretenant des liens fonctionnels avec le Responsable de suivi-évaluation (RSE) du ProCaR qui centralise les activités de suivi-évaluation du COSOP sous la responsabilité directe du Coordonnateur du ProCaR. Le dispositif de collecte des données sera harmonisé pour les différents projets du COSOP </w:t>
      </w:r>
      <w:r w:rsidR="00E31439">
        <w:rPr>
          <w:lang w:val="fr-FR"/>
        </w:rPr>
        <w:t xml:space="preserve">y compris le PADMAR </w:t>
      </w:r>
      <w:r w:rsidRPr="00DC7754">
        <w:rPr>
          <w:lang w:val="fr-FR"/>
        </w:rPr>
        <w:t>afin de faciliter le bon fonctionnement du système de S&amp;E</w:t>
      </w:r>
      <w:r w:rsidR="00E31439">
        <w:rPr>
          <w:lang w:val="fr-FR"/>
        </w:rPr>
        <w:t xml:space="preserve"> du COSOP/ProCaR</w:t>
      </w:r>
      <w:r w:rsidRPr="00DC7754">
        <w:rPr>
          <w:lang w:val="fr-FR"/>
        </w:rPr>
        <w:t xml:space="preserve">. Le RSE est chargé de produire des rapports annuels d’étape sur l’état d’exécution du COSOP </w:t>
      </w:r>
      <w:r>
        <w:rPr>
          <w:lang w:val="fr-FR"/>
        </w:rPr>
        <w:t xml:space="preserve">et des projets du ProCaR </w:t>
      </w:r>
      <w:r w:rsidRPr="00DC7754">
        <w:rPr>
          <w:lang w:val="fr-FR"/>
        </w:rPr>
        <w:t xml:space="preserve">sur la base des indicateurs du cadre de gestion des résultats. Il fournira périodiquement des notes d’information et d’alertes au coordonnateur du ProCaR et aux chefs de projets en vue de faciliter, le cas échéant, la prise de mesures correctives nécessaires pour l’atteinte des résultats contenus dans le cadre de mesure des rendements. </w:t>
      </w:r>
      <w:r w:rsidRPr="00371AB7">
        <w:rPr>
          <w:lang w:val="fr-FR"/>
        </w:rPr>
        <w:t xml:space="preserve">Le système de S&amp;E du COSOP/ProCaR </w:t>
      </w:r>
      <w:r w:rsidR="005513B2">
        <w:rPr>
          <w:lang w:val="fr-FR"/>
        </w:rPr>
        <w:t xml:space="preserve">y compris le PADMAR </w:t>
      </w:r>
      <w:r w:rsidRPr="00371AB7">
        <w:rPr>
          <w:lang w:val="fr-FR"/>
        </w:rPr>
        <w:t xml:space="preserve">devra être lié aux systèmes de suivi sur les plans communal, territorial et national en vue d’une meilleure évaluation de la contribution du FIDA aux efforts de développement local et national. </w:t>
      </w:r>
    </w:p>
    <w:p w14:paraId="73474E6B" w14:textId="18F4E769" w:rsidR="00986B2D" w:rsidRPr="00371AB7" w:rsidRDefault="00986B2D" w:rsidP="00986B2D">
      <w:pPr>
        <w:rPr>
          <w:lang w:val="fr-FR"/>
        </w:rPr>
      </w:pPr>
      <w:r w:rsidRPr="000F73F6">
        <w:rPr>
          <w:rFonts w:cs="Arial"/>
          <w:lang w:val="fr-FR"/>
        </w:rPr>
        <w:t>Les principales parties prenantes du S&amp;E seront les</w:t>
      </w:r>
      <w:r w:rsidR="005E57E0">
        <w:rPr>
          <w:rFonts w:cs="Arial"/>
          <w:lang w:val="fr-FR"/>
        </w:rPr>
        <w:t xml:space="preserve"> FTFM</w:t>
      </w:r>
      <w:r w:rsidRPr="000F73F6">
        <w:rPr>
          <w:rFonts w:cs="Arial"/>
          <w:lang w:val="fr-FR"/>
        </w:rPr>
        <w:t>, les TSM, les</w:t>
      </w:r>
      <w:r w:rsidR="005E57E0">
        <w:rPr>
          <w:rFonts w:cs="Arial"/>
          <w:lang w:val="fr-FR"/>
        </w:rPr>
        <w:t xml:space="preserve"> ATDA</w:t>
      </w:r>
      <w:r w:rsidRPr="000F73F6">
        <w:rPr>
          <w:rFonts w:cs="Arial"/>
          <w:lang w:val="fr-FR"/>
        </w:rPr>
        <w:t>,</w:t>
      </w:r>
      <w:r w:rsidR="00E21D01">
        <w:rPr>
          <w:rFonts w:cs="Arial"/>
          <w:lang w:val="fr-FR"/>
        </w:rPr>
        <w:t xml:space="preserve"> les DDEAP,</w:t>
      </w:r>
      <w:r w:rsidRPr="000F73F6">
        <w:rPr>
          <w:rFonts w:cs="Arial"/>
          <w:lang w:val="fr-FR"/>
        </w:rPr>
        <w:t xml:space="preserve"> les organisations paysannes, et les prestataires de services, qui </w:t>
      </w:r>
      <w:r w:rsidR="00177048">
        <w:rPr>
          <w:rFonts w:cs="Arial"/>
          <w:lang w:val="fr-FR"/>
        </w:rPr>
        <w:t>contribueront à l’alimentation de</w:t>
      </w:r>
      <w:r w:rsidRPr="000F73F6">
        <w:rPr>
          <w:rFonts w:cs="Arial"/>
          <w:lang w:val="fr-FR"/>
        </w:rPr>
        <w:t xml:space="preserve"> la base de données du Projet. </w:t>
      </w:r>
      <w:r w:rsidRPr="000F73F6">
        <w:rPr>
          <w:lang w:val="fr-FR"/>
        </w:rPr>
        <w:t xml:space="preserve">Les données seront validées par </w:t>
      </w:r>
      <w:r w:rsidRPr="000F73F6">
        <w:rPr>
          <w:rFonts w:cs="Arial"/>
          <w:lang w:val="fr-FR"/>
        </w:rPr>
        <w:t xml:space="preserve">l’équipe du PADMAR </w:t>
      </w:r>
      <w:r>
        <w:rPr>
          <w:rFonts w:cs="Arial"/>
          <w:lang w:val="fr-FR"/>
        </w:rPr>
        <w:t>(</w:t>
      </w:r>
      <w:r w:rsidRPr="000F73F6">
        <w:rPr>
          <w:lang w:val="fr-FR"/>
        </w:rPr>
        <w:t xml:space="preserve">le chef de projet du </w:t>
      </w:r>
      <w:r w:rsidR="00E21D01" w:rsidRPr="000F73F6">
        <w:rPr>
          <w:lang w:val="fr-FR"/>
        </w:rPr>
        <w:t>PA</w:t>
      </w:r>
      <w:r w:rsidR="00E21D01">
        <w:rPr>
          <w:lang w:val="fr-FR"/>
        </w:rPr>
        <w:t>DMAR</w:t>
      </w:r>
      <w:r w:rsidR="00E21D01" w:rsidRPr="000F73F6">
        <w:rPr>
          <w:lang w:val="fr-FR"/>
        </w:rPr>
        <w:t xml:space="preserve"> </w:t>
      </w:r>
      <w:r w:rsidRPr="000F73F6">
        <w:rPr>
          <w:lang w:val="fr-FR"/>
        </w:rPr>
        <w:t xml:space="preserve">et son </w:t>
      </w:r>
      <w:r w:rsidR="004D6C6E">
        <w:rPr>
          <w:lang w:val="fr-FR"/>
        </w:rPr>
        <w:t>C</w:t>
      </w:r>
      <w:r w:rsidRPr="000F73F6">
        <w:rPr>
          <w:lang w:val="fr-FR"/>
        </w:rPr>
        <w:t>SE</w:t>
      </w:r>
      <w:r>
        <w:rPr>
          <w:lang w:val="fr-FR"/>
        </w:rPr>
        <w:t>)</w:t>
      </w:r>
      <w:r w:rsidRPr="000F73F6">
        <w:rPr>
          <w:lang w:val="fr-FR"/>
        </w:rPr>
        <w:t xml:space="preserve"> et </w:t>
      </w:r>
      <w:r>
        <w:rPr>
          <w:lang w:val="fr-FR"/>
        </w:rPr>
        <w:t xml:space="preserve">elles seront </w:t>
      </w:r>
      <w:r w:rsidRPr="000F73F6">
        <w:rPr>
          <w:lang w:val="fr-FR"/>
        </w:rPr>
        <w:t>ensuite consolidées avec les données provenant des autres projets par la cellule dirigée par le RSE du ProCaR.</w:t>
      </w:r>
      <w:r>
        <w:rPr>
          <w:lang w:val="fr-FR"/>
        </w:rPr>
        <w:t xml:space="preserve"> </w:t>
      </w:r>
      <w:r w:rsidRPr="00371AB7">
        <w:rPr>
          <w:lang w:val="fr-FR"/>
        </w:rPr>
        <w:t>Ainsi, comme pour tous les autres projets constitutifs du ProCaR, le système de S&amp;E mis en place au niveau du PADMAR est opérationnalisé sur le terrain par l</w:t>
      </w:r>
      <w:r w:rsidR="00E21D01">
        <w:rPr>
          <w:lang w:val="fr-FR"/>
        </w:rPr>
        <w:t>’</w:t>
      </w:r>
      <w:r w:rsidRPr="00371AB7">
        <w:rPr>
          <w:lang w:val="fr-FR"/>
        </w:rPr>
        <w:t>Unité Régionale d’Appui</w:t>
      </w:r>
      <w:r w:rsidR="00E21D01">
        <w:rPr>
          <w:lang w:val="fr-FR"/>
        </w:rPr>
        <w:t xml:space="preserve"> Sud</w:t>
      </w:r>
      <w:r w:rsidRPr="00371AB7">
        <w:rPr>
          <w:lang w:val="fr-FR"/>
        </w:rPr>
        <w:t xml:space="preserve"> (URA</w:t>
      </w:r>
      <w:r w:rsidR="00E21D01">
        <w:rPr>
          <w:lang w:val="fr-FR"/>
        </w:rPr>
        <w:t>-Sud</w:t>
      </w:r>
      <w:r w:rsidRPr="00371AB7">
        <w:rPr>
          <w:lang w:val="fr-FR"/>
        </w:rPr>
        <w:t>)</w:t>
      </w:r>
      <w:r w:rsidR="00177048">
        <w:rPr>
          <w:lang w:val="fr-FR"/>
        </w:rPr>
        <w:t>.</w:t>
      </w:r>
      <w:r w:rsidRPr="00371AB7">
        <w:rPr>
          <w:lang w:val="fr-FR"/>
        </w:rPr>
        <w:t xml:space="preserve"> </w:t>
      </w:r>
    </w:p>
    <w:p w14:paraId="119849F2" w14:textId="5DE785A1" w:rsidR="00986B2D" w:rsidRPr="00DC7754" w:rsidRDefault="00986B2D" w:rsidP="00986B2D">
      <w:pPr>
        <w:rPr>
          <w:lang w:val="fr-FR"/>
        </w:rPr>
      </w:pPr>
      <w:r w:rsidRPr="00DC7754">
        <w:rPr>
          <w:lang w:val="fr-FR"/>
        </w:rPr>
        <w:t xml:space="preserve">Sur la base des informations fournies par le </w:t>
      </w:r>
      <w:r w:rsidRPr="009B36B7">
        <w:rPr>
          <w:lang w:val="fr-FR"/>
        </w:rPr>
        <w:t>PADMAR et</w:t>
      </w:r>
      <w:r w:rsidRPr="00DC7754">
        <w:rPr>
          <w:lang w:val="fr-FR"/>
        </w:rPr>
        <w:t xml:space="preserve"> les autres projets du ProCaR, </w:t>
      </w:r>
      <w:r w:rsidR="003D4289">
        <w:rPr>
          <w:lang w:val="fr-FR"/>
        </w:rPr>
        <w:t>le</w:t>
      </w:r>
      <w:r w:rsidR="003D4289" w:rsidRPr="00DC7754">
        <w:rPr>
          <w:lang w:val="fr-FR"/>
        </w:rPr>
        <w:t xml:space="preserve"> </w:t>
      </w:r>
      <w:r w:rsidRPr="00DC7754">
        <w:rPr>
          <w:lang w:val="fr-FR"/>
        </w:rPr>
        <w:t xml:space="preserve">RSE du ProCaR produira ou coordonnera la consolidation des documents suivants : (i) les PTBA ; (ii) les rapports de progrès semestriels et annuels;( iii) les annexes des rapports de supervision ; (iv) les enquêtes et études thématiques ponctuelles ; (v) l'enquête de référence et les enquêtes d'impact à la fin du projet ; (vi) les rapports adressés au MAEP et au </w:t>
      </w:r>
      <w:r w:rsidR="00F2211F" w:rsidRPr="00DC7754">
        <w:rPr>
          <w:lang w:val="fr-FR"/>
        </w:rPr>
        <w:t>M</w:t>
      </w:r>
      <w:r w:rsidR="00F2211F">
        <w:rPr>
          <w:lang w:val="fr-FR"/>
        </w:rPr>
        <w:t>PD</w:t>
      </w:r>
      <w:r w:rsidRPr="00DC7754">
        <w:rPr>
          <w:lang w:val="fr-FR"/>
        </w:rPr>
        <w:t>.</w:t>
      </w:r>
    </w:p>
    <w:p w14:paraId="1A59921F" w14:textId="77777777" w:rsidR="00986B2D" w:rsidRPr="00DC7754" w:rsidRDefault="00986B2D" w:rsidP="00986B2D">
      <w:pPr>
        <w:rPr>
          <w:lang w:val="fr-FR"/>
        </w:rPr>
      </w:pPr>
      <w:r w:rsidRPr="00DC7754">
        <w:rPr>
          <w:lang w:val="fr-FR"/>
        </w:rPr>
        <w:t>Le PADMAR sera évalué au regard de sa propre contribution à l’atteinte des objectifs du COSOP. A cet effet, des sessions d’exploitation des rapports d’étape seront organisées au niveau du CNP pour procéder éventuellement à une actualisation des indicateurs et à des ajustements nécessaires sur le plan opérationnel.</w:t>
      </w:r>
    </w:p>
    <w:p w14:paraId="3E3AC8C0" w14:textId="2485D3ED" w:rsidR="00272C3B" w:rsidRPr="007A0B27" w:rsidRDefault="00986B2D" w:rsidP="00986B2D">
      <w:pPr>
        <w:rPr>
          <w:lang w:val="fr-FR"/>
        </w:rPr>
      </w:pPr>
      <w:r w:rsidRPr="00DC7754">
        <w:rPr>
          <w:lang w:val="fr-FR"/>
        </w:rPr>
        <w:t>Des formations seront organisées pour renforcer les capacités des spécialistes en matière de S&amp;E et de planification tant au niveau du PADMAR que de ses partenaires stratégiques. Le projet renforcera également les capacités matérielles et/ou des ressources humaines des partenaires s</w:t>
      </w:r>
      <w:r w:rsidR="003824E4">
        <w:rPr>
          <w:lang w:val="fr-FR"/>
        </w:rPr>
        <w:t>tratégiques participantes (DPP,</w:t>
      </w:r>
      <w:r w:rsidR="00177048">
        <w:rPr>
          <w:lang w:val="fr-FR"/>
        </w:rPr>
        <w:t xml:space="preserve"> DDAEP</w:t>
      </w:r>
      <w:r w:rsidRPr="00DC7754">
        <w:rPr>
          <w:lang w:val="fr-FR"/>
        </w:rPr>
        <w:t>) afin qu’ils remplissent correctement les missions que leur confiera le projet.</w:t>
      </w:r>
    </w:p>
    <w:p w14:paraId="582C8017" w14:textId="4A9D4D6F" w:rsidR="00272C3B" w:rsidRPr="007A0B27" w:rsidRDefault="00272C3B" w:rsidP="00272C3B">
      <w:pPr>
        <w:rPr>
          <w:lang w:val="fr-FR"/>
        </w:rPr>
      </w:pPr>
    </w:p>
    <w:p w14:paraId="0BEDAA88" w14:textId="34A80111" w:rsidR="004D4B0A" w:rsidRPr="007A0B27" w:rsidRDefault="00B779E5" w:rsidP="004D4B0A">
      <w:pPr>
        <w:pStyle w:val="Titre1"/>
        <w:rPr>
          <w:lang w:val="fr-FR"/>
        </w:rPr>
      </w:pPr>
      <w:bookmarkStart w:id="34" w:name="_Toc4801352"/>
      <w:r>
        <w:rPr>
          <w:lang w:val="fr-FR"/>
        </w:rPr>
        <w:t>6</w:t>
      </w:r>
      <w:r w:rsidR="004D4B0A" w:rsidRPr="007A0B27">
        <w:rPr>
          <w:lang w:val="fr-FR"/>
        </w:rPr>
        <w:t xml:space="preserve">. Les procédures techniques de S&amp;E du </w:t>
      </w:r>
      <w:r w:rsidR="001A2C2B">
        <w:rPr>
          <w:lang w:val="fr-FR"/>
        </w:rPr>
        <w:t>PAD</w:t>
      </w:r>
      <w:r w:rsidR="00971C24">
        <w:rPr>
          <w:lang w:val="fr-FR"/>
        </w:rPr>
        <w:t>MAR</w:t>
      </w:r>
      <w:bookmarkEnd w:id="34"/>
    </w:p>
    <w:p w14:paraId="739EC764" w14:textId="04BA0761" w:rsidR="00B52218" w:rsidRDefault="00B52218" w:rsidP="00B52218">
      <w:pPr>
        <w:rPr>
          <w:lang w:val="fr-FR"/>
        </w:rPr>
      </w:pPr>
      <w:r>
        <w:rPr>
          <w:lang w:val="fr-FR"/>
        </w:rPr>
        <w:t xml:space="preserve">Les procédures techniques de S&amp;E du </w:t>
      </w:r>
      <w:r w:rsidR="00CC0286">
        <w:rPr>
          <w:lang w:val="fr-FR"/>
        </w:rPr>
        <w:t>PADMAR</w:t>
      </w:r>
      <w:r>
        <w:rPr>
          <w:lang w:val="fr-FR"/>
        </w:rPr>
        <w:t xml:space="preserve"> définissent l’ensemble des approches, méthodes et techniques qui permettent d’utiliser des méthodes analytiques appropriées pour atteindre les objectifs que le système de S&amp;E s’est assigné</w:t>
      </w:r>
      <w:r w:rsidR="00E21D01">
        <w:rPr>
          <w:lang w:val="fr-FR"/>
        </w:rPr>
        <w:t>s</w:t>
      </w:r>
      <w:r>
        <w:rPr>
          <w:lang w:val="fr-FR"/>
        </w:rPr>
        <w:t xml:space="preserve"> : fournir de l’information et de la connaissance au acteurs du </w:t>
      </w:r>
      <w:r w:rsidR="00CC0286">
        <w:rPr>
          <w:lang w:val="fr-FR"/>
        </w:rPr>
        <w:t xml:space="preserve">PADMAR </w:t>
      </w:r>
      <w:r>
        <w:rPr>
          <w:lang w:val="fr-FR"/>
        </w:rPr>
        <w:t xml:space="preserve">dans les processus de prise de décision, de pilotage, de mesure des résultats et impacts, ainsi que la capitalisation des bonnes pratiques. Ces procédures vont adresser les aspects liés à la planification des activités du </w:t>
      </w:r>
      <w:r w:rsidR="00CC0286">
        <w:rPr>
          <w:lang w:val="fr-FR"/>
        </w:rPr>
        <w:t>PADMAR</w:t>
      </w:r>
      <w:r>
        <w:rPr>
          <w:lang w:val="fr-FR"/>
        </w:rPr>
        <w:t xml:space="preserve">, les aspects liés au suivi et reportage réguliers sur les activités </w:t>
      </w:r>
      <w:r w:rsidR="00CC0286">
        <w:rPr>
          <w:lang w:val="fr-FR"/>
        </w:rPr>
        <w:t>et la réalisation des produits et services</w:t>
      </w:r>
      <w:r>
        <w:rPr>
          <w:lang w:val="fr-FR"/>
        </w:rPr>
        <w:t xml:space="preserve">, les aspects liés aux revues et supervisions </w:t>
      </w:r>
      <w:r w:rsidR="00CC0286">
        <w:rPr>
          <w:lang w:val="fr-FR"/>
        </w:rPr>
        <w:t>du projet</w:t>
      </w:r>
      <w:r>
        <w:rPr>
          <w:lang w:val="fr-FR"/>
        </w:rPr>
        <w:t xml:space="preserve">, et les aspects liés à la mesure de la performance et des impacts du </w:t>
      </w:r>
      <w:r w:rsidR="00CC0286">
        <w:rPr>
          <w:lang w:val="fr-FR"/>
        </w:rPr>
        <w:t>PADMAR</w:t>
      </w:r>
      <w:r>
        <w:rPr>
          <w:lang w:val="fr-FR"/>
        </w:rPr>
        <w:t>.</w:t>
      </w:r>
    </w:p>
    <w:p w14:paraId="20BD6ADB" w14:textId="5B84BB2E" w:rsidR="00D25B7F" w:rsidRPr="007A0B27" w:rsidRDefault="00D25B7F" w:rsidP="00D25B7F">
      <w:pPr>
        <w:pStyle w:val="Titre2"/>
        <w:rPr>
          <w:lang w:val="fr-FR"/>
        </w:rPr>
      </w:pPr>
      <w:bookmarkStart w:id="35" w:name="_Toc535443409"/>
      <w:bookmarkStart w:id="36" w:name="_Toc4801353"/>
      <w:r>
        <w:rPr>
          <w:lang w:val="fr-FR"/>
        </w:rPr>
        <w:t>6</w:t>
      </w:r>
      <w:r w:rsidRPr="007A0B27">
        <w:rPr>
          <w:lang w:val="fr-FR"/>
        </w:rPr>
        <w:t>.</w:t>
      </w:r>
      <w:r>
        <w:rPr>
          <w:lang w:val="fr-FR"/>
        </w:rPr>
        <w:t>1</w:t>
      </w:r>
      <w:r w:rsidRPr="007A0B27">
        <w:rPr>
          <w:lang w:val="fr-FR"/>
        </w:rPr>
        <w:t xml:space="preserve">. Les procédures de planification et de </w:t>
      </w:r>
      <w:r>
        <w:rPr>
          <w:lang w:val="fr-FR"/>
        </w:rPr>
        <w:t xml:space="preserve">suivi de la </w:t>
      </w:r>
      <w:r w:rsidRPr="007A0B27">
        <w:rPr>
          <w:lang w:val="fr-FR"/>
        </w:rPr>
        <w:t xml:space="preserve">mobilisation </w:t>
      </w:r>
      <w:r>
        <w:rPr>
          <w:lang w:val="fr-FR"/>
        </w:rPr>
        <w:t xml:space="preserve">et de l’utilisation </w:t>
      </w:r>
      <w:r w:rsidRPr="007A0B27">
        <w:rPr>
          <w:lang w:val="fr-FR"/>
        </w:rPr>
        <w:t>des ressources</w:t>
      </w:r>
      <w:bookmarkEnd w:id="35"/>
      <w:bookmarkEnd w:id="36"/>
    </w:p>
    <w:p w14:paraId="1DB90A7C" w14:textId="23DD5607" w:rsidR="00D25B7F" w:rsidRDefault="00767AD6" w:rsidP="00D25B7F">
      <w:pPr>
        <w:rPr>
          <w:lang w:val="fr-FR"/>
        </w:rPr>
      </w:pPr>
      <w:r>
        <w:rPr>
          <w:lang w:val="fr-FR"/>
        </w:rPr>
        <w:t xml:space="preserve">Le document </w:t>
      </w:r>
      <w:r w:rsidR="00D25B7F">
        <w:rPr>
          <w:lang w:val="fr-FR"/>
        </w:rPr>
        <w:t>d</w:t>
      </w:r>
      <w:r>
        <w:rPr>
          <w:lang w:val="fr-FR"/>
        </w:rPr>
        <w:t>u</w:t>
      </w:r>
      <w:r w:rsidR="00D25B7F">
        <w:rPr>
          <w:lang w:val="fr-FR"/>
        </w:rPr>
        <w:t xml:space="preserve"> projet</w:t>
      </w:r>
      <w:r>
        <w:rPr>
          <w:lang w:val="fr-FR"/>
        </w:rPr>
        <w:t xml:space="preserve"> PADMAR élaboré</w:t>
      </w:r>
      <w:r w:rsidR="00D25B7F">
        <w:rPr>
          <w:lang w:val="fr-FR"/>
        </w:rPr>
        <w:t xml:space="preserve"> par le </w:t>
      </w:r>
      <w:r w:rsidR="00213750">
        <w:rPr>
          <w:lang w:val="fr-FR"/>
        </w:rPr>
        <w:t xml:space="preserve">Gouvernement </w:t>
      </w:r>
      <w:r w:rsidR="00D25B7F">
        <w:rPr>
          <w:lang w:val="fr-FR"/>
        </w:rPr>
        <w:t>et le FIDA pour mettre en œuvre le COSOP</w:t>
      </w:r>
      <w:r>
        <w:rPr>
          <w:lang w:val="fr-FR"/>
        </w:rPr>
        <w:t>, connu</w:t>
      </w:r>
      <w:r w:rsidR="00D25B7F">
        <w:rPr>
          <w:lang w:val="fr-FR"/>
        </w:rPr>
        <w:t xml:space="preserve"> sous le nom de Document de Conception de Projet (DCP), </w:t>
      </w:r>
      <w:r>
        <w:rPr>
          <w:lang w:val="fr-FR"/>
        </w:rPr>
        <w:t>a</w:t>
      </w:r>
      <w:r w:rsidR="00D25B7F">
        <w:rPr>
          <w:lang w:val="fr-FR"/>
        </w:rPr>
        <w:t xml:space="preserve"> décrit l’ensemble des activités nécessaires pour l’atteinte des résultats escomptés dans le cycle de vie </w:t>
      </w:r>
      <w:r>
        <w:rPr>
          <w:lang w:val="fr-FR"/>
        </w:rPr>
        <w:t>du PADMAR</w:t>
      </w:r>
      <w:r w:rsidR="00D25B7F">
        <w:rPr>
          <w:lang w:val="fr-FR"/>
        </w:rPr>
        <w:t xml:space="preserve">. Ces activités ont été définies dans des composantes claires </w:t>
      </w:r>
      <w:r>
        <w:rPr>
          <w:lang w:val="fr-FR"/>
        </w:rPr>
        <w:t>du</w:t>
      </w:r>
      <w:r w:rsidR="00D25B7F">
        <w:rPr>
          <w:lang w:val="fr-FR"/>
        </w:rPr>
        <w:t xml:space="preserve"> projet. Et les paquets d’activités mises en œuvre à l’intérieur de chaque composante de projet, contribuent à l’atteinte d’un certain nombre de résultats du </w:t>
      </w:r>
      <w:r>
        <w:rPr>
          <w:lang w:val="fr-FR"/>
        </w:rPr>
        <w:t>PADMAR</w:t>
      </w:r>
      <w:r w:rsidR="00D25B7F">
        <w:rPr>
          <w:lang w:val="fr-FR"/>
        </w:rPr>
        <w:t>.</w:t>
      </w:r>
      <w:r>
        <w:rPr>
          <w:lang w:val="fr-FR"/>
        </w:rPr>
        <w:t xml:space="preserve"> Aussi, le</w:t>
      </w:r>
      <w:r w:rsidR="00D25B7F">
        <w:rPr>
          <w:lang w:val="fr-FR"/>
        </w:rPr>
        <w:t xml:space="preserve"> DCP</w:t>
      </w:r>
      <w:r>
        <w:rPr>
          <w:lang w:val="fr-FR"/>
        </w:rPr>
        <w:t xml:space="preserve"> du PADMAR</w:t>
      </w:r>
      <w:r w:rsidR="00D25B7F">
        <w:rPr>
          <w:lang w:val="fr-FR"/>
        </w:rPr>
        <w:t xml:space="preserve"> compren</w:t>
      </w:r>
      <w:r>
        <w:rPr>
          <w:lang w:val="fr-FR"/>
        </w:rPr>
        <w:t>d</w:t>
      </w:r>
      <w:r w:rsidR="00D25B7F">
        <w:rPr>
          <w:lang w:val="fr-FR"/>
        </w:rPr>
        <w:t xml:space="preserve"> le « Costab », qui est la matrice qui présente les </w:t>
      </w:r>
      <w:r w:rsidR="003D4289">
        <w:rPr>
          <w:lang w:val="fr-FR"/>
        </w:rPr>
        <w:t>coûts</w:t>
      </w:r>
      <w:r w:rsidR="00D25B7F">
        <w:rPr>
          <w:lang w:val="fr-FR"/>
        </w:rPr>
        <w:t xml:space="preserve"> des activités planifiées au moment de la conception. La planification et la mise en œuvre des activités du </w:t>
      </w:r>
      <w:r>
        <w:rPr>
          <w:lang w:val="fr-FR"/>
        </w:rPr>
        <w:t>PADMAR</w:t>
      </w:r>
      <w:r w:rsidR="00D25B7F">
        <w:rPr>
          <w:lang w:val="fr-FR"/>
        </w:rPr>
        <w:t xml:space="preserve"> à travers les Programmes de </w:t>
      </w:r>
      <w:r w:rsidR="00CA1451">
        <w:rPr>
          <w:lang w:val="fr-FR"/>
        </w:rPr>
        <w:t>T</w:t>
      </w:r>
      <w:r w:rsidR="00D25B7F">
        <w:rPr>
          <w:lang w:val="fr-FR"/>
        </w:rPr>
        <w:t xml:space="preserve">ravail et </w:t>
      </w:r>
      <w:r w:rsidR="00CA1451">
        <w:rPr>
          <w:lang w:val="fr-FR"/>
        </w:rPr>
        <w:t>B</w:t>
      </w:r>
      <w:r w:rsidR="00D25B7F">
        <w:rPr>
          <w:lang w:val="fr-FR"/>
        </w:rPr>
        <w:t xml:space="preserve">udgets </w:t>
      </w:r>
      <w:r w:rsidR="00CA1451">
        <w:rPr>
          <w:lang w:val="fr-FR"/>
        </w:rPr>
        <w:t>A</w:t>
      </w:r>
      <w:r w:rsidR="00D25B7F">
        <w:rPr>
          <w:lang w:val="fr-FR"/>
        </w:rPr>
        <w:t>nnuels (PTBA) devront commencer et suivre les définitions et catégorisation dans les composantes et sous composantes.</w:t>
      </w:r>
    </w:p>
    <w:p w14:paraId="5ED3EFFE" w14:textId="2B6D02B9" w:rsidR="00D25B7F" w:rsidRDefault="00D25B7F" w:rsidP="00D25B7F">
      <w:pPr>
        <w:pStyle w:val="Titre3"/>
        <w:rPr>
          <w:lang w:val="fr-FR"/>
        </w:rPr>
      </w:pPr>
      <w:bookmarkStart w:id="37" w:name="_Toc535443410"/>
      <w:bookmarkStart w:id="38" w:name="_Toc4801354"/>
      <w:r>
        <w:rPr>
          <w:lang w:val="fr-FR"/>
        </w:rPr>
        <w:t>6.1.1. Relecture d</w:t>
      </w:r>
      <w:r w:rsidR="008051FA">
        <w:rPr>
          <w:lang w:val="fr-FR"/>
        </w:rPr>
        <w:t>u</w:t>
      </w:r>
      <w:r>
        <w:rPr>
          <w:lang w:val="fr-FR"/>
        </w:rPr>
        <w:t xml:space="preserve"> DCP et définition d</w:t>
      </w:r>
      <w:r w:rsidR="008051FA">
        <w:rPr>
          <w:lang w:val="fr-FR"/>
        </w:rPr>
        <w:t>u plan analytique</w:t>
      </w:r>
      <w:r>
        <w:rPr>
          <w:lang w:val="fr-FR"/>
        </w:rPr>
        <w:t xml:space="preserve"> d</w:t>
      </w:r>
      <w:bookmarkEnd w:id="37"/>
      <w:r w:rsidR="008051FA">
        <w:rPr>
          <w:lang w:val="fr-FR"/>
        </w:rPr>
        <w:t>u PADMAR</w:t>
      </w:r>
      <w:bookmarkEnd w:id="38"/>
    </w:p>
    <w:p w14:paraId="03AABEEA" w14:textId="7662BE2C" w:rsidR="00D25B7F" w:rsidRDefault="00D25B7F" w:rsidP="00D25B7F">
      <w:pPr>
        <w:rPr>
          <w:lang w:val="fr-FR"/>
        </w:rPr>
      </w:pPr>
      <w:r>
        <w:rPr>
          <w:lang w:val="fr-FR"/>
        </w:rPr>
        <w:t xml:space="preserve">Une première activité importante dans la mise en œuvre des activités de S&amp;E du </w:t>
      </w:r>
      <w:r w:rsidR="009B6694">
        <w:rPr>
          <w:lang w:val="fr-FR"/>
        </w:rPr>
        <w:t>PADMAR</w:t>
      </w:r>
      <w:r>
        <w:rPr>
          <w:lang w:val="fr-FR"/>
        </w:rPr>
        <w:t xml:space="preserve"> est de faire une relecture participative du DCP et de définir le plan analytique </w:t>
      </w:r>
      <w:r w:rsidR="009B6694">
        <w:rPr>
          <w:lang w:val="fr-FR"/>
        </w:rPr>
        <w:t>du</w:t>
      </w:r>
      <w:r>
        <w:rPr>
          <w:lang w:val="fr-FR"/>
        </w:rPr>
        <w:t xml:space="preserve"> projet. </w:t>
      </w:r>
    </w:p>
    <w:p w14:paraId="486AD01A" w14:textId="77777777" w:rsidR="00D25B7F" w:rsidRPr="00D94041" w:rsidRDefault="00D25B7F" w:rsidP="00D25B7F">
      <w:pPr>
        <w:rPr>
          <w:i/>
          <w:lang w:val="fr-FR"/>
        </w:rPr>
      </w:pPr>
      <w:r w:rsidRPr="00D94041">
        <w:rPr>
          <w:i/>
          <w:lang w:val="fr-FR"/>
        </w:rPr>
        <w:t>Plan analytique du PADMAR</w:t>
      </w:r>
    </w:p>
    <w:tbl>
      <w:tblPr>
        <w:tblW w:w="8720" w:type="dxa"/>
        <w:tblLook w:val="04A0" w:firstRow="1" w:lastRow="0" w:firstColumn="1" w:lastColumn="0" w:noHBand="0" w:noVBand="1"/>
      </w:tblPr>
      <w:tblGrid>
        <w:gridCol w:w="746"/>
        <w:gridCol w:w="7974"/>
      </w:tblGrid>
      <w:tr w:rsidR="00D25B7F" w:rsidRPr="00840D63" w14:paraId="5A038F3A" w14:textId="77777777" w:rsidTr="004B7B34">
        <w:trPr>
          <w:trHeight w:val="300"/>
          <w:tblHeader/>
        </w:trPr>
        <w:tc>
          <w:tcPr>
            <w:tcW w:w="64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4BE5F05" w14:textId="77777777" w:rsidR="00D25B7F" w:rsidRPr="00840D63" w:rsidRDefault="00D25B7F" w:rsidP="004B7B34">
            <w:pPr>
              <w:spacing w:before="0" w:after="0"/>
              <w:jc w:val="left"/>
              <w:rPr>
                <w:rFonts w:eastAsia="Times New Roman" w:cs="Times New Roman"/>
                <w:b/>
                <w:bCs/>
                <w:i/>
                <w:iCs/>
                <w:color w:val="000000"/>
                <w:szCs w:val="23"/>
                <w:lang w:val="fr-FR"/>
              </w:rPr>
            </w:pPr>
            <w:r w:rsidRPr="00840D63">
              <w:rPr>
                <w:rFonts w:eastAsia="Times New Roman" w:cs="Times New Roman"/>
                <w:b/>
                <w:bCs/>
                <w:i/>
                <w:iCs/>
                <w:color w:val="000000"/>
                <w:szCs w:val="23"/>
                <w:lang w:val="fr-FR"/>
              </w:rPr>
              <w:t>Code</w:t>
            </w:r>
          </w:p>
        </w:tc>
        <w:tc>
          <w:tcPr>
            <w:tcW w:w="8080"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6501A08" w14:textId="77777777" w:rsidR="00D25B7F" w:rsidRPr="00840D63" w:rsidRDefault="00D25B7F" w:rsidP="004B7B34">
            <w:pPr>
              <w:spacing w:before="0" w:after="0"/>
              <w:jc w:val="left"/>
              <w:rPr>
                <w:rFonts w:eastAsia="Times New Roman" w:cs="Times New Roman"/>
                <w:b/>
                <w:bCs/>
                <w:i/>
                <w:iCs/>
                <w:color w:val="000000"/>
                <w:szCs w:val="23"/>
                <w:lang w:val="fr-FR"/>
              </w:rPr>
            </w:pPr>
            <w:r w:rsidRPr="00840D63">
              <w:rPr>
                <w:rFonts w:eastAsia="Times New Roman" w:cs="Times New Roman"/>
                <w:b/>
                <w:bCs/>
                <w:i/>
                <w:iCs/>
                <w:color w:val="000000"/>
                <w:szCs w:val="23"/>
                <w:lang w:val="fr-FR"/>
              </w:rPr>
              <w:t>Libellé</w:t>
            </w:r>
          </w:p>
        </w:tc>
      </w:tr>
      <w:tr w:rsidR="00D25B7F" w:rsidRPr="003B6C8E" w14:paraId="1445D9F1"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9A9A9B"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A1</w:t>
            </w:r>
          </w:p>
        </w:tc>
        <w:tc>
          <w:tcPr>
            <w:tcW w:w="8080" w:type="dxa"/>
            <w:tcBorders>
              <w:top w:val="nil"/>
              <w:left w:val="nil"/>
              <w:bottom w:val="single" w:sz="4" w:space="0" w:color="auto"/>
              <w:right w:val="single" w:sz="4" w:space="0" w:color="auto"/>
            </w:tcBorders>
            <w:shd w:val="clear" w:color="auto" w:fill="auto"/>
            <w:vAlign w:val="center"/>
            <w:hideMark/>
          </w:tcPr>
          <w:p w14:paraId="272A13C9"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Valorisation et mise en marché</w:t>
            </w:r>
          </w:p>
        </w:tc>
      </w:tr>
      <w:tr w:rsidR="00D25B7F" w:rsidRPr="003B6C8E" w14:paraId="2035BAE1"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C6B6CF"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A11</w:t>
            </w:r>
          </w:p>
        </w:tc>
        <w:tc>
          <w:tcPr>
            <w:tcW w:w="8080" w:type="dxa"/>
            <w:tcBorders>
              <w:top w:val="nil"/>
              <w:left w:val="nil"/>
              <w:bottom w:val="single" w:sz="4" w:space="0" w:color="auto"/>
              <w:right w:val="single" w:sz="4" w:space="0" w:color="auto"/>
            </w:tcBorders>
            <w:shd w:val="clear" w:color="auto" w:fill="auto"/>
            <w:vAlign w:val="center"/>
            <w:hideMark/>
          </w:tcPr>
          <w:p w14:paraId="20600F40"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Développement des partenariats et professionnalisation des acteurs</w:t>
            </w:r>
          </w:p>
        </w:tc>
      </w:tr>
      <w:tr w:rsidR="00D25B7F" w:rsidRPr="003B6C8E" w14:paraId="0E6D5888"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84F1F2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A111</w:t>
            </w:r>
          </w:p>
        </w:tc>
        <w:tc>
          <w:tcPr>
            <w:tcW w:w="8080" w:type="dxa"/>
            <w:tcBorders>
              <w:top w:val="nil"/>
              <w:left w:val="nil"/>
              <w:bottom w:val="single" w:sz="4" w:space="0" w:color="auto"/>
              <w:right w:val="single" w:sz="4" w:space="0" w:color="auto"/>
            </w:tcBorders>
            <w:shd w:val="clear" w:color="auto" w:fill="auto"/>
            <w:vAlign w:val="center"/>
            <w:hideMark/>
          </w:tcPr>
          <w:p w14:paraId="1E6B1E1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Amélioration de la gouvernance de la filière maraîchère (Table filières Maraîchères)</w:t>
            </w:r>
          </w:p>
        </w:tc>
      </w:tr>
      <w:tr w:rsidR="00D25B7F" w:rsidRPr="003B6C8E" w14:paraId="7FC72989"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3EA118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A112</w:t>
            </w:r>
          </w:p>
        </w:tc>
        <w:tc>
          <w:tcPr>
            <w:tcW w:w="8080" w:type="dxa"/>
            <w:tcBorders>
              <w:top w:val="nil"/>
              <w:left w:val="nil"/>
              <w:bottom w:val="single" w:sz="4" w:space="0" w:color="auto"/>
              <w:right w:val="single" w:sz="4" w:space="0" w:color="auto"/>
            </w:tcBorders>
            <w:shd w:val="clear" w:color="auto" w:fill="auto"/>
            <w:vAlign w:val="center"/>
            <w:hideMark/>
          </w:tcPr>
          <w:p w14:paraId="15AF43C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des capacités institutionnelles des acteurs</w:t>
            </w:r>
          </w:p>
        </w:tc>
      </w:tr>
      <w:tr w:rsidR="00D25B7F" w:rsidRPr="003B6C8E" w14:paraId="5AE5CE2C"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6917897"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A113</w:t>
            </w:r>
          </w:p>
        </w:tc>
        <w:tc>
          <w:tcPr>
            <w:tcW w:w="8080" w:type="dxa"/>
            <w:tcBorders>
              <w:top w:val="nil"/>
              <w:left w:val="nil"/>
              <w:bottom w:val="single" w:sz="4" w:space="0" w:color="auto"/>
              <w:right w:val="single" w:sz="4" w:space="0" w:color="auto"/>
            </w:tcBorders>
            <w:shd w:val="clear" w:color="auto" w:fill="auto"/>
            <w:vAlign w:val="center"/>
            <w:hideMark/>
          </w:tcPr>
          <w:p w14:paraId="65CBEA3B"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Appui aux systèmes d’information sur les prix et marchés maraîchers</w:t>
            </w:r>
          </w:p>
        </w:tc>
      </w:tr>
      <w:tr w:rsidR="00D25B7F" w:rsidRPr="003B6C8E" w14:paraId="3B6EE4C3"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D2347A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A114</w:t>
            </w:r>
          </w:p>
        </w:tc>
        <w:tc>
          <w:tcPr>
            <w:tcW w:w="8080" w:type="dxa"/>
            <w:tcBorders>
              <w:top w:val="nil"/>
              <w:left w:val="nil"/>
              <w:bottom w:val="single" w:sz="4" w:space="0" w:color="auto"/>
              <w:right w:val="single" w:sz="4" w:space="0" w:color="auto"/>
            </w:tcBorders>
            <w:shd w:val="clear" w:color="auto" w:fill="auto"/>
            <w:vAlign w:val="center"/>
            <w:hideMark/>
          </w:tcPr>
          <w:p w14:paraId="0D817B96"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 l’offre des métiers et services au développement du maraîchage</w:t>
            </w:r>
          </w:p>
        </w:tc>
      </w:tr>
      <w:tr w:rsidR="00D25B7F" w:rsidRPr="003B6C8E" w14:paraId="3361E188"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84ADA51"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A12</w:t>
            </w:r>
          </w:p>
        </w:tc>
        <w:tc>
          <w:tcPr>
            <w:tcW w:w="8080" w:type="dxa"/>
            <w:tcBorders>
              <w:top w:val="nil"/>
              <w:left w:val="nil"/>
              <w:bottom w:val="single" w:sz="4" w:space="0" w:color="auto"/>
              <w:right w:val="single" w:sz="4" w:space="0" w:color="auto"/>
            </w:tcBorders>
            <w:shd w:val="clear" w:color="auto" w:fill="auto"/>
            <w:vAlign w:val="center"/>
            <w:hideMark/>
          </w:tcPr>
          <w:p w14:paraId="5AA62838"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Infrastructures marchandes et d’accès aux marchés</w:t>
            </w:r>
          </w:p>
        </w:tc>
      </w:tr>
      <w:tr w:rsidR="00D25B7F" w:rsidRPr="003B6C8E" w14:paraId="7A762C86" w14:textId="77777777" w:rsidTr="004B7B34">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D15FB8B"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A121</w:t>
            </w:r>
          </w:p>
        </w:tc>
        <w:tc>
          <w:tcPr>
            <w:tcW w:w="8080" w:type="dxa"/>
            <w:tcBorders>
              <w:top w:val="nil"/>
              <w:left w:val="nil"/>
              <w:bottom w:val="single" w:sz="4" w:space="0" w:color="auto"/>
              <w:right w:val="single" w:sz="4" w:space="0" w:color="auto"/>
            </w:tcBorders>
            <w:shd w:val="clear" w:color="auto" w:fill="auto"/>
            <w:vAlign w:val="center"/>
            <w:hideMark/>
          </w:tcPr>
          <w:p w14:paraId="5F5FD4DE"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Construction et/ou la réhabilitation d’infrastructures de groupage, conditionnement, stockage temporaire et vente</w:t>
            </w:r>
          </w:p>
        </w:tc>
      </w:tr>
      <w:tr w:rsidR="00D25B7F" w:rsidRPr="003B6C8E" w14:paraId="08668B37"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29715C1"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A122</w:t>
            </w:r>
          </w:p>
        </w:tc>
        <w:tc>
          <w:tcPr>
            <w:tcW w:w="8080" w:type="dxa"/>
            <w:tcBorders>
              <w:top w:val="nil"/>
              <w:left w:val="nil"/>
              <w:bottom w:val="single" w:sz="4" w:space="0" w:color="auto"/>
              <w:right w:val="single" w:sz="4" w:space="0" w:color="auto"/>
            </w:tcBorders>
            <w:shd w:val="clear" w:color="auto" w:fill="auto"/>
            <w:vAlign w:val="center"/>
            <w:hideMark/>
          </w:tcPr>
          <w:p w14:paraId="192A575F"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Réhabilitation et entretien des pistes de désenclavement des zones maraîchères</w:t>
            </w:r>
          </w:p>
        </w:tc>
      </w:tr>
      <w:tr w:rsidR="00D25B7F" w:rsidRPr="003B6C8E" w14:paraId="112F8B27"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0F77D31"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A13</w:t>
            </w:r>
          </w:p>
        </w:tc>
        <w:tc>
          <w:tcPr>
            <w:tcW w:w="8080" w:type="dxa"/>
            <w:tcBorders>
              <w:top w:val="nil"/>
              <w:left w:val="nil"/>
              <w:bottom w:val="single" w:sz="4" w:space="0" w:color="auto"/>
              <w:right w:val="single" w:sz="4" w:space="0" w:color="auto"/>
            </w:tcBorders>
            <w:shd w:val="clear" w:color="auto" w:fill="auto"/>
            <w:vAlign w:val="center"/>
            <w:hideMark/>
          </w:tcPr>
          <w:p w14:paraId="118AB432"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Coordination et gestion de la composante</w:t>
            </w:r>
          </w:p>
        </w:tc>
      </w:tr>
      <w:tr w:rsidR="00D25B7F" w:rsidRPr="003B6C8E" w14:paraId="11736B6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FA185A"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A131</w:t>
            </w:r>
          </w:p>
        </w:tc>
        <w:tc>
          <w:tcPr>
            <w:tcW w:w="8080" w:type="dxa"/>
            <w:tcBorders>
              <w:top w:val="nil"/>
              <w:left w:val="nil"/>
              <w:bottom w:val="single" w:sz="4" w:space="0" w:color="auto"/>
              <w:right w:val="single" w:sz="4" w:space="0" w:color="auto"/>
            </w:tcBorders>
            <w:shd w:val="clear" w:color="auto" w:fill="auto"/>
            <w:vAlign w:val="center"/>
            <w:hideMark/>
          </w:tcPr>
          <w:p w14:paraId="008535F3"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des capacités logistiques et en équipements</w:t>
            </w:r>
          </w:p>
        </w:tc>
      </w:tr>
      <w:tr w:rsidR="00D25B7F" w:rsidRPr="003B6C8E" w14:paraId="23A20BCA"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3ECADEF"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A132</w:t>
            </w:r>
          </w:p>
        </w:tc>
        <w:tc>
          <w:tcPr>
            <w:tcW w:w="8080" w:type="dxa"/>
            <w:tcBorders>
              <w:top w:val="nil"/>
              <w:left w:val="nil"/>
              <w:bottom w:val="single" w:sz="4" w:space="0" w:color="auto"/>
              <w:right w:val="single" w:sz="4" w:space="0" w:color="auto"/>
            </w:tcBorders>
            <w:shd w:val="clear" w:color="auto" w:fill="auto"/>
            <w:vAlign w:val="center"/>
            <w:hideMark/>
          </w:tcPr>
          <w:p w14:paraId="79D9626E"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Emoluments et frais de missions des FTFM</w:t>
            </w:r>
          </w:p>
        </w:tc>
      </w:tr>
      <w:tr w:rsidR="00D25B7F" w:rsidRPr="003B6C8E" w14:paraId="02E6B52D"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AAAFCF5"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A2</w:t>
            </w:r>
          </w:p>
        </w:tc>
        <w:tc>
          <w:tcPr>
            <w:tcW w:w="8080" w:type="dxa"/>
            <w:tcBorders>
              <w:top w:val="nil"/>
              <w:left w:val="nil"/>
              <w:bottom w:val="single" w:sz="4" w:space="0" w:color="auto"/>
              <w:right w:val="single" w:sz="4" w:space="0" w:color="auto"/>
            </w:tcBorders>
            <w:shd w:val="clear" w:color="auto" w:fill="auto"/>
            <w:vAlign w:val="center"/>
            <w:hideMark/>
          </w:tcPr>
          <w:p w14:paraId="2CB6FBCD"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Amélioration de la productivité et de la production maraîchère</w:t>
            </w:r>
          </w:p>
        </w:tc>
      </w:tr>
      <w:tr w:rsidR="00D25B7F" w:rsidRPr="00840D63" w14:paraId="2A5AD852"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C140AF"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A21</w:t>
            </w:r>
          </w:p>
        </w:tc>
        <w:tc>
          <w:tcPr>
            <w:tcW w:w="8080" w:type="dxa"/>
            <w:tcBorders>
              <w:top w:val="nil"/>
              <w:left w:val="nil"/>
              <w:bottom w:val="single" w:sz="4" w:space="0" w:color="auto"/>
              <w:right w:val="single" w:sz="4" w:space="0" w:color="auto"/>
            </w:tcBorders>
            <w:shd w:val="clear" w:color="auto" w:fill="auto"/>
            <w:vAlign w:val="center"/>
            <w:hideMark/>
          </w:tcPr>
          <w:p w14:paraId="7BDB6266"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Aménagements maraîchers résilients</w:t>
            </w:r>
          </w:p>
        </w:tc>
      </w:tr>
      <w:tr w:rsidR="00D25B7F" w:rsidRPr="003B6C8E" w14:paraId="1FA5E82E"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297F9A"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A211</w:t>
            </w:r>
          </w:p>
        </w:tc>
        <w:tc>
          <w:tcPr>
            <w:tcW w:w="8080" w:type="dxa"/>
            <w:tcBorders>
              <w:top w:val="nil"/>
              <w:left w:val="nil"/>
              <w:bottom w:val="single" w:sz="4" w:space="0" w:color="auto"/>
              <w:right w:val="single" w:sz="4" w:space="0" w:color="auto"/>
            </w:tcBorders>
            <w:shd w:val="clear" w:color="auto" w:fill="auto"/>
            <w:vAlign w:val="center"/>
            <w:hideMark/>
          </w:tcPr>
          <w:p w14:paraId="2511318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Sécurisation foncière des exploitants maraîchers</w:t>
            </w:r>
          </w:p>
        </w:tc>
      </w:tr>
      <w:tr w:rsidR="00D25B7F" w:rsidRPr="00840D63" w14:paraId="6733860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AC8E1E9"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A212</w:t>
            </w:r>
          </w:p>
        </w:tc>
        <w:tc>
          <w:tcPr>
            <w:tcW w:w="8080" w:type="dxa"/>
            <w:tcBorders>
              <w:top w:val="nil"/>
              <w:left w:val="nil"/>
              <w:bottom w:val="single" w:sz="4" w:space="0" w:color="auto"/>
              <w:right w:val="single" w:sz="4" w:space="0" w:color="auto"/>
            </w:tcBorders>
            <w:shd w:val="clear" w:color="auto" w:fill="auto"/>
            <w:vAlign w:val="center"/>
            <w:hideMark/>
          </w:tcPr>
          <w:p w14:paraId="478F802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Aménagements maraîchers</w:t>
            </w:r>
          </w:p>
        </w:tc>
      </w:tr>
      <w:tr w:rsidR="00D25B7F" w:rsidRPr="003B6C8E" w14:paraId="5FC6C44A"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EAA5134"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A213</w:t>
            </w:r>
          </w:p>
        </w:tc>
        <w:tc>
          <w:tcPr>
            <w:tcW w:w="8080" w:type="dxa"/>
            <w:tcBorders>
              <w:top w:val="nil"/>
              <w:left w:val="nil"/>
              <w:bottom w:val="single" w:sz="4" w:space="0" w:color="auto"/>
              <w:right w:val="single" w:sz="4" w:space="0" w:color="auto"/>
            </w:tcBorders>
            <w:shd w:val="clear" w:color="auto" w:fill="auto"/>
            <w:vAlign w:val="center"/>
            <w:hideMark/>
          </w:tcPr>
          <w:p w14:paraId="26F9FF6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Mise en place de partenariats</w:t>
            </w:r>
          </w:p>
        </w:tc>
      </w:tr>
      <w:tr w:rsidR="00D25B7F" w:rsidRPr="003B6C8E" w14:paraId="5490E7F6"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765307C"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A215</w:t>
            </w:r>
          </w:p>
        </w:tc>
        <w:tc>
          <w:tcPr>
            <w:tcW w:w="8080" w:type="dxa"/>
            <w:tcBorders>
              <w:top w:val="nil"/>
              <w:left w:val="nil"/>
              <w:bottom w:val="single" w:sz="4" w:space="0" w:color="auto"/>
              <w:right w:val="single" w:sz="4" w:space="0" w:color="auto"/>
            </w:tcBorders>
            <w:shd w:val="clear" w:color="auto" w:fill="auto"/>
            <w:vAlign w:val="center"/>
            <w:hideMark/>
          </w:tcPr>
          <w:p w14:paraId="3001EA93"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des capacités des maraîchers sur les intrants et équipements</w:t>
            </w:r>
          </w:p>
        </w:tc>
      </w:tr>
      <w:tr w:rsidR="00D25B7F" w:rsidRPr="003B6C8E" w14:paraId="326BD896"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1FAB0C"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A22</w:t>
            </w:r>
          </w:p>
        </w:tc>
        <w:tc>
          <w:tcPr>
            <w:tcW w:w="8080" w:type="dxa"/>
            <w:tcBorders>
              <w:top w:val="nil"/>
              <w:left w:val="nil"/>
              <w:bottom w:val="single" w:sz="4" w:space="0" w:color="auto"/>
              <w:right w:val="single" w:sz="4" w:space="0" w:color="auto"/>
            </w:tcBorders>
            <w:shd w:val="clear" w:color="auto" w:fill="auto"/>
            <w:vAlign w:val="center"/>
            <w:hideMark/>
          </w:tcPr>
          <w:p w14:paraId="17F1CDAB"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Accès aux technologies et techniques améliorés</w:t>
            </w:r>
          </w:p>
        </w:tc>
      </w:tr>
      <w:tr w:rsidR="00D25B7F" w:rsidRPr="003B6C8E" w14:paraId="67ECE31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E60C68F"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A221</w:t>
            </w:r>
          </w:p>
        </w:tc>
        <w:tc>
          <w:tcPr>
            <w:tcW w:w="8080" w:type="dxa"/>
            <w:tcBorders>
              <w:top w:val="nil"/>
              <w:left w:val="nil"/>
              <w:bottom w:val="single" w:sz="4" w:space="0" w:color="auto"/>
              <w:right w:val="single" w:sz="4" w:space="0" w:color="auto"/>
            </w:tcBorders>
            <w:shd w:val="clear" w:color="auto" w:fill="auto"/>
            <w:vAlign w:val="center"/>
            <w:hideMark/>
          </w:tcPr>
          <w:p w14:paraId="11AE5483"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Elaboration et mise en application des Plans d'investissement</w:t>
            </w:r>
          </w:p>
        </w:tc>
      </w:tr>
      <w:tr w:rsidR="00D25B7F" w:rsidRPr="003B6C8E" w14:paraId="5657BC1A"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5D16186"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A222</w:t>
            </w:r>
          </w:p>
        </w:tc>
        <w:tc>
          <w:tcPr>
            <w:tcW w:w="8080" w:type="dxa"/>
            <w:tcBorders>
              <w:top w:val="nil"/>
              <w:left w:val="nil"/>
              <w:bottom w:val="single" w:sz="4" w:space="0" w:color="auto"/>
              <w:right w:val="single" w:sz="4" w:space="0" w:color="auto"/>
            </w:tcBorders>
            <w:shd w:val="clear" w:color="auto" w:fill="auto"/>
            <w:vAlign w:val="center"/>
            <w:hideMark/>
          </w:tcPr>
          <w:p w14:paraId="4C96F59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Appui à l'acquisition de Kits maraîchers (KM)</w:t>
            </w:r>
          </w:p>
        </w:tc>
      </w:tr>
      <w:tr w:rsidR="00D25B7F" w:rsidRPr="003B6C8E" w14:paraId="01039F9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ED81805"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A223</w:t>
            </w:r>
          </w:p>
        </w:tc>
        <w:tc>
          <w:tcPr>
            <w:tcW w:w="8080" w:type="dxa"/>
            <w:tcBorders>
              <w:top w:val="nil"/>
              <w:left w:val="nil"/>
              <w:bottom w:val="single" w:sz="4" w:space="0" w:color="auto"/>
              <w:right w:val="single" w:sz="4" w:space="0" w:color="auto"/>
            </w:tcBorders>
            <w:shd w:val="clear" w:color="auto" w:fill="auto"/>
            <w:vAlign w:val="center"/>
            <w:hideMark/>
          </w:tcPr>
          <w:p w14:paraId="431E6B35"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Appui-conseil spécialisé en maraîchage</w:t>
            </w:r>
          </w:p>
        </w:tc>
      </w:tr>
      <w:tr w:rsidR="00D25B7F" w:rsidRPr="003B6C8E" w14:paraId="3C2E7D2E"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0EBE8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A224</w:t>
            </w:r>
          </w:p>
        </w:tc>
        <w:tc>
          <w:tcPr>
            <w:tcW w:w="8080" w:type="dxa"/>
            <w:tcBorders>
              <w:top w:val="nil"/>
              <w:left w:val="nil"/>
              <w:bottom w:val="single" w:sz="4" w:space="0" w:color="auto"/>
              <w:right w:val="single" w:sz="4" w:space="0" w:color="auto"/>
            </w:tcBorders>
            <w:shd w:val="clear" w:color="auto" w:fill="auto"/>
            <w:vAlign w:val="center"/>
            <w:hideMark/>
          </w:tcPr>
          <w:p w14:paraId="67AEE906"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Appui à la production et distribution des intrants de qualité</w:t>
            </w:r>
          </w:p>
        </w:tc>
      </w:tr>
      <w:tr w:rsidR="00D25B7F" w:rsidRPr="00840D63" w14:paraId="21755E9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E8531D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A225</w:t>
            </w:r>
          </w:p>
        </w:tc>
        <w:tc>
          <w:tcPr>
            <w:tcW w:w="8080" w:type="dxa"/>
            <w:tcBorders>
              <w:top w:val="nil"/>
              <w:left w:val="nil"/>
              <w:bottom w:val="single" w:sz="4" w:space="0" w:color="auto"/>
              <w:right w:val="single" w:sz="4" w:space="0" w:color="auto"/>
            </w:tcBorders>
            <w:shd w:val="clear" w:color="auto" w:fill="auto"/>
            <w:vAlign w:val="center"/>
            <w:hideMark/>
          </w:tcPr>
          <w:p w14:paraId="36D4EC2E"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 xml:space="preserve">Conventions avec les structures </w:t>
            </w:r>
          </w:p>
        </w:tc>
      </w:tr>
      <w:tr w:rsidR="00D25B7F" w:rsidRPr="003B6C8E" w14:paraId="153CECBA"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EBB152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A226</w:t>
            </w:r>
          </w:p>
        </w:tc>
        <w:tc>
          <w:tcPr>
            <w:tcW w:w="8080" w:type="dxa"/>
            <w:tcBorders>
              <w:top w:val="nil"/>
              <w:left w:val="nil"/>
              <w:bottom w:val="single" w:sz="4" w:space="0" w:color="auto"/>
              <w:right w:val="single" w:sz="4" w:space="0" w:color="auto"/>
            </w:tcBorders>
            <w:shd w:val="clear" w:color="auto" w:fill="auto"/>
            <w:vAlign w:val="center"/>
            <w:hideMark/>
          </w:tcPr>
          <w:p w14:paraId="5A26955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Recherche action et démonstrations des innovations dans la filière maraîchère</w:t>
            </w:r>
          </w:p>
        </w:tc>
      </w:tr>
      <w:tr w:rsidR="00D25B7F" w:rsidRPr="003B6C8E" w14:paraId="15E39668"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524A2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A227</w:t>
            </w:r>
          </w:p>
        </w:tc>
        <w:tc>
          <w:tcPr>
            <w:tcW w:w="8080" w:type="dxa"/>
            <w:tcBorders>
              <w:top w:val="nil"/>
              <w:left w:val="nil"/>
              <w:bottom w:val="single" w:sz="4" w:space="0" w:color="auto"/>
              <w:right w:val="single" w:sz="4" w:space="0" w:color="auto"/>
            </w:tcBorders>
            <w:shd w:val="clear" w:color="auto" w:fill="auto"/>
            <w:vAlign w:val="center"/>
            <w:hideMark/>
          </w:tcPr>
          <w:p w14:paraId="38F4797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Promotion de la qualité nutritionnelle et sanitaire</w:t>
            </w:r>
          </w:p>
        </w:tc>
      </w:tr>
      <w:tr w:rsidR="00D25B7F" w:rsidRPr="003B6C8E" w14:paraId="18CCF633"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70DC9A7"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A23</w:t>
            </w:r>
          </w:p>
        </w:tc>
        <w:tc>
          <w:tcPr>
            <w:tcW w:w="8080" w:type="dxa"/>
            <w:tcBorders>
              <w:top w:val="nil"/>
              <w:left w:val="nil"/>
              <w:bottom w:val="single" w:sz="4" w:space="0" w:color="auto"/>
              <w:right w:val="single" w:sz="4" w:space="0" w:color="auto"/>
            </w:tcBorders>
            <w:shd w:val="clear" w:color="auto" w:fill="auto"/>
            <w:vAlign w:val="center"/>
            <w:hideMark/>
          </w:tcPr>
          <w:p w14:paraId="46FDFC83"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Coordination et gestion de la composante</w:t>
            </w:r>
          </w:p>
        </w:tc>
      </w:tr>
      <w:tr w:rsidR="00D25B7F" w:rsidRPr="003B6C8E" w14:paraId="5116421D"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A0DB66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A231</w:t>
            </w:r>
          </w:p>
        </w:tc>
        <w:tc>
          <w:tcPr>
            <w:tcW w:w="8080" w:type="dxa"/>
            <w:tcBorders>
              <w:top w:val="nil"/>
              <w:left w:val="nil"/>
              <w:bottom w:val="single" w:sz="4" w:space="0" w:color="auto"/>
              <w:right w:val="single" w:sz="4" w:space="0" w:color="auto"/>
            </w:tcBorders>
            <w:shd w:val="clear" w:color="auto" w:fill="auto"/>
            <w:vAlign w:val="center"/>
            <w:hideMark/>
          </w:tcPr>
          <w:p w14:paraId="4B1A7563"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des capacités logistiques et en équipements</w:t>
            </w:r>
          </w:p>
        </w:tc>
      </w:tr>
      <w:tr w:rsidR="00D25B7F" w:rsidRPr="003B6C8E" w14:paraId="1D637E77"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DF322A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A232</w:t>
            </w:r>
          </w:p>
        </w:tc>
        <w:tc>
          <w:tcPr>
            <w:tcW w:w="8080" w:type="dxa"/>
            <w:tcBorders>
              <w:top w:val="nil"/>
              <w:left w:val="nil"/>
              <w:bottom w:val="single" w:sz="4" w:space="0" w:color="auto"/>
              <w:right w:val="single" w:sz="4" w:space="0" w:color="auto"/>
            </w:tcBorders>
            <w:shd w:val="clear" w:color="auto" w:fill="auto"/>
            <w:vAlign w:val="center"/>
            <w:hideMark/>
          </w:tcPr>
          <w:p w14:paraId="5384815C"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Emoluments et frais de missions</w:t>
            </w:r>
          </w:p>
        </w:tc>
      </w:tr>
      <w:tr w:rsidR="00D25B7F" w:rsidRPr="003B6C8E" w14:paraId="3164900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CF75F1E"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A3</w:t>
            </w:r>
          </w:p>
        </w:tc>
        <w:tc>
          <w:tcPr>
            <w:tcW w:w="8080" w:type="dxa"/>
            <w:tcBorders>
              <w:top w:val="nil"/>
              <w:left w:val="nil"/>
              <w:bottom w:val="single" w:sz="4" w:space="0" w:color="auto"/>
              <w:right w:val="single" w:sz="4" w:space="0" w:color="auto"/>
            </w:tcBorders>
            <w:shd w:val="clear" w:color="auto" w:fill="auto"/>
            <w:vAlign w:val="center"/>
            <w:hideMark/>
          </w:tcPr>
          <w:p w14:paraId="0908CB1B"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Coordination, suivi-évaluation et gestion des savoirs</w:t>
            </w:r>
          </w:p>
        </w:tc>
      </w:tr>
      <w:tr w:rsidR="00D25B7F" w:rsidRPr="00840D63" w14:paraId="5F9DFB3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F6C98A"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A31</w:t>
            </w:r>
          </w:p>
        </w:tc>
        <w:tc>
          <w:tcPr>
            <w:tcW w:w="8080" w:type="dxa"/>
            <w:tcBorders>
              <w:top w:val="nil"/>
              <w:left w:val="nil"/>
              <w:bottom w:val="single" w:sz="4" w:space="0" w:color="auto"/>
              <w:right w:val="single" w:sz="4" w:space="0" w:color="auto"/>
            </w:tcBorders>
            <w:shd w:val="clear" w:color="auto" w:fill="auto"/>
            <w:vAlign w:val="center"/>
            <w:hideMark/>
          </w:tcPr>
          <w:p w14:paraId="0B9EA148"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Coordination et gestion</w:t>
            </w:r>
          </w:p>
        </w:tc>
      </w:tr>
      <w:tr w:rsidR="00D25B7F" w:rsidRPr="00840D63" w14:paraId="65FA3262"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BBE97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A311</w:t>
            </w:r>
          </w:p>
        </w:tc>
        <w:tc>
          <w:tcPr>
            <w:tcW w:w="8080" w:type="dxa"/>
            <w:tcBorders>
              <w:top w:val="nil"/>
              <w:left w:val="nil"/>
              <w:bottom w:val="single" w:sz="4" w:space="0" w:color="auto"/>
              <w:right w:val="single" w:sz="4" w:space="0" w:color="auto"/>
            </w:tcBorders>
            <w:shd w:val="clear" w:color="auto" w:fill="auto"/>
            <w:vAlign w:val="center"/>
            <w:hideMark/>
          </w:tcPr>
          <w:p w14:paraId="25F93F3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Gestion des ressources humaines</w:t>
            </w:r>
          </w:p>
        </w:tc>
      </w:tr>
      <w:tr w:rsidR="00D25B7F" w:rsidRPr="003B6C8E" w14:paraId="04B4234E"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A6BD5E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A312</w:t>
            </w:r>
          </w:p>
        </w:tc>
        <w:tc>
          <w:tcPr>
            <w:tcW w:w="8080" w:type="dxa"/>
            <w:tcBorders>
              <w:top w:val="nil"/>
              <w:left w:val="nil"/>
              <w:bottom w:val="single" w:sz="4" w:space="0" w:color="auto"/>
              <w:right w:val="single" w:sz="4" w:space="0" w:color="auto"/>
            </w:tcBorders>
            <w:shd w:val="clear" w:color="auto" w:fill="auto"/>
            <w:vAlign w:val="center"/>
            <w:hideMark/>
          </w:tcPr>
          <w:p w14:paraId="25FA0C3C"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Gestion financière, comptable et administrative</w:t>
            </w:r>
          </w:p>
        </w:tc>
      </w:tr>
      <w:tr w:rsidR="00D25B7F" w:rsidRPr="00840D63" w14:paraId="1A664995"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DBB2215"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A313</w:t>
            </w:r>
          </w:p>
        </w:tc>
        <w:tc>
          <w:tcPr>
            <w:tcW w:w="8080" w:type="dxa"/>
            <w:tcBorders>
              <w:top w:val="nil"/>
              <w:left w:val="nil"/>
              <w:bottom w:val="single" w:sz="4" w:space="0" w:color="auto"/>
              <w:right w:val="single" w:sz="4" w:space="0" w:color="auto"/>
            </w:tcBorders>
            <w:shd w:val="clear" w:color="auto" w:fill="auto"/>
            <w:vAlign w:val="center"/>
            <w:hideMark/>
          </w:tcPr>
          <w:p w14:paraId="5F1742B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Coordination technique</w:t>
            </w:r>
          </w:p>
        </w:tc>
      </w:tr>
      <w:tr w:rsidR="00D25B7F" w:rsidRPr="003B6C8E" w14:paraId="7363E17D"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121A554"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A314</w:t>
            </w:r>
          </w:p>
        </w:tc>
        <w:tc>
          <w:tcPr>
            <w:tcW w:w="8080" w:type="dxa"/>
            <w:tcBorders>
              <w:top w:val="nil"/>
              <w:left w:val="nil"/>
              <w:bottom w:val="single" w:sz="4" w:space="0" w:color="auto"/>
              <w:right w:val="single" w:sz="4" w:space="0" w:color="auto"/>
            </w:tcBorders>
            <w:shd w:val="clear" w:color="auto" w:fill="auto"/>
            <w:vAlign w:val="center"/>
            <w:hideMark/>
          </w:tcPr>
          <w:p w14:paraId="62D07D4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Renforcer les investissements en équipements et véhicules du projet</w:t>
            </w:r>
          </w:p>
        </w:tc>
      </w:tr>
      <w:tr w:rsidR="00D25B7F" w:rsidRPr="003B6C8E" w14:paraId="2CDEF35E"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9CE758A"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A315</w:t>
            </w:r>
          </w:p>
        </w:tc>
        <w:tc>
          <w:tcPr>
            <w:tcW w:w="8080" w:type="dxa"/>
            <w:tcBorders>
              <w:top w:val="nil"/>
              <w:left w:val="nil"/>
              <w:bottom w:val="single" w:sz="4" w:space="0" w:color="auto"/>
              <w:right w:val="single" w:sz="4" w:space="0" w:color="auto"/>
            </w:tcBorders>
            <w:shd w:val="clear" w:color="auto" w:fill="auto"/>
            <w:vAlign w:val="center"/>
            <w:hideMark/>
          </w:tcPr>
          <w:p w14:paraId="6080162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 xml:space="preserve">Entretien et fonctionnement des locaux et équipement </w:t>
            </w:r>
          </w:p>
        </w:tc>
      </w:tr>
      <w:tr w:rsidR="00D25B7F" w:rsidRPr="003B6C8E" w14:paraId="6EABE1ED"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02B3A23"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A32</w:t>
            </w:r>
          </w:p>
        </w:tc>
        <w:tc>
          <w:tcPr>
            <w:tcW w:w="8080" w:type="dxa"/>
            <w:tcBorders>
              <w:top w:val="nil"/>
              <w:left w:val="nil"/>
              <w:bottom w:val="single" w:sz="4" w:space="0" w:color="auto"/>
              <w:right w:val="single" w:sz="4" w:space="0" w:color="auto"/>
            </w:tcBorders>
            <w:shd w:val="clear" w:color="auto" w:fill="auto"/>
            <w:vAlign w:val="center"/>
            <w:hideMark/>
          </w:tcPr>
          <w:p w14:paraId="15621427" w14:textId="77777777" w:rsidR="00D25B7F" w:rsidRPr="00840D63" w:rsidRDefault="00D25B7F" w:rsidP="004B7B34">
            <w:pPr>
              <w:spacing w:before="0" w:after="0"/>
              <w:jc w:val="left"/>
              <w:rPr>
                <w:rFonts w:eastAsia="Times New Roman" w:cs="Times New Roman"/>
                <w:b/>
                <w:bCs/>
                <w:color w:val="000000"/>
                <w:szCs w:val="23"/>
                <w:lang w:val="fr-FR"/>
              </w:rPr>
            </w:pPr>
            <w:r w:rsidRPr="00840D63">
              <w:rPr>
                <w:rFonts w:eastAsia="Times New Roman" w:cs="Times New Roman"/>
                <w:b/>
                <w:bCs/>
                <w:color w:val="000000"/>
                <w:szCs w:val="23"/>
                <w:lang w:val="fr-FR"/>
              </w:rPr>
              <w:t>Suivi-évaluation, genre et gestion des savoirs</w:t>
            </w:r>
          </w:p>
        </w:tc>
      </w:tr>
      <w:tr w:rsidR="00D25B7F" w:rsidRPr="003B6C8E" w14:paraId="58BE0BA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3072D6D"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A321</w:t>
            </w:r>
          </w:p>
        </w:tc>
        <w:tc>
          <w:tcPr>
            <w:tcW w:w="8080" w:type="dxa"/>
            <w:tcBorders>
              <w:top w:val="nil"/>
              <w:left w:val="nil"/>
              <w:bottom w:val="single" w:sz="4" w:space="0" w:color="auto"/>
              <w:right w:val="single" w:sz="4" w:space="0" w:color="auto"/>
            </w:tcBorders>
            <w:shd w:val="clear" w:color="auto" w:fill="auto"/>
            <w:vAlign w:val="center"/>
            <w:hideMark/>
          </w:tcPr>
          <w:p w14:paraId="5566830A"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Coordination des activités de S&amp;E</w:t>
            </w:r>
          </w:p>
        </w:tc>
      </w:tr>
      <w:tr w:rsidR="00D25B7F" w:rsidRPr="003B6C8E" w14:paraId="02B22F92"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DD294B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A322</w:t>
            </w:r>
          </w:p>
        </w:tc>
        <w:tc>
          <w:tcPr>
            <w:tcW w:w="8080" w:type="dxa"/>
            <w:tcBorders>
              <w:top w:val="nil"/>
              <w:left w:val="nil"/>
              <w:bottom w:val="single" w:sz="4" w:space="0" w:color="auto"/>
              <w:right w:val="single" w:sz="4" w:space="0" w:color="auto"/>
            </w:tcBorders>
            <w:shd w:val="clear" w:color="auto" w:fill="auto"/>
            <w:vAlign w:val="center"/>
            <w:hideMark/>
          </w:tcPr>
          <w:p w14:paraId="629ED73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des capacités du personnel de S&amp;E et gestion des savoirs</w:t>
            </w:r>
          </w:p>
        </w:tc>
      </w:tr>
      <w:tr w:rsidR="00D25B7F" w:rsidRPr="003B6C8E" w14:paraId="0B0B6321"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8D7B36F"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A323</w:t>
            </w:r>
          </w:p>
        </w:tc>
        <w:tc>
          <w:tcPr>
            <w:tcW w:w="8080" w:type="dxa"/>
            <w:tcBorders>
              <w:top w:val="nil"/>
              <w:left w:val="nil"/>
              <w:bottom w:val="single" w:sz="4" w:space="0" w:color="auto"/>
              <w:right w:val="single" w:sz="4" w:space="0" w:color="auto"/>
            </w:tcBorders>
            <w:shd w:val="clear" w:color="auto" w:fill="auto"/>
            <w:vAlign w:val="center"/>
            <w:hideMark/>
          </w:tcPr>
          <w:p w14:paraId="560B501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Suivi d'exécution et de la performance</w:t>
            </w:r>
          </w:p>
        </w:tc>
      </w:tr>
      <w:tr w:rsidR="00D25B7F" w:rsidRPr="003B6C8E" w14:paraId="3E02C4D9"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EE68DB4"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A324</w:t>
            </w:r>
          </w:p>
        </w:tc>
        <w:tc>
          <w:tcPr>
            <w:tcW w:w="8080" w:type="dxa"/>
            <w:tcBorders>
              <w:top w:val="nil"/>
              <w:left w:val="nil"/>
              <w:bottom w:val="single" w:sz="4" w:space="0" w:color="auto"/>
              <w:right w:val="single" w:sz="4" w:space="0" w:color="auto"/>
            </w:tcBorders>
            <w:shd w:val="clear" w:color="auto" w:fill="auto"/>
            <w:vAlign w:val="center"/>
            <w:hideMark/>
          </w:tcPr>
          <w:p w14:paraId="7DD70C60"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Suivi d'impact et études spécifiques</w:t>
            </w:r>
          </w:p>
        </w:tc>
      </w:tr>
      <w:tr w:rsidR="00D25B7F" w:rsidRPr="00840D63" w14:paraId="1CF2B69B"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B4689FC"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A325</w:t>
            </w:r>
          </w:p>
        </w:tc>
        <w:tc>
          <w:tcPr>
            <w:tcW w:w="8080" w:type="dxa"/>
            <w:tcBorders>
              <w:top w:val="nil"/>
              <w:left w:val="nil"/>
              <w:bottom w:val="single" w:sz="4" w:space="0" w:color="auto"/>
              <w:right w:val="single" w:sz="4" w:space="0" w:color="auto"/>
            </w:tcBorders>
            <w:shd w:val="clear" w:color="auto" w:fill="auto"/>
            <w:vAlign w:val="center"/>
            <w:hideMark/>
          </w:tcPr>
          <w:p w14:paraId="2C283129"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Activités spécifiques genre</w:t>
            </w:r>
          </w:p>
        </w:tc>
      </w:tr>
      <w:tr w:rsidR="00D25B7F" w:rsidRPr="003B6C8E" w14:paraId="2FF9BD18"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6542171"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A326</w:t>
            </w:r>
          </w:p>
        </w:tc>
        <w:tc>
          <w:tcPr>
            <w:tcW w:w="8080" w:type="dxa"/>
            <w:tcBorders>
              <w:top w:val="nil"/>
              <w:left w:val="nil"/>
              <w:bottom w:val="single" w:sz="4" w:space="0" w:color="auto"/>
              <w:right w:val="single" w:sz="4" w:space="0" w:color="auto"/>
            </w:tcBorders>
            <w:shd w:val="clear" w:color="auto" w:fill="auto"/>
            <w:vAlign w:val="center"/>
            <w:hideMark/>
          </w:tcPr>
          <w:p w14:paraId="0493AA52"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Mission de supervision et revues du projet</w:t>
            </w:r>
          </w:p>
        </w:tc>
      </w:tr>
      <w:tr w:rsidR="00D25B7F" w:rsidRPr="003B6C8E" w14:paraId="58E2020C"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AD80921"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A327</w:t>
            </w:r>
          </w:p>
        </w:tc>
        <w:tc>
          <w:tcPr>
            <w:tcW w:w="8080" w:type="dxa"/>
            <w:tcBorders>
              <w:top w:val="nil"/>
              <w:left w:val="nil"/>
              <w:bottom w:val="single" w:sz="4" w:space="0" w:color="auto"/>
              <w:right w:val="single" w:sz="4" w:space="0" w:color="auto"/>
            </w:tcBorders>
            <w:shd w:val="clear" w:color="auto" w:fill="auto"/>
            <w:vAlign w:val="center"/>
            <w:hideMark/>
          </w:tcPr>
          <w:p w14:paraId="6CE2EE6F"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Développement et entretien du SI-S&amp;E</w:t>
            </w:r>
          </w:p>
        </w:tc>
      </w:tr>
      <w:tr w:rsidR="00D25B7F" w:rsidRPr="003B6C8E" w14:paraId="51DE9B72"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1756B96"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A328</w:t>
            </w:r>
          </w:p>
        </w:tc>
        <w:tc>
          <w:tcPr>
            <w:tcW w:w="8080" w:type="dxa"/>
            <w:tcBorders>
              <w:top w:val="nil"/>
              <w:left w:val="nil"/>
              <w:bottom w:val="single" w:sz="4" w:space="0" w:color="auto"/>
              <w:right w:val="single" w:sz="4" w:space="0" w:color="auto"/>
            </w:tcBorders>
            <w:shd w:val="clear" w:color="auto" w:fill="auto"/>
            <w:vAlign w:val="center"/>
            <w:hideMark/>
          </w:tcPr>
          <w:p w14:paraId="40AD428B"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Gestion des savoirs et de l'information</w:t>
            </w:r>
          </w:p>
        </w:tc>
      </w:tr>
      <w:tr w:rsidR="00D25B7F" w:rsidRPr="003B6C8E" w14:paraId="72A5D267" w14:textId="77777777" w:rsidTr="004B7B34">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FE5328"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A329</w:t>
            </w:r>
          </w:p>
        </w:tc>
        <w:tc>
          <w:tcPr>
            <w:tcW w:w="8080" w:type="dxa"/>
            <w:tcBorders>
              <w:top w:val="nil"/>
              <w:left w:val="nil"/>
              <w:bottom w:val="single" w:sz="4" w:space="0" w:color="auto"/>
              <w:right w:val="single" w:sz="4" w:space="0" w:color="auto"/>
            </w:tcBorders>
            <w:shd w:val="clear" w:color="auto" w:fill="auto"/>
            <w:vAlign w:val="center"/>
            <w:hideMark/>
          </w:tcPr>
          <w:p w14:paraId="2EC91134" w14:textId="77777777" w:rsidR="00D25B7F" w:rsidRPr="00840D63" w:rsidRDefault="00D25B7F" w:rsidP="004B7B34">
            <w:pPr>
              <w:spacing w:before="0" w:after="0"/>
              <w:jc w:val="left"/>
              <w:rPr>
                <w:rFonts w:eastAsia="Times New Roman" w:cs="Times New Roman"/>
                <w:color w:val="000000"/>
                <w:szCs w:val="23"/>
                <w:lang w:val="fr-FR"/>
              </w:rPr>
            </w:pPr>
            <w:r w:rsidRPr="00840D63">
              <w:rPr>
                <w:rFonts w:eastAsia="Times New Roman" w:cs="Times New Roman"/>
                <w:color w:val="000000"/>
                <w:szCs w:val="23"/>
                <w:lang w:val="fr-FR"/>
              </w:rPr>
              <w:t>Renforcement du système de S&amp;E du MAEP</w:t>
            </w:r>
          </w:p>
        </w:tc>
      </w:tr>
    </w:tbl>
    <w:p w14:paraId="0E13CDF9" w14:textId="193B5FEF" w:rsidR="00D25B7F" w:rsidRPr="007A0B27" w:rsidRDefault="004B7B34" w:rsidP="00D25B7F">
      <w:pPr>
        <w:rPr>
          <w:lang w:val="fr-FR"/>
        </w:rPr>
      </w:pPr>
      <w:r>
        <w:rPr>
          <w:lang w:val="fr-FR"/>
        </w:rPr>
        <w:t>Le</w:t>
      </w:r>
      <w:r w:rsidR="00D25B7F">
        <w:rPr>
          <w:lang w:val="fr-FR"/>
        </w:rPr>
        <w:t xml:space="preserve"> plan analytique qui découle d</w:t>
      </w:r>
      <w:r>
        <w:rPr>
          <w:lang w:val="fr-FR"/>
        </w:rPr>
        <w:t>u</w:t>
      </w:r>
      <w:r w:rsidR="00D25B7F">
        <w:rPr>
          <w:lang w:val="fr-FR"/>
        </w:rPr>
        <w:t xml:space="preserve"> DCP et Costab permettent de mieux organiser la planification d</w:t>
      </w:r>
      <w:r>
        <w:rPr>
          <w:lang w:val="fr-FR"/>
        </w:rPr>
        <w:t>u</w:t>
      </w:r>
      <w:r w:rsidR="00D25B7F">
        <w:rPr>
          <w:lang w:val="fr-FR"/>
        </w:rPr>
        <w:t xml:space="preserve"> projet et de mieux lier l’utilisation des ressources financières aux réalisations techniques d</w:t>
      </w:r>
      <w:r w:rsidR="000C705F">
        <w:rPr>
          <w:lang w:val="fr-FR"/>
        </w:rPr>
        <w:t>u</w:t>
      </w:r>
      <w:r w:rsidR="00D25B7F">
        <w:rPr>
          <w:lang w:val="fr-FR"/>
        </w:rPr>
        <w:t xml:space="preserve"> projet. </w:t>
      </w:r>
    </w:p>
    <w:p w14:paraId="28D17F68" w14:textId="741B4A09" w:rsidR="00D25B7F" w:rsidRDefault="00D25B7F" w:rsidP="00D25B7F">
      <w:pPr>
        <w:pStyle w:val="Titre3"/>
        <w:rPr>
          <w:lang w:val="fr-FR"/>
        </w:rPr>
      </w:pPr>
      <w:bookmarkStart w:id="39" w:name="_Toc535443411"/>
      <w:bookmarkStart w:id="40" w:name="_Toc4801355"/>
      <w:r>
        <w:rPr>
          <w:lang w:val="fr-FR"/>
        </w:rPr>
        <w:t>6.</w:t>
      </w:r>
      <w:r w:rsidR="000C705F">
        <w:rPr>
          <w:lang w:val="fr-FR"/>
        </w:rPr>
        <w:t>1</w:t>
      </w:r>
      <w:r>
        <w:rPr>
          <w:lang w:val="fr-FR"/>
        </w:rPr>
        <w:t>.2. La planification annuelle : le PTBA</w:t>
      </w:r>
      <w:bookmarkEnd w:id="39"/>
      <w:bookmarkEnd w:id="40"/>
    </w:p>
    <w:p w14:paraId="23F0BDEC" w14:textId="129BC9B2" w:rsidR="00D25B7F" w:rsidRDefault="00D25B7F" w:rsidP="00D25B7F">
      <w:pPr>
        <w:rPr>
          <w:lang w:val="fr-FR"/>
        </w:rPr>
      </w:pPr>
      <w:r>
        <w:rPr>
          <w:lang w:val="fr-FR"/>
        </w:rPr>
        <w:t xml:space="preserve">Chaque année, </w:t>
      </w:r>
      <w:r w:rsidR="00607C5E">
        <w:rPr>
          <w:lang w:val="fr-FR"/>
        </w:rPr>
        <w:t xml:space="preserve">l’unité de gestion du PADMAR </w:t>
      </w:r>
      <w:r>
        <w:rPr>
          <w:lang w:val="fr-FR"/>
        </w:rPr>
        <w:t>présenter</w:t>
      </w:r>
      <w:r w:rsidR="00607C5E">
        <w:rPr>
          <w:lang w:val="fr-FR"/>
        </w:rPr>
        <w:t>a</w:t>
      </w:r>
      <w:r>
        <w:rPr>
          <w:lang w:val="fr-FR"/>
        </w:rPr>
        <w:t xml:space="preserve"> </w:t>
      </w:r>
      <w:r w:rsidR="00607C5E">
        <w:rPr>
          <w:lang w:val="fr-FR"/>
        </w:rPr>
        <w:t>un</w:t>
      </w:r>
      <w:r>
        <w:rPr>
          <w:lang w:val="fr-FR"/>
        </w:rPr>
        <w:t xml:space="preserve"> PTBA qui compile dans le temps (par trimestre) les activités planifiées, les indicateurs de résultats auxquels elles contribuent, leur distribution dans le temps, les coûts financiers associés. Le canevas de PTBA sera le suivant</w:t>
      </w:r>
      <w:r w:rsidR="00531720">
        <w:rPr>
          <w:lang w:val="fr-FR"/>
        </w:rPr>
        <w:t xml:space="preserve"> (</w:t>
      </w:r>
      <w:r w:rsidR="00531720">
        <w:rPr>
          <w:lang w:val="fr-FR"/>
        </w:rPr>
        <w:fldChar w:fldCharType="begin"/>
      </w:r>
      <w:r w:rsidR="00531720">
        <w:rPr>
          <w:lang w:val="fr-FR"/>
        </w:rPr>
        <w:instrText xml:space="preserve"> REF _Ref4506758 \h </w:instrText>
      </w:r>
      <w:r w:rsidR="00531720">
        <w:rPr>
          <w:lang w:val="fr-FR"/>
        </w:rPr>
      </w:r>
      <w:r w:rsidR="00531720">
        <w:rPr>
          <w:lang w:val="fr-FR"/>
        </w:rPr>
        <w:fldChar w:fldCharType="separate"/>
      </w:r>
      <w:r w:rsidR="00531720">
        <w:rPr>
          <w:lang w:val="fr-FR"/>
        </w:rPr>
        <w:t>Annexe 3. Canevas PTBA PADMAR</w:t>
      </w:r>
      <w:r w:rsidR="00531720">
        <w:rPr>
          <w:lang w:val="fr-FR"/>
        </w:rPr>
        <w:fldChar w:fldCharType="end"/>
      </w:r>
      <w:r w:rsidR="00531720">
        <w:rPr>
          <w:lang w:val="fr-FR"/>
        </w:rPr>
        <w:t>)</w:t>
      </w:r>
      <w:r>
        <w:rPr>
          <w:lang w:val="fr-FR"/>
        </w:rPr>
        <w:t>.</w:t>
      </w:r>
    </w:p>
    <w:p w14:paraId="043D005F" w14:textId="3226E02B" w:rsidR="00840D63" w:rsidRDefault="00840D63" w:rsidP="00D25B7F">
      <w:pPr>
        <w:rPr>
          <w:i/>
          <w:lang w:val="fr-FR"/>
        </w:rPr>
      </w:pPr>
      <w:r w:rsidRPr="002559A0">
        <w:rPr>
          <w:i/>
          <w:lang w:val="fr-FR"/>
        </w:rPr>
        <w:t>Canevas PTBA des projets du COSOP</w:t>
      </w:r>
      <w:r>
        <w:rPr>
          <w:i/>
          <w:lang w:val="fr-FR"/>
        </w:rPr>
        <w:t xml:space="preserve"> qui s’applique aussi au PADMAR.</w:t>
      </w:r>
      <w:r w:rsidR="000E6042">
        <w:rPr>
          <w:i/>
          <w:lang w:val="fr-FR"/>
        </w:rPr>
        <w:t xml:space="preserve"> (Voir Annexe 3).</w:t>
      </w:r>
    </w:p>
    <w:p w14:paraId="22769797" w14:textId="77777777" w:rsidR="00D25B7F" w:rsidRPr="00212021" w:rsidRDefault="00D25B7F" w:rsidP="00EB3BEA">
      <w:pPr>
        <w:pStyle w:val="Paragraphedeliste"/>
        <w:numPr>
          <w:ilvl w:val="0"/>
          <w:numId w:val="4"/>
        </w:numPr>
        <w:rPr>
          <w:b/>
          <w:lang w:val="fr-FR"/>
        </w:rPr>
      </w:pPr>
      <w:r w:rsidRPr="00F2441F">
        <w:rPr>
          <w:b/>
          <w:lang w:val="fr-FR"/>
        </w:rPr>
        <w:t xml:space="preserve">Objectifs et résultats attendus dans chaque composante : </w:t>
      </w:r>
      <w:r>
        <w:rPr>
          <w:lang w:val="fr-FR"/>
        </w:rPr>
        <w:t>dans cette colonne, le planificateur rentrera l’objectif de chaque composante et sous composante du projet (s’il y en a) ainsi que les résultats escomptés tels que décrits dans le DCP et les rapports de révisions issus des missions de supervision.</w:t>
      </w:r>
    </w:p>
    <w:p w14:paraId="3AA24117" w14:textId="77777777" w:rsidR="00D25B7F" w:rsidRPr="00F2441F" w:rsidRDefault="00D25B7F" w:rsidP="00D25B7F">
      <w:pPr>
        <w:pStyle w:val="Paragraphedeliste"/>
        <w:rPr>
          <w:b/>
          <w:lang w:val="fr-FR"/>
        </w:rPr>
      </w:pPr>
    </w:p>
    <w:p w14:paraId="7DA7E2E6" w14:textId="0766AEED" w:rsidR="00D25B7F" w:rsidRPr="00212021" w:rsidRDefault="00D25B7F" w:rsidP="00EB3BEA">
      <w:pPr>
        <w:pStyle w:val="Paragraphedeliste"/>
        <w:numPr>
          <w:ilvl w:val="0"/>
          <w:numId w:val="4"/>
        </w:numPr>
        <w:rPr>
          <w:b/>
          <w:lang w:val="fr-FR"/>
        </w:rPr>
      </w:pPr>
      <w:r w:rsidRPr="00F2441F">
        <w:rPr>
          <w:b/>
          <w:lang w:val="fr-FR"/>
        </w:rPr>
        <w:t>Indicateurs de résultats (outputs) du CL liées à la composante</w:t>
      </w:r>
      <w:r>
        <w:rPr>
          <w:b/>
          <w:lang w:val="fr-FR"/>
        </w:rPr>
        <w:t xml:space="preserve"> : </w:t>
      </w:r>
      <w:r>
        <w:rPr>
          <w:lang w:val="fr-FR"/>
        </w:rPr>
        <w:t xml:space="preserve">ce sont les indicateurs </w:t>
      </w:r>
      <w:r w:rsidR="00607C5E">
        <w:rPr>
          <w:lang w:val="fr-FR"/>
        </w:rPr>
        <w:t xml:space="preserve">produits ou </w:t>
      </w:r>
      <w:r>
        <w:rPr>
          <w:lang w:val="fr-FR"/>
        </w:rPr>
        <w:t>outputs dans le cadre logique d</w:t>
      </w:r>
      <w:r w:rsidR="00607C5E">
        <w:rPr>
          <w:lang w:val="fr-FR"/>
        </w:rPr>
        <w:t>u projet</w:t>
      </w:r>
      <w:r>
        <w:rPr>
          <w:lang w:val="fr-FR"/>
        </w:rPr>
        <w:t xml:space="preserve"> </w:t>
      </w:r>
      <w:r w:rsidR="00607C5E">
        <w:rPr>
          <w:lang w:val="fr-FR"/>
        </w:rPr>
        <w:t xml:space="preserve">(qui sont au nombre de 15 pour PADMAR) </w:t>
      </w:r>
      <w:r>
        <w:rPr>
          <w:lang w:val="fr-FR"/>
        </w:rPr>
        <w:t xml:space="preserve">alignés aux composantes et objectifs et résultats présentés dans les colonnes 1 et 2. Les indicateurs </w:t>
      </w:r>
      <w:r w:rsidR="00607C5E">
        <w:rPr>
          <w:lang w:val="fr-FR"/>
        </w:rPr>
        <w:t xml:space="preserve">produits ou </w:t>
      </w:r>
      <w:r>
        <w:rPr>
          <w:lang w:val="fr-FR"/>
        </w:rPr>
        <w:t>outputs d</w:t>
      </w:r>
      <w:r w:rsidR="00607C5E">
        <w:rPr>
          <w:lang w:val="fr-FR"/>
        </w:rPr>
        <w:t>evront être clairement définis.</w:t>
      </w:r>
    </w:p>
    <w:p w14:paraId="2CB87FB3" w14:textId="77777777" w:rsidR="00D25B7F" w:rsidRPr="00212021" w:rsidRDefault="00D25B7F" w:rsidP="00D25B7F">
      <w:pPr>
        <w:pStyle w:val="Paragraphedeliste"/>
        <w:rPr>
          <w:b/>
          <w:lang w:val="fr-FR"/>
        </w:rPr>
      </w:pPr>
    </w:p>
    <w:p w14:paraId="3D07D077" w14:textId="3E07D61D" w:rsidR="00D25B7F" w:rsidRPr="00212021" w:rsidRDefault="00D25B7F" w:rsidP="00EB3BEA">
      <w:pPr>
        <w:pStyle w:val="Paragraphedeliste"/>
        <w:numPr>
          <w:ilvl w:val="0"/>
          <w:numId w:val="4"/>
        </w:numPr>
        <w:rPr>
          <w:b/>
          <w:lang w:val="fr-FR"/>
        </w:rPr>
      </w:pPr>
      <w:r w:rsidRPr="00B73A48">
        <w:rPr>
          <w:b/>
          <w:lang w:val="fr-FR"/>
        </w:rPr>
        <w:t>Valeurs cibles Durée du projet</w:t>
      </w:r>
      <w:r>
        <w:rPr>
          <w:lang w:val="fr-FR"/>
        </w:rPr>
        <w:t>. Cf</w:t>
      </w:r>
      <w:r w:rsidR="007A08F5">
        <w:rPr>
          <w:lang w:val="fr-FR"/>
        </w:rPr>
        <w:t>.</w:t>
      </w:r>
      <w:r>
        <w:rPr>
          <w:lang w:val="fr-FR"/>
        </w:rPr>
        <w:t xml:space="preserve"> Cadre logique de projet. Reconduire les valeurs cibles durée de pr</w:t>
      </w:r>
      <w:r w:rsidR="00607C5E">
        <w:rPr>
          <w:lang w:val="fr-FR"/>
        </w:rPr>
        <w:t>ojet telle que définies dans le</w:t>
      </w:r>
      <w:r>
        <w:rPr>
          <w:lang w:val="fr-FR"/>
        </w:rPr>
        <w:t xml:space="preserve"> cadre logique validé.</w:t>
      </w:r>
    </w:p>
    <w:p w14:paraId="6FD54848" w14:textId="77777777" w:rsidR="00D25B7F" w:rsidRPr="00212021" w:rsidRDefault="00D25B7F" w:rsidP="00D25B7F">
      <w:pPr>
        <w:pStyle w:val="Paragraphedeliste"/>
        <w:rPr>
          <w:b/>
          <w:lang w:val="fr-FR"/>
        </w:rPr>
      </w:pPr>
    </w:p>
    <w:p w14:paraId="6442F74D" w14:textId="2510D295" w:rsidR="00D25B7F" w:rsidRPr="00212021" w:rsidRDefault="00D25B7F" w:rsidP="00EB3BEA">
      <w:pPr>
        <w:pStyle w:val="Paragraphedeliste"/>
        <w:numPr>
          <w:ilvl w:val="0"/>
          <w:numId w:val="4"/>
        </w:numPr>
        <w:rPr>
          <w:b/>
          <w:lang w:val="fr-FR"/>
        </w:rPr>
      </w:pPr>
      <w:r w:rsidRPr="00B73A48">
        <w:rPr>
          <w:b/>
          <w:lang w:val="fr-FR"/>
        </w:rPr>
        <w:t>Valeurs cibles annuelles (année en cours)</w:t>
      </w:r>
      <w:r>
        <w:rPr>
          <w:lang w:val="fr-FR"/>
        </w:rPr>
        <w:t>. Le Coordonnateur national, en concertation avec le FIDA et le MAEP va fixer les valeurs cibles annuelles</w:t>
      </w:r>
      <w:r w:rsidR="00607C5E">
        <w:rPr>
          <w:lang w:val="fr-FR"/>
        </w:rPr>
        <w:t>. Il sera</w:t>
      </w:r>
      <w:r>
        <w:rPr>
          <w:lang w:val="fr-FR"/>
        </w:rPr>
        <w:t xml:space="preserve"> appuyé dans cela par le RSE</w:t>
      </w:r>
      <w:r w:rsidR="00531720">
        <w:rPr>
          <w:lang w:val="fr-FR"/>
        </w:rPr>
        <w:t xml:space="preserve">, </w:t>
      </w:r>
      <w:r>
        <w:rPr>
          <w:lang w:val="fr-FR"/>
        </w:rPr>
        <w:t xml:space="preserve">le </w:t>
      </w:r>
      <w:r w:rsidR="00607C5E">
        <w:rPr>
          <w:lang w:val="fr-FR"/>
        </w:rPr>
        <w:t>Gestionnaire de PADMAR</w:t>
      </w:r>
      <w:r>
        <w:rPr>
          <w:lang w:val="fr-FR"/>
        </w:rPr>
        <w:t xml:space="preserve"> et </w:t>
      </w:r>
      <w:r w:rsidR="00177048">
        <w:rPr>
          <w:lang w:val="fr-FR"/>
        </w:rPr>
        <w:t xml:space="preserve">le </w:t>
      </w:r>
      <w:r>
        <w:rPr>
          <w:lang w:val="fr-FR"/>
        </w:rPr>
        <w:t xml:space="preserve">CSE. Pour cela, le Coordonnateur </w:t>
      </w:r>
      <w:r w:rsidR="00607C5E">
        <w:rPr>
          <w:lang w:val="fr-FR"/>
        </w:rPr>
        <w:t xml:space="preserve">national </w:t>
      </w:r>
      <w:r>
        <w:rPr>
          <w:lang w:val="fr-FR"/>
        </w:rPr>
        <w:t xml:space="preserve">devra évaluer les besoins chaque année en envoyant chaque mois de Novembre après la revue annuelle du FIDA et du MAEP et la réception des recommandations, une note d’orientation </w:t>
      </w:r>
      <w:r w:rsidR="003A3134">
        <w:rPr>
          <w:lang w:val="fr-FR"/>
        </w:rPr>
        <w:t>à</w:t>
      </w:r>
      <w:r w:rsidR="00607C5E">
        <w:rPr>
          <w:lang w:val="fr-FR"/>
        </w:rPr>
        <w:t xml:space="preserve"> l’unité de gestion du PADMAR</w:t>
      </w:r>
      <w:r>
        <w:rPr>
          <w:lang w:val="fr-FR"/>
        </w:rPr>
        <w:t xml:space="preserve"> pour la détermination des valeurs cibles annuelles sur les indicateurs </w:t>
      </w:r>
      <w:r w:rsidR="00607C5E">
        <w:rPr>
          <w:lang w:val="fr-FR"/>
        </w:rPr>
        <w:t xml:space="preserve">produits ou </w:t>
      </w:r>
      <w:r>
        <w:rPr>
          <w:lang w:val="fr-FR"/>
        </w:rPr>
        <w:t>outputs. Les valeurs cibles annuelles doivent être réalistes et alignées au Costab et les orientations exprimées dans le DCP et rapports de revues FIDA et MAEP.</w:t>
      </w:r>
    </w:p>
    <w:p w14:paraId="78163CA1" w14:textId="77777777" w:rsidR="00D25B7F" w:rsidRPr="00212021" w:rsidRDefault="00D25B7F" w:rsidP="00D25B7F">
      <w:pPr>
        <w:pStyle w:val="Paragraphedeliste"/>
        <w:rPr>
          <w:b/>
          <w:lang w:val="fr-FR"/>
        </w:rPr>
      </w:pPr>
    </w:p>
    <w:p w14:paraId="0820EFC4" w14:textId="77777777" w:rsidR="00D25B7F" w:rsidRPr="00212021" w:rsidRDefault="00D25B7F" w:rsidP="00EB3BEA">
      <w:pPr>
        <w:pStyle w:val="Paragraphedeliste"/>
        <w:numPr>
          <w:ilvl w:val="0"/>
          <w:numId w:val="4"/>
        </w:numPr>
        <w:rPr>
          <w:b/>
          <w:lang w:val="fr-FR"/>
        </w:rPr>
      </w:pPr>
      <w:r w:rsidRPr="00B97FBC">
        <w:rPr>
          <w:b/>
          <w:lang w:val="fr-FR"/>
        </w:rPr>
        <w:t>Rubriques Analytiques</w:t>
      </w:r>
      <w:r>
        <w:rPr>
          <w:b/>
          <w:lang w:val="fr-FR"/>
        </w:rPr>
        <w:t xml:space="preserve">. </w:t>
      </w:r>
      <w:r>
        <w:rPr>
          <w:lang w:val="fr-FR"/>
        </w:rPr>
        <w:t>Les rubriques analytiques sont définies pour servir de pivots entre les données financières et les réalisations techniques des projets du COSOP. Les rubriques analytiques ainsi que leurs codes seront renseignées dans cette colonne.</w:t>
      </w:r>
    </w:p>
    <w:p w14:paraId="729AEEAB" w14:textId="77777777" w:rsidR="00D25B7F" w:rsidRPr="00212021" w:rsidRDefault="00D25B7F" w:rsidP="00D25B7F">
      <w:pPr>
        <w:pStyle w:val="Paragraphedeliste"/>
        <w:rPr>
          <w:b/>
          <w:lang w:val="fr-FR"/>
        </w:rPr>
      </w:pPr>
    </w:p>
    <w:p w14:paraId="3CC3065D" w14:textId="77777777" w:rsidR="00D25B7F" w:rsidRDefault="00D25B7F" w:rsidP="00EB3BEA">
      <w:pPr>
        <w:pStyle w:val="Paragraphedeliste"/>
        <w:numPr>
          <w:ilvl w:val="0"/>
          <w:numId w:val="4"/>
        </w:numPr>
        <w:rPr>
          <w:lang w:val="fr-FR"/>
        </w:rPr>
      </w:pPr>
      <w:r>
        <w:rPr>
          <w:b/>
          <w:lang w:val="fr-FR"/>
        </w:rPr>
        <w:t xml:space="preserve">Activités. </w:t>
      </w:r>
      <w:r w:rsidRPr="007374B0">
        <w:rPr>
          <w:lang w:val="fr-FR"/>
        </w:rPr>
        <w:t>Dans cette colonne, le planificateur</w:t>
      </w:r>
      <w:r>
        <w:rPr>
          <w:lang w:val="fr-FR"/>
        </w:rPr>
        <w:t xml:space="preserve"> définira les activités nécessaires pour atteindre les résultats et objectifs déclinés dans la colonne 1. Les activités devront être clairement définies et mobiliseront des ressources financières suivant seulement un centre coût précis dans les rubriques budgétaires. Les activités devront suivre des catégories assez précises pour une meilleure compréhension par les acteurs en charge de leur mise en œuvre. En général, les catégories suivantes sont prédéfinies : investissements/travaux, formation/renforcement des capacités, appui institutionnel/appui financier sous forme de produits et services déterminés, etc. Le planificateur mobilisera ces catégories, en donnant plus de précisions qui permettront de mieux cerner les besoins en ressources dans la mise en œuvre des activités. Une planification axée sur les résultats exige que les activités soient un ensemble d’actions distinctes mais complémentaires dont la mise en œuvre coordonnée permettra d’atteindre de manière unique les résultats escomptés. Cette étape est cruciale dans la définition des « milestones » annuels et l’élaboration du PTBA. Le planificateur devra ainsi travailler avec les équipes en charge de la mise en œuvre de ces activités pour une meilleure appropriation, ainsi que ceux qui seront en charge du suivi d’exécution financière et technique pour le feedback et la rétroaction. La qualité du suivi d’exécution qui est défini dans la section suivante dépend en grande partie de la clarté des activités proposées, la précision des catégories, ainsi que leur alignement aux indicateurs, aux résultats et objectifs fixés.</w:t>
      </w:r>
    </w:p>
    <w:p w14:paraId="20D7FB86" w14:textId="77777777" w:rsidR="00D25B7F" w:rsidRDefault="00D25B7F" w:rsidP="00D25B7F">
      <w:pPr>
        <w:pStyle w:val="Paragraphedeliste"/>
        <w:rPr>
          <w:b/>
          <w:lang w:val="fr-FR"/>
        </w:rPr>
      </w:pPr>
    </w:p>
    <w:p w14:paraId="44948F5B" w14:textId="651FEA67" w:rsidR="00CB2A40" w:rsidRPr="00CB2A40" w:rsidRDefault="00D25B7F" w:rsidP="00EB3BEA">
      <w:pPr>
        <w:pStyle w:val="Paragraphedeliste"/>
        <w:numPr>
          <w:ilvl w:val="0"/>
          <w:numId w:val="4"/>
        </w:numPr>
        <w:rPr>
          <w:b/>
          <w:lang w:val="fr-FR"/>
        </w:rPr>
      </w:pPr>
      <w:r w:rsidRPr="0070489F">
        <w:rPr>
          <w:b/>
          <w:lang w:val="fr-FR"/>
        </w:rPr>
        <w:t>Coûts financiers</w:t>
      </w:r>
      <w:r>
        <w:rPr>
          <w:b/>
          <w:lang w:val="fr-FR"/>
        </w:rPr>
        <w:t>.</w:t>
      </w:r>
      <w:r>
        <w:rPr>
          <w:lang w:val="fr-FR"/>
        </w:rPr>
        <w:t xml:space="preserve"> Cette partie de la planification déterminera les ressources nécessaires à la mise en œuvre des activités. Ces ressources seront exprimées en Milliers de FCFA ou en USD et devront s’aligner </w:t>
      </w:r>
      <w:r w:rsidR="007A08F5">
        <w:rPr>
          <w:lang w:val="fr-FR"/>
        </w:rPr>
        <w:t xml:space="preserve">aux </w:t>
      </w:r>
      <w:r>
        <w:rPr>
          <w:lang w:val="fr-FR"/>
        </w:rPr>
        <w:t>coût</w:t>
      </w:r>
      <w:r w:rsidR="00742828">
        <w:rPr>
          <w:lang w:val="fr-FR"/>
        </w:rPr>
        <w:t>s</w:t>
      </w:r>
      <w:r>
        <w:rPr>
          <w:lang w:val="fr-FR"/>
        </w:rPr>
        <w:t xml:space="preserve"> prédéfinis dans le Costab approuvé par le MAEP et le FIDA. Les financiers désignés par le Coordonnateur National seront en charge de l’estimation de ces ressources et analyseront leur alignement aux procédures de dépenses en vigueur ainsi que les normes de comptabilité du ProCaR. </w:t>
      </w:r>
    </w:p>
    <w:p w14:paraId="6F430245" w14:textId="77777777" w:rsidR="00CB2A40" w:rsidRPr="00CB2A40" w:rsidRDefault="00CB2A40" w:rsidP="00CB2A40">
      <w:pPr>
        <w:pStyle w:val="Paragraphedeliste"/>
        <w:rPr>
          <w:lang w:val="fr-FR"/>
        </w:rPr>
      </w:pPr>
    </w:p>
    <w:p w14:paraId="2A9E3CC2" w14:textId="77777777" w:rsidR="00CB2A40" w:rsidRPr="00CB2A40" w:rsidRDefault="00D25B7F" w:rsidP="00EB3BEA">
      <w:pPr>
        <w:pStyle w:val="Paragraphedeliste"/>
        <w:numPr>
          <w:ilvl w:val="1"/>
          <w:numId w:val="4"/>
        </w:numPr>
        <w:rPr>
          <w:b/>
          <w:lang w:val="fr-FR"/>
        </w:rPr>
      </w:pPr>
      <w:r>
        <w:rPr>
          <w:lang w:val="fr-FR"/>
        </w:rPr>
        <w:t xml:space="preserve">Dans cette partie de la planification, une fois que les activités dans la colonne précédente sont très bien définies, le planificateur déterminera en premier l’unité qui va centraliser les dépenses. Les unités sont des mesures élémentaires des activités et constituent des centres techniques de dépense. </w:t>
      </w:r>
    </w:p>
    <w:p w14:paraId="51BCCE63" w14:textId="77777777" w:rsidR="00CB2A40" w:rsidRPr="00CB2A40" w:rsidRDefault="00D25B7F" w:rsidP="00EB3BEA">
      <w:pPr>
        <w:pStyle w:val="Paragraphedeliste"/>
        <w:numPr>
          <w:ilvl w:val="1"/>
          <w:numId w:val="4"/>
        </w:numPr>
        <w:rPr>
          <w:b/>
          <w:lang w:val="fr-FR"/>
        </w:rPr>
      </w:pPr>
      <w:r>
        <w:rPr>
          <w:lang w:val="fr-FR"/>
        </w:rPr>
        <w:t xml:space="preserve">Une fois que les unités sont déterminées, le planificateur donnera pour chaque ligne d’activité, la quantité nécessaire pour l’exécution totale de l’activité. </w:t>
      </w:r>
    </w:p>
    <w:p w14:paraId="3A927279" w14:textId="6DE220D3" w:rsidR="00CB2A40" w:rsidRPr="00CB2A40" w:rsidRDefault="00D25B7F" w:rsidP="00EB3BEA">
      <w:pPr>
        <w:pStyle w:val="Paragraphedeliste"/>
        <w:numPr>
          <w:ilvl w:val="1"/>
          <w:numId w:val="4"/>
        </w:numPr>
        <w:rPr>
          <w:b/>
          <w:lang w:val="fr-FR"/>
        </w:rPr>
      </w:pPr>
      <w:r>
        <w:rPr>
          <w:lang w:val="fr-FR"/>
        </w:rPr>
        <w:t xml:space="preserve">Le planificateur donnera aussi le </w:t>
      </w:r>
      <w:r w:rsidR="000E6042">
        <w:rPr>
          <w:lang w:val="fr-FR"/>
        </w:rPr>
        <w:t>co</w:t>
      </w:r>
      <w:r w:rsidR="000E6042">
        <w:rPr>
          <w:rFonts w:ascii="Calibri" w:hAnsi="Calibri" w:cs="Calibri"/>
          <w:lang w:val="fr-FR"/>
        </w:rPr>
        <w:t>û</w:t>
      </w:r>
      <w:r w:rsidR="000E6042">
        <w:rPr>
          <w:lang w:val="fr-FR"/>
        </w:rPr>
        <w:t>t</w:t>
      </w:r>
      <w:r>
        <w:rPr>
          <w:lang w:val="fr-FR"/>
        </w:rPr>
        <w:t xml:space="preserve"> unitaire pour </w:t>
      </w:r>
      <w:r w:rsidR="00742828">
        <w:rPr>
          <w:lang w:val="fr-FR"/>
        </w:rPr>
        <w:t xml:space="preserve">chacune </w:t>
      </w:r>
      <w:r>
        <w:rPr>
          <w:lang w:val="fr-FR"/>
        </w:rPr>
        <w:t xml:space="preserve">des activités. La détermination de </w:t>
      </w:r>
      <w:r w:rsidR="007A08F5">
        <w:rPr>
          <w:lang w:val="fr-FR"/>
        </w:rPr>
        <w:t>ce coût unitaire</w:t>
      </w:r>
      <w:r>
        <w:rPr>
          <w:lang w:val="fr-FR"/>
        </w:rPr>
        <w:t xml:space="preserve"> est essentielle dans le processus de planification et les techniques de suivi d’exécution des programmes. Généralement, les planificateurs utilisent les coûts unitaires dans les Costab qui sont déterminés lors de la conception des programmes, alors que ceux-là devront être ajustés par rapport aux données récentes sur le marché. Cela permettra d’éviter les écarts importants au moment d’évaluer la performance d’exécution par rapport aux coûts. </w:t>
      </w:r>
    </w:p>
    <w:p w14:paraId="18D90013" w14:textId="7665CDBB" w:rsidR="00D25B7F" w:rsidRPr="000F5AFF" w:rsidRDefault="00D25B7F" w:rsidP="00EB3BEA">
      <w:pPr>
        <w:pStyle w:val="Paragraphedeliste"/>
        <w:numPr>
          <w:ilvl w:val="1"/>
          <w:numId w:val="4"/>
        </w:numPr>
        <w:rPr>
          <w:b/>
          <w:lang w:val="fr-FR"/>
        </w:rPr>
      </w:pPr>
      <w:r>
        <w:rPr>
          <w:lang w:val="fr-FR"/>
        </w:rPr>
        <w:t xml:space="preserve">L’autre élément important est la source de financement qui sera utilisée pour la mise en œuvre de chaque activité. Essentiellement, dans les programmes du FIDA, les sources de financement sont les suivantes : le FIDA, le Financement pour la GRN, l’Etat à travers le MEF, et les bénéficiaires. En général, les activités financées par les bénéficiaires, du fait qu’elles le sont soit par contrepartie financière limitée ou par nature (travail, mobilisation de matériaux, de capital initial pour les micro-projets, etc.), ne sont pas automatiquement prises en compte dans l’élaboration des PTBA. Le S&amp;E du COSOP exige que l’ensemble des ressources mobilisées y compris par les bénéficiaires soient prises en compte de manière exhaustive. </w:t>
      </w:r>
    </w:p>
    <w:p w14:paraId="57E49BD0" w14:textId="77777777" w:rsidR="00D25B7F" w:rsidRPr="000F5AFF" w:rsidRDefault="00D25B7F" w:rsidP="00D25B7F">
      <w:pPr>
        <w:pStyle w:val="Paragraphedeliste"/>
        <w:rPr>
          <w:b/>
          <w:lang w:val="fr-FR"/>
        </w:rPr>
      </w:pPr>
    </w:p>
    <w:p w14:paraId="783A5C44" w14:textId="01198D47" w:rsidR="00D25B7F" w:rsidRDefault="00D25B7F" w:rsidP="00EB3BEA">
      <w:pPr>
        <w:pStyle w:val="Paragraphedeliste"/>
        <w:numPr>
          <w:ilvl w:val="0"/>
          <w:numId w:val="4"/>
        </w:numPr>
        <w:rPr>
          <w:lang w:val="fr-FR"/>
        </w:rPr>
      </w:pPr>
      <w:r>
        <w:rPr>
          <w:b/>
          <w:lang w:val="fr-FR"/>
        </w:rPr>
        <w:t>Distribution par trimestre </w:t>
      </w:r>
      <w:r w:rsidRPr="000F5AFF">
        <w:rPr>
          <w:lang w:val="fr-FR"/>
        </w:rPr>
        <w:t xml:space="preserve">: </w:t>
      </w:r>
      <w:r>
        <w:rPr>
          <w:lang w:val="fr-FR"/>
        </w:rPr>
        <w:t>L</w:t>
      </w:r>
      <w:r w:rsidRPr="000F5AFF">
        <w:rPr>
          <w:lang w:val="fr-FR"/>
        </w:rPr>
        <w:t xml:space="preserve">es activités </w:t>
      </w:r>
      <w:r>
        <w:rPr>
          <w:lang w:val="fr-FR"/>
        </w:rPr>
        <w:t>peuvent être subdivisées en tâches élémentaires qui seront distribuées par mois/trimestre. Chaque trimestre, un nombre spécifique de tâches planifiées pourront servir de base pour le développement de plans d’actions, le Coordonnateur du ProCaR pourra utiliser ces plans d’actions pour contrôler la mise en œuvre des activités planifiées par les différents responsables de composant</w:t>
      </w:r>
      <w:r w:rsidR="00CB2A40">
        <w:rPr>
          <w:lang w:val="fr-FR"/>
        </w:rPr>
        <w:t>es dans les projets respectifs.</w:t>
      </w:r>
    </w:p>
    <w:p w14:paraId="4C4D9F67" w14:textId="5AEF6A05" w:rsidR="00CB2A40" w:rsidRPr="00CB2A40" w:rsidRDefault="00CB2A40" w:rsidP="00CB2A40">
      <w:pPr>
        <w:rPr>
          <w:lang w:val="fr-FR"/>
        </w:rPr>
      </w:pPr>
      <w:r>
        <w:rPr>
          <w:lang w:val="fr-FR"/>
        </w:rPr>
        <w:t>Le FIDA et le MAEP ont défini dans le DCP du PADMAR les étapes clés dans le processus d’élaboration des PTBA, ainsi que le calendrier de mise en œuvre. C’est crucial que le système de S&amp;E du PADMAR veille au respect de ces étapes différentes ainsi qu’au respect du calendrier de préparation du PTBA.</w:t>
      </w:r>
      <w:r w:rsidR="00AF6F5A">
        <w:rPr>
          <w:lang w:val="fr-FR"/>
        </w:rPr>
        <w:t xml:space="preserve"> Le tableau suivant extrait du DCP en donne les </w:t>
      </w:r>
      <w:r w:rsidR="007A08F5">
        <w:rPr>
          <w:lang w:val="fr-FR"/>
        </w:rPr>
        <w:t>détails</w:t>
      </w:r>
      <w:r w:rsidR="00AF6F5A">
        <w:rPr>
          <w:lang w:val="fr-FR"/>
        </w:rPr>
        <w:t>.</w:t>
      </w:r>
    </w:p>
    <w:p w14:paraId="74E028E3" w14:textId="012DC647" w:rsidR="00D2543C" w:rsidRDefault="00D2543C" w:rsidP="00115ECB">
      <w:pPr>
        <w:rPr>
          <w:lang w:val="fr-FR"/>
        </w:rPr>
      </w:pPr>
      <w:r>
        <w:rPr>
          <w:noProof/>
          <w:lang w:val="fr-FR" w:eastAsia="fr-FR"/>
        </w:rPr>
        <w:drawing>
          <wp:inline distT="0" distB="0" distL="0" distR="0" wp14:anchorId="541C45A4" wp14:editId="24C8179F">
            <wp:extent cx="6045444" cy="1884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1247" cy="1889607"/>
                    </a:xfrm>
                    <a:prstGeom prst="rect">
                      <a:avLst/>
                    </a:prstGeom>
                  </pic:spPr>
                </pic:pic>
              </a:graphicData>
            </a:graphic>
          </wp:inline>
        </w:drawing>
      </w:r>
    </w:p>
    <w:p w14:paraId="13635F05" w14:textId="3183FA77" w:rsidR="00DD4FA8" w:rsidRDefault="00DD4FA8">
      <w:pPr>
        <w:rPr>
          <w:lang w:val="fr-FR"/>
        </w:rPr>
      </w:pPr>
    </w:p>
    <w:p w14:paraId="71D4138A" w14:textId="018624E5" w:rsidR="009502FA" w:rsidRDefault="009502FA" w:rsidP="009502FA">
      <w:pPr>
        <w:pStyle w:val="Titre2"/>
        <w:rPr>
          <w:lang w:val="fr-FR"/>
        </w:rPr>
      </w:pPr>
      <w:bookmarkStart w:id="41" w:name="_Toc535443412"/>
      <w:bookmarkStart w:id="42" w:name="_Toc4801356"/>
      <w:r>
        <w:rPr>
          <w:lang w:val="fr-FR"/>
        </w:rPr>
        <w:t>6</w:t>
      </w:r>
      <w:r w:rsidRPr="007A0B27">
        <w:rPr>
          <w:lang w:val="fr-FR"/>
        </w:rPr>
        <w:t>.</w:t>
      </w:r>
      <w:r>
        <w:rPr>
          <w:lang w:val="fr-FR"/>
        </w:rPr>
        <w:t>3</w:t>
      </w:r>
      <w:r w:rsidRPr="007A0B27">
        <w:rPr>
          <w:lang w:val="fr-FR"/>
        </w:rPr>
        <w:t xml:space="preserve">. Les procédures </w:t>
      </w:r>
      <w:r>
        <w:rPr>
          <w:lang w:val="fr-FR"/>
        </w:rPr>
        <w:t xml:space="preserve">techniques de </w:t>
      </w:r>
      <w:r w:rsidRPr="007A0B27">
        <w:rPr>
          <w:lang w:val="fr-FR"/>
        </w:rPr>
        <w:t>suivi d’exécution</w:t>
      </w:r>
      <w:r>
        <w:rPr>
          <w:lang w:val="fr-FR"/>
        </w:rPr>
        <w:t xml:space="preserve"> d</w:t>
      </w:r>
      <w:r w:rsidR="00E67F77">
        <w:rPr>
          <w:lang w:val="fr-FR"/>
        </w:rPr>
        <w:t>u</w:t>
      </w:r>
      <w:r>
        <w:rPr>
          <w:lang w:val="fr-FR"/>
        </w:rPr>
        <w:t xml:space="preserve"> </w:t>
      </w:r>
      <w:bookmarkEnd w:id="41"/>
      <w:r w:rsidR="00E67F77">
        <w:rPr>
          <w:lang w:val="fr-FR"/>
        </w:rPr>
        <w:t>PADMAR</w:t>
      </w:r>
      <w:bookmarkEnd w:id="42"/>
    </w:p>
    <w:p w14:paraId="6FFE896B" w14:textId="45604EB1" w:rsidR="009502FA" w:rsidRPr="007A0B27" w:rsidRDefault="009502FA" w:rsidP="009502FA">
      <w:pPr>
        <w:rPr>
          <w:lang w:val="fr-FR"/>
        </w:rPr>
      </w:pPr>
      <w:r>
        <w:rPr>
          <w:lang w:val="fr-FR"/>
        </w:rPr>
        <w:t xml:space="preserve">Le suivi d'exécution </w:t>
      </w:r>
      <w:r w:rsidR="00E67F77">
        <w:rPr>
          <w:lang w:val="fr-FR"/>
        </w:rPr>
        <w:t>du PADMAR, en ligne avec les procédures techniques de suivi définies dans le Plan de S&amp;E du COSOP,</w:t>
      </w:r>
      <w:r>
        <w:rPr>
          <w:lang w:val="fr-FR"/>
        </w:rPr>
        <w:t xml:space="preserve"> </w:t>
      </w:r>
      <w:r w:rsidR="00E67F77">
        <w:rPr>
          <w:lang w:val="fr-FR"/>
        </w:rPr>
        <w:t>est</w:t>
      </w:r>
      <w:r>
        <w:rPr>
          <w:lang w:val="fr-FR"/>
        </w:rPr>
        <w:t xml:space="preserve"> clarifié de manière plus détaillée dans c</w:t>
      </w:r>
      <w:r w:rsidR="00E67F77">
        <w:rPr>
          <w:lang w:val="fr-FR"/>
        </w:rPr>
        <w:t>e</w:t>
      </w:r>
      <w:r>
        <w:rPr>
          <w:lang w:val="fr-FR"/>
        </w:rPr>
        <w:t xml:space="preserve"> manuel spécifique </w:t>
      </w:r>
      <w:r w:rsidR="00E67F77">
        <w:rPr>
          <w:lang w:val="fr-FR"/>
        </w:rPr>
        <w:t>au PADMAR</w:t>
      </w:r>
      <w:r>
        <w:rPr>
          <w:lang w:val="fr-FR"/>
        </w:rPr>
        <w:t xml:space="preserve">. Le Plan de S&amp;E du COSOP </w:t>
      </w:r>
      <w:r w:rsidR="00E67F77">
        <w:rPr>
          <w:lang w:val="fr-FR"/>
        </w:rPr>
        <w:t xml:space="preserve">a présenté </w:t>
      </w:r>
      <w:r>
        <w:rPr>
          <w:lang w:val="fr-FR"/>
        </w:rPr>
        <w:t>une démarche globale qui permettra d’harmoniser l’approche du suivi de l’exécution de tous les projets.</w:t>
      </w:r>
      <w:r w:rsidR="00E67F77">
        <w:rPr>
          <w:lang w:val="fr-FR"/>
        </w:rPr>
        <w:t xml:space="preserve"> Dans la section suiv</w:t>
      </w:r>
      <w:r w:rsidR="00157154">
        <w:rPr>
          <w:lang w:val="fr-FR"/>
        </w:rPr>
        <w:t>ante</w:t>
      </w:r>
      <w:r w:rsidR="00E67F77">
        <w:rPr>
          <w:lang w:val="fr-FR"/>
        </w:rPr>
        <w:t>, l’approche spécifique au PADMAR pour le suivi d’exécution, est présentée.</w:t>
      </w:r>
    </w:p>
    <w:p w14:paraId="12EACA7B" w14:textId="6B817B9E" w:rsidR="009502FA" w:rsidRDefault="009502FA" w:rsidP="009502FA">
      <w:pPr>
        <w:pStyle w:val="Titre3"/>
        <w:rPr>
          <w:lang w:val="fr-FR"/>
        </w:rPr>
      </w:pPr>
      <w:bookmarkStart w:id="43" w:name="_Toc535443413"/>
      <w:bookmarkStart w:id="44" w:name="_Toc4801357"/>
      <w:r>
        <w:rPr>
          <w:lang w:val="fr-FR"/>
        </w:rPr>
        <w:t xml:space="preserve">6.3.1. </w:t>
      </w:r>
      <w:r w:rsidRPr="00E5072B">
        <w:rPr>
          <w:lang w:val="fr-FR"/>
        </w:rPr>
        <w:t xml:space="preserve">Le suivi </w:t>
      </w:r>
      <w:r>
        <w:rPr>
          <w:lang w:val="fr-FR"/>
        </w:rPr>
        <w:t xml:space="preserve">physique et technique régulier </w:t>
      </w:r>
      <w:bookmarkEnd w:id="43"/>
      <w:r w:rsidR="00157154">
        <w:rPr>
          <w:lang w:val="fr-FR"/>
        </w:rPr>
        <w:t>des réalisations du PADMAR</w:t>
      </w:r>
      <w:bookmarkEnd w:id="44"/>
    </w:p>
    <w:p w14:paraId="546686DB" w14:textId="33E77761" w:rsidR="009502FA" w:rsidRDefault="009502FA" w:rsidP="009502FA">
      <w:pPr>
        <w:rPr>
          <w:rFonts w:cs="Gill Sans MT"/>
          <w:color w:val="000000"/>
          <w:szCs w:val="23"/>
          <w:lang w:val="fr-FR"/>
        </w:rPr>
      </w:pPr>
      <w:r w:rsidRPr="00E5072B">
        <w:rPr>
          <w:b/>
          <w:lang w:val="fr-FR"/>
        </w:rPr>
        <w:t xml:space="preserve">Le suivi </w:t>
      </w:r>
      <w:r>
        <w:rPr>
          <w:b/>
          <w:lang w:val="fr-FR"/>
        </w:rPr>
        <w:t xml:space="preserve">physique et technique régulier </w:t>
      </w:r>
      <w:r w:rsidR="00157154">
        <w:rPr>
          <w:b/>
          <w:lang w:val="fr-FR"/>
        </w:rPr>
        <w:t>du PADMAR</w:t>
      </w:r>
      <w:r w:rsidRPr="00E5072B">
        <w:rPr>
          <w:rFonts w:cs="Gill Sans MT"/>
          <w:b/>
          <w:bCs/>
          <w:i/>
          <w:iCs/>
          <w:color w:val="000000"/>
          <w:szCs w:val="23"/>
          <w:lang w:val="fr-FR"/>
        </w:rPr>
        <w:t xml:space="preserve"> </w:t>
      </w:r>
      <w:r w:rsidRPr="00E5072B">
        <w:rPr>
          <w:rFonts w:cs="Gill Sans MT"/>
          <w:color w:val="000000"/>
          <w:szCs w:val="23"/>
          <w:lang w:val="fr-FR"/>
        </w:rPr>
        <w:t>s’intéresse aussi au niveau de mise en œuvre des</w:t>
      </w:r>
      <w:r w:rsidR="000E6042">
        <w:rPr>
          <w:rFonts w:cs="Gill Sans MT"/>
          <w:color w:val="000000"/>
          <w:szCs w:val="23"/>
          <w:lang w:val="fr-FR"/>
        </w:rPr>
        <w:t xml:space="preserve"> </w:t>
      </w:r>
      <w:r w:rsidRPr="00E5072B">
        <w:rPr>
          <w:rFonts w:cs="Gill Sans MT"/>
          <w:color w:val="000000"/>
          <w:szCs w:val="23"/>
          <w:lang w:val="fr-FR"/>
        </w:rPr>
        <w:t xml:space="preserve">activités </w:t>
      </w:r>
      <w:r w:rsidR="00157154">
        <w:rPr>
          <w:rFonts w:cs="Gill Sans MT"/>
          <w:color w:val="000000"/>
          <w:szCs w:val="23"/>
          <w:lang w:val="fr-FR"/>
        </w:rPr>
        <w:t>dans les PTBA et le niveau de réalisation des indicateurs</w:t>
      </w:r>
      <w:r w:rsidR="003A3134">
        <w:rPr>
          <w:rFonts w:cs="Gill Sans MT"/>
          <w:color w:val="000000"/>
          <w:szCs w:val="23"/>
          <w:lang w:val="fr-FR"/>
        </w:rPr>
        <w:t xml:space="preserve"> de</w:t>
      </w:r>
      <w:r w:rsidR="00157154">
        <w:rPr>
          <w:rFonts w:cs="Gill Sans MT"/>
          <w:color w:val="000000"/>
          <w:szCs w:val="23"/>
          <w:lang w:val="fr-FR"/>
        </w:rPr>
        <w:t xml:space="preserve"> produits ou </w:t>
      </w:r>
      <w:r w:rsidR="003A3134">
        <w:rPr>
          <w:rFonts w:cs="Gill Sans MT"/>
          <w:color w:val="000000"/>
          <w:szCs w:val="23"/>
          <w:lang w:val="fr-FR"/>
        </w:rPr>
        <w:t>d’</w:t>
      </w:r>
      <w:r w:rsidR="00157154">
        <w:rPr>
          <w:rFonts w:cs="Gill Sans MT"/>
          <w:color w:val="000000"/>
          <w:szCs w:val="23"/>
          <w:lang w:val="fr-FR"/>
        </w:rPr>
        <w:t>outputs</w:t>
      </w:r>
      <w:r w:rsidRPr="00E5072B">
        <w:rPr>
          <w:rFonts w:cs="Gill Sans MT"/>
          <w:color w:val="000000"/>
          <w:szCs w:val="23"/>
          <w:lang w:val="fr-FR"/>
        </w:rPr>
        <w:t xml:space="preserve">. De même, il touchera le suivi organisationnel, c’est-à-dire les synergies et partenariats développés pour la réalisation des activités et le respect des rôles et responsabilités des différents acteurs. Cette catégorie concerne le suivi interne des aspects financiers, physiques et organisationnels qui affectent la mise en œuvre </w:t>
      </w:r>
      <w:r w:rsidR="00157154">
        <w:rPr>
          <w:rFonts w:cs="Gill Sans MT"/>
          <w:color w:val="000000"/>
          <w:szCs w:val="23"/>
          <w:lang w:val="fr-FR"/>
        </w:rPr>
        <w:t>du PADMAR</w:t>
      </w:r>
      <w:r w:rsidRPr="00E5072B">
        <w:rPr>
          <w:rFonts w:cs="Gill Sans MT"/>
          <w:color w:val="000000"/>
          <w:szCs w:val="23"/>
          <w:lang w:val="fr-FR"/>
        </w:rPr>
        <w:t>.</w:t>
      </w:r>
      <w:r w:rsidR="008734D4">
        <w:rPr>
          <w:rFonts w:cs="Gill Sans MT"/>
          <w:color w:val="000000"/>
          <w:szCs w:val="23"/>
          <w:lang w:val="fr-FR"/>
        </w:rPr>
        <w:t xml:space="preserve"> Dans le cadre de ce suivi régulier, il convient de noter que d</w:t>
      </w:r>
      <w:r w:rsidR="008734D4" w:rsidRPr="008734D4">
        <w:rPr>
          <w:rFonts w:cs="Gill Sans MT"/>
          <w:color w:val="000000"/>
          <w:szCs w:val="23"/>
          <w:lang w:val="fr-FR"/>
        </w:rPr>
        <w:t>es revues sont organisées trimestriellement avec les partenaires pour apprécier le niveau de mise en œuvre du PTBA</w:t>
      </w:r>
      <w:r w:rsidR="008734D4">
        <w:rPr>
          <w:rFonts w:cs="Gill Sans MT"/>
          <w:color w:val="000000"/>
          <w:szCs w:val="23"/>
          <w:lang w:val="fr-FR"/>
        </w:rPr>
        <w:t>.</w:t>
      </w:r>
    </w:p>
    <w:p w14:paraId="7C5065E8" w14:textId="27B2C977" w:rsidR="009502FA" w:rsidRDefault="009502FA" w:rsidP="009502FA">
      <w:pPr>
        <w:rPr>
          <w:szCs w:val="23"/>
          <w:lang w:val="fr-FR"/>
        </w:rPr>
      </w:pPr>
      <w:r w:rsidRPr="00E5072B">
        <w:rPr>
          <w:szCs w:val="23"/>
          <w:lang w:val="fr-FR"/>
        </w:rPr>
        <w:t xml:space="preserve">Le suivi physique et technique traque la distribution des « délivrables » des activités et interventions </w:t>
      </w:r>
      <w:r w:rsidR="0006460E">
        <w:rPr>
          <w:rFonts w:cs="Gill Sans MT"/>
          <w:color w:val="000000"/>
          <w:szCs w:val="23"/>
          <w:lang w:val="fr-FR"/>
        </w:rPr>
        <w:t>du projet</w:t>
      </w:r>
      <w:r w:rsidRPr="00E5072B">
        <w:rPr>
          <w:szCs w:val="23"/>
          <w:lang w:val="fr-FR"/>
        </w:rPr>
        <w:t xml:space="preserve">. Ce suivi est mené pour mesurer les progrès dans la réalisation des produits et services </w:t>
      </w:r>
      <w:r w:rsidR="0006460E">
        <w:rPr>
          <w:szCs w:val="23"/>
          <w:lang w:val="fr-FR"/>
        </w:rPr>
        <w:t xml:space="preserve">(outputs) </w:t>
      </w:r>
      <w:r w:rsidRPr="00E5072B">
        <w:rPr>
          <w:szCs w:val="23"/>
          <w:lang w:val="fr-FR"/>
        </w:rPr>
        <w:t>par les activités (interventions) et pour les groupes bénéficiaires</w:t>
      </w:r>
      <w:r>
        <w:rPr>
          <w:szCs w:val="23"/>
          <w:lang w:val="fr-FR"/>
        </w:rPr>
        <w:t xml:space="preserve"> plus particulièrement les ménages pauvres ruraux</w:t>
      </w:r>
      <w:r w:rsidR="0006460E">
        <w:rPr>
          <w:szCs w:val="23"/>
          <w:lang w:val="fr-FR"/>
        </w:rPr>
        <w:t xml:space="preserve"> cibles du projet.</w:t>
      </w:r>
    </w:p>
    <w:p w14:paraId="6D4D934B" w14:textId="31FE2AE4" w:rsidR="0006460E" w:rsidRPr="004F27CC" w:rsidRDefault="0006460E" w:rsidP="0006460E">
      <w:pPr>
        <w:rPr>
          <w:szCs w:val="23"/>
          <w:lang w:val="fr-FR"/>
        </w:rPr>
      </w:pPr>
      <w:r w:rsidRPr="004F27CC">
        <w:rPr>
          <w:szCs w:val="23"/>
          <w:lang w:val="fr-FR"/>
        </w:rPr>
        <w:t xml:space="preserve">Cette forme de suivi informe les gestionnaires </w:t>
      </w:r>
      <w:r>
        <w:rPr>
          <w:szCs w:val="23"/>
          <w:lang w:val="fr-FR"/>
        </w:rPr>
        <w:t xml:space="preserve">du </w:t>
      </w:r>
      <w:r w:rsidR="003A622F">
        <w:rPr>
          <w:szCs w:val="23"/>
          <w:lang w:val="fr-FR"/>
        </w:rPr>
        <w:t xml:space="preserve">ProCaR et du </w:t>
      </w:r>
      <w:r>
        <w:rPr>
          <w:szCs w:val="23"/>
          <w:lang w:val="fr-FR"/>
        </w:rPr>
        <w:t xml:space="preserve">COSOP à travers le </w:t>
      </w:r>
      <w:r w:rsidR="003A622F">
        <w:rPr>
          <w:szCs w:val="23"/>
          <w:lang w:val="fr-FR"/>
        </w:rPr>
        <w:t>PADMAR</w:t>
      </w:r>
      <w:r w:rsidRPr="004F27CC">
        <w:rPr>
          <w:szCs w:val="23"/>
          <w:lang w:val="fr-FR"/>
        </w:rPr>
        <w:t xml:space="preserve"> sur la programmation et la distribution des bénéfices (équité) et la capacité des différents acteurs à mener les activités et fournir les services dans les délais requis. Les sources d’information pour le suivi physique et technique sont les documents d’enregistrements variés des activités </w:t>
      </w:r>
      <w:r w:rsidR="00BD4C1E">
        <w:rPr>
          <w:rFonts w:cs="Gill Sans MT"/>
          <w:color w:val="000000"/>
          <w:szCs w:val="23"/>
          <w:lang w:val="fr-FR"/>
        </w:rPr>
        <w:t>du PADMAR</w:t>
      </w:r>
      <w:r>
        <w:rPr>
          <w:rFonts w:cs="Gill Sans MT"/>
          <w:color w:val="000000"/>
          <w:szCs w:val="23"/>
          <w:lang w:val="fr-FR"/>
        </w:rPr>
        <w:t xml:space="preserve"> </w:t>
      </w:r>
      <w:r w:rsidRPr="004F27CC">
        <w:rPr>
          <w:szCs w:val="23"/>
          <w:lang w:val="fr-FR"/>
        </w:rPr>
        <w:t>et des</w:t>
      </w:r>
      <w:r>
        <w:rPr>
          <w:szCs w:val="23"/>
          <w:lang w:val="fr-FR"/>
        </w:rPr>
        <w:t xml:space="preserve"> divers prestataires </w:t>
      </w:r>
      <w:r w:rsidRPr="004F27CC">
        <w:rPr>
          <w:szCs w:val="23"/>
          <w:lang w:val="fr-FR"/>
        </w:rPr>
        <w:t xml:space="preserve">et des informations de seconde main </w:t>
      </w:r>
      <w:r>
        <w:rPr>
          <w:szCs w:val="23"/>
          <w:lang w:val="fr-FR"/>
        </w:rPr>
        <w:t>pro</w:t>
      </w:r>
      <w:r w:rsidRPr="004F27CC">
        <w:rPr>
          <w:szCs w:val="23"/>
          <w:lang w:val="fr-FR"/>
        </w:rPr>
        <w:t xml:space="preserve">venant des enregistrements de routine d’autres partenaires locaux collaborant avec </w:t>
      </w:r>
      <w:r>
        <w:rPr>
          <w:szCs w:val="23"/>
          <w:lang w:val="fr-FR"/>
        </w:rPr>
        <w:t xml:space="preserve">le </w:t>
      </w:r>
      <w:r w:rsidR="00BD4C1E">
        <w:rPr>
          <w:szCs w:val="23"/>
          <w:lang w:val="fr-FR"/>
        </w:rPr>
        <w:t>projet</w:t>
      </w:r>
      <w:r w:rsidRPr="004F27CC">
        <w:rPr>
          <w:szCs w:val="23"/>
          <w:lang w:val="fr-FR"/>
        </w:rPr>
        <w:t>. Les résultats du suivi physique et technique sont résumés</w:t>
      </w:r>
      <w:r w:rsidR="00BD4C1E">
        <w:rPr>
          <w:szCs w:val="23"/>
          <w:lang w:val="fr-FR"/>
        </w:rPr>
        <w:t xml:space="preserve"> dans les rapports périodiques.</w:t>
      </w:r>
    </w:p>
    <w:p w14:paraId="54189AC8" w14:textId="6B472364" w:rsidR="0006460E" w:rsidRDefault="0006460E" w:rsidP="0006460E">
      <w:pPr>
        <w:rPr>
          <w:szCs w:val="23"/>
          <w:lang w:val="fr-FR"/>
        </w:rPr>
      </w:pPr>
      <w:r w:rsidRPr="00CE0307">
        <w:rPr>
          <w:szCs w:val="23"/>
          <w:lang w:val="fr-FR"/>
        </w:rPr>
        <w:t>Beaucoup d’utilisateurs de l’information découvrent souvent que même si la mise en œuvre respecte le plan initial, les quantités d’activités et de services prévues ne sont pas toujours produites</w:t>
      </w:r>
      <w:r>
        <w:rPr>
          <w:szCs w:val="23"/>
          <w:lang w:val="fr-FR"/>
        </w:rPr>
        <w:t xml:space="preserve"> selon les coûts initiaux et normes préétablies</w:t>
      </w:r>
      <w:r w:rsidRPr="00CE0307">
        <w:rPr>
          <w:szCs w:val="23"/>
          <w:lang w:val="fr-FR"/>
        </w:rPr>
        <w:t xml:space="preserve">, ou que les bénéfices ne sont pas durables durant la mise en œuvre et après. Pour chaque indicateur de réalisation, le programme annuel de travail (PTBA) donne les quantités prévues pour toute l’année. Les informations de suivi technique et physique sont mises à jour tous les </w:t>
      </w:r>
      <w:r>
        <w:rPr>
          <w:szCs w:val="23"/>
          <w:lang w:val="fr-FR"/>
        </w:rPr>
        <w:t>tri</w:t>
      </w:r>
      <w:r w:rsidRPr="00CE0307">
        <w:rPr>
          <w:szCs w:val="23"/>
          <w:lang w:val="fr-FR"/>
        </w:rPr>
        <w:t xml:space="preserve">mestres à l’aide de données collectées avec les fiches de collecte et les rapports de mission des différents agents de terrain et au niveau central. </w:t>
      </w:r>
      <w:r>
        <w:rPr>
          <w:szCs w:val="23"/>
          <w:lang w:val="fr-FR"/>
        </w:rPr>
        <w:t xml:space="preserve">Cette mise à jour </w:t>
      </w:r>
      <w:r w:rsidRPr="00CE0307">
        <w:rPr>
          <w:szCs w:val="23"/>
          <w:lang w:val="fr-FR"/>
        </w:rPr>
        <w:t>est essentiellement réalisée à l’aide des points focaux dans les Directions et services responsables de la mise en œuvre des activités</w:t>
      </w:r>
      <w:r>
        <w:rPr>
          <w:szCs w:val="23"/>
          <w:lang w:val="fr-FR"/>
        </w:rPr>
        <w:t xml:space="preserve"> sous la supervision technique </w:t>
      </w:r>
      <w:r w:rsidR="00BD4C1E">
        <w:rPr>
          <w:szCs w:val="23"/>
          <w:lang w:val="fr-FR"/>
        </w:rPr>
        <w:t xml:space="preserve">de l’unité de gestion du PADMAR, </w:t>
      </w:r>
      <w:r>
        <w:rPr>
          <w:szCs w:val="23"/>
          <w:lang w:val="fr-FR"/>
        </w:rPr>
        <w:t>du ProCaR et des CSE</w:t>
      </w:r>
      <w:r w:rsidR="00BD4C1E">
        <w:rPr>
          <w:szCs w:val="23"/>
          <w:lang w:val="fr-FR"/>
        </w:rPr>
        <w:t>.</w:t>
      </w:r>
    </w:p>
    <w:p w14:paraId="2325B448" w14:textId="073E2BC0" w:rsidR="00BD4C1E" w:rsidRPr="00CE0307" w:rsidRDefault="00BD4C1E" w:rsidP="0006460E">
      <w:pPr>
        <w:rPr>
          <w:szCs w:val="23"/>
          <w:lang w:val="fr-FR"/>
        </w:rPr>
      </w:pPr>
      <w:r>
        <w:rPr>
          <w:szCs w:val="23"/>
          <w:lang w:val="fr-FR"/>
        </w:rPr>
        <w:t>Le schéma ci-dessous présente les différentes étapes, et les responsabilités des acteurs dans le processus de suivi technique et physique des projets du COSOP, y compris le PADMAR.</w:t>
      </w:r>
    </w:p>
    <w:p w14:paraId="33627A21" w14:textId="77777777" w:rsidR="009502FA" w:rsidRPr="00E5072B" w:rsidRDefault="009502FA" w:rsidP="009502FA">
      <w:pPr>
        <w:rPr>
          <w:szCs w:val="23"/>
          <w:lang w:val="fr-FR"/>
        </w:rPr>
      </w:pPr>
    </w:p>
    <w:p w14:paraId="63F41FC6" w14:textId="77777777" w:rsidR="009502FA" w:rsidRDefault="009502FA" w:rsidP="009502FA">
      <w:pPr>
        <w:jc w:val="center"/>
        <w:rPr>
          <w:szCs w:val="23"/>
          <w:lang w:val="fr-FR"/>
        </w:rPr>
      </w:pPr>
      <w:r>
        <w:rPr>
          <w:noProof/>
          <w:lang w:val="fr-FR" w:eastAsia="fr-FR"/>
        </w:rPr>
        <w:drawing>
          <wp:inline distT="0" distB="0" distL="0" distR="0" wp14:anchorId="54A13433" wp14:editId="475C59AD">
            <wp:extent cx="5991367" cy="3410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5004" cy="3412540"/>
                    </a:xfrm>
                    <a:prstGeom prst="rect">
                      <a:avLst/>
                    </a:prstGeom>
                  </pic:spPr>
                </pic:pic>
              </a:graphicData>
            </a:graphic>
          </wp:inline>
        </w:drawing>
      </w:r>
    </w:p>
    <w:p w14:paraId="2773DC54" w14:textId="77777777" w:rsidR="009502FA" w:rsidRDefault="009502FA" w:rsidP="009502FA">
      <w:pPr>
        <w:jc w:val="center"/>
        <w:rPr>
          <w:szCs w:val="23"/>
          <w:lang w:val="fr-FR"/>
        </w:rPr>
      </w:pPr>
      <w:r>
        <w:rPr>
          <w:noProof/>
          <w:lang w:val="fr-FR" w:eastAsia="fr-FR"/>
        </w:rPr>
        <w:drawing>
          <wp:inline distT="0" distB="0" distL="0" distR="0" wp14:anchorId="3CE910D3" wp14:editId="5437335C">
            <wp:extent cx="1982419" cy="108341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10335" cy="1098672"/>
                    </a:xfrm>
                    <a:prstGeom prst="rect">
                      <a:avLst/>
                    </a:prstGeom>
                  </pic:spPr>
                </pic:pic>
              </a:graphicData>
            </a:graphic>
          </wp:inline>
        </w:drawing>
      </w:r>
    </w:p>
    <w:p w14:paraId="22D83D7C" w14:textId="77777777" w:rsidR="009502FA" w:rsidRDefault="009502FA" w:rsidP="009502FA">
      <w:pPr>
        <w:rPr>
          <w:szCs w:val="23"/>
          <w:lang w:val="fr-FR"/>
        </w:rPr>
      </w:pPr>
    </w:p>
    <w:p w14:paraId="0959E1D9" w14:textId="77777777" w:rsidR="00DE47C0" w:rsidRDefault="009502FA" w:rsidP="00DE47C0">
      <w:pPr>
        <w:rPr>
          <w:szCs w:val="23"/>
          <w:lang w:val="fr-FR"/>
        </w:rPr>
      </w:pPr>
      <w:r w:rsidRPr="006C3D7E">
        <w:rPr>
          <w:b/>
          <w:i/>
          <w:szCs w:val="23"/>
          <w:lang w:val="fr-FR"/>
        </w:rPr>
        <w:t>Tableau de bord du suivi technique et physique</w:t>
      </w:r>
      <w:r w:rsidR="00DE47C0" w:rsidRPr="00DE47C0">
        <w:rPr>
          <w:szCs w:val="23"/>
          <w:lang w:val="fr-FR"/>
        </w:rPr>
        <w:t xml:space="preserve"> </w:t>
      </w:r>
    </w:p>
    <w:p w14:paraId="55C74AE1" w14:textId="00E7CCF4" w:rsidR="00DE47C0" w:rsidRDefault="00DE47C0" w:rsidP="00DE47C0">
      <w:pPr>
        <w:rPr>
          <w:szCs w:val="23"/>
          <w:lang w:val="fr-FR"/>
        </w:rPr>
      </w:pPr>
      <w:r w:rsidRPr="00CE0307">
        <w:rPr>
          <w:szCs w:val="23"/>
          <w:lang w:val="fr-FR"/>
        </w:rPr>
        <w:t xml:space="preserve">Le tableau de bord </w:t>
      </w:r>
      <w:r>
        <w:rPr>
          <w:szCs w:val="23"/>
          <w:lang w:val="fr-FR"/>
        </w:rPr>
        <w:t xml:space="preserve">de suivi d’exécution du PADMAR est présenté ci-dessous. </w:t>
      </w:r>
      <w:r w:rsidRPr="00CE0307">
        <w:rPr>
          <w:szCs w:val="23"/>
          <w:lang w:val="fr-FR"/>
        </w:rPr>
        <w:t>Il permet de voir et d’analyser le niveau de mise en œuvre des activités sur la base des programmations annuelles à l’aide des indicateurs de réalisation retenues. Le suivi physique et technique permet ainsi d’avoir les valeurs réelles atteintes au niveau des indicateurs de réalisation et de calculer ainsi le taux d’exécution physique et technique.</w:t>
      </w:r>
    </w:p>
    <w:p w14:paraId="58662245" w14:textId="77777777" w:rsidR="00DE47C0" w:rsidRDefault="00DE47C0" w:rsidP="009502FA">
      <w:pPr>
        <w:rPr>
          <w:b/>
          <w:i/>
          <w:szCs w:val="23"/>
          <w:lang w:val="fr-FR"/>
        </w:rPr>
        <w:sectPr w:rsidR="00DE47C0" w:rsidSect="00B96DA7">
          <w:pgSz w:w="12240" w:h="15840"/>
          <w:pgMar w:top="1440" w:right="1440" w:bottom="1440" w:left="1440" w:header="720" w:footer="720" w:gutter="0"/>
          <w:cols w:space="720"/>
          <w:titlePg/>
          <w:docGrid w:linePitch="360"/>
        </w:sectPr>
      </w:pPr>
    </w:p>
    <w:p w14:paraId="3625B5F7" w14:textId="5DAF264F" w:rsidR="009502FA" w:rsidRPr="005A67C5" w:rsidRDefault="005A67C5" w:rsidP="005A67C5">
      <w:pPr>
        <w:pStyle w:val="Lgende"/>
        <w:rPr>
          <w:lang w:val="fr-FR"/>
        </w:rPr>
      </w:pPr>
      <w:r w:rsidRPr="005A67C5">
        <w:rPr>
          <w:lang w:val="fr-FR"/>
        </w:rPr>
        <w:t xml:space="preserve">Tableau </w:t>
      </w:r>
      <w:r w:rsidRPr="005A67C5">
        <w:rPr>
          <w:lang w:val="fr-FR"/>
        </w:rPr>
        <w:fldChar w:fldCharType="begin"/>
      </w:r>
      <w:r w:rsidRPr="005A67C5">
        <w:rPr>
          <w:lang w:val="fr-FR"/>
        </w:rPr>
        <w:instrText xml:space="preserve"> SEQ Tableau \* ARABIC </w:instrText>
      </w:r>
      <w:r w:rsidRPr="005A67C5">
        <w:rPr>
          <w:lang w:val="fr-FR"/>
        </w:rPr>
        <w:fldChar w:fldCharType="separate"/>
      </w:r>
      <w:r>
        <w:rPr>
          <w:noProof/>
          <w:lang w:val="fr-FR"/>
        </w:rPr>
        <w:t>2</w:t>
      </w:r>
      <w:r w:rsidRPr="005A67C5">
        <w:rPr>
          <w:lang w:val="fr-FR"/>
        </w:rPr>
        <w:fldChar w:fldCharType="end"/>
      </w:r>
      <w:r w:rsidRPr="005A67C5">
        <w:rPr>
          <w:lang w:val="fr-FR"/>
        </w:rPr>
        <w:t xml:space="preserve">. </w:t>
      </w:r>
      <w:r w:rsidR="00C15133" w:rsidRPr="005A67C5">
        <w:rPr>
          <w:lang w:val="fr-FR"/>
        </w:rPr>
        <w:t>Tableau de suivi d’exécution des indicateurs produits/outputs du PADMAR</w:t>
      </w:r>
    </w:p>
    <w:tbl>
      <w:tblPr>
        <w:tblStyle w:val="Grilledutableau"/>
        <w:tblW w:w="13551" w:type="dxa"/>
        <w:tblInd w:w="-455" w:type="dxa"/>
        <w:tblLook w:val="04A0" w:firstRow="1" w:lastRow="0" w:firstColumn="1" w:lastColumn="0" w:noHBand="0" w:noVBand="1"/>
      </w:tblPr>
      <w:tblGrid>
        <w:gridCol w:w="2430"/>
        <w:gridCol w:w="2160"/>
        <w:gridCol w:w="1131"/>
        <w:gridCol w:w="1350"/>
        <w:gridCol w:w="1530"/>
        <w:gridCol w:w="1350"/>
        <w:gridCol w:w="2160"/>
        <w:gridCol w:w="1440"/>
      </w:tblGrid>
      <w:tr w:rsidR="00DE47C0" w:rsidRPr="003B6C8E" w14:paraId="166EBE23" w14:textId="77777777" w:rsidTr="008F52E5">
        <w:trPr>
          <w:tblHeader/>
        </w:trPr>
        <w:tc>
          <w:tcPr>
            <w:tcW w:w="2430" w:type="dxa"/>
            <w:shd w:val="clear" w:color="auto" w:fill="DEEAF6" w:themeFill="accent5" w:themeFillTint="33"/>
          </w:tcPr>
          <w:p w14:paraId="64A6598F" w14:textId="77777777" w:rsidR="00DE47C0" w:rsidRPr="009C7102" w:rsidRDefault="00DE47C0" w:rsidP="00FF2FDB">
            <w:pPr>
              <w:jc w:val="center"/>
              <w:rPr>
                <w:b/>
                <w:szCs w:val="23"/>
                <w:lang w:val="fr-FR"/>
              </w:rPr>
            </w:pPr>
            <w:r w:rsidRPr="009C7102">
              <w:rPr>
                <w:b/>
                <w:szCs w:val="23"/>
                <w:lang w:val="fr-FR"/>
              </w:rPr>
              <w:t>Objectif /Résultats / Composante</w:t>
            </w:r>
          </w:p>
        </w:tc>
        <w:tc>
          <w:tcPr>
            <w:tcW w:w="2160" w:type="dxa"/>
            <w:shd w:val="clear" w:color="auto" w:fill="DEEAF6" w:themeFill="accent5" w:themeFillTint="33"/>
          </w:tcPr>
          <w:p w14:paraId="5CC6AB3F" w14:textId="77777777" w:rsidR="00DE47C0" w:rsidRPr="009C7102" w:rsidRDefault="00DE47C0" w:rsidP="00FF2FDB">
            <w:pPr>
              <w:jc w:val="center"/>
              <w:rPr>
                <w:b/>
                <w:szCs w:val="23"/>
                <w:lang w:val="fr-FR"/>
              </w:rPr>
            </w:pPr>
            <w:r w:rsidRPr="009C7102">
              <w:rPr>
                <w:b/>
                <w:szCs w:val="23"/>
                <w:lang w:val="fr-FR"/>
              </w:rPr>
              <w:t>Indicateur</w:t>
            </w:r>
          </w:p>
        </w:tc>
        <w:tc>
          <w:tcPr>
            <w:tcW w:w="1131" w:type="dxa"/>
            <w:shd w:val="clear" w:color="auto" w:fill="DEEAF6" w:themeFill="accent5" w:themeFillTint="33"/>
          </w:tcPr>
          <w:p w14:paraId="4CA48A18" w14:textId="77777777" w:rsidR="00DE47C0" w:rsidRPr="009C7102" w:rsidRDefault="00DE47C0" w:rsidP="00FF2FDB">
            <w:pPr>
              <w:jc w:val="center"/>
              <w:rPr>
                <w:b/>
                <w:szCs w:val="23"/>
                <w:lang w:val="fr-FR"/>
              </w:rPr>
            </w:pPr>
            <w:r w:rsidRPr="009C7102">
              <w:rPr>
                <w:b/>
                <w:szCs w:val="23"/>
                <w:lang w:val="fr-FR"/>
              </w:rPr>
              <w:t>Cible sur l’année en cours</w:t>
            </w:r>
          </w:p>
        </w:tc>
        <w:tc>
          <w:tcPr>
            <w:tcW w:w="1350" w:type="dxa"/>
            <w:shd w:val="clear" w:color="auto" w:fill="DEEAF6" w:themeFill="accent5" w:themeFillTint="33"/>
          </w:tcPr>
          <w:p w14:paraId="5F529E5F" w14:textId="77777777" w:rsidR="00DE47C0" w:rsidRPr="009C7102" w:rsidRDefault="00DE47C0" w:rsidP="00FF2FDB">
            <w:pPr>
              <w:jc w:val="center"/>
              <w:rPr>
                <w:b/>
                <w:szCs w:val="23"/>
                <w:lang w:val="fr-FR"/>
              </w:rPr>
            </w:pPr>
            <w:r w:rsidRPr="009C7102">
              <w:rPr>
                <w:b/>
                <w:szCs w:val="23"/>
                <w:lang w:val="fr-FR"/>
              </w:rPr>
              <w:t>Cible sur la durée du projet</w:t>
            </w:r>
          </w:p>
        </w:tc>
        <w:tc>
          <w:tcPr>
            <w:tcW w:w="1530" w:type="dxa"/>
            <w:shd w:val="clear" w:color="auto" w:fill="DEEAF6" w:themeFill="accent5" w:themeFillTint="33"/>
          </w:tcPr>
          <w:p w14:paraId="7F9292AD" w14:textId="77777777" w:rsidR="00DE47C0" w:rsidRPr="009C7102" w:rsidRDefault="00DE47C0" w:rsidP="00FF2FDB">
            <w:pPr>
              <w:jc w:val="center"/>
              <w:rPr>
                <w:b/>
                <w:szCs w:val="23"/>
                <w:lang w:val="fr-FR"/>
              </w:rPr>
            </w:pPr>
            <w:r w:rsidRPr="009C7102">
              <w:rPr>
                <w:b/>
                <w:szCs w:val="23"/>
                <w:lang w:val="fr-FR"/>
              </w:rPr>
              <w:t>Réalisation sur la période de rapportage</w:t>
            </w:r>
          </w:p>
        </w:tc>
        <w:tc>
          <w:tcPr>
            <w:tcW w:w="1350" w:type="dxa"/>
            <w:shd w:val="clear" w:color="auto" w:fill="DEEAF6" w:themeFill="accent5" w:themeFillTint="33"/>
          </w:tcPr>
          <w:p w14:paraId="3511F3D4" w14:textId="77777777" w:rsidR="00DE47C0" w:rsidRPr="009C7102" w:rsidRDefault="00DE47C0" w:rsidP="00FF2FDB">
            <w:pPr>
              <w:jc w:val="center"/>
              <w:rPr>
                <w:b/>
                <w:szCs w:val="23"/>
                <w:lang w:val="fr-FR"/>
              </w:rPr>
            </w:pPr>
            <w:r w:rsidRPr="009C7102">
              <w:rPr>
                <w:b/>
                <w:szCs w:val="23"/>
                <w:lang w:val="fr-FR"/>
              </w:rPr>
              <w:t>Taux de réalisation / cible année</w:t>
            </w:r>
          </w:p>
        </w:tc>
        <w:tc>
          <w:tcPr>
            <w:tcW w:w="2160" w:type="dxa"/>
            <w:shd w:val="clear" w:color="auto" w:fill="DEEAF6" w:themeFill="accent5" w:themeFillTint="33"/>
          </w:tcPr>
          <w:p w14:paraId="0CC3E4F5" w14:textId="77777777" w:rsidR="00DE47C0" w:rsidRPr="009C7102" w:rsidRDefault="00DE47C0" w:rsidP="00FF2FDB">
            <w:pPr>
              <w:jc w:val="center"/>
              <w:rPr>
                <w:b/>
                <w:szCs w:val="23"/>
                <w:lang w:val="fr-FR"/>
              </w:rPr>
            </w:pPr>
            <w:r w:rsidRPr="009C7102">
              <w:rPr>
                <w:b/>
                <w:szCs w:val="23"/>
                <w:lang w:val="fr-FR"/>
              </w:rPr>
              <w:t>Commentaire sur la déviation**</w:t>
            </w:r>
          </w:p>
        </w:tc>
        <w:tc>
          <w:tcPr>
            <w:tcW w:w="1440" w:type="dxa"/>
            <w:shd w:val="clear" w:color="auto" w:fill="DEEAF6" w:themeFill="accent5" w:themeFillTint="33"/>
          </w:tcPr>
          <w:p w14:paraId="523355C8" w14:textId="77777777" w:rsidR="00DE47C0" w:rsidRPr="009C7102" w:rsidRDefault="00DE47C0" w:rsidP="00FF2FDB">
            <w:pPr>
              <w:jc w:val="center"/>
              <w:rPr>
                <w:b/>
                <w:szCs w:val="23"/>
                <w:lang w:val="fr-FR"/>
              </w:rPr>
            </w:pPr>
            <w:r w:rsidRPr="009C7102">
              <w:rPr>
                <w:b/>
                <w:szCs w:val="23"/>
                <w:lang w:val="fr-FR"/>
              </w:rPr>
              <w:t>Taux de réalisation / cible fin de projet</w:t>
            </w:r>
          </w:p>
        </w:tc>
      </w:tr>
      <w:tr w:rsidR="00C15133" w:rsidRPr="003B6C8E" w14:paraId="6400A491" w14:textId="77777777" w:rsidTr="008F52E5">
        <w:tc>
          <w:tcPr>
            <w:tcW w:w="2430" w:type="dxa"/>
            <w:vMerge w:val="restart"/>
          </w:tcPr>
          <w:p w14:paraId="31810E72" w14:textId="077F1E8B" w:rsidR="00C15133" w:rsidRPr="009C7102" w:rsidRDefault="00C15133" w:rsidP="00DE47C0">
            <w:pPr>
              <w:jc w:val="left"/>
              <w:rPr>
                <w:szCs w:val="23"/>
                <w:lang w:val="fr-FR"/>
              </w:rPr>
            </w:pPr>
            <w:r w:rsidRPr="009C7102">
              <w:rPr>
                <w:szCs w:val="23"/>
                <w:lang w:val="fr-FR"/>
              </w:rPr>
              <w:t>Produit 1.1: Des tables filière maraîchère (TFM) sont mises en place et des Plans d'actions sont développés</w:t>
            </w:r>
          </w:p>
        </w:tc>
        <w:tc>
          <w:tcPr>
            <w:tcW w:w="2160" w:type="dxa"/>
          </w:tcPr>
          <w:p w14:paraId="3F13FB10" w14:textId="6501B1C4" w:rsidR="00C15133" w:rsidRPr="009C7102" w:rsidRDefault="00C15133" w:rsidP="00DE47C0">
            <w:pPr>
              <w:jc w:val="left"/>
              <w:rPr>
                <w:szCs w:val="23"/>
                <w:lang w:val="fr-FR"/>
              </w:rPr>
            </w:pPr>
            <w:r w:rsidRPr="009C7102">
              <w:rPr>
                <w:szCs w:val="23"/>
                <w:lang w:val="fr-FR"/>
              </w:rPr>
              <w:t>Nb de Plans d'action de TFM élaborés</w:t>
            </w:r>
          </w:p>
        </w:tc>
        <w:tc>
          <w:tcPr>
            <w:tcW w:w="1131" w:type="dxa"/>
          </w:tcPr>
          <w:p w14:paraId="7C9371DF" w14:textId="77777777" w:rsidR="00C15133" w:rsidRPr="009C7102" w:rsidRDefault="00C15133" w:rsidP="00DE47C0">
            <w:pPr>
              <w:jc w:val="left"/>
              <w:rPr>
                <w:szCs w:val="23"/>
                <w:lang w:val="fr-FR"/>
              </w:rPr>
            </w:pPr>
          </w:p>
        </w:tc>
        <w:tc>
          <w:tcPr>
            <w:tcW w:w="1350" w:type="dxa"/>
          </w:tcPr>
          <w:p w14:paraId="3F8468C7" w14:textId="77777777" w:rsidR="00C15133" w:rsidRPr="009C7102" w:rsidRDefault="00C15133" w:rsidP="00DE47C0">
            <w:pPr>
              <w:jc w:val="left"/>
              <w:rPr>
                <w:szCs w:val="23"/>
                <w:lang w:val="fr-FR"/>
              </w:rPr>
            </w:pPr>
          </w:p>
        </w:tc>
        <w:tc>
          <w:tcPr>
            <w:tcW w:w="1530" w:type="dxa"/>
          </w:tcPr>
          <w:p w14:paraId="55B4825E" w14:textId="77777777" w:rsidR="00C15133" w:rsidRPr="009C7102" w:rsidRDefault="00C15133" w:rsidP="00DE47C0">
            <w:pPr>
              <w:jc w:val="left"/>
              <w:rPr>
                <w:szCs w:val="23"/>
                <w:lang w:val="fr-FR"/>
              </w:rPr>
            </w:pPr>
          </w:p>
        </w:tc>
        <w:tc>
          <w:tcPr>
            <w:tcW w:w="1350" w:type="dxa"/>
          </w:tcPr>
          <w:p w14:paraId="08FA3575" w14:textId="77777777" w:rsidR="00C15133" w:rsidRPr="009C7102" w:rsidRDefault="00C15133" w:rsidP="00DE47C0">
            <w:pPr>
              <w:jc w:val="left"/>
              <w:rPr>
                <w:szCs w:val="23"/>
                <w:lang w:val="fr-FR"/>
              </w:rPr>
            </w:pPr>
          </w:p>
        </w:tc>
        <w:tc>
          <w:tcPr>
            <w:tcW w:w="2160" w:type="dxa"/>
          </w:tcPr>
          <w:p w14:paraId="01E16CCD" w14:textId="77777777" w:rsidR="00C15133" w:rsidRPr="009C7102" w:rsidRDefault="00C15133" w:rsidP="00DE47C0">
            <w:pPr>
              <w:jc w:val="left"/>
              <w:rPr>
                <w:szCs w:val="23"/>
                <w:lang w:val="fr-FR"/>
              </w:rPr>
            </w:pPr>
          </w:p>
        </w:tc>
        <w:tc>
          <w:tcPr>
            <w:tcW w:w="1440" w:type="dxa"/>
          </w:tcPr>
          <w:p w14:paraId="401796CA" w14:textId="77777777" w:rsidR="00C15133" w:rsidRPr="009C7102" w:rsidRDefault="00C15133" w:rsidP="00DE47C0">
            <w:pPr>
              <w:jc w:val="left"/>
              <w:rPr>
                <w:szCs w:val="23"/>
                <w:lang w:val="fr-FR"/>
              </w:rPr>
            </w:pPr>
          </w:p>
        </w:tc>
      </w:tr>
      <w:tr w:rsidR="00C15133" w:rsidRPr="003B6C8E" w14:paraId="76EA0EEF" w14:textId="77777777" w:rsidTr="008F52E5">
        <w:tc>
          <w:tcPr>
            <w:tcW w:w="2430" w:type="dxa"/>
            <w:vMerge/>
          </w:tcPr>
          <w:p w14:paraId="07B62FB6" w14:textId="77777777" w:rsidR="00C15133" w:rsidRPr="009C7102" w:rsidRDefault="00C15133" w:rsidP="00DE47C0">
            <w:pPr>
              <w:jc w:val="left"/>
              <w:rPr>
                <w:szCs w:val="23"/>
                <w:lang w:val="fr-FR"/>
              </w:rPr>
            </w:pPr>
          </w:p>
        </w:tc>
        <w:tc>
          <w:tcPr>
            <w:tcW w:w="2160" w:type="dxa"/>
          </w:tcPr>
          <w:p w14:paraId="73511535" w14:textId="2039ACD0" w:rsidR="00C15133" w:rsidRPr="009C7102" w:rsidRDefault="00C15133" w:rsidP="00DE47C0">
            <w:pPr>
              <w:jc w:val="left"/>
              <w:rPr>
                <w:szCs w:val="23"/>
                <w:lang w:val="fr-FR"/>
              </w:rPr>
            </w:pPr>
            <w:r w:rsidRPr="009C7102">
              <w:rPr>
                <w:bCs/>
                <w:szCs w:val="23"/>
                <w:lang w:val="fr-FR"/>
              </w:rPr>
              <w:t>Nb de Plans d'action mis en œuvre</w:t>
            </w:r>
          </w:p>
        </w:tc>
        <w:tc>
          <w:tcPr>
            <w:tcW w:w="1131" w:type="dxa"/>
          </w:tcPr>
          <w:p w14:paraId="08A78606" w14:textId="77777777" w:rsidR="00C15133" w:rsidRPr="009C7102" w:rsidRDefault="00C15133" w:rsidP="00DE47C0">
            <w:pPr>
              <w:jc w:val="left"/>
              <w:rPr>
                <w:szCs w:val="23"/>
                <w:lang w:val="fr-FR"/>
              </w:rPr>
            </w:pPr>
          </w:p>
        </w:tc>
        <w:tc>
          <w:tcPr>
            <w:tcW w:w="1350" w:type="dxa"/>
          </w:tcPr>
          <w:p w14:paraId="1DCD39B9" w14:textId="77777777" w:rsidR="00C15133" w:rsidRPr="009C7102" w:rsidRDefault="00C15133" w:rsidP="00DE47C0">
            <w:pPr>
              <w:jc w:val="left"/>
              <w:rPr>
                <w:szCs w:val="23"/>
                <w:lang w:val="fr-FR"/>
              </w:rPr>
            </w:pPr>
          </w:p>
        </w:tc>
        <w:tc>
          <w:tcPr>
            <w:tcW w:w="1530" w:type="dxa"/>
          </w:tcPr>
          <w:p w14:paraId="652C21C1" w14:textId="77777777" w:rsidR="00C15133" w:rsidRPr="009C7102" w:rsidRDefault="00C15133" w:rsidP="00DE47C0">
            <w:pPr>
              <w:jc w:val="left"/>
              <w:rPr>
                <w:szCs w:val="23"/>
                <w:lang w:val="fr-FR"/>
              </w:rPr>
            </w:pPr>
          </w:p>
        </w:tc>
        <w:tc>
          <w:tcPr>
            <w:tcW w:w="1350" w:type="dxa"/>
          </w:tcPr>
          <w:p w14:paraId="6917E81D" w14:textId="77777777" w:rsidR="00C15133" w:rsidRPr="009C7102" w:rsidRDefault="00C15133" w:rsidP="00DE47C0">
            <w:pPr>
              <w:jc w:val="left"/>
              <w:rPr>
                <w:szCs w:val="23"/>
                <w:lang w:val="fr-FR"/>
              </w:rPr>
            </w:pPr>
          </w:p>
        </w:tc>
        <w:tc>
          <w:tcPr>
            <w:tcW w:w="2160" w:type="dxa"/>
          </w:tcPr>
          <w:p w14:paraId="55309C2A" w14:textId="77777777" w:rsidR="00C15133" w:rsidRPr="009C7102" w:rsidRDefault="00C15133" w:rsidP="00DE47C0">
            <w:pPr>
              <w:jc w:val="left"/>
              <w:rPr>
                <w:szCs w:val="23"/>
                <w:lang w:val="fr-FR"/>
              </w:rPr>
            </w:pPr>
          </w:p>
        </w:tc>
        <w:tc>
          <w:tcPr>
            <w:tcW w:w="1440" w:type="dxa"/>
          </w:tcPr>
          <w:p w14:paraId="44E3EC39" w14:textId="77777777" w:rsidR="00C15133" w:rsidRPr="009C7102" w:rsidRDefault="00C15133" w:rsidP="00DE47C0">
            <w:pPr>
              <w:jc w:val="left"/>
              <w:rPr>
                <w:szCs w:val="23"/>
                <w:lang w:val="fr-FR"/>
              </w:rPr>
            </w:pPr>
          </w:p>
        </w:tc>
      </w:tr>
      <w:tr w:rsidR="00DE47C0" w:rsidRPr="003B6C8E" w14:paraId="23B3299C" w14:textId="77777777" w:rsidTr="008F52E5">
        <w:tc>
          <w:tcPr>
            <w:tcW w:w="2430" w:type="dxa"/>
          </w:tcPr>
          <w:p w14:paraId="0C4BEAED" w14:textId="74CE2561" w:rsidR="00DE47C0" w:rsidRPr="009C7102" w:rsidRDefault="00C15133" w:rsidP="00C15133">
            <w:pPr>
              <w:pStyle w:val="Default"/>
              <w:rPr>
                <w:rFonts w:ascii="Gill Sans MT" w:hAnsi="Gill Sans MT"/>
                <w:sz w:val="23"/>
                <w:szCs w:val="23"/>
                <w:lang w:val="fr-FR"/>
              </w:rPr>
            </w:pPr>
            <w:r w:rsidRPr="009C7102">
              <w:rPr>
                <w:rFonts w:ascii="Gill Sans MT" w:hAnsi="Gill Sans MT"/>
                <w:bCs/>
                <w:sz w:val="23"/>
                <w:szCs w:val="23"/>
                <w:lang w:val="fr-FR"/>
              </w:rPr>
              <w:t>Produit 1.2: Les capacités organisationnelles et institutionnelles des TFM sont renforcées</w:t>
            </w:r>
          </w:p>
        </w:tc>
        <w:tc>
          <w:tcPr>
            <w:tcW w:w="2160" w:type="dxa"/>
          </w:tcPr>
          <w:p w14:paraId="57804290" w14:textId="313EE123" w:rsidR="00DE47C0" w:rsidRPr="009C7102" w:rsidRDefault="00C15133" w:rsidP="00DE47C0">
            <w:pPr>
              <w:jc w:val="left"/>
              <w:rPr>
                <w:szCs w:val="23"/>
                <w:lang w:val="fr-FR"/>
              </w:rPr>
            </w:pPr>
            <w:r w:rsidRPr="009C7102">
              <w:rPr>
                <w:bCs/>
                <w:szCs w:val="23"/>
                <w:lang w:val="fr-FR"/>
              </w:rPr>
              <w:t>Nombre de personnes formées à des activités productrices de revenus ou à la gestion des entreprises</w:t>
            </w:r>
          </w:p>
        </w:tc>
        <w:tc>
          <w:tcPr>
            <w:tcW w:w="1131" w:type="dxa"/>
          </w:tcPr>
          <w:p w14:paraId="6E867E8D" w14:textId="77777777" w:rsidR="00DE47C0" w:rsidRPr="009C7102" w:rsidRDefault="00DE47C0" w:rsidP="00DE47C0">
            <w:pPr>
              <w:jc w:val="left"/>
              <w:rPr>
                <w:szCs w:val="23"/>
                <w:lang w:val="fr-FR"/>
              </w:rPr>
            </w:pPr>
          </w:p>
        </w:tc>
        <w:tc>
          <w:tcPr>
            <w:tcW w:w="1350" w:type="dxa"/>
          </w:tcPr>
          <w:p w14:paraId="38B1EB2C" w14:textId="77777777" w:rsidR="00DE47C0" w:rsidRPr="009C7102" w:rsidRDefault="00DE47C0" w:rsidP="00DE47C0">
            <w:pPr>
              <w:jc w:val="left"/>
              <w:rPr>
                <w:szCs w:val="23"/>
                <w:lang w:val="fr-FR"/>
              </w:rPr>
            </w:pPr>
          </w:p>
        </w:tc>
        <w:tc>
          <w:tcPr>
            <w:tcW w:w="1530" w:type="dxa"/>
          </w:tcPr>
          <w:p w14:paraId="1C97CBE1" w14:textId="77777777" w:rsidR="00DE47C0" w:rsidRPr="009C7102" w:rsidRDefault="00DE47C0" w:rsidP="00DE47C0">
            <w:pPr>
              <w:jc w:val="left"/>
              <w:rPr>
                <w:szCs w:val="23"/>
                <w:lang w:val="fr-FR"/>
              </w:rPr>
            </w:pPr>
          </w:p>
        </w:tc>
        <w:tc>
          <w:tcPr>
            <w:tcW w:w="1350" w:type="dxa"/>
          </w:tcPr>
          <w:p w14:paraId="067548DD" w14:textId="77777777" w:rsidR="00DE47C0" w:rsidRPr="009C7102" w:rsidRDefault="00DE47C0" w:rsidP="00DE47C0">
            <w:pPr>
              <w:jc w:val="left"/>
              <w:rPr>
                <w:szCs w:val="23"/>
                <w:lang w:val="fr-FR"/>
              </w:rPr>
            </w:pPr>
          </w:p>
        </w:tc>
        <w:tc>
          <w:tcPr>
            <w:tcW w:w="2160" w:type="dxa"/>
          </w:tcPr>
          <w:p w14:paraId="5C78FCC2" w14:textId="77777777" w:rsidR="00DE47C0" w:rsidRPr="009C7102" w:rsidRDefault="00DE47C0" w:rsidP="00DE47C0">
            <w:pPr>
              <w:jc w:val="left"/>
              <w:rPr>
                <w:szCs w:val="23"/>
                <w:lang w:val="fr-FR"/>
              </w:rPr>
            </w:pPr>
          </w:p>
        </w:tc>
        <w:tc>
          <w:tcPr>
            <w:tcW w:w="1440" w:type="dxa"/>
          </w:tcPr>
          <w:p w14:paraId="28857A57" w14:textId="77777777" w:rsidR="00DE47C0" w:rsidRPr="009C7102" w:rsidRDefault="00DE47C0" w:rsidP="00DE47C0">
            <w:pPr>
              <w:jc w:val="left"/>
              <w:rPr>
                <w:szCs w:val="23"/>
                <w:lang w:val="fr-FR"/>
              </w:rPr>
            </w:pPr>
          </w:p>
        </w:tc>
      </w:tr>
      <w:tr w:rsidR="00DE47C0" w:rsidRPr="003B6C8E" w14:paraId="2618EA3A" w14:textId="77777777" w:rsidTr="008F52E5">
        <w:tc>
          <w:tcPr>
            <w:tcW w:w="2430" w:type="dxa"/>
          </w:tcPr>
          <w:p w14:paraId="2B4FFC85" w14:textId="762B39EA" w:rsidR="00DE47C0" w:rsidRPr="009C7102" w:rsidRDefault="00C15133" w:rsidP="00DE47C0">
            <w:pPr>
              <w:jc w:val="left"/>
              <w:rPr>
                <w:szCs w:val="23"/>
                <w:lang w:val="fr-FR"/>
              </w:rPr>
            </w:pPr>
            <w:r w:rsidRPr="009C7102">
              <w:rPr>
                <w:bCs/>
                <w:szCs w:val="23"/>
                <w:lang w:val="fr-FR"/>
              </w:rPr>
              <w:t>Produit 1.3: Les jeunes sont formés dans la bonne pratique de la production maraîchère et équipés</w:t>
            </w:r>
          </w:p>
        </w:tc>
        <w:tc>
          <w:tcPr>
            <w:tcW w:w="2160" w:type="dxa"/>
          </w:tcPr>
          <w:p w14:paraId="369752A8" w14:textId="3709A254" w:rsidR="00DE47C0" w:rsidRPr="009C7102" w:rsidRDefault="00C15133" w:rsidP="00DE47C0">
            <w:pPr>
              <w:jc w:val="left"/>
              <w:rPr>
                <w:szCs w:val="23"/>
                <w:lang w:val="fr-FR"/>
              </w:rPr>
            </w:pPr>
            <w:r w:rsidRPr="009C7102">
              <w:rPr>
                <w:bCs/>
                <w:szCs w:val="23"/>
                <w:lang w:val="fr-FR"/>
              </w:rPr>
              <w:t>Nombre de jeunes formés et équipés</w:t>
            </w:r>
          </w:p>
        </w:tc>
        <w:tc>
          <w:tcPr>
            <w:tcW w:w="1131" w:type="dxa"/>
          </w:tcPr>
          <w:p w14:paraId="664AD6CA" w14:textId="77777777" w:rsidR="00DE47C0" w:rsidRPr="009C7102" w:rsidRDefault="00DE47C0" w:rsidP="00DE47C0">
            <w:pPr>
              <w:jc w:val="left"/>
              <w:rPr>
                <w:szCs w:val="23"/>
                <w:lang w:val="fr-FR"/>
              </w:rPr>
            </w:pPr>
          </w:p>
        </w:tc>
        <w:tc>
          <w:tcPr>
            <w:tcW w:w="1350" w:type="dxa"/>
          </w:tcPr>
          <w:p w14:paraId="601EE277" w14:textId="77777777" w:rsidR="00DE47C0" w:rsidRPr="009C7102" w:rsidRDefault="00DE47C0" w:rsidP="00DE47C0">
            <w:pPr>
              <w:jc w:val="left"/>
              <w:rPr>
                <w:szCs w:val="23"/>
                <w:lang w:val="fr-FR"/>
              </w:rPr>
            </w:pPr>
          </w:p>
        </w:tc>
        <w:tc>
          <w:tcPr>
            <w:tcW w:w="1530" w:type="dxa"/>
          </w:tcPr>
          <w:p w14:paraId="1BE2DC54" w14:textId="77777777" w:rsidR="00DE47C0" w:rsidRPr="009C7102" w:rsidRDefault="00DE47C0" w:rsidP="00DE47C0">
            <w:pPr>
              <w:jc w:val="left"/>
              <w:rPr>
                <w:szCs w:val="23"/>
                <w:lang w:val="fr-FR"/>
              </w:rPr>
            </w:pPr>
          </w:p>
        </w:tc>
        <w:tc>
          <w:tcPr>
            <w:tcW w:w="1350" w:type="dxa"/>
          </w:tcPr>
          <w:p w14:paraId="692B47F9" w14:textId="77777777" w:rsidR="00DE47C0" w:rsidRPr="009C7102" w:rsidRDefault="00DE47C0" w:rsidP="00DE47C0">
            <w:pPr>
              <w:jc w:val="left"/>
              <w:rPr>
                <w:szCs w:val="23"/>
                <w:lang w:val="fr-FR"/>
              </w:rPr>
            </w:pPr>
          </w:p>
        </w:tc>
        <w:tc>
          <w:tcPr>
            <w:tcW w:w="2160" w:type="dxa"/>
          </w:tcPr>
          <w:p w14:paraId="3C7503E8" w14:textId="77777777" w:rsidR="00DE47C0" w:rsidRPr="009C7102" w:rsidRDefault="00DE47C0" w:rsidP="00DE47C0">
            <w:pPr>
              <w:jc w:val="left"/>
              <w:rPr>
                <w:szCs w:val="23"/>
                <w:lang w:val="fr-FR"/>
              </w:rPr>
            </w:pPr>
          </w:p>
        </w:tc>
        <w:tc>
          <w:tcPr>
            <w:tcW w:w="1440" w:type="dxa"/>
          </w:tcPr>
          <w:p w14:paraId="7023BD0F" w14:textId="77777777" w:rsidR="00DE47C0" w:rsidRPr="009C7102" w:rsidRDefault="00DE47C0" w:rsidP="00DE47C0">
            <w:pPr>
              <w:jc w:val="left"/>
              <w:rPr>
                <w:szCs w:val="23"/>
                <w:lang w:val="fr-FR"/>
              </w:rPr>
            </w:pPr>
          </w:p>
        </w:tc>
      </w:tr>
      <w:tr w:rsidR="00C15133" w:rsidRPr="003B6C8E" w14:paraId="2EDFDC34" w14:textId="77777777" w:rsidTr="008F52E5">
        <w:tc>
          <w:tcPr>
            <w:tcW w:w="2430" w:type="dxa"/>
            <w:vMerge w:val="restart"/>
          </w:tcPr>
          <w:p w14:paraId="24DE7DA0" w14:textId="6A5C9BB4" w:rsidR="00C15133" w:rsidRPr="009C7102" w:rsidRDefault="00C15133" w:rsidP="00DE47C0">
            <w:pPr>
              <w:jc w:val="left"/>
              <w:rPr>
                <w:szCs w:val="23"/>
                <w:lang w:val="fr-FR"/>
              </w:rPr>
            </w:pPr>
            <w:r w:rsidRPr="009C7102">
              <w:rPr>
                <w:bCs/>
                <w:szCs w:val="23"/>
                <w:lang w:val="fr-FR"/>
              </w:rPr>
              <w:t>Produit 2.1 : Les infrastructures qui augmentent la valeur ajoutée et facilitent l’accès aux marchés sont mises en place et leur résilience est garantie.</w:t>
            </w:r>
          </w:p>
        </w:tc>
        <w:tc>
          <w:tcPr>
            <w:tcW w:w="2160" w:type="dxa"/>
          </w:tcPr>
          <w:p w14:paraId="068632B4" w14:textId="6425A647" w:rsidR="00C15133" w:rsidRPr="009C7102" w:rsidRDefault="00C15133" w:rsidP="00DE47C0">
            <w:pPr>
              <w:jc w:val="left"/>
              <w:rPr>
                <w:szCs w:val="23"/>
                <w:lang w:val="fr-FR"/>
              </w:rPr>
            </w:pPr>
            <w:r w:rsidRPr="009C7102">
              <w:rPr>
                <w:bCs/>
                <w:szCs w:val="23"/>
                <w:lang w:val="fr-FR"/>
              </w:rPr>
              <w:t>Nombre d’installations de commercialisation, transformation et stockage construites ou remises en état</w:t>
            </w:r>
          </w:p>
        </w:tc>
        <w:tc>
          <w:tcPr>
            <w:tcW w:w="1131" w:type="dxa"/>
          </w:tcPr>
          <w:p w14:paraId="6553D31E" w14:textId="77777777" w:rsidR="00C15133" w:rsidRPr="009C7102" w:rsidRDefault="00C15133" w:rsidP="00DE47C0">
            <w:pPr>
              <w:jc w:val="left"/>
              <w:rPr>
                <w:szCs w:val="23"/>
                <w:lang w:val="fr-FR"/>
              </w:rPr>
            </w:pPr>
          </w:p>
        </w:tc>
        <w:tc>
          <w:tcPr>
            <w:tcW w:w="1350" w:type="dxa"/>
          </w:tcPr>
          <w:p w14:paraId="5BD71AC9" w14:textId="77777777" w:rsidR="00C15133" w:rsidRPr="009C7102" w:rsidRDefault="00C15133" w:rsidP="00DE47C0">
            <w:pPr>
              <w:jc w:val="left"/>
              <w:rPr>
                <w:szCs w:val="23"/>
                <w:lang w:val="fr-FR"/>
              </w:rPr>
            </w:pPr>
          </w:p>
        </w:tc>
        <w:tc>
          <w:tcPr>
            <w:tcW w:w="1530" w:type="dxa"/>
          </w:tcPr>
          <w:p w14:paraId="662B78A5" w14:textId="77777777" w:rsidR="00C15133" w:rsidRPr="009C7102" w:rsidRDefault="00C15133" w:rsidP="00DE47C0">
            <w:pPr>
              <w:jc w:val="left"/>
              <w:rPr>
                <w:szCs w:val="23"/>
                <w:lang w:val="fr-FR"/>
              </w:rPr>
            </w:pPr>
          </w:p>
        </w:tc>
        <w:tc>
          <w:tcPr>
            <w:tcW w:w="1350" w:type="dxa"/>
          </w:tcPr>
          <w:p w14:paraId="2CC033CD" w14:textId="77777777" w:rsidR="00C15133" w:rsidRPr="009C7102" w:rsidRDefault="00C15133" w:rsidP="00DE47C0">
            <w:pPr>
              <w:jc w:val="left"/>
              <w:rPr>
                <w:szCs w:val="23"/>
                <w:lang w:val="fr-FR"/>
              </w:rPr>
            </w:pPr>
          </w:p>
        </w:tc>
        <w:tc>
          <w:tcPr>
            <w:tcW w:w="2160" w:type="dxa"/>
          </w:tcPr>
          <w:p w14:paraId="648FFB7D" w14:textId="77777777" w:rsidR="00C15133" w:rsidRPr="009C7102" w:rsidRDefault="00C15133" w:rsidP="00DE47C0">
            <w:pPr>
              <w:jc w:val="left"/>
              <w:rPr>
                <w:szCs w:val="23"/>
                <w:lang w:val="fr-FR"/>
              </w:rPr>
            </w:pPr>
          </w:p>
        </w:tc>
        <w:tc>
          <w:tcPr>
            <w:tcW w:w="1440" w:type="dxa"/>
          </w:tcPr>
          <w:p w14:paraId="02AFD736" w14:textId="77777777" w:rsidR="00C15133" w:rsidRPr="009C7102" w:rsidRDefault="00C15133" w:rsidP="00DE47C0">
            <w:pPr>
              <w:jc w:val="left"/>
              <w:rPr>
                <w:szCs w:val="23"/>
                <w:lang w:val="fr-FR"/>
              </w:rPr>
            </w:pPr>
          </w:p>
        </w:tc>
      </w:tr>
      <w:tr w:rsidR="00C15133" w:rsidRPr="003B6C8E" w14:paraId="558EDF08" w14:textId="77777777" w:rsidTr="008F52E5">
        <w:tc>
          <w:tcPr>
            <w:tcW w:w="2430" w:type="dxa"/>
            <w:vMerge/>
          </w:tcPr>
          <w:p w14:paraId="5D0F8976" w14:textId="77777777" w:rsidR="00C15133" w:rsidRPr="009C7102" w:rsidRDefault="00C15133" w:rsidP="00DE47C0">
            <w:pPr>
              <w:jc w:val="left"/>
              <w:rPr>
                <w:szCs w:val="23"/>
                <w:lang w:val="fr-FR"/>
              </w:rPr>
            </w:pPr>
          </w:p>
        </w:tc>
        <w:tc>
          <w:tcPr>
            <w:tcW w:w="2160" w:type="dxa"/>
          </w:tcPr>
          <w:p w14:paraId="38196B27" w14:textId="582B9EDF" w:rsidR="00C15133" w:rsidRPr="009C7102" w:rsidRDefault="00C15133" w:rsidP="00DE47C0">
            <w:pPr>
              <w:jc w:val="left"/>
              <w:rPr>
                <w:szCs w:val="23"/>
                <w:lang w:val="fr-FR"/>
              </w:rPr>
            </w:pPr>
            <w:r w:rsidRPr="009C7102">
              <w:rPr>
                <w:bCs/>
                <w:szCs w:val="23"/>
                <w:lang w:val="fr-FR"/>
              </w:rPr>
              <w:t>Nombre de kilomètres de routes/pistes construites, refaites ou améliorées</w:t>
            </w:r>
          </w:p>
        </w:tc>
        <w:tc>
          <w:tcPr>
            <w:tcW w:w="1131" w:type="dxa"/>
          </w:tcPr>
          <w:p w14:paraId="4230979A" w14:textId="77777777" w:rsidR="00C15133" w:rsidRPr="009C7102" w:rsidRDefault="00C15133" w:rsidP="00DE47C0">
            <w:pPr>
              <w:jc w:val="left"/>
              <w:rPr>
                <w:szCs w:val="23"/>
                <w:lang w:val="fr-FR"/>
              </w:rPr>
            </w:pPr>
          </w:p>
        </w:tc>
        <w:tc>
          <w:tcPr>
            <w:tcW w:w="1350" w:type="dxa"/>
          </w:tcPr>
          <w:p w14:paraId="5D34C004" w14:textId="77777777" w:rsidR="00C15133" w:rsidRPr="009C7102" w:rsidRDefault="00C15133" w:rsidP="00DE47C0">
            <w:pPr>
              <w:jc w:val="left"/>
              <w:rPr>
                <w:szCs w:val="23"/>
                <w:lang w:val="fr-FR"/>
              </w:rPr>
            </w:pPr>
          </w:p>
        </w:tc>
        <w:tc>
          <w:tcPr>
            <w:tcW w:w="1530" w:type="dxa"/>
          </w:tcPr>
          <w:p w14:paraId="4BB747D2" w14:textId="77777777" w:rsidR="00C15133" w:rsidRPr="009C7102" w:rsidRDefault="00C15133" w:rsidP="00DE47C0">
            <w:pPr>
              <w:jc w:val="left"/>
              <w:rPr>
                <w:szCs w:val="23"/>
                <w:lang w:val="fr-FR"/>
              </w:rPr>
            </w:pPr>
          </w:p>
        </w:tc>
        <w:tc>
          <w:tcPr>
            <w:tcW w:w="1350" w:type="dxa"/>
          </w:tcPr>
          <w:p w14:paraId="514B327B" w14:textId="77777777" w:rsidR="00C15133" w:rsidRPr="009C7102" w:rsidRDefault="00C15133" w:rsidP="00DE47C0">
            <w:pPr>
              <w:jc w:val="left"/>
              <w:rPr>
                <w:szCs w:val="23"/>
                <w:lang w:val="fr-FR"/>
              </w:rPr>
            </w:pPr>
          </w:p>
        </w:tc>
        <w:tc>
          <w:tcPr>
            <w:tcW w:w="2160" w:type="dxa"/>
          </w:tcPr>
          <w:p w14:paraId="4CDC87CD" w14:textId="77777777" w:rsidR="00C15133" w:rsidRPr="009C7102" w:rsidRDefault="00C15133" w:rsidP="00DE47C0">
            <w:pPr>
              <w:jc w:val="left"/>
              <w:rPr>
                <w:szCs w:val="23"/>
                <w:lang w:val="fr-FR"/>
              </w:rPr>
            </w:pPr>
          </w:p>
        </w:tc>
        <w:tc>
          <w:tcPr>
            <w:tcW w:w="1440" w:type="dxa"/>
          </w:tcPr>
          <w:p w14:paraId="4352ABA0" w14:textId="77777777" w:rsidR="00C15133" w:rsidRPr="009C7102" w:rsidRDefault="00C15133" w:rsidP="00DE47C0">
            <w:pPr>
              <w:jc w:val="left"/>
              <w:rPr>
                <w:szCs w:val="23"/>
                <w:lang w:val="fr-FR"/>
              </w:rPr>
            </w:pPr>
          </w:p>
        </w:tc>
      </w:tr>
      <w:tr w:rsidR="00C15133" w:rsidRPr="003B6C8E" w14:paraId="52136FFC" w14:textId="77777777" w:rsidTr="008F52E5">
        <w:tc>
          <w:tcPr>
            <w:tcW w:w="2430" w:type="dxa"/>
            <w:vMerge/>
          </w:tcPr>
          <w:p w14:paraId="36A723B2" w14:textId="77777777" w:rsidR="00C15133" w:rsidRPr="009C7102" w:rsidRDefault="00C15133" w:rsidP="00DE47C0">
            <w:pPr>
              <w:jc w:val="left"/>
              <w:rPr>
                <w:szCs w:val="23"/>
                <w:lang w:val="fr-FR"/>
              </w:rPr>
            </w:pPr>
          </w:p>
        </w:tc>
        <w:tc>
          <w:tcPr>
            <w:tcW w:w="2160" w:type="dxa"/>
          </w:tcPr>
          <w:p w14:paraId="451132CA" w14:textId="37BA6AA7" w:rsidR="00C15133" w:rsidRPr="009C7102" w:rsidRDefault="00C15133" w:rsidP="00DE47C0">
            <w:pPr>
              <w:jc w:val="left"/>
              <w:rPr>
                <w:szCs w:val="23"/>
                <w:lang w:val="fr-FR"/>
              </w:rPr>
            </w:pPr>
            <w:r w:rsidRPr="009C7102">
              <w:rPr>
                <w:bCs/>
                <w:szCs w:val="23"/>
                <w:lang w:val="fr-FR"/>
              </w:rPr>
              <w:t>% des systèmes d’irrigation économes en eau</w:t>
            </w:r>
          </w:p>
        </w:tc>
        <w:tc>
          <w:tcPr>
            <w:tcW w:w="1131" w:type="dxa"/>
          </w:tcPr>
          <w:p w14:paraId="3FD64207" w14:textId="77777777" w:rsidR="00C15133" w:rsidRPr="009C7102" w:rsidRDefault="00C15133" w:rsidP="00DE47C0">
            <w:pPr>
              <w:jc w:val="left"/>
              <w:rPr>
                <w:szCs w:val="23"/>
                <w:lang w:val="fr-FR"/>
              </w:rPr>
            </w:pPr>
          </w:p>
        </w:tc>
        <w:tc>
          <w:tcPr>
            <w:tcW w:w="1350" w:type="dxa"/>
          </w:tcPr>
          <w:p w14:paraId="19AFEDCC" w14:textId="77777777" w:rsidR="00C15133" w:rsidRPr="009C7102" w:rsidRDefault="00C15133" w:rsidP="00DE47C0">
            <w:pPr>
              <w:jc w:val="left"/>
              <w:rPr>
                <w:szCs w:val="23"/>
                <w:lang w:val="fr-FR"/>
              </w:rPr>
            </w:pPr>
          </w:p>
        </w:tc>
        <w:tc>
          <w:tcPr>
            <w:tcW w:w="1530" w:type="dxa"/>
          </w:tcPr>
          <w:p w14:paraId="0D426A21" w14:textId="77777777" w:rsidR="00C15133" w:rsidRPr="009C7102" w:rsidRDefault="00C15133" w:rsidP="00DE47C0">
            <w:pPr>
              <w:jc w:val="left"/>
              <w:rPr>
                <w:szCs w:val="23"/>
                <w:lang w:val="fr-FR"/>
              </w:rPr>
            </w:pPr>
          </w:p>
        </w:tc>
        <w:tc>
          <w:tcPr>
            <w:tcW w:w="1350" w:type="dxa"/>
          </w:tcPr>
          <w:p w14:paraId="47EE1E3F" w14:textId="77777777" w:rsidR="00C15133" w:rsidRPr="009C7102" w:rsidRDefault="00C15133" w:rsidP="00DE47C0">
            <w:pPr>
              <w:jc w:val="left"/>
              <w:rPr>
                <w:szCs w:val="23"/>
                <w:lang w:val="fr-FR"/>
              </w:rPr>
            </w:pPr>
          </w:p>
        </w:tc>
        <w:tc>
          <w:tcPr>
            <w:tcW w:w="2160" w:type="dxa"/>
          </w:tcPr>
          <w:p w14:paraId="150B41D0" w14:textId="77777777" w:rsidR="00C15133" w:rsidRPr="009C7102" w:rsidRDefault="00C15133" w:rsidP="00DE47C0">
            <w:pPr>
              <w:jc w:val="left"/>
              <w:rPr>
                <w:szCs w:val="23"/>
                <w:lang w:val="fr-FR"/>
              </w:rPr>
            </w:pPr>
          </w:p>
        </w:tc>
        <w:tc>
          <w:tcPr>
            <w:tcW w:w="1440" w:type="dxa"/>
          </w:tcPr>
          <w:p w14:paraId="6BE883C1" w14:textId="77777777" w:rsidR="00C15133" w:rsidRPr="009C7102" w:rsidRDefault="00C15133" w:rsidP="00DE47C0">
            <w:pPr>
              <w:jc w:val="left"/>
              <w:rPr>
                <w:szCs w:val="23"/>
                <w:lang w:val="fr-FR"/>
              </w:rPr>
            </w:pPr>
          </w:p>
        </w:tc>
      </w:tr>
      <w:tr w:rsidR="00C15133" w:rsidRPr="003B6C8E" w14:paraId="50C3BB48" w14:textId="77777777" w:rsidTr="008F52E5">
        <w:tc>
          <w:tcPr>
            <w:tcW w:w="2430" w:type="dxa"/>
          </w:tcPr>
          <w:p w14:paraId="17B25E6D" w14:textId="6EDAD0B2" w:rsidR="00C15133" w:rsidRPr="009C7102" w:rsidRDefault="00C15133" w:rsidP="00DE47C0">
            <w:pPr>
              <w:jc w:val="left"/>
              <w:rPr>
                <w:szCs w:val="23"/>
                <w:lang w:val="fr-FR"/>
              </w:rPr>
            </w:pPr>
            <w:r w:rsidRPr="009C7102">
              <w:rPr>
                <w:bCs/>
                <w:szCs w:val="23"/>
                <w:lang w:val="fr-FR"/>
              </w:rPr>
              <w:t>Produit 3.1: Des aménagements maraîchers résilients sont réalisés</w:t>
            </w:r>
          </w:p>
        </w:tc>
        <w:tc>
          <w:tcPr>
            <w:tcW w:w="2160" w:type="dxa"/>
          </w:tcPr>
          <w:p w14:paraId="30DD4720" w14:textId="72DA5FC5" w:rsidR="00C15133" w:rsidRPr="009C7102" w:rsidRDefault="00C15133" w:rsidP="00DE47C0">
            <w:pPr>
              <w:jc w:val="left"/>
              <w:rPr>
                <w:szCs w:val="23"/>
                <w:lang w:val="fr-FR"/>
              </w:rPr>
            </w:pPr>
            <w:r w:rsidRPr="009C7102">
              <w:rPr>
                <w:szCs w:val="23"/>
                <w:lang w:val="fr-FR"/>
              </w:rPr>
              <w:t>Hectares de terre aménagé- Superficie (ha)</w:t>
            </w:r>
          </w:p>
        </w:tc>
        <w:tc>
          <w:tcPr>
            <w:tcW w:w="1131" w:type="dxa"/>
          </w:tcPr>
          <w:p w14:paraId="33FE7410" w14:textId="77777777" w:rsidR="00C15133" w:rsidRPr="009C7102" w:rsidRDefault="00C15133" w:rsidP="00DE47C0">
            <w:pPr>
              <w:jc w:val="left"/>
              <w:rPr>
                <w:szCs w:val="23"/>
                <w:lang w:val="fr-FR"/>
              </w:rPr>
            </w:pPr>
          </w:p>
        </w:tc>
        <w:tc>
          <w:tcPr>
            <w:tcW w:w="1350" w:type="dxa"/>
          </w:tcPr>
          <w:p w14:paraId="43B750B2" w14:textId="77777777" w:rsidR="00C15133" w:rsidRPr="009C7102" w:rsidRDefault="00C15133" w:rsidP="00DE47C0">
            <w:pPr>
              <w:jc w:val="left"/>
              <w:rPr>
                <w:szCs w:val="23"/>
                <w:lang w:val="fr-FR"/>
              </w:rPr>
            </w:pPr>
          </w:p>
        </w:tc>
        <w:tc>
          <w:tcPr>
            <w:tcW w:w="1530" w:type="dxa"/>
          </w:tcPr>
          <w:p w14:paraId="6A9F900F" w14:textId="77777777" w:rsidR="00C15133" w:rsidRPr="009C7102" w:rsidRDefault="00C15133" w:rsidP="00DE47C0">
            <w:pPr>
              <w:jc w:val="left"/>
              <w:rPr>
                <w:szCs w:val="23"/>
                <w:lang w:val="fr-FR"/>
              </w:rPr>
            </w:pPr>
          </w:p>
        </w:tc>
        <w:tc>
          <w:tcPr>
            <w:tcW w:w="1350" w:type="dxa"/>
          </w:tcPr>
          <w:p w14:paraId="06666FA9" w14:textId="77777777" w:rsidR="00C15133" w:rsidRPr="009C7102" w:rsidRDefault="00C15133" w:rsidP="00DE47C0">
            <w:pPr>
              <w:jc w:val="left"/>
              <w:rPr>
                <w:szCs w:val="23"/>
                <w:lang w:val="fr-FR"/>
              </w:rPr>
            </w:pPr>
          </w:p>
        </w:tc>
        <w:tc>
          <w:tcPr>
            <w:tcW w:w="2160" w:type="dxa"/>
          </w:tcPr>
          <w:p w14:paraId="22D66290" w14:textId="77777777" w:rsidR="00C15133" w:rsidRPr="009C7102" w:rsidRDefault="00C15133" w:rsidP="00DE47C0">
            <w:pPr>
              <w:jc w:val="left"/>
              <w:rPr>
                <w:szCs w:val="23"/>
                <w:lang w:val="fr-FR"/>
              </w:rPr>
            </w:pPr>
          </w:p>
        </w:tc>
        <w:tc>
          <w:tcPr>
            <w:tcW w:w="1440" w:type="dxa"/>
          </w:tcPr>
          <w:p w14:paraId="159002AF" w14:textId="77777777" w:rsidR="00C15133" w:rsidRPr="009C7102" w:rsidRDefault="00C15133" w:rsidP="00DE47C0">
            <w:pPr>
              <w:jc w:val="left"/>
              <w:rPr>
                <w:szCs w:val="23"/>
                <w:lang w:val="fr-FR"/>
              </w:rPr>
            </w:pPr>
          </w:p>
        </w:tc>
      </w:tr>
      <w:tr w:rsidR="00C15133" w:rsidRPr="003B6C8E" w14:paraId="0D5380FA" w14:textId="77777777" w:rsidTr="008F52E5">
        <w:tc>
          <w:tcPr>
            <w:tcW w:w="2430" w:type="dxa"/>
          </w:tcPr>
          <w:p w14:paraId="781FF26D" w14:textId="21A9B1B9" w:rsidR="00C15133" w:rsidRPr="009C7102" w:rsidRDefault="00C15133" w:rsidP="00DE47C0">
            <w:pPr>
              <w:jc w:val="left"/>
              <w:rPr>
                <w:szCs w:val="23"/>
                <w:lang w:val="fr-FR"/>
              </w:rPr>
            </w:pPr>
            <w:r w:rsidRPr="009C7102">
              <w:rPr>
                <w:bCs/>
                <w:szCs w:val="23"/>
                <w:lang w:val="fr-FR"/>
              </w:rPr>
              <w:t>Produit 3.2. Des démonstrations d'irrigation maraîchère innovante et économe en eau et en énergie sont réalisées</w:t>
            </w:r>
          </w:p>
        </w:tc>
        <w:tc>
          <w:tcPr>
            <w:tcW w:w="2160" w:type="dxa"/>
          </w:tcPr>
          <w:p w14:paraId="7CA43EF9" w14:textId="4A52E240" w:rsidR="00C15133" w:rsidRPr="009C7102" w:rsidRDefault="00C15133" w:rsidP="00DE47C0">
            <w:pPr>
              <w:jc w:val="left"/>
              <w:rPr>
                <w:szCs w:val="23"/>
                <w:lang w:val="fr-FR"/>
              </w:rPr>
            </w:pPr>
            <w:r w:rsidRPr="009C7102">
              <w:rPr>
                <w:bCs/>
                <w:szCs w:val="23"/>
                <w:lang w:val="fr-FR"/>
              </w:rPr>
              <w:t>Nombre de démonstrations réalisées innovantes et économes en eau et en énergie</w:t>
            </w:r>
          </w:p>
        </w:tc>
        <w:tc>
          <w:tcPr>
            <w:tcW w:w="1131" w:type="dxa"/>
          </w:tcPr>
          <w:p w14:paraId="4410CE91" w14:textId="77777777" w:rsidR="00C15133" w:rsidRPr="009C7102" w:rsidRDefault="00C15133" w:rsidP="00DE47C0">
            <w:pPr>
              <w:jc w:val="left"/>
              <w:rPr>
                <w:szCs w:val="23"/>
                <w:lang w:val="fr-FR"/>
              </w:rPr>
            </w:pPr>
          </w:p>
        </w:tc>
        <w:tc>
          <w:tcPr>
            <w:tcW w:w="1350" w:type="dxa"/>
          </w:tcPr>
          <w:p w14:paraId="53D1711C" w14:textId="77777777" w:rsidR="00C15133" w:rsidRPr="009C7102" w:rsidRDefault="00C15133" w:rsidP="00DE47C0">
            <w:pPr>
              <w:jc w:val="left"/>
              <w:rPr>
                <w:szCs w:val="23"/>
                <w:lang w:val="fr-FR"/>
              </w:rPr>
            </w:pPr>
          </w:p>
        </w:tc>
        <w:tc>
          <w:tcPr>
            <w:tcW w:w="1530" w:type="dxa"/>
          </w:tcPr>
          <w:p w14:paraId="24ED103F" w14:textId="77777777" w:rsidR="00C15133" w:rsidRPr="009C7102" w:rsidRDefault="00C15133" w:rsidP="00DE47C0">
            <w:pPr>
              <w:jc w:val="left"/>
              <w:rPr>
                <w:szCs w:val="23"/>
                <w:lang w:val="fr-FR"/>
              </w:rPr>
            </w:pPr>
          </w:p>
        </w:tc>
        <w:tc>
          <w:tcPr>
            <w:tcW w:w="1350" w:type="dxa"/>
          </w:tcPr>
          <w:p w14:paraId="359508E5" w14:textId="77777777" w:rsidR="00C15133" w:rsidRPr="009C7102" w:rsidRDefault="00C15133" w:rsidP="00DE47C0">
            <w:pPr>
              <w:jc w:val="left"/>
              <w:rPr>
                <w:szCs w:val="23"/>
                <w:lang w:val="fr-FR"/>
              </w:rPr>
            </w:pPr>
          </w:p>
        </w:tc>
        <w:tc>
          <w:tcPr>
            <w:tcW w:w="2160" w:type="dxa"/>
          </w:tcPr>
          <w:p w14:paraId="31830206" w14:textId="77777777" w:rsidR="00C15133" w:rsidRPr="009C7102" w:rsidRDefault="00C15133" w:rsidP="00DE47C0">
            <w:pPr>
              <w:jc w:val="left"/>
              <w:rPr>
                <w:szCs w:val="23"/>
                <w:lang w:val="fr-FR"/>
              </w:rPr>
            </w:pPr>
          </w:p>
        </w:tc>
        <w:tc>
          <w:tcPr>
            <w:tcW w:w="1440" w:type="dxa"/>
          </w:tcPr>
          <w:p w14:paraId="09F168F0" w14:textId="77777777" w:rsidR="00C15133" w:rsidRPr="009C7102" w:rsidRDefault="00C15133" w:rsidP="00DE47C0">
            <w:pPr>
              <w:jc w:val="left"/>
              <w:rPr>
                <w:szCs w:val="23"/>
                <w:lang w:val="fr-FR"/>
              </w:rPr>
            </w:pPr>
          </w:p>
        </w:tc>
      </w:tr>
      <w:tr w:rsidR="00C15133" w:rsidRPr="003B6C8E" w14:paraId="26C74237" w14:textId="77777777" w:rsidTr="008F52E5">
        <w:tc>
          <w:tcPr>
            <w:tcW w:w="2430" w:type="dxa"/>
            <w:vMerge w:val="restart"/>
          </w:tcPr>
          <w:p w14:paraId="2992E05F" w14:textId="7A8485C6" w:rsidR="00C15133" w:rsidRPr="009C7102" w:rsidRDefault="00C15133" w:rsidP="00DE47C0">
            <w:pPr>
              <w:jc w:val="left"/>
              <w:rPr>
                <w:szCs w:val="23"/>
                <w:lang w:val="fr-FR"/>
              </w:rPr>
            </w:pPr>
            <w:r w:rsidRPr="009C7102">
              <w:rPr>
                <w:bCs/>
                <w:szCs w:val="23"/>
                <w:lang w:val="fr-FR"/>
              </w:rPr>
              <w:t>Produit 4.1: Surface maraîchère géré de manière plus résiliente</w:t>
            </w:r>
          </w:p>
        </w:tc>
        <w:tc>
          <w:tcPr>
            <w:tcW w:w="2160" w:type="dxa"/>
          </w:tcPr>
          <w:p w14:paraId="02B6571C" w14:textId="47215790" w:rsidR="00C15133" w:rsidRPr="009C7102" w:rsidRDefault="00C15133" w:rsidP="00DE47C0">
            <w:pPr>
              <w:jc w:val="left"/>
              <w:rPr>
                <w:szCs w:val="23"/>
                <w:lang w:val="fr-FR"/>
              </w:rPr>
            </w:pPr>
            <w:r w:rsidRPr="009C7102">
              <w:rPr>
                <w:bCs/>
                <w:szCs w:val="23"/>
                <w:lang w:val="fr-FR"/>
              </w:rPr>
              <w:t>Nombre d’hectares de terres soumises à une gestion résiliente au climat</w:t>
            </w:r>
          </w:p>
        </w:tc>
        <w:tc>
          <w:tcPr>
            <w:tcW w:w="1131" w:type="dxa"/>
          </w:tcPr>
          <w:p w14:paraId="2838824C" w14:textId="77777777" w:rsidR="00C15133" w:rsidRPr="009C7102" w:rsidRDefault="00C15133" w:rsidP="00DE47C0">
            <w:pPr>
              <w:jc w:val="left"/>
              <w:rPr>
                <w:szCs w:val="23"/>
                <w:lang w:val="fr-FR"/>
              </w:rPr>
            </w:pPr>
          </w:p>
        </w:tc>
        <w:tc>
          <w:tcPr>
            <w:tcW w:w="1350" w:type="dxa"/>
          </w:tcPr>
          <w:p w14:paraId="1AEB6F23" w14:textId="77777777" w:rsidR="00C15133" w:rsidRPr="009C7102" w:rsidRDefault="00C15133" w:rsidP="00DE47C0">
            <w:pPr>
              <w:jc w:val="left"/>
              <w:rPr>
                <w:szCs w:val="23"/>
                <w:lang w:val="fr-FR"/>
              </w:rPr>
            </w:pPr>
          </w:p>
        </w:tc>
        <w:tc>
          <w:tcPr>
            <w:tcW w:w="1530" w:type="dxa"/>
          </w:tcPr>
          <w:p w14:paraId="55134DCE" w14:textId="77777777" w:rsidR="00C15133" w:rsidRPr="009C7102" w:rsidRDefault="00C15133" w:rsidP="00DE47C0">
            <w:pPr>
              <w:jc w:val="left"/>
              <w:rPr>
                <w:szCs w:val="23"/>
                <w:lang w:val="fr-FR"/>
              </w:rPr>
            </w:pPr>
          </w:p>
        </w:tc>
        <w:tc>
          <w:tcPr>
            <w:tcW w:w="1350" w:type="dxa"/>
          </w:tcPr>
          <w:p w14:paraId="609CCB99" w14:textId="77777777" w:rsidR="00C15133" w:rsidRPr="009C7102" w:rsidRDefault="00C15133" w:rsidP="00DE47C0">
            <w:pPr>
              <w:jc w:val="left"/>
              <w:rPr>
                <w:szCs w:val="23"/>
                <w:lang w:val="fr-FR"/>
              </w:rPr>
            </w:pPr>
          </w:p>
        </w:tc>
        <w:tc>
          <w:tcPr>
            <w:tcW w:w="2160" w:type="dxa"/>
          </w:tcPr>
          <w:p w14:paraId="7A3B9EC5" w14:textId="77777777" w:rsidR="00C15133" w:rsidRPr="009C7102" w:rsidRDefault="00C15133" w:rsidP="00DE47C0">
            <w:pPr>
              <w:jc w:val="left"/>
              <w:rPr>
                <w:szCs w:val="23"/>
                <w:lang w:val="fr-FR"/>
              </w:rPr>
            </w:pPr>
          </w:p>
        </w:tc>
        <w:tc>
          <w:tcPr>
            <w:tcW w:w="1440" w:type="dxa"/>
          </w:tcPr>
          <w:p w14:paraId="5C46E4E0" w14:textId="77777777" w:rsidR="00C15133" w:rsidRPr="009C7102" w:rsidRDefault="00C15133" w:rsidP="00DE47C0">
            <w:pPr>
              <w:jc w:val="left"/>
              <w:rPr>
                <w:szCs w:val="23"/>
                <w:lang w:val="fr-FR"/>
              </w:rPr>
            </w:pPr>
          </w:p>
        </w:tc>
      </w:tr>
      <w:tr w:rsidR="00C15133" w:rsidRPr="003B6C8E" w14:paraId="761A2772" w14:textId="77777777" w:rsidTr="008F52E5">
        <w:tc>
          <w:tcPr>
            <w:tcW w:w="2430" w:type="dxa"/>
            <w:vMerge/>
          </w:tcPr>
          <w:p w14:paraId="1D3F7AA8" w14:textId="77777777" w:rsidR="00C15133" w:rsidRPr="009C7102" w:rsidRDefault="00C15133" w:rsidP="00DE47C0">
            <w:pPr>
              <w:jc w:val="left"/>
              <w:rPr>
                <w:szCs w:val="23"/>
                <w:lang w:val="fr-FR"/>
              </w:rPr>
            </w:pPr>
          </w:p>
        </w:tc>
        <w:tc>
          <w:tcPr>
            <w:tcW w:w="2160" w:type="dxa"/>
          </w:tcPr>
          <w:p w14:paraId="27514DC8" w14:textId="38E10F1A" w:rsidR="00C15133" w:rsidRPr="009C7102" w:rsidRDefault="00C15133" w:rsidP="00DE47C0">
            <w:pPr>
              <w:jc w:val="left"/>
              <w:rPr>
                <w:szCs w:val="23"/>
                <w:lang w:val="fr-FR"/>
              </w:rPr>
            </w:pPr>
            <w:r w:rsidRPr="009C7102">
              <w:rPr>
                <w:bCs/>
                <w:szCs w:val="23"/>
                <w:lang w:val="fr-FR"/>
              </w:rPr>
              <w:t>Nombre d’individus engages dans la GRN et des activités de gestion des risques liés au climat</w:t>
            </w:r>
          </w:p>
        </w:tc>
        <w:tc>
          <w:tcPr>
            <w:tcW w:w="1131" w:type="dxa"/>
          </w:tcPr>
          <w:p w14:paraId="7521C7D2" w14:textId="77777777" w:rsidR="00C15133" w:rsidRPr="009C7102" w:rsidRDefault="00C15133" w:rsidP="00DE47C0">
            <w:pPr>
              <w:jc w:val="left"/>
              <w:rPr>
                <w:szCs w:val="23"/>
                <w:lang w:val="fr-FR"/>
              </w:rPr>
            </w:pPr>
          </w:p>
        </w:tc>
        <w:tc>
          <w:tcPr>
            <w:tcW w:w="1350" w:type="dxa"/>
          </w:tcPr>
          <w:p w14:paraId="2BFBBF26" w14:textId="77777777" w:rsidR="00C15133" w:rsidRPr="009C7102" w:rsidRDefault="00C15133" w:rsidP="00DE47C0">
            <w:pPr>
              <w:jc w:val="left"/>
              <w:rPr>
                <w:szCs w:val="23"/>
                <w:lang w:val="fr-FR"/>
              </w:rPr>
            </w:pPr>
          </w:p>
        </w:tc>
        <w:tc>
          <w:tcPr>
            <w:tcW w:w="1530" w:type="dxa"/>
          </w:tcPr>
          <w:p w14:paraId="73E0D205" w14:textId="77777777" w:rsidR="00C15133" w:rsidRPr="009C7102" w:rsidRDefault="00C15133" w:rsidP="00DE47C0">
            <w:pPr>
              <w:jc w:val="left"/>
              <w:rPr>
                <w:szCs w:val="23"/>
                <w:lang w:val="fr-FR"/>
              </w:rPr>
            </w:pPr>
          </w:p>
        </w:tc>
        <w:tc>
          <w:tcPr>
            <w:tcW w:w="1350" w:type="dxa"/>
          </w:tcPr>
          <w:p w14:paraId="12E5F305" w14:textId="77777777" w:rsidR="00C15133" w:rsidRPr="009C7102" w:rsidRDefault="00C15133" w:rsidP="00DE47C0">
            <w:pPr>
              <w:jc w:val="left"/>
              <w:rPr>
                <w:szCs w:val="23"/>
                <w:lang w:val="fr-FR"/>
              </w:rPr>
            </w:pPr>
          </w:p>
        </w:tc>
        <w:tc>
          <w:tcPr>
            <w:tcW w:w="2160" w:type="dxa"/>
          </w:tcPr>
          <w:p w14:paraId="1AA8BB32" w14:textId="77777777" w:rsidR="00C15133" w:rsidRPr="009C7102" w:rsidRDefault="00C15133" w:rsidP="00DE47C0">
            <w:pPr>
              <w:jc w:val="left"/>
              <w:rPr>
                <w:szCs w:val="23"/>
                <w:lang w:val="fr-FR"/>
              </w:rPr>
            </w:pPr>
          </w:p>
        </w:tc>
        <w:tc>
          <w:tcPr>
            <w:tcW w:w="1440" w:type="dxa"/>
          </w:tcPr>
          <w:p w14:paraId="56221F5D" w14:textId="77777777" w:rsidR="00C15133" w:rsidRPr="009C7102" w:rsidRDefault="00C15133" w:rsidP="00DE47C0">
            <w:pPr>
              <w:jc w:val="left"/>
              <w:rPr>
                <w:szCs w:val="23"/>
                <w:lang w:val="fr-FR"/>
              </w:rPr>
            </w:pPr>
          </w:p>
        </w:tc>
      </w:tr>
      <w:tr w:rsidR="00C15133" w:rsidRPr="003B6C8E" w14:paraId="45071539" w14:textId="77777777" w:rsidTr="008F52E5">
        <w:tc>
          <w:tcPr>
            <w:tcW w:w="2430" w:type="dxa"/>
          </w:tcPr>
          <w:p w14:paraId="4794A91E" w14:textId="294454D1" w:rsidR="00C15133" w:rsidRPr="009C7102" w:rsidRDefault="00C15133" w:rsidP="00DE47C0">
            <w:pPr>
              <w:jc w:val="left"/>
              <w:rPr>
                <w:szCs w:val="23"/>
                <w:lang w:val="fr-FR"/>
              </w:rPr>
            </w:pPr>
            <w:r w:rsidRPr="009C7102">
              <w:rPr>
                <w:szCs w:val="23"/>
                <w:lang w:val="fr-FR"/>
              </w:rPr>
              <w:t>Produit 4.2. Des Plans d'investissement sont développés et financés</w:t>
            </w:r>
          </w:p>
        </w:tc>
        <w:tc>
          <w:tcPr>
            <w:tcW w:w="2160" w:type="dxa"/>
          </w:tcPr>
          <w:p w14:paraId="2D28CC0D" w14:textId="165650A4" w:rsidR="00C15133" w:rsidRPr="009C7102" w:rsidRDefault="007039B1" w:rsidP="00DE47C0">
            <w:pPr>
              <w:jc w:val="left"/>
              <w:rPr>
                <w:szCs w:val="23"/>
                <w:lang w:val="fr-FR"/>
              </w:rPr>
            </w:pPr>
            <w:r w:rsidRPr="009C7102">
              <w:rPr>
                <w:szCs w:val="23"/>
                <w:lang w:val="fr-FR"/>
              </w:rPr>
              <w:t>Nb de Plans d'investissement développés</w:t>
            </w:r>
          </w:p>
        </w:tc>
        <w:tc>
          <w:tcPr>
            <w:tcW w:w="1131" w:type="dxa"/>
          </w:tcPr>
          <w:p w14:paraId="1128D4A2" w14:textId="77777777" w:rsidR="00C15133" w:rsidRPr="009C7102" w:rsidRDefault="00C15133" w:rsidP="00DE47C0">
            <w:pPr>
              <w:jc w:val="left"/>
              <w:rPr>
                <w:szCs w:val="23"/>
                <w:lang w:val="fr-FR"/>
              </w:rPr>
            </w:pPr>
          </w:p>
        </w:tc>
        <w:tc>
          <w:tcPr>
            <w:tcW w:w="1350" w:type="dxa"/>
          </w:tcPr>
          <w:p w14:paraId="66721062" w14:textId="77777777" w:rsidR="00C15133" w:rsidRPr="009C7102" w:rsidRDefault="00C15133" w:rsidP="00DE47C0">
            <w:pPr>
              <w:jc w:val="left"/>
              <w:rPr>
                <w:szCs w:val="23"/>
                <w:lang w:val="fr-FR"/>
              </w:rPr>
            </w:pPr>
          </w:p>
        </w:tc>
        <w:tc>
          <w:tcPr>
            <w:tcW w:w="1530" w:type="dxa"/>
          </w:tcPr>
          <w:p w14:paraId="40EB6F05" w14:textId="77777777" w:rsidR="00C15133" w:rsidRPr="009C7102" w:rsidRDefault="00C15133" w:rsidP="00DE47C0">
            <w:pPr>
              <w:jc w:val="left"/>
              <w:rPr>
                <w:szCs w:val="23"/>
                <w:lang w:val="fr-FR"/>
              </w:rPr>
            </w:pPr>
          </w:p>
        </w:tc>
        <w:tc>
          <w:tcPr>
            <w:tcW w:w="1350" w:type="dxa"/>
          </w:tcPr>
          <w:p w14:paraId="230EF07B" w14:textId="77777777" w:rsidR="00C15133" w:rsidRPr="009C7102" w:rsidRDefault="00C15133" w:rsidP="00DE47C0">
            <w:pPr>
              <w:jc w:val="left"/>
              <w:rPr>
                <w:szCs w:val="23"/>
                <w:lang w:val="fr-FR"/>
              </w:rPr>
            </w:pPr>
          </w:p>
        </w:tc>
        <w:tc>
          <w:tcPr>
            <w:tcW w:w="2160" w:type="dxa"/>
          </w:tcPr>
          <w:p w14:paraId="0F2C541C" w14:textId="77777777" w:rsidR="00C15133" w:rsidRPr="009C7102" w:rsidRDefault="00C15133" w:rsidP="00DE47C0">
            <w:pPr>
              <w:jc w:val="left"/>
              <w:rPr>
                <w:szCs w:val="23"/>
                <w:lang w:val="fr-FR"/>
              </w:rPr>
            </w:pPr>
          </w:p>
        </w:tc>
        <w:tc>
          <w:tcPr>
            <w:tcW w:w="1440" w:type="dxa"/>
          </w:tcPr>
          <w:p w14:paraId="32A37D34" w14:textId="77777777" w:rsidR="00C15133" w:rsidRPr="009C7102" w:rsidRDefault="00C15133" w:rsidP="00DE47C0">
            <w:pPr>
              <w:jc w:val="left"/>
              <w:rPr>
                <w:szCs w:val="23"/>
                <w:lang w:val="fr-FR"/>
              </w:rPr>
            </w:pPr>
          </w:p>
        </w:tc>
      </w:tr>
      <w:tr w:rsidR="00C15133" w:rsidRPr="003B6C8E" w14:paraId="6CB3E537" w14:textId="77777777" w:rsidTr="008F52E5">
        <w:tc>
          <w:tcPr>
            <w:tcW w:w="2430" w:type="dxa"/>
          </w:tcPr>
          <w:p w14:paraId="387894EA" w14:textId="553E2FC0" w:rsidR="00C15133" w:rsidRPr="009C7102" w:rsidRDefault="007039B1" w:rsidP="00DE47C0">
            <w:pPr>
              <w:jc w:val="left"/>
              <w:rPr>
                <w:szCs w:val="23"/>
                <w:lang w:val="fr-FR"/>
              </w:rPr>
            </w:pPr>
            <w:r w:rsidRPr="009C7102">
              <w:rPr>
                <w:szCs w:val="23"/>
                <w:lang w:val="fr-FR"/>
              </w:rPr>
              <w:t>Produit 4.3. Les petits producteurs maraîchers bénéficient de kits maraîchers</w:t>
            </w:r>
          </w:p>
        </w:tc>
        <w:tc>
          <w:tcPr>
            <w:tcW w:w="2160" w:type="dxa"/>
          </w:tcPr>
          <w:p w14:paraId="04F59C7E" w14:textId="79C093C7" w:rsidR="009C7102" w:rsidRPr="009C7102" w:rsidRDefault="007039B1" w:rsidP="00DE47C0">
            <w:pPr>
              <w:jc w:val="left"/>
              <w:rPr>
                <w:szCs w:val="23"/>
                <w:lang w:val="fr-FR"/>
              </w:rPr>
            </w:pPr>
            <w:r w:rsidRPr="009C7102">
              <w:rPr>
                <w:szCs w:val="23"/>
                <w:lang w:val="fr-FR"/>
              </w:rPr>
              <w:t>Nombre de producteurs ruraux ayant accès aux facteurs de production et/ou aux paquets technologiques</w:t>
            </w:r>
          </w:p>
        </w:tc>
        <w:tc>
          <w:tcPr>
            <w:tcW w:w="1131" w:type="dxa"/>
          </w:tcPr>
          <w:p w14:paraId="5D814C30" w14:textId="77777777" w:rsidR="00C15133" w:rsidRPr="009C7102" w:rsidRDefault="00C15133" w:rsidP="00DE47C0">
            <w:pPr>
              <w:jc w:val="left"/>
              <w:rPr>
                <w:szCs w:val="23"/>
                <w:lang w:val="fr-FR"/>
              </w:rPr>
            </w:pPr>
          </w:p>
        </w:tc>
        <w:tc>
          <w:tcPr>
            <w:tcW w:w="1350" w:type="dxa"/>
          </w:tcPr>
          <w:p w14:paraId="4454B30A" w14:textId="77777777" w:rsidR="00C15133" w:rsidRPr="009C7102" w:rsidRDefault="00C15133" w:rsidP="00DE47C0">
            <w:pPr>
              <w:jc w:val="left"/>
              <w:rPr>
                <w:szCs w:val="23"/>
                <w:lang w:val="fr-FR"/>
              </w:rPr>
            </w:pPr>
          </w:p>
        </w:tc>
        <w:tc>
          <w:tcPr>
            <w:tcW w:w="1530" w:type="dxa"/>
          </w:tcPr>
          <w:p w14:paraId="00656C2A" w14:textId="77777777" w:rsidR="00C15133" w:rsidRPr="009C7102" w:rsidRDefault="00C15133" w:rsidP="00DE47C0">
            <w:pPr>
              <w:jc w:val="left"/>
              <w:rPr>
                <w:szCs w:val="23"/>
                <w:lang w:val="fr-FR"/>
              </w:rPr>
            </w:pPr>
          </w:p>
        </w:tc>
        <w:tc>
          <w:tcPr>
            <w:tcW w:w="1350" w:type="dxa"/>
          </w:tcPr>
          <w:p w14:paraId="4DF33F74" w14:textId="77777777" w:rsidR="00C15133" w:rsidRPr="009C7102" w:rsidRDefault="00C15133" w:rsidP="00DE47C0">
            <w:pPr>
              <w:jc w:val="left"/>
              <w:rPr>
                <w:szCs w:val="23"/>
                <w:lang w:val="fr-FR"/>
              </w:rPr>
            </w:pPr>
          </w:p>
        </w:tc>
        <w:tc>
          <w:tcPr>
            <w:tcW w:w="2160" w:type="dxa"/>
          </w:tcPr>
          <w:p w14:paraId="07D627D4" w14:textId="77777777" w:rsidR="00C15133" w:rsidRPr="009C7102" w:rsidRDefault="00C15133" w:rsidP="00DE47C0">
            <w:pPr>
              <w:jc w:val="left"/>
              <w:rPr>
                <w:szCs w:val="23"/>
                <w:lang w:val="fr-FR"/>
              </w:rPr>
            </w:pPr>
          </w:p>
        </w:tc>
        <w:tc>
          <w:tcPr>
            <w:tcW w:w="1440" w:type="dxa"/>
          </w:tcPr>
          <w:p w14:paraId="3DC293FB" w14:textId="77777777" w:rsidR="00C15133" w:rsidRPr="009C7102" w:rsidRDefault="00C15133" w:rsidP="00DE47C0">
            <w:pPr>
              <w:jc w:val="left"/>
              <w:rPr>
                <w:szCs w:val="23"/>
                <w:lang w:val="fr-FR"/>
              </w:rPr>
            </w:pPr>
          </w:p>
        </w:tc>
      </w:tr>
      <w:tr w:rsidR="007039B1" w:rsidRPr="003B6C8E" w14:paraId="12DBA6F7" w14:textId="77777777" w:rsidTr="008F52E5">
        <w:tc>
          <w:tcPr>
            <w:tcW w:w="2430" w:type="dxa"/>
            <w:vMerge w:val="restart"/>
          </w:tcPr>
          <w:p w14:paraId="091FF501" w14:textId="7075518B" w:rsidR="007039B1" w:rsidRPr="009C7102" w:rsidRDefault="007039B1" w:rsidP="00DE47C0">
            <w:pPr>
              <w:jc w:val="left"/>
              <w:rPr>
                <w:szCs w:val="23"/>
                <w:lang w:val="fr-FR"/>
              </w:rPr>
            </w:pPr>
            <w:r w:rsidRPr="009C7102">
              <w:rPr>
                <w:szCs w:val="23"/>
                <w:lang w:val="fr-FR"/>
              </w:rPr>
              <w:t>Produit 4.4. Les petits producteurs maraîchers bénéficient d'appui-conseil en provenance de Techniciens Spécialistes en maraichage.</w:t>
            </w:r>
          </w:p>
        </w:tc>
        <w:tc>
          <w:tcPr>
            <w:tcW w:w="2160" w:type="dxa"/>
          </w:tcPr>
          <w:p w14:paraId="2A06CB55" w14:textId="3777BA92" w:rsidR="007039B1" w:rsidRPr="009C7102" w:rsidRDefault="007039B1" w:rsidP="007039B1">
            <w:pPr>
              <w:pStyle w:val="Default"/>
              <w:rPr>
                <w:rFonts w:ascii="Gill Sans MT" w:hAnsi="Gill Sans MT"/>
                <w:sz w:val="23"/>
                <w:szCs w:val="23"/>
                <w:lang w:val="fr-FR"/>
              </w:rPr>
            </w:pPr>
            <w:r w:rsidRPr="009C7102">
              <w:rPr>
                <w:rFonts w:ascii="Gill Sans MT" w:hAnsi="Gill Sans MT"/>
                <w:sz w:val="23"/>
                <w:szCs w:val="23"/>
                <w:lang w:val="fr-FR"/>
              </w:rPr>
              <w:t>Nombre de personnes formées aux pratiques et/ou techniques de production</w:t>
            </w:r>
          </w:p>
        </w:tc>
        <w:tc>
          <w:tcPr>
            <w:tcW w:w="1131" w:type="dxa"/>
          </w:tcPr>
          <w:p w14:paraId="61B3368C" w14:textId="77777777" w:rsidR="007039B1" w:rsidRPr="009C7102" w:rsidRDefault="007039B1" w:rsidP="00DE47C0">
            <w:pPr>
              <w:jc w:val="left"/>
              <w:rPr>
                <w:szCs w:val="23"/>
                <w:lang w:val="fr-FR"/>
              </w:rPr>
            </w:pPr>
          </w:p>
        </w:tc>
        <w:tc>
          <w:tcPr>
            <w:tcW w:w="1350" w:type="dxa"/>
          </w:tcPr>
          <w:p w14:paraId="33407B51" w14:textId="77777777" w:rsidR="007039B1" w:rsidRPr="009C7102" w:rsidRDefault="007039B1" w:rsidP="00DE47C0">
            <w:pPr>
              <w:jc w:val="left"/>
              <w:rPr>
                <w:szCs w:val="23"/>
                <w:lang w:val="fr-FR"/>
              </w:rPr>
            </w:pPr>
          </w:p>
        </w:tc>
        <w:tc>
          <w:tcPr>
            <w:tcW w:w="1530" w:type="dxa"/>
          </w:tcPr>
          <w:p w14:paraId="4BC79FD4" w14:textId="77777777" w:rsidR="007039B1" w:rsidRPr="009C7102" w:rsidRDefault="007039B1" w:rsidP="00DE47C0">
            <w:pPr>
              <w:jc w:val="left"/>
              <w:rPr>
                <w:szCs w:val="23"/>
                <w:lang w:val="fr-FR"/>
              </w:rPr>
            </w:pPr>
          </w:p>
        </w:tc>
        <w:tc>
          <w:tcPr>
            <w:tcW w:w="1350" w:type="dxa"/>
          </w:tcPr>
          <w:p w14:paraId="444B53D8" w14:textId="77777777" w:rsidR="007039B1" w:rsidRPr="009C7102" w:rsidRDefault="007039B1" w:rsidP="00DE47C0">
            <w:pPr>
              <w:jc w:val="left"/>
              <w:rPr>
                <w:szCs w:val="23"/>
                <w:lang w:val="fr-FR"/>
              </w:rPr>
            </w:pPr>
          </w:p>
        </w:tc>
        <w:tc>
          <w:tcPr>
            <w:tcW w:w="2160" w:type="dxa"/>
          </w:tcPr>
          <w:p w14:paraId="18DC586B" w14:textId="77777777" w:rsidR="007039B1" w:rsidRPr="009C7102" w:rsidRDefault="007039B1" w:rsidP="00DE47C0">
            <w:pPr>
              <w:jc w:val="left"/>
              <w:rPr>
                <w:szCs w:val="23"/>
                <w:lang w:val="fr-FR"/>
              </w:rPr>
            </w:pPr>
          </w:p>
        </w:tc>
        <w:tc>
          <w:tcPr>
            <w:tcW w:w="1440" w:type="dxa"/>
          </w:tcPr>
          <w:p w14:paraId="5838B745" w14:textId="77777777" w:rsidR="007039B1" w:rsidRPr="009C7102" w:rsidRDefault="007039B1" w:rsidP="00DE47C0">
            <w:pPr>
              <w:jc w:val="left"/>
              <w:rPr>
                <w:szCs w:val="23"/>
                <w:lang w:val="fr-FR"/>
              </w:rPr>
            </w:pPr>
          </w:p>
        </w:tc>
      </w:tr>
      <w:tr w:rsidR="007039B1" w:rsidRPr="003B6C8E" w14:paraId="450654D4" w14:textId="77777777" w:rsidTr="008F52E5">
        <w:tc>
          <w:tcPr>
            <w:tcW w:w="2430" w:type="dxa"/>
            <w:vMerge/>
          </w:tcPr>
          <w:p w14:paraId="781E4D1E" w14:textId="77777777" w:rsidR="007039B1" w:rsidRPr="009C7102" w:rsidRDefault="007039B1" w:rsidP="00DE47C0">
            <w:pPr>
              <w:jc w:val="left"/>
              <w:rPr>
                <w:szCs w:val="23"/>
                <w:lang w:val="fr-FR"/>
              </w:rPr>
            </w:pPr>
          </w:p>
        </w:tc>
        <w:tc>
          <w:tcPr>
            <w:tcW w:w="2160" w:type="dxa"/>
          </w:tcPr>
          <w:p w14:paraId="3D8161EC" w14:textId="1C6700C7" w:rsidR="007039B1" w:rsidRPr="009C7102" w:rsidRDefault="007039B1" w:rsidP="00DE47C0">
            <w:pPr>
              <w:jc w:val="left"/>
              <w:rPr>
                <w:szCs w:val="23"/>
                <w:lang w:val="fr-FR"/>
              </w:rPr>
            </w:pPr>
            <w:r w:rsidRPr="009C7102">
              <w:rPr>
                <w:szCs w:val="23"/>
                <w:lang w:val="fr-FR"/>
              </w:rPr>
              <w:t>Nombre de Producteurs bénéficiant d'appui-conseil</w:t>
            </w:r>
          </w:p>
        </w:tc>
        <w:tc>
          <w:tcPr>
            <w:tcW w:w="1131" w:type="dxa"/>
          </w:tcPr>
          <w:p w14:paraId="27967579" w14:textId="77777777" w:rsidR="007039B1" w:rsidRPr="009C7102" w:rsidRDefault="007039B1" w:rsidP="00DE47C0">
            <w:pPr>
              <w:jc w:val="left"/>
              <w:rPr>
                <w:szCs w:val="23"/>
                <w:lang w:val="fr-FR"/>
              </w:rPr>
            </w:pPr>
          </w:p>
        </w:tc>
        <w:tc>
          <w:tcPr>
            <w:tcW w:w="1350" w:type="dxa"/>
          </w:tcPr>
          <w:p w14:paraId="52257B86" w14:textId="77777777" w:rsidR="007039B1" w:rsidRPr="009C7102" w:rsidRDefault="007039B1" w:rsidP="00DE47C0">
            <w:pPr>
              <w:jc w:val="left"/>
              <w:rPr>
                <w:szCs w:val="23"/>
                <w:lang w:val="fr-FR"/>
              </w:rPr>
            </w:pPr>
          </w:p>
        </w:tc>
        <w:tc>
          <w:tcPr>
            <w:tcW w:w="1530" w:type="dxa"/>
          </w:tcPr>
          <w:p w14:paraId="030091FC" w14:textId="77777777" w:rsidR="007039B1" w:rsidRPr="009C7102" w:rsidRDefault="007039B1" w:rsidP="00DE47C0">
            <w:pPr>
              <w:jc w:val="left"/>
              <w:rPr>
                <w:szCs w:val="23"/>
                <w:lang w:val="fr-FR"/>
              </w:rPr>
            </w:pPr>
          </w:p>
        </w:tc>
        <w:tc>
          <w:tcPr>
            <w:tcW w:w="1350" w:type="dxa"/>
          </w:tcPr>
          <w:p w14:paraId="47ED1CE7" w14:textId="77777777" w:rsidR="007039B1" w:rsidRPr="009C7102" w:rsidRDefault="007039B1" w:rsidP="00DE47C0">
            <w:pPr>
              <w:jc w:val="left"/>
              <w:rPr>
                <w:szCs w:val="23"/>
                <w:lang w:val="fr-FR"/>
              </w:rPr>
            </w:pPr>
          </w:p>
        </w:tc>
        <w:tc>
          <w:tcPr>
            <w:tcW w:w="2160" w:type="dxa"/>
          </w:tcPr>
          <w:p w14:paraId="6E7AB823" w14:textId="77777777" w:rsidR="007039B1" w:rsidRPr="009C7102" w:rsidRDefault="007039B1" w:rsidP="00DE47C0">
            <w:pPr>
              <w:jc w:val="left"/>
              <w:rPr>
                <w:szCs w:val="23"/>
                <w:lang w:val="fr-FR"/>
              </w:rPr>
            </w:pPr>
          </w:p>
        </w:tc>
        <w:tc>
          <w:tcPr>
            <w:tcW w:w="1440" w:type="dxa"/>
          </w:tcPr>
          <w:p w14:paraId="74F70EF9" w14:textId="77777777" w:rsidR="007039B1" w:rsidRPr="009C7102" w:rsidRDefault="007039B1" w:rsidP="00DE47C0">
            <w:pPr>
              <w:jc w:val="left"/>
              <w:rPr>
                <w:szCs w:val="23"/>
                <w:lang w:val="fr-FR"/>
              </w:rPr>
            </w:pPr>
          </w:p>
        </w:tc>
      </w:tr>
    </w:tbl>
    <w:p w14:paraId="430025BF" w14:textId="4D0FEC51" w:rsidR="00DE47C0" w:rsidRDefault="009F47E9" w:rsidP="009502FA">
      <w:pPr>
        <w:rPr>
          <w:b/>
          <w:i/>
          <w:szCs w:val="23"/>
          <w:lang w:val="fr-FR"/>
        </w:rPr>
        <w:sectPr w:rsidR="00DE47C0" w:rsidSect="00DE47C0">
          <w:pgSz w:w="15840" w:h="12240" w:orient="landscape"/>
          <w:pgMar w:top="1440" w:right="1440" w:bottom="1440" w:left="1440" w:header="720" w:footer="720" w:gutter="0"/>
          <w:cols w:space="720"/>
          <w:titlePg/>
          <w:docGrid w:linePitch="360"/>
        </w:sectPr>
      </w:pPr>
      <w:r w:rsidRPr="00532E9F">
        <w:rPr>
          <w:b/>
          <w:szCs w:val="23"/>
          <w:lang w:val="fr-FR"/>
        </w:rPr>
        <w:t>**</w:t>
      </w:r>
      <w:r>
        <w:rPr>
          <w:szCs w:val="23"/>
          <w:lang w:val="fr-FR"/>
        </w:rPr>
        <w:t xml:space="preserve"> Ce commentaire est requis si le taux de réalisation est en dessous de 91% ou excède 110%.</w:t>
      </w:r>
    </w:p>
    <w:p w14:paraId="0D03D59E" w14:textId="223360C4" w:rsidR="009502FA" w:rsidRDefault="009502FA" w:rsidP="009502FA">
      <w:pPr>
        <w:pStyle w:val="Titre3"/>
        <w:rPr>
          <w:lang w:val="fr-FR"/>
        </w:rPr>
      </w:pPr>
      <w:bookmarkStart w:id="45" w:name="_Toc535443414"/>
      <w:bookmarkStart w:id="46" w:name="_Toc4801358"/>
      <w:r>
        <w:rPr>
          <w:lang w:val="fr-FR"/>
        </w:rPr>
        <w:t xml:space="preserve">6.3.2. </w:t>
      </w:r>
      <w:r w:rsidRPr="00CE0307">
        <w:rPr>
          <w:lang w:val="fr-FR"/>
        </w:rPr>
        <w:t xml:space="preserve">Le suivi financier </w:t>
      </w:r>
      <w:r>
        <w:rPr>
          <w:lang w:val="fr-FR"/>
        </w:rPr>
        <w:t>régulier d</w:t>
      </w:r>
      <w:bookmarkEnd w:id="45"/>
      <w:r w:rsidR="004D3A8E">
        <w:rPr>
          <w:lang w:val="fr-FR"/>
        </w:rPr>
        <w:t>u PADMAR</w:t>
      </w:r>
      <w:bookmarkEnd w:id="46"/>
    </w:p>
    <w:p w14:paraId="6726C16C" w14:textId="41BEC0D9" w:rsidR="009502FA" w:rsidRPr="00CE0307" w:rsidRDefault="009502FA" w:rsidP="002D7AC0">
      <w:pPr>
        <w:rPr>
          <w:lang w:val="fr-FR"/>
        </w:rPr>
      </w:pPr>
      <w:r w:rsidRPr="00CE0307">
        <w:rPr>
          <w:b/>
          <w:bCs/>
          <w:i/>
          <w:iCs/>
          <w:lang w:val="fr-FR"/>
        </w:rPr>
        <w:t xml:space="preserve">Le suivi financier </w:t>
      </w:r>
      <w:r w:rsidRPr="00CE0307">
        <w:rPr>
          <w:lang w:val="fr-FR"/>
        </w:rPr>
        <w:t>traque les inputs et les coûts des réalisations par activité à travers des catégories de dépenses prédéfinies</w:t>
      </w:r>
      <w:r>
        <w:rPr>
          <w:lang w:val="fr-FR"/>
        </w:rPr>
        <w:t xml:space="preserve"> dans le Costab et établis dans le logiciel de gestion financière</w:t>
      </w:r>
      <w:r w:rsidRPr="00CE0307">
        <w:rPr>
          <w:lang w:val="fr-FR"/>
        </w:rPr>
        <w:t xml:space="preserve">. Le suivi des ressources </w:t>
      </w:r>
      <w:r w:rsidR="00603E80">
        <w:rPr>
          <w:lang w:val="fr-FR"/>
        </w:rPr>
        <w:t>du PADMAR</w:t>
      </w:r>
      <w:r w:rsidRPr="00CE0307">
        <w:rPr>
          <w:lang w:val="fr-FR"/>
        </w:rPr>
        <w:t xml:space="preserve"> (inputs nécessaires pour la réalisation des activités) est réalisé grâce à l’information financière. Le suivi financier permet d’informer les gestionnaires </w:t>
      </w:r>
      <w:r w:rsidR="00A53093">
        <w:rPr>
          <w:lang w:val="fr-FR"/>
        </w:rPr>
        <w:t>du PADMAR et</w:t>
      </w:r>
      <w:r>
        <w:rPr>
          <w:lang w:val="fr-FR"/>
        </w:rPr>
        <w:t xml:space="preserve"> du ProCaR</w:t>
      </w:r>
      <w:r w:rsidRPr="00CE0307">
        <w:rPr>
          <w:lang w:val="fr-FR"/>
        </w:rPr>
        <w:t xml:space="preserve"> de l’efficience financière avec laquelle la mise en œuvre </w:t>
      </w:r>
      <w:r w:rsidR="00A53093">
        <w:rPr>
          <w:lang w:val="fr-FR"/>
        </w:rPr>
        <w:t xml:space="preserve">du PADMAR </w:t>
      </w:r>
      <w:r w:rsidRPr="00CE0307">
        <w:rPr>
          <w:lang w:val="fr-FR"/>
        </w:rPr>
        <w:t>opère. Les inputs comprennent les ressources matérielles, physiques, humaines (les moyens) et les ressources financières (les coûts). Les données sont gérées suivant les catégories spécifiques de dépenses (souvent appelées « centres de coût ») et les informations sont sous</w:t>
      </w:r>
      <w:r w:rsidR="00603E80">
        <w:rPr>
          <w:lang w:val="fr-FR"/>
        </w:rPr>
        <w:t xml:space="preserve"> formes de rapports financiers.</w:t>
      </w:r>
    </w:p>
    <w:p w14:paraId="54D740D2" w14:textId="6B9BD089" w:rsidR="009502FA" w:rsidRDefault="009502FA" w:rsidP="002D7AC0">
      <w:pPr>
        <w:rPr>
          <w:lang w:val="fr-FR"/>
        </w:rPr>
      </w:pPr>
      <w:r w:rsidRPr="00CE0307">
        <w:rPr>
          <w:lang w:val="fr-FR"/>
        </w:rPr>
        <w:t>Les données du suivi financier et physique sont collectées sur une base régulière et fréquente d</w:t>
      </w:r>
      <w:r>
        <w:rPr>
          <w:lang w:val="fr-FR"/>
        </w:rPr>
        <w:t>urant</w:t>
      </w:r>
      <w:r w:rsidRPr="00CE0307">
        <w:rPr>
          <w:lang w:val="fr-FR"/>
        </w:rPr>
        <w:t xml:space="preserve"> les différentes phases de mise en œuvre </w:t>
      </w:r>
      <w:r w:rsidR="002D7AC0">
        <w:rPr>
          <w:lang w:val="fr-FR"/>
        </w:rPr>
        <w:t>du projet</w:t>
      </w:r>
      <w:r>
        <w:rPr>
          <w:lang w:val="fr-FR"/>
        </w:rPr>
        <w:t>,</w:t>
      </w:r>
      <w:r w:rsidRPr="00CE0307">
        <w:rPr>
          <w:lang w:val="fr-FR"/>
        </w:rPr>
        <w:t xml:space="preserve"> compte tenu du niveau et du rythme des activités et des outputs. L’analyse du tableau de bord du suivi financier permet de déterminer les taux de décaissement par activité du plan analytique chaque trimestre et à la fin de l’année. </w:t>
      </w:r>
    </w:p>
    <w:p w14:paraId="60DEAA67" w14:textId="506FB1E0" w:rsidR="009502FA" w:rsidRDefault="00E16FA3" w:rsidP="002D7AC0">
      <w:pPr>
        <w:rPr>
          <w:lang w:val="fr-FR"/>
        </w:rPr>
      </w:pPr>
      <w:r>
        <w:rPr>
          <w:lang w:val="fr-FR"/>
        </w:rPr>
        <w:t>Le tableau suivant sera la synthèse des résultats du suivi financier du PADMAR</w:t>
      </w:r>
      <w:r w:rsidR="009502FA">
        <w:rPr>
          <w:lang w:val="fr-FR"/>
        </w:rPr>
        <w:t>.</w:t>
      </w:r>
    </w:p>
    <w:p w14:paraId="06530DB0" w14:textId="04DC1E4A" w:rsidR="00D3424A" w:rsidRPr="005A67C5" w:rsidRDefault="005A67C5" w:rsidP="005A67C5">
      <w:pPr>
        <w:pStyle w:val="Lgende"/>
        <w:rPr>
          <w:lang w:val="fr-FR"/>
        </w:rPr>
      </w:pPr>
      <w:r w:rsidRPr="005A67C5">
        <w:rPr>
          <w:lang w:val="fr-FR"/>
        </w:rPr>
        <w:t xml:space="preserve">Tableau </w:t>
      </w:r>
      <w:r w:rsidRPr="005A67C5">
        <w:rPr>
          <w:lang w:val="fr-FR"/>
        </w:rPr>
        <w:fldChar w:fldCharType="begin"/>
      </w:r>
      <w:r w:rsidRPr="005A67C5">
        <w:rPr>
          <w:lang w:val="fr-FR"/>
        </w:rPr>
        <w:instrText xml:space="preserve"> SEQ Tableau \* ARABIC </w:instrText>
      </w:r>
      <w:r w:rsidRPr="005A67C5">
        <w:rPr>
          <w:lang w:val="fr-FR"/>
        </w:rPr>
        <w:fldChar w:fldCharType="separate"/>
      </w:r>
      <w:r>
        <w:rPr>
          <w:noProof/>
          <w:lang w:val="fr-FR"/>
        </w:rPr>
        <w:t>3</w:t>
      </w:r>
      <w:r w:rsidRPr="005A67C5">
        <w:rPr>
          <w:lang w:val="fr-FR"/>
        </w:rPr>
        <w:fldChar w:fldCharType="end"/>
      </w:r>
      <w:r w:rsidRPr="005A67C5">
        <w:rPr>
          <w:lang w:val="fr-FR"/>
        </w:rPr>
        <w:t>. S</w:t>
      </w:r>
      <w:r w:rsidR="00E7735B" w:rsidRPr="005A67C5">
        <w:rPr>
          <w:lang w:val="fr-FR"/>
        </w:rPr>
        <w:t>uivi financier du PADMAR par période de rapportage</w:t>
      </w:r>
    </w:p>
    <w:tbl>
      <w:tblPr>
        <w:tblW w:w="11221" w:type="dxa"/>
        <w:tblInd w:w="-725" w:type="dxa"/>
        <w:tblLook w:val="04A0" w:firstRow="1" w:lastRow="0" w:firstColumn="1" w:lastColumn="0" w:noHBand="0" w:noVBand="1"/>
      </w:tblPr>
      <w:tblGrid>
        <w:gridCol w:w="746"/>
        <w:gridCol w:w="2344"/>
        <w:gridCol w:w="1065"/>
        <w:gridCol w:w="1225"/>
        <w:gridCol w:w="1201"/>
        <w:gridCol w:w="1093"/>
        <w:gridCol w:w="1184"/>
        <w:gridCol w:w="894"/>
        <w:gridCol w:w="1469"/>
      </w:tblGrid>
      <w:tr w:rsidR="00371008" w:rsidRPr="003B6C8E" w14:paraId="48BC200E" w14:textId="26D7A16C" w:rsidTr="00B809CC">
        <w:trPr>
          <w:trHeight w:val="300"/>
          <w:tblHeader/>
        </w:trPr>
        <w:tc>
          <w:tcPr>
            <w:tcW w:w="746" w:type="dxa"/>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07DC75D3" w14:textId="77777777" w:rsidR="00371008" w:rsidRPr="00B809CC" w:rsidRDefault="00371008" w:rsidP="00B809CC">
            <w:pPr>
              <w:spacing w:before="0" w:after="0"/>
              <w:jc w:val="center"/>
              <w:rPr>
                <w:rFonts w:eastAsia="Times New Roman" w:cs="Times New Roman"/>
                <w:b/>
                <w:bCs/>
                <w:i/>
                <w:iCs/>
                <w:color w:val="000000"/>
                <w:szCs w:val="23"/>
                <w:lang w:val="fr-FR"/>
              </w:rPr>
            </w:pPr>
            <w:r w:rsidRPr="00B809CC">
              <w:rPr>
                <w:rFonts w:eastAsia="Times New Roman" w:cs="Times New Roman"/>
                <w:b/>
                <w:bCs/>
                <w:i/>
                <w:iCs/>
                <w:color w:val="000000"/>
                <w:szCs w:val="23"/>
                <w:lang w:val="fr-FR"/>
              </w:rPr>
              <w:t>Code</w:t>
            </w:r>
          </w:p>
        </w:tc>
        <w:tc>
          <w:tcPr>
            <w:tcW w:w="2344" w:type="dxa"/>
            <w:vMerge w:val="restart"/>
            <w:tcBorders>
              <w:top w:val="single" w:sz="4" w:space="0" w:color="auto"/>
              <w:left w:val="nil"/>
              <w:right w:val="single" w:sz="4" w:space="0" w:color="auto"/>
            </w:tcBorders>
            <w:shd w:val="clear" w:color="auto" w:fill="D9E2F3" w:themeFill="accent1" w:themeFillTint="33"/>
            <w:vAlign w:val="center"/>
            <w:hideMark/>
          </w:tcPr>
          <w:p w14:paraId="2FA0D946" w14:textId="77777777" w:rsidR="00371008" w:rsidRPr="00B809CC" w:rsidRDefault="00371008" w:rsidP="00B809CC">
            <w:pPr>
              <w:spacing w:before="0" w:after="0"/>
              <w:jc w:val="center"/>
              <w:rPr>
                <w:rFonts w:eastAsia="Times New Roman" w:cs="Times New Roman"/>
                <w:b/>
                <w:bCs/>
                <w:i/>
                <w:iCs/>
                <w:color w:val="000000"/>
                <w:szCs w:val="23"/>
                <w:lang w:val="fr-FR"/>
              </w:rPr>
            </w:pPr>
            <w:r w:rsidRPr="00B809CC">
              <w:rPr>
                <w:rFonts w:eastAsia="Times New Roman" w:cs="Times New Roman"/>
                <w:b/>
                <w:bCs/>
                <w:i/>
                <w:iCs/>
                <w:color w:val="000000"/>
                <w:szCs w:val="23"/>
                <w:lang w:val="fr-FR"/>
              </w:rPr>
              <w:t>Libellé</w:t>
            </w:r>
          </w:p>
        </w:tc>
        <w:tc>
          <w:tcPr>
            <w:tcW w:w="1065" w:type="dxa"/>
            <w:vMerge w:val="restart"/>
            <w:tcBorders>
              <w:top w:val="single" w:sz="4" w:space="0" w:color="auto"/>
              <w:left w:val="nil"/>
              <w:right w:val="single" w:sz="4" w:space="0" w:color="auto"/>
            </w:tcBorders>
            <w:shd w:val="clear" w:color="auto" w:fill="D9E2F3" w:themeFill="accent1" w:themeFillTint="33"/>
          </w:tcPr>
          <w:p w14:paraId="7F7E95BD" w14:textId="175692BD" w:rsidR="00371008" w:rsidRPr="00B809CC" w:rsidRDefault="00371008" w:rsidP="00B809CC">
            <w:pPr>
              <w:spacing w:before="0" w:after="0"/>
              <w:jc w:val="center"/>
              <w:rPr>
                <w:rFonts w:eastAsia="Times New Roman" w:cs="Times New Roman"/>
                <w:b/>
                <w:bCs/>
                <w:i/>
                <w:iCs/>
                <w:color w:val="000000"/>
                <w:szCs w:val="23"/>
                <w:lang w:val="fr-FR"/>
              </w:rPr>
            </w:pPr>
            <w:r w:rsidRPr="00B809CC">
              <w:rPr>
                <w:rFonts w:eastAsia="Times New Roman" w:cs="Times New Roman"/>
                <w:b/>
                <w:bCs/>
                <w:i/>
                <w:iCs/>
                <w:color w:val="000000"/>
                <w:szCs w:val="23"/>
                <w:lang w:val="fr-FR"/>
              </w:rPr>
              <w:t>Activités du PTBA</w:t>
            </w:r>
          </w:p>
        </w:tc>
        <w:tc>
          <w:tcPr>
            <w:tcW w:w="7066" w:type="dxa"/>
            <w:gridSpan w:val="6"/>
            <w:tcBorders>
              <w:top w:val="single" w:sz="4" w:space="0" w:color="auto"/>
              <w:left w:val="nil"/>
              <w:bottom w:val="single" w:sz="4" w:space="0" w:color="auto"/>
              <w:right w:val="single" w:sz="4" w:space="0" w:color="auto"/>
            </w:tcBorders>
            <w:shd w:val="clear" w:color="auto" w:fill="D9E2F3" w:themeFill="accent1" w:themeFillTint="33"/>
          </w:tcPr>
          <w:p w14:paraId="39586089" w14:textId="7F6DB6F3" w:rsidR="00371008" w:rsidRPr="00B809CC" w:rsidRDefault="00371008" w:rsidP="00B809CC">
            <w:pPr>
              <w:spacing w:before="0" w:after="0"/>
              <w:jc w:val="center"/>
              <w:rPr>
                <w:b/>
                <w:szCs w:val="23"/>
                <w:lang w:val="fr-FR"/>
              </w:rPr>
            </w:pPr>
            <w:r w:rsidRPr="00B809CC">
              <w:rPr>
                <w:b/>
                <w:szCs w:val="23"/>
                <w:lang w:val="fr-FR"/>
              </w:rPr>
              <w:t>Coûts financiers sur la période de rapportage</w:t>
            </w:r>
          </w:p>
        </w:tc>
      </w:tr>
      <w:tr w:rsidR="00B809CC" w:rsidRPr="00B809CC" w14:paraId="045C1970" w14:textId="0E7C395F" w:rsidTr="00B809CC">
        <w:trPr>
          <w:trHeight w:val="300"/>
          <w:tblHeader/>
        </w:trPr>
        <w:tc>
          <w:tcPr>
            <w:tcW w:w="746" w:type="dxa"/>
            <w:vMerge/>
            <w:tcBorders>
              <w:left w:val="single" w:sz="4" w:space="0" w:color="auto"/>
              <w:bottom w:val="single" w:sz="4" w:space="0" w:color="auto"/>
              <w:right w:val="single" w:sz="4" w:space="0" w:color="auto"/>
            </w:tcBorders>
            <w:shd w:val="clear" w:color="auto" w:fill="D9E2F3" w:themeFill="accent1" w:themeFillTint="33"/>
            <w:vAlign w:val="center"/>
          </w:tcPr>
          <w:p w14:paraId="06EA61A1" w14:textId="77777777" w:rsidR="00371008" w:rsidRPr="00B809CC" w:rsidRDefault="00371008" w:rsidP="00B809CC">
            <w:pPr>
              <w:spacing w:before="0" w:after="0"/>
              <w:jc w:val="center"/>
              <w:rPr>
                <w:rFonts w:eastAsia="Times New Roman" w:cs="Times New Roman"/>
                <w:b/>
                <w:bCs/>
                <w:i/>
                <w:iCs/>
                <w:color w:val="000000"/>
                <w:szCs w:val="23"/>
                <w:lang w:val="fr-FR"/>
              </w:rPr>
            </w:pPr>
          </w:p>
        </w:tc>
        <w:tc>
          <w:tcPr>
            <w:tcW w:w="2344" w:type="dxa"/>
            <w:vMerge/>
            <w:tcBorders>
              <w:left w:val="nil"/>
              <w:bottom w:val="single" w:sz="4" w:space="0" w:color="auto"/>
              <w:right w:val="single" w:sz="4" w:space="0" w:color="auto"/>
            </w:tcBorders>
            <w:shd w:val="clear" w:color="auto" w:fill="D9E2F3" w:themeFill="accent1" w:themeFillTint="33"/>
            <w:vAlign w:val="center"/>
          </w:tcPr>
          <w:p w14:paraId="68B00293" w14:textId="77777777" w:rsidR="00371008" w:rsidRPr="00B809CC" w:rsidRDefault="00371008" w:rsidP="00B809CC">
            <w:pPr>
              <w:spacing w:before="0" w:after="0"/>
              <w:jc w:val="center"/>
              <w:rPr>
                <w:rFonts w:eastAsia="Times New Roman" w:cs="Times New Roman"/>
                <w:b/>
                <w:bCs/>
                <w:i/>
                <w:iCs/>
                <w:color w:val="000000"/>
                <w:szCs w:val="23"/>
                <w:lang w:val="fr-FR"/>
              </w:rPr>
            </w:pPr>
          </w:p>
        </w:tc>
        <w:tc>
          <w:tcPr>
            <w:tcW w:w="1065" w:type="dxa"/>
            <w:vMerge/>
            <w:tcBorders>
              <w:left w:val="nil"/>
              <w:bottom w:val="single" w:sz="4" w:space="0" w:color="auto"/>
              <w:right w:val="single" w:sz="4" w:space="0" w:color="auto"/>
            </w:tcBorders>
            <w:shd w:val="clear" w:color="auto" w:fill="D9E2F3" w:themeFill="accent1" w:themeFillTint="33"/>
          </w:tcPr>
          <w:p w14:paraId="435FBE3C" w14:textId="77777777" w:rsidR="00371008" w:rsidRPr="00B809CC" w:rsidRDefault="00371008" w:rsidP="00B809CC">
            <w:pPr>
              <w:spacing w:before="0" w:after="0"/>
              <w:jc w:val="center"/>
              <w:rPr>
                <w:rFonts w:eastAsia="Times New Roman" w:cs="Times New Roman"/>
                <w:b/>
                <w:bCs/>
                <w:i/>
                <w:iCs/>
                <w:color w:val="000000"/>
                <w:szCs w:val="23"/>
                <w:lang w:val="fr-FR"/>
              </w:rPr>
            </w:pPr>
          </w:p>
        </w:tc>
        <w:tc>
          <w:tcPr>
            <w:tcW w:w="1225" w:type="dxa"/>
            <w:tcBorders>
              <w:top w:val="single" w:sz="4" w:space="0" w:color="auto"/>
              <w:left w:val="nil"/>
              <w:bottom w:val="single" w:sz="4" w:space="0" w:color="auto"/>
              <w:right w:val="single" w:sz="4" w:space="0" w:color="auto"/>
            </w:tcBorders>
            <w:shd w:val="clear" w:color="auto" w:fill="D9E2F3" w:themeFill="accent1" w:themeFillTint="33"/>
          </w:tcPr>
          <w:p w14:paraId="4B11CECD" w14:textId="378D86BA" w:rsidR="00371008" w:rsidRPr="00B809CC" w:rsidRDefault="00C964FF" w:rsidP="00B809CC">
            <w:pPr>
              <w:spacing w:before="0" w:after="0"/>
              <w:jc w:val="center"/>
              <w:rPr>
                <w:rFonts w:eastAsia="Times New Roman" w:cs="Times New Roman"/>
                <w:b/>
                <w:bCs/>
                <w:i/>
                <w:iCs/>
                <w:color w:val="000000"/>
                <w:szCs w:val="23"/>
                <w:lang w:val="fr-FR"/>
              </w:rPr>
            </w:pPr>
            <w:r w:rsidRPr="00B809CC">
              <w:rPr>
                <w:b/>
                <w:szCs w:val="23"/>
                <w:lang w:val="fr-FR"/>
              </w:rPr>
              <w:t>Budget approuvé</w:t>
            </w:r>
            <w:r w:rsidR="00371008" w:rsidRPr="00B809CC">
              <w:rPr>
                <w:b/>
                <w:szCs w:val="23"/>
                <w:lang w:val="fr-FR"/>
              </w:rPr>
              <w:t xml:space="preserve"> (a)</w:t>
            </w:r>
          </w:p>
        </w:tc>
        <w:tc>
          <w:tcPr>
            <w:tcW w:w="1201" w:type="dxa"/>
            <w:tcBorders>
              <w:top w:val="single" w:sz="4" w:space="0" w:color="auto"/>
              <w:left w:val="nil"/>
              <w:bottom w:val="single" w:sz="4" w:space="0" w:color="auto"/>
              <w:right w:val="single" w:sz="4" w:space="0" w:color="auto"/>
            </w:tcBorders>
            <w:shd w:val="clear" w:color="auto" w:fill="D9E2F3" w:themeFill="accent1" w:themeFillTint="33"/>
          </w:tcPr>
          <w:p w14:paraId="0537617F" w14:textId="320D6D0A" w:rsidR="00371008" w:rsidRPr="00B809CC" w:rsidRDefault="00371008" w:rsidP="00B809CC">
            <w:pPr>
              <w:spacing w:before="0" w:after="0"/>
              <w:jc w:val="center"/>
              <w:rPr>
                <w:rFonts w:eastAsia="Times New Roman" w:cs="Times New Roman"/>
                <w:b/>
                <w:bCs/>
                <w:i/>
                <w:iCs/>
                <w:color w:val="000000"/>
                <w:szCs w:val="23"/>
                <w:lang w:val="fr-FR"/>
              </w:rPr>
            </w:pPr>
            <w:r w:rsidRPr="00B809CC">
              <w:rPr>
                <w:b/>
                <w:szCs w:val="23"/>
                <w:lang w:val="fr-FR"/>
              </w:rPr>
              <w:t>Mobilisés (b)</w:t>
            </w:r>
          </w:p>
        </w:tc>
        <w:tc>
          <w:tcPr>
            <w:tcW w:w="1093" w:type="dxa"/>
            <w:tcBorders>
              <w:top w:val="single" w:sz="4" w:space="0" w:color="auto"/>
              <w:left w:val="nil"/>
              <w:bottom w:val="single" w:sz="4" w:space="0" w:color="auto"/>
              <w:right w:val="single" w:sz="4" w:space="0" w:color="auto"/>
            </w:tcBorders>
            <w:shd w:val="clear" w:color="auto" w:fill="D9E2F3" w:themeFill="accent1" w:themeFillTint="33"/>
          </w:tcPr>
          <w:p w14:paraId="38A40281" w14:textId="11B88323" w:rsidR="00371008" w:rsidRPr="00B809CC" w:rsidRDefault="00371008" w:rsidP="00B809CC">
            <w:pPr>
              <w:spacing w:before="0" w:after="0"/>
              <w:jc w:val="center"/>
              <w:rPr>
                <w:rFonts w:eastAsia="Times New Roman" w:cs="Times New Roman"/>
                <w:b/>
                <w:bCs/>
                <w:i/>
                <w:iCs/>
                <w:color w:val="000000"/>
                <w:szCs w:val="23"/>
                <w:lang w:val="fr-FR"/>
              </w:rPr>
            </w:pPr>
            <w:r w:rsidRPr="00B809CC">
              <w:rPr>
                <w:b/>
                <w:szCs w:val="23"/>
                <w:lang w:val="fr-FR"/>
              </w:rPr>
              <w:t>Engagés (c)</w:t>
            </w:r>
          </w:p>
        </w:tc>
        <w:tc>
          <w:tcPr>
            <w:tcW w:w="1184" w:type="dxa"/>
            <w:tcBorders>
              <w:top w:val="single" w:sz="4" w:space="0" w:color="auto"/>
              <w:left w:val="nil"/>
              <w:bottom w:val="single" w:sz="4" w:space="0" w:color="auto"/>
              <w:right w:val="single" w:sz="4" w:space="0" w:color="auto"/>
            </w:tcBorders>
            <w:shd w:val="clear" w:color="auto" w:fill="D9E2F3" w:themeFill="accent1" w:themeFillTint="33"/>
          </w:tcPr>
          <w:p w14:paraId="0700DFA4" w14:textId="623D71DE" w:rsidR="00371008" w:rsidRPr="00B809CC" w:rsidRDefault="00371008" w:rsidP="00B809CC">
            <w:pPr>
              <w:spacing w:before="0" w:after="0"/>
              <w:jc w:val="center"/>
              <w:rPr>
                <w:rFonts w:eastAsia="Times New Roman" w:cs="Times New Roman"/>
                <w:b/>
                <w:bCs/>
                <w:i/>
                <w:iCs/>
                <w:color w:val="000000"/>
                <w:szCs w:val="23"/>
                <w:lang w:val="fr-FR"/>
              </w:rPr>
            </w:pPr>
            <w:r w:rsidRPr="00B809CC">
              <w:rPr>
                <w:b/>
                <w:szCs w:val="23"/>
                <w:lang w:val="fr-FR"/>
              </w:rPr>
              <w:t>Exécutés (d)</w:t>
            </w:r>
          </w:p>
        </w:tc>
        <w:tc>
          <w:tcPr>
            <w:tcW w:w="894" w:type="dxa"/>
            <w:tcBorders>
              <w:top w:val="single" w:sz="4" w:space="0" w:color="auto"/>
              <w:left w:val="nil"/>
              <w:bottom w:val="single" w:sz="4" w:space="0" w:color="auto"/>
              <w:right w:val="single" w:sz="4" w:space="0" w:color="auto"/>
            </w:tcBorders>
            <w:shd w:val="clear" w:color="auto" w:fill="D9E2F3" w:themeFill="accent1" w:themeFillTint="33"/>
          </w:tcPr>
          <w:p w14:paraId="64AA74B4" w14:textId="77777777" w:rsidR="00371008" w:rsidRPr="00B809CC" w:rsidRDefault="00371008" w:rsidP="00B809CC">
            <w:pPr>
              <w:spacing w:before="0" w:after="0"/>
              <w:jc w:val="center"/>
              <w:rPr>
                <w:b/>
                <w:szCs w:val="23"/>
                <w:lang w:val="fr-FR"/>
              </w:rPr>
            </w:pPr>
            <w:r w:rsidRPr="00B809CC">
              <w:rPr>
                <w:b/>
                <w:szCs w:val="23"/>
                <w:lang w:val="fr-FR"/>
              </w:rPr>
              <w:t>Ecarts</w:t>
            </w:r>
          </w:p>
          <w:p w14:paraId="479042B6" w14:textId="2A2C07BA" w:rsidR="00371008" w:rsidRPr="00B809CC" w:rsidRDefault="00371008" w:rsidP="00B809CC">
            <w:pPr>
              <w:spacing w:before="0" w:after="0"/>
              <w:jc w:val="center"/>
              <w:rPr>
                <w:rFonts w:eastAsia="Times New Roman" w:cs="Times New Roman"/>
                <w:b/>
                <w:bCs/>
                <w:i/>
                <w:iCs/>
                <w:color w:val="000000"/>
                <w:szCs w:val="23"/>
                <w:lang w:val="fr-FR"/>
              </w:rPr>
            </w:pPr>
            <w:r w:rsidRPr="00B809CC">
              <w:rPr>
                <w:b/>
                <w:szCs w:val="23"/>
                <w:lang w:val="fr-FR"/>
              </w:rPr>
              <w:t>(c-d)</w:t>
            </w:r>
          </w:p>
        </w:tc>
        <w:tc>
          <w:tcPr>
            <w:tcW w:w="1469" w:type="dxa"/>
            <w:tcBorders>
              <w:top w:val="single" w:sz="4" w:space="0" w:color="auto"/>
              <w:left w:val="nil"/>
              <w:bottom w:val="single" w:sz="4" w:space="0" w:color="auto"/>
              <w:right w:val="single" w:sz="4" w:space="0" w:color="auto"/>
            </w:tcBorders>
            <w:shd w:val="clear" w:color="auto" w:fill="D9E2F3" w:themeFill="accent1" w:themeFillTint="33"/>
          </w:tcPr>
          <w:p w14:paraId="1B16CF60" w14:textId="77777777" w:rsidR="00371008" w:rsidRPr="00B809CC" w:rsidRDefault="00371008" w:rsidP="00B809CC">
            <w:pPr>
              <w:spacing w:before="0" w:after="0"/>
              <w:jc w:val="center"/>
              <w:rPr>
                <w:b/>
                <w:szCs w:val="23"/>
                <w:lang w:val="fr-FR"/>
              </w:rPr>
            </w:pPr>
            <w:r w:rsidRPr="00B809CC">
              <w:rPr>
                <w:b/>
                <w:szCs w:val="23"/>
                <w:lang w:val="fr-FR"/>
              </w:rPr>
              <w:t xml:space="preserve">Taux d’exécution </w:t>
            </w:r>
          </w:p>
          <w:p w14:paraId="4EB19D92" w14:textId="71217818" w:rsidR="00371008" w:rsidRPr="00B809CC" w:rsidRDefault="006E3299" w:rsidP="00B809CC">
            <w:pPr>
              <w:spacing w:before="0" w:after="0"/>
              <w:jc w:val="center"/>
              <w:rPr>
                <w:b/>
                <w:szCs w:val="23"/>
                <w:lang w:val="fr-FR"/>
              </w:rPr>
            </w:pPr>
            <w:r w:rsidRPr="00B809CC">
              <w:rPr>
                <w:b/>
                <w:szCs w:val="23"/>
                <w:lang w:val="fr-FR"/>
              </w:rPr>
              <w:t>[d/a</w:t>
            </w:r>
            <w:r w:rsidR="00371008" w:rsidRPr="00B809CC">
              <w:rPr>
                <w:b/>
                <w:szCs w:val="23"/>
                <w:lang w:val="fr-FR"/>
              </w:rPr>
              <w:t>](%)</w:t>
            </w:r>
          </w:p>
        </w:tc>
      </w:tr>
      <w:tr w:rsidR="00B809CC" w:rsidRPr="003B6C8E" w14:paraId="63B7F00B" w14:textId="0EF6BC63"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42699D1"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A1</w:t>
            </w:r>
          </w:p>
        </w:tc>
        <w:tc>
          <w:tcPr>
            <w:tcW w:w="2344" w:type="dxa"/>
            <w:tcBorders>
              <w:top w:val="nil"/>
              <w:left w:val="nil"/>
              <w:bottom w:val="single" w:sz="4" w:space="0" w:color="auto"/>
              <w:right w:val="single" w:sz="4" w:space="0" w:color="auto"/>
            </w:tcBorders>
            <w:shd w:val="clear" w:color="auto" w:fill="auto"/>
            <w:vAlign w:val="center"/>
            <w:hideMark/>
          </w:tcPr>
          <w:p w14:paraId="07E7D3E0"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Valorisation et mise en marché</w:t>
            </w:r>
          </w:p>
        </w:tc>
        <w:tc>
          <w:tcPr>
            <w:tcW w:w="1065" w:type="dxa"/>
            <w:tcBorders>
              <w:top w:val="nil"/>
              <w:left w:val="nil"/>
              <w:bottom w:val="single" w:sz="4" w:space="0" w:color="auto"/>
              <w:right w:val="single" w:sz="4" w:space="0" w:color="auto"/>
            </w:tcBorders>
            <w:shd w:val="clear" w:color="auto" w:fill="F7CAAC" w:themeFill="accent2" w:themeFillTint="66"/>
          </w:tcPr>
          <w:p w14:paraId="51FD96D8"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2460FE5E"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10EB79B0"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0ACBC266"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2A83F28E"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4B21D76F"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2AA5ED58"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3B6C8E" w14:paraId="4E66B236" w14:textId="3A8F1878"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2280D4A1"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A11</w:t>
            </w:r>
          </w:p>
        </w:tc>
        <w:tc>
          <w:tcPr>
            <w:tcW w:w="2344" w:type="dxa"/>
            <w:tcBorders>
              <w:top w:val="nil"/>
              <w:left w:val="nil"/>
              <w:bottom w:val="single" w:sz="4" w:space="0" w:color="auto"/>
              <w:right w:val="single" w:sz="4" w:space="0" w:color="auto"/>
            </w:tcBorders>
            <w:shd w:val="clear" w:color="auto" w:fill="auto"/>
            <w:vAlign w:val="center"/>
            <w:hideMark/>
          </w:tcPr>
          <w:p w14:paraId="4369D6EA"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Développement des partenariats et professionnalisation des acteurs</w:t>
            </w:r>
          </w:p>
        </w:tc>
        <w:tc>
          <w:tcPr>
            <w:tcW w:w="1065" w:type="dxa"/>
            <w:tcBorders>
              <w:top w:val="nil"/>
              <w:left w:val="nil"/>
              <w:bottom w:val="single" w:sz="4" w:space="0" w:color="auto"/>
              <w:right w:val="single" w:sz="4" w:space="0" w:color="auto"/>
            </w:tcBorders>
            <w:shd w:val="clear" w:color="auto" w:fill="F7CAAC" w:themeFill="accent2" w:themeFillTint="66"/>
          </w:tcPr>
          <w:p w14:paraId="361B7EED"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1DC1C383"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2E68AFE5"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3F932BFA"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5D704B84"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3975014C"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1EAA82B8"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7AE8A8BE" w14:textId="0E659F7E"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C3C9FFC" w14:textId="42790832"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0CD24D35" w14:textId="00C93814"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4BBE769B" w14:textId="7008F70D"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4A1C1163"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031876B8"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1C81A215"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7086256"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4AAEB2C6"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6BA465A9"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5B0016A" w14:textId="1CDCE9C6"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15FC006"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21566BA4"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0B6C34AB" w14:textId="3132F4B1"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512D3F8A"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4FEB6C8B"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298345F"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40E4FDD"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694CBB8"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620121A0"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21E855EF" w14:textId="6073E904"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4A9E6D98" w14:textId="78343D3B"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3ADF41B3" w14:textId="383C3118"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723E886E" w14:textId="13D0EAFB"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2A965C4F"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8380911"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D425E8E"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916367F"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07A024E"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59BF1BE3"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56648D95" w14:textId="139DC0B7"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935667F" w14:textId="25F1349E"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40AA0A93" w14:textId="071E06A2"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989DE40" w14:textId="4D0A4319"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2ED57E1D"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375B7180"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4B3D245"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7F9E97FA"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2D1884E"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25F6D984"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67E977CA" w14:textId="0A0356CD"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6A986159"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A12</w:t>
            </w:r>
          </w:p>
        </w:tc>
        <w:tc>
          <w:tcPr>
            <w:tcW w:w="2344" w:type="dxa"/>
            <w:tcBorders>
              <w:top w:val="nil"/>
              <w:left w:val="nil"/>
              <w:bottom w:val="single" w:sz="4" w:space="0" w:color="auto"/>
              <w:right w:val="single" w:sz="4" w:space="0" w:color="auto"/>
            </w:tcBorders>
            <w:shd w:val="clear" w:color="auto" w:fill="auto"/>
            <w:vAlign w:val="center"/>
            <w:hideMark/>
          </w:tcPr>
          <w:p w14:paraId="72DB7376"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Infrastructures marchandes et d’accès aux marchés</w:t>
            </w:r>
          </w:p>
        </w:tc>
        <w:tc>
          <w:tcPr>
            <w:tcW w:w="1065" w:type="dxa"/>
            <w:tcBorders>
              <w:top w:val="nil"/>
              <w:left w:val="nil"/>
              <w:bottom w:val="single" w:sz="4" w:space="0" w:color="auto"/>
              <w:right w:val="single" w:sz="4" w:space="0" w:color="auto"/>
            </w:tcBorders>
            <w:shd w:val="clear" w:color="auto" w:fill="F7CAAC" w:themeFill="accent2" w:themeFillTint="66"/>
          </w:tcPr>
          <w:p w14:paraId="4F703B89"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6221BB6B"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00420F7A"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7800E50D"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6BB645CE"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15B64D6C"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3D25B2A4"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0F02F5F5" w14:textId="6A4311F2"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7EBB0249" w14:textId="57ADCB05"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753A58D" w14:textId="459747E4"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C7147C6" w14:textId="00744359"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23CF57A4"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2CB6E2FA"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5B09D03"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7A7A09B"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54C32010"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2A145EFC"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3BFDC88C" w14:textId="6A8CBCDD"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B0C2578"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C062DEE"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441CEC49" w14:textId="07485007"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24A18ADB"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6458C155"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7AD73F3"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219B310"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12E00B3"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343669E4"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67FAA08D" w14:textId="2689101E"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10C3FCA"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2DF802E6"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1E93F538" w14:textId="7C32D3D6"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2D3319A5"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1C6BA08A"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03917A4"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5AB55C03"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6E6E9BA1"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733C22E4"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6CB1B47C" w14:textId="6513766B"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B2B8E91"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7109020D"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01A0A177" w14:textId="44F5C665"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0A5F05B6"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A6AC26C"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81AD8D8"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2A958903"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7B127D69"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36B2CECC"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6E31B2C0" w14:textId="04B43F7B"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FA26269"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A13</w:t>
            </w:r>
          </w:p>
        </w:tc>
        <w:tc>
          <w:tcPr>
            <w:tcW w:w="2344" w:type="dxa"/>
            <w:tcBorders>
              <w:top w:val="nil"/>
              <w:left w:val="nil"/>
              <w:bottom w:val="single" w:sz="4" w:space="0" w:color="auto"/>
              <w:right w:val="single" w:sz="4" w:space="0" w:color="auto"/>
            </w:tcBorders>
            <w:shd w:val="clear" w:color="auto" w:fill="auto"/>
            <w:vAlign w:val="center"/>
            <w:hideMark/>
          </w:tcPr>
          <w:p w14:paraId="13A64F02"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Coordination et gestion de la composante</w:t>
            </w:r>
          </w:p>
        </w:tc>
        <w:tc>
          <w:tcPr>
            <w:tcW w:w="1065" w:type="dxa"/>
            <w:tcBorders>
              <w:top w:val="nil"/>
              <w:left w:val="nil"/>
              <w:bottom w:val="single" w:sz="4" w:space="0" w:color="auto"/>
              <w:right w:val="single" w:sz="4" w:space="0" w:color="auto"/>
            </w:tcBorders>
            <w:shd w:val="clear" w:color="auto" w:fill="F7CAAC" w:themeFill="accent2" w:themeFillTint="66"/>
          </w:tcPr>
          <w:p w14:paraId="45D96837"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1D715EFF"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317F956C"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7D357566"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736AB9AF"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3FEF9F28"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11F3FD38"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61387A66" w14:textId="58461546"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3A36458" w14:textId="034BEBE3"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2E4D295C" w14:textId="4569B4DA"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06EAD3BF" w14:textId="5E38D211"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01471116"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CA07243"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363FD250"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39BF6B5F"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77B01285"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13AB06A8"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56598422" w14:textId="232B27E9"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F427286"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3306F98"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5436103B" w14:textId="44DFB689"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3919847F"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22FCC68B"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0384591C"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74FE4C34"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C4CCB00"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49A6D70F"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B802276" w14:textId="209523E2"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268A4103"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20ECC511"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3650E0C3" w14:textId="556A6FDF"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57CB6C89"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320F997D"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EDAC706"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55355916"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54F37064"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148E48E1"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7CF4765" w14:textId="318EA6EC"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4EBC7BF0" w14:textId="60A4E1C9"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2FEB7AB5" w14:textId="12A50B08"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54BFC23D" w14:textId="6F52B080"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7624D4A5"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387C1D20"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1D029E4"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725A349"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1381C8E4"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48A674A4"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55E4A9F4" w14:textId="34D5874E"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65F2DF22"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A2</w:t>
            </w:r>
          </w:p>
        </w:tc>
        <w:tc>
          <w:tcPr>
            <w:tcW w:w="2344" w:type="dxa"/>
            <w:tcBorders>
              <w:top w:val="nil"/>
              <w:left w:val="nil"/>
              <w:bottom w:val="single" w:sz="4" w:space="0" w:color="auto"/>
              <w:right w:val="single" w:sz="4" w:space="0" w:color="auto"/>
            </w:tcBorders>
            <w:shd w:val="clear" w:color="auto" w:fill="auto"/>
            <w:vAlign w:val="center"/>
            <w:hideMark/>
          </w:tcPr>
          <w:p w14:paraId="3166F57E"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Amélioration de la productivité et de la production maraîchère</w:t>
            </w:r>
          </w:p>
        </w:tc>
        <w:tc>
          <w:tcPr>
            <w:tcW w:w="1065" w:type="dxa"/>
            <w:tcBorders>
              <w:top w:val="nil"/>
              <w:left w:val="nil"/>
              <w:bottom w:val="single" w:sz="4" w:space="0" w:color="auto"/>
              <w:right w:val="single" w:sz="4" w:space="0" w:color="auto"/>
            </w:tcBorders>
            <w:shd w:val="clear" w:color="auto" w:fill="F7CAAC" w:themeFill="accent2" w:themeFillTint="66"/>
          </w:tcPr>
          <w:p w14:paraId="14C0390C"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2F54845D"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2C09C69A"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0A76550B"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791B6C14"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49A9CF9F"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7EB47900"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532C902D" w14:textId="6C92E1A5"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058E4E9"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A21</w:t>
            </w:r>
          </w:p>
        </w:tc>
        <w:tc>
          <w:tcPr>
            <w:tcW w:w="2344" w:type="dxa"/>
            <w:tcBorders>
              <w:top w:val="nil"/>
              <w:left w:val="nil"/>
              <w:bottom w:val="single" w:sz="4" w:space="0" w:color="auto"/>
              <w:right w:val="single" w:sz="4" w:space="0" w:color="auto"/>
            </w:tcBorders>
            <w:shd w:val="clear" w:color="auto" w:fill="auto"/>
            <w:vAlign w:val="center"/>
            <w:hideMark/>
          </w:tcPr>
          <w:p w14:paraId="2D528E5F"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Aménagements maraîchers résilients</w:t>
            </w:r>
          </w:p>
        </w:tc>
        <w:tc>
          <w:tcPr>
            <w:tcW w:w="1065" w:type="dxa"/>
            <w:tcBorders>
              <w:top w:val="nil"/>
              <w:left w:val="nil"/>
              <w:bottom w:val="single" w:sz="4" w:space="0" w:color="auto"/>
              <w:right w:val="single" w:sz="4" w:space="0" w:color="auto"/>
            </w:tcBorders>
            <w:shd w:val="clear" w:color="auto" w:fill="F7CAAC" w:themeFill="accent2" w:themeFillTint="66"/>
          </w:tcPr>
          <w:p w14:paraId="55BC5FD7"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759FD629"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51829CB7"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0EED28DE"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3A0930F6"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0C629B9B"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59E75F77"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4ACB1D31" w14:textId="1C46410F"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FA3FAFE" w14:textId="737AE69C"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00E0CAA7" w14:textId="78230B71"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6FCC51D3" w14:textId="48C5D4F8"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4C4B1B7C"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46D0C331"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273F2C3"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55420AF"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78B0AC22"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4E3A9458"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884DF61" w14:textId="3859E124"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D2BC74D" w14:textId="5AB34A01"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4389CCDC" w14:textId="4CEDD28D"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56F0092" w14:textId="6887FBA4"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21B1FE29"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24E10CF0"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185BAA4"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678CFA3B"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7568D8F"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6B1EEE81"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4D03117A" w14:textId="1CB0AF32"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3C7A3C58" w14:textId="2BA9E339"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3869C6F9" w14:textId="2B2AFFF3"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7192A951" w14:textId="43CDC2B5"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1FB98C9D"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4561C520"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8821A0C"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7ED47A4"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03D5B501"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413DCD08"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2CBB92A2" w14:textId="7AEF8AC3"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9C2590E" w14:textId="2D290908"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7FDF187E" w14:textId="3AD8E07E"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3919722A" w14:textId="47B36475"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319CE981"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32EF5CC2"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33A4462A"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7073CDE7"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E067E6C"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52AB5965"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12404381" w14:textId="12914997"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2F52A3E"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A22</w:t>
            </w:r>
          </w:p>
        </w:tc>
        <w:tc>
          <w:tcPr>
            <w:tcW w:w="2344" w:type="dxa"/>
            <w:tcBorders>
              <w:top w:val="nil"/>
              <w:left w:val="nil"/>
              <w:bottom w:val="single" w:sz="4" w:space="0" w:color="auto"/>
              <w:right w:val="single" w:sz="4" w:space="0" w:color="auto"/>
            </w:tcBorders>
            <w:shd w:val="clear" w:color="auto" w:fill="auto"/>
            <w:vAlign w:val="center"/>
            <w:hideMark/>
          </w:tcPr>
          <w:p w14:paraId="02625AC1"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Accès aux technologies et techniques améliorés</w:t>
            </w:r>
          </w:p>
        </w:tc>
        <w:tc>
          <w:tcPr>
            <w:tcW w:w="1065" w:type="dxa"/>
            <w:tcBorders>
              <w:top w:val="nil"/>
              <w:left w:val="nil"/>
              <w:bottom w:val="single" w:sz="4" w:space="0" w:color="auto"/>
              <w:right w:val="single" w:sz="4" w:space="0" w:color="auto"/>
            </w:tcBorders>
            <w:shd w:val="clear" w:color="auto" w:fill="F7CAAC" w:themeFill="accent2" w:themeFillTint="66"/>
          </w:tcPr>
          <w:p w14:paraId="72433F4C"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5D43D053"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06BC00B4"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570F0D89"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450920C5"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31C957D4"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6AC0EDC9"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7A63E42E" w14:textId="066F2040"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BB49060" w14:textId="0E6D3CAE"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7913745C" w14:textId="4FD73731"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3DA3E9A3" w14:textId="09C9A79F"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00E9AC53"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6715F4D0"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17F7631C"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525A1CB"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DF985CF"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7034DDC3"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55FAFEF" w14:textId="372C699E"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535B52A" w14:textId="74BA323D"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58740138" w14:textId="0FBD8594"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3EEC117E" w14:textId="183021C2"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3E03B421"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354F798C"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6CE04A1"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608E7637"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19BC8F97"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3DDC9BE7"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F9AA3A0" w14:textId="5355CE06"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72ED67EC" w14:textId="255FC5B5"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18B8AB91" w14:textId="26264632"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09C6C70C" w14:textId="098BBC4A"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4A48DF8D"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48296648"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20F7A296"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CFE4B05"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5295E793"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1DCDA59B"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B1131F0" w14:textId="7556F496"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6A843C0A" w14:textId="69DB1918"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E0042D7" w14:textId="6630668D"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7EBB203B" w14:textId="50C307D2"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05635C61"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463AC749"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65E5C59"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66B27AC8"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00BB7452"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23F2110F"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43FD320F" w14:textId="18853BF3"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7DB5732A"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A23</w:t>
            </w:r>
          </w:p>
        </w:tc>
        <w:tc>
          <w:tcPr>
            <w:tcW w:w="2344" w:type="dxa"/>
            <w:tcBorders>
              <w:top w:val="nil"/>
              <w:left w:val="nil"/>
              <w:bottom w:val="single" w:sz="4" w:space="0" w:color="auto"/>
              <w:right w:val="single" w:sz="4" w:space="0" w:color="auto"/>
            </w:tcBorders>
            <w:shd w:val="clear" w:color="auto" w:fill="auto"/>
            <w:vAlign w:val="center"/>
            <w:hideMark/>
          </w:tcPr>
          <w:p w14:paraId="35100E31"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Coordination et gestion de la composante</w:t>
            </w:r>
          </w:p>
        </w:tc>
        <w:tc>
          <w:tcPr>
            <w:tcW w:w="1065" w:type="dxa"/>
            <w:tcBorders>
              <w:top w:val="nil"/>
              <w:left w:val="nil"/>
              <w:bottom w:val="single" w:sz="4" w:space="0" w:color="auto"/>
              <w:right w:val="single" w:sz="4" w:space="0" w:color="auto"/>
            </w:tcBorders>
            <w:shd w:val="clear" w:color="auto" w:fill="F7CAAC" w:themeFill="accent2" w:themeFillTint="66"/>
          </w:tcPr>
          <w:p w14:paraId="34BD4A31"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3BB2E5D2"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7C594143"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634EE5F3"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46914E4F"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2B320EE6"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4A59A867"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10698769" w14:textId="6C9E4A10"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tcPr>
          <w:p w14:paraId="6376557E" w14:textId="11BF14D8"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auto"/>
            <w:vAlign w:val="center"/>
          </w:tcPr>
          <w:p w14:paraId="4DBAC021" w14:textId="6DCAA23E"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4E55D402" w14:textId="4605FD74"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5CA1D1DD"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65B0FE5C"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2142EE9"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7F4CFDA3"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4D3CA5BF"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0F8C2F11"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1C6E327" w14:textId="0FF65E58"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tcPr>
          <w:p w14:paraId="036AA3A2"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auto"/>
            <w:vAlign w:val="center"/>
          </w:tcPr>
          <w:p w14:paraId="2D143DCE"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7C93CFA7" w14:textId="6ED91611"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4D922A9F"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B79FC09"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4D84EB87"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09855CB"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493FB60"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798E0E29"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1A655D11" w14:textId="59C243F0"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tcPr>
          <w:p w14:paraId="577A9488" w14:textId="7777777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auto"/>
            <w:vAlign w:val="center"/>
          </w:tcPr>
          <w:p w14:paraId="14A1035F" w14:textId="77777777"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000AFE73" w14:textId="19307C98"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40D03853"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0F0DAAFD"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333474B5"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4CB4D9D9"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B3ACB40"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0CB53092"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0AA01AC8" w14:textId="1E151779"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tcPr>
          <w:p w14:paraId="3B7C7D51" w14:textId="197EE3F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auto"/>
            <w:vAlign w:val="center"/>
          </w:tcPr>
          <w:p w14:paraId="31E072C7" w14:textId="6A8F60BB"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6FF2F1A2" w14:textId="742894C7"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72DCE108"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03F40CF"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5D44D200"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5D8C6ADA"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3482813"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2A324CE8"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3F19A6D6" w14:textId="66BD32DA"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3B302001"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A3</w:t>
            </w:r>
          </w:p>
        </w:tc>
        <w:tc>
          <w:tcPr>
            <w:tcW w:w="2344" w:type="dxa"/>
            <w:tcBorders>
              <w:top w:val="nil"/>
              <w:left w:val="nil"/>
              <w:bottom w:val="single" w:sz="4" w:space="0" w:color="auto"/>
              <w:right w:val="single" w:sz="4" w:space="0" w:color="auto"/>
            </w:tcBorders>
            <w:shd w:val="clear" w:color="auto" w:fill="auto"/>
            <w:vAlign w:val="center"/>
            <w:hideMark/>
          </w:tcPr>
          <w:p w14:paraId="4048ACCA"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Coordination, suivi-évaluation et gestion des savoirs</w:t>
            </w:r>
          </w:p>
        </w:tc>
        <w:tc>
          <w:tcPr>
            <w:tcW w:w="1065" w:type="dxa"/>
            <w:tcBorders>
              <w:top w:val="nil"/>
              <w:left w:val="nil"/>
              <w:bottom w:val="single" w:sz="4" w:space="0" w:color="auto"/>
              <w:right w:val="single" w:sz="4" w:space="0" w:color="auto"/>
            </w:tcBorders>
            <w:shd w:val="clear" w:color="auto" w:fill="F7CAAC" w:themeFill="accent2" w:themeFillTint="66"/>
          </w:tcPr>
          <w:p w14:paraId="119EE586"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27D45C45"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1263248D"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0EDBC3E2"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708BCDCB"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136494A0"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0354B57B"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2E215B25" w14:textId="63C2F2D1"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56223755"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A31</w:t>
            </w:r>
          </w:p>
        </w:tc>
        <w:tc>
          <w:tcPr>
            <w:tcW w:w="2344" w:type="dxa"/>
            <w:tcBorders>
              <w:top w:val="nil"/>
              <w:left w:val="nil"/>
              <w:bottom w:val="single" w:sz="4" w:space="0" w:color="auto"/>
              <w:right w:val="single" w:sz="4" w:space="0" w:color="auto"/>
            </w:tcBorders>
            <w:shd w:val="clear" w:color="auto" w:fill="auto"/>
            <w:vAlign w:val="center"/>
            <w:hideMark/>
          </w:tcPr>
          <w:p w14:paraId="79B19EAD"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Coordination et gestion</w:t>
            </w:r>
          </w:p>
        </w:tc>
        <w:tc>
          <w:tcPr>
            <w:tcW w:w="1065" w:type="dxa"/>
            <w:tcBorders>
              <w:top w:val="nil"/>
              <w:left w:val="nil"/>
              <w:bottom w:val="single" w:sz="4" w:space="0" w:color="auto"/>
              <w:right w:val="single" w:sz="4" w:space="0" w:color="auto"/>
            </w:tcBorders>
            <w:shd w:val="clear" w:color="auto" w:fill="F7CAAC" w:themeFill="accent2" w:themeFillTint="66"/>
          </w:tcPr>
          <w:p w14:paraId="55FF485D"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139576C7"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7A210384"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4E5861EF"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6E7E037E"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4F94DBCC"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48EA328A"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27E542A5" w14:textId="5BA1B737"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50B25D80" w14:textId="69EC9701"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5B9E724" w14:textId="0D2F4812"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37E369A" w14:textId="05249D27"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0D731B7D"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5021E908"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561FC14B"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36E44589"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35F18536"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65FEA613"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777081A" w14:textId="753612B9"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213A835E" w14:textId="5F66A4E4"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5CCE754E" w14:textId="3469F19B"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1D8B472D" w14:textId="68ADA56D"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519B83D9"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5032183D"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15B740E4"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6DE1073"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732FAA37"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36792BA8"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71CA309" w14:textId="618CADF6"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2C7EB453" w14:textId="057CD03F"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13D896C4" w14:textId="7FD0BA02"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5332978A" w14:textId="68B032A4"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5840E3D1"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11AE0575"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092E5140"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2D3BEB0B"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0E4D0FA7"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6CFA9FB7"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0A39A08D" w14:textId="65CE1827"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20A77533" w14:textId="6121190A"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5347F2C7" w14:textId="204DBB8F"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45B1F23A" w14:textId="4A93BAEF"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19A5196B"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0B25899F"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17E0E6D0"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2BAD4B3A"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608C5AE6"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2E8186EE"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3B6C8E" w14:paraId="4FA310ED" w14:textId="3A222E7B" w:rsidTr="00B809CC">
        <w:trPr>
          <w:trHeight w:val="300"/>
        </w:trPr>
        <w:tc>
          <w:tcPr>
            <w:tcW w:w="746" w:type="dxa"/>
            <w:tcBorders>
              <w:top w:val="nil"/>
              <w:left w:val="single" w:sz="4" w:space="0" w:color="auto"/>
              <w:bottom w:val="single" w:sz="4" w:space="0" w:color="auto"/>
              <w:right w:val="single" w:sz="4" w:space="0" w:color="auto"/>
            </w:tcBorders>
            <w:shd w:val="clear" w:color="auto" w:fill="auto"/>
            <w:vAlign w:val="center"/>
            <w:hideMark/>
          </w:tcPr>
          <w:p w14:paraId="43547ED2"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A32</w:t>
            </w:r>
          </w:p>
        </w:tc>
        <w:tc>
          <w:tcPr>
            <w:tcW w:w="2344" w:type="dxa"/>
            <w:tcBorders>
              <w:top w:val="nil"/>
              <w:left w:val="nil"/>
              <w:bottom w:val="single" w:sz="4" w:space="0" w:color="auto"/>
              <w:right w:val="single" w:sz="4" w:space="0" w:color="auto"/>
            </w:tcBorders>
            <w:shd w:val="clear" w:color="auto" w:fill="auto"/>
            <w:vAlign w:val="center"/>
            <w:hideMark/>
          </w:tcPr>
          <w:p w14:paraId="1B921E5A" w14:textId="77777777" w:rsidR="00371008" w:rsidRPr="00B809CC" w:rsidRDefault="00371008" w:rsidP="00B809CC">
            <w:pPr>
              <w:spacing w:before="0" w:after="0"/>
              <w:jc w:val="left"/>
              <w:rPr>
                <w:rFonts w:eastAsia="Times New Roman" w:cs="Times New Roman"/>
                <w:b/>
                <w:bCs/>
                <w:color w:val="000000"/>
                <w:szCs w:val="23"/>
                <w:lang w:val="fr-FR"/>
              </w:rPr>
            </w:pPr>
            <w:r w:rsidRPr="00B809CC">
              <w:rPr>
                <w:rFonts w:eastAsia="Times New Roman" w:cs="Times New Roman"/>
                <w:b/>
                <w:bCs/>
                <w:color w:val="000000"/>
                <w:szCs w:val="23"/>
                <w:lang w:val="fr-FR"/>
              </w:rPr>
              <w:t>Suivi-évaluation, genre et gestion des savoirs</w:t>
            </w:r>
          </w:p>
        </w:tc>
        <w:tc>
          <w:tcPr>
            <w:tcW w:w="1065" w:type="dxa"/>
            <w:tcBorders>
              <w:top w:val="nil"/>
              <w:left w:val="nil"/>
              <w:bottom w:val="single" w:sz="4" w:space="0" w:color="auto"/>
              <w:right w:val="single" w:sz="4" w:space="0" w:color="auto"/>
            </w:tcBorders>
            <w:shd w:val="clear" w:color="auto" w:fill="F7CAAC" w:themeFill="accent2" w:themeFillTint="66"/>
          </w:tcPr>
          <w:p w14:paraId="5ACE8C26" w14:textId="77777777" w:rsidR="00371008" w:rsidRPr="00B809CC" w:rsidRDefault="00371008" w:rsidP="00B809CC">
            <w:pPr>
              <w:spacing w:before="0" w:after="0"/>
              <w:jc w:val="left"/>
              <w:rPr>
                <w:rFonts w:eastAsia="Times New Roman" w:cs="Times New Roman"/>
                <w:b/>
                <w:bCs/>
                <w:color w:val="000000"/>
                <w:szCs w:val="23"/>
                <w:lang w:val="fr-FR"/>
              </w:rPr>
            </w:pPr>
          </w:p>
        </w:tc>
        <w:tc>
          <w:tcPr>
            <w:tcW w:w="1225" w:type="dxa"/>
            <w:tcBorders>
              <w:top w:val="nil"/>
              <w:left w:val="nil"/>
              <w:bottom w:val="single" w:sz="4" w:space="0" w:color="auto"/>
              <w:right w:val="single" w:sz="4" w:space="0" w:color="auto"/>
            </w:tcBorders>
          </w:tcPr>
          <w:p w14:paraId="6C52BCB2" w14:textId="77777777" w:rsidR="00371008" w:rsidRPr="00B809CC" w:rsidRDefault="00371008" w:rsidP="00B809CC">
            <w:pPr>
              <w:spacing w:before="0" w:after="0"/>
              <w:jc w:val="left"/>
              <w:rPr>
                <w:rFonts w:eastAsia="Times New Roman" w:cs="Times New Roman"/>
                <w:b/>
                <w:bCs/>
                <w:color w:val="000000"/>
                <w:szCs w:val="23"/>
                <w:lang w:val="fr-FR"/>
              </w:rPr>
            </w:pPr>
          </w:p>
        </w:tc>
        <w:tc>
          <w:tcPr>
            <w:tcW w:w="1201" w:type="dxa"/>
            <w:tcBorders>
              <w:top w:val="nil"/>
              <w:left w:val="nil"/>
              <w:bottom w:val="single" w:sz="4" w:space="0" w:color="auto"/>
              <w:right w:val="single" w:sz="4" w:space="0" w:color="auto"/>
            </w:tcBorders>
          </w:tcPr>
          <w:p w14:paraId="11B77856" w14:textId="77777777" w:rsidR="00371008" w:rsidRPr="00B809CC" w:rsidRDefault="00371008" w:rsidP="00B809CC">
            <w:pPr>
              <w:spacing w:before="0" w:after="0"/>
              <w:jc w:val="left"/>
              <w:rPr>
                <w:rFonts w:eastAsia="Times New Roman" w:cs="Times New Roman"/>
                <w:b/>
                <w:bCs/>
                <w:color w:val="000000"/>
                <w:szCs w:val="23"/>
                <w:lang w:val="fr-FR"/>
              </w:rPr>
            </w:pPr>
          </w:p>
        </w:tc>
        <w:tc>
          <w:tcPr>
            <w:tcW w:w="1093" w:type="dxa"/>
            <w:tcBorders>
              <w:top w:val="nil"/>
              <w:left w:val="nil"/>
              <w:bottom w:val="single" w:sz="4" w:space="0" w:color="auto"/>
              <w:right w:val="single" w:sz="4" w:space="0" w:color="auto"/>
            </w:tcBorders>
          </w:tcPr>
          <w:p w14:paraId="51689E45" w14:textId="77777777" w:rsidR="00371008" w:rsidRPr="00B809CC" w:rsidRDefault="00371008" w:rsidP="00B809CC">
            <w:pPr>
              <w:spacing w:before="0" w:after="0"/>
              <w:jc w:val="left"/>
              <w:rPr>
                <w:rFonts w:eastAsia="Times New Roman" w:cs="Times New Roman"/>
                <w:b/>
                <w:bCs/>
                <w:color w:val="000000"/>
                <w:szCs w:val="23"/>
                <w:lang w:val="fr-FR"/>
              </w:rPr>
            </w:pPr>
          </w:p>
        </w:tc>
        <w:tc>
          <w:tcPr>
            <w:tcW w:w="1184" w:type="dxa"/>
            <w:tcBorders>
              <w:top w:val="nil"/>
              <w:left w:val="nil"/>
              <w:bottom w:val="single" w:sz="4" w:space="0" w:color="auto"/>
              <w:right w:val="single" w:sz="4" w:space="0" w:color="auto"/>
            </w:tcBorders>
          </w:tcPr>
          <w:p w14:paraId="044FC070" w14:textId="77777777" w:rsidR="00371008" w:rsidRPr="00B809CC" w:rsidRDefault="00371008" w:rsidP="00B809CC">
            <w:pPr>
              <w:spacing w:before="0" w:after="0"/>
              <w:jc w:val="left"/>
              <w:rPr>
                <w:rFonts w:eastAsia="Times New Roman" w:cs="Times New Roman"/>
                <w:b/>
                <w:bCs/>
                <w:color w:val="000000"/>
                <w:szCs w:val="23"/>
                <w:lang w:val="fr-FR"/>
              </w:rPr>
            </w:pPr>
          </w:p>
        </w:tc>
        <w:tc>
          <w:tcPr>
            <w:tcW w:w="894" w:type="dxa"/>
            <w:tcBorders>
              <w:top w:val="nil"/>
              <w:left w:val="nil"/>
              <w:bottom w:val="single" w:sz="4" w:space="0" w:color="auto"/>
              <w:right w:val="single" w:sz="4" w:space="0" w:color="auto"/>
            </w:tcBorders>
          </w:tcPr>
          <w:p w14:paraId="741140B8" w14:textId="77777777" w:rsidR="00371008" w:rsidRPr="00B809CC" w:rsidRDefault="00371008" w:rsidP="00B809CC">
            <w:pPr>
              <w:spacing w:before="0" w:after="0"/>
              <w:jc w:val="left"/>
              <w:rPr>
                <w:rFonts w:eastAsia="Times New Roman" w:cs="Times New Roman"/>
                <w:b/>
                <w:bCs/>
                <w:color w:val="000000"/>
                <w:szCs w:val="23"/>
                <w:lang w:val="fr-FR"/>
              </w:rPr>
            </w:pPr>
          </w:p>
        </w:tc>
        <w:tc>
          <w:tcPr>
            <w:tcW w:w="1469" w:type="dxa"/>
            <w:tcBorders>
              <w:top w:val="nil"/>
              <w:left w:val="nil"/>
              <w:bottom w:val="single" w:sz="4" w:space="0" w:color="auto"/>
              <w:right w:val="single" w:sz="4" w:space="0" w:color="auto"/>
            </w:tcBorders>
          </w:tcPr>
          <w:p w14:paraId="4C5DEC3D" w14:textId="77777777" w:rsidR="00371008" w:rsidRPr="00B809CC" w:rsidRDefault="00371008" w:rsidP="00B809CC">
            <w:pPr>
              <w:spacing w:before="0" w:after="0"/>
              <w:jc w:val="left"/>
              <w:rPr>
                <w:rFonts w:eastAsia="Times New Roman" w:cs="Times New Roman"/>
                <w:b/>
                <w:bCs/>
                <w:color w:val="000000"/>
                <w:szCs w:val="23"/>
                <w:lang w:val="fr-FR"/>
              </w:rPr>
            </w:pPr>
          </w:p>
        </w:tc>
      </w:tr>
      <w:tr w:rsidR="00B809CC" w:rsidRPr="00B809CC" w14:paraId="5FD5501E" w14:textId="4A3CCBE8"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39414C4B" w14:textId="30269F27"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191899E9" w14:textId="6FA88C98"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7A128DCA" w14:textId="4312135E"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 xml:space="preserve">1. </w:t>
            </w:r>
          </w:p>
        </w:tc>
        <w:tc>
          <w:tcPr>
            <w:tcW w:w="1225" w:type="dxa"/>
            <w:tcBorders>
              <w:top w:val="nil"/>
              <w:left w:val="nil"/>
              <w:bottom w:val="single" w:sz="4" w:space="0" w:color="auto"/>
              <w:right w:val="single" w:sz="4" w:space="0" w:color="auto"/>
            </w:tcBorders>
          </w:tcPr>
          <w:p w14:paraId="70240FE1"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C3DD759"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EDF0FE5"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55AF0A09"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18D44E4A"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196764C4"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5831B1AD" w14:textId="2E9172BE"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156F6BE3" w14:textId="26BDC4A5"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6E8AA6E6" w14:textId="54B45F6D"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1089198" w14:textId="277DE0F4"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2.</w:t>
            </w:r>
          </w:p>
        </w:tc>
        <w:tc>
          <w:tcPr>
            <w:tcW w:w="1225" w:type="dxa"/>
            <w:tcBorders>
              <w:top w:val="nil"/>
              <w:left w:val="nil"/>
              <w:bottom w:val="single" w:sz="4" w:space="0" w:color="auto"/>
              <w:right w:val="single" w:sz="4" w:space="0" w:color="auto"/>
            </w:tcBorders>
          </w:tcPr>
          <w:p w14:paraId="421306C9"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76780C47"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CE44FE2"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046B1B85"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6A7ACA26"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1CEBBE10"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02EE1BF1" w14:textId="1AE739E4"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57A17E3" w14:textId="4BE8DA3E"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37F3115E" w14:textId="592DC4EF"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2D74C342" w14:textId="232BC862"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3.</w:t>
            </w:r>
          </w:p>
        </w:tc>
        <w:tc>
          <w:tcPr>
            <w:tcW w:w="1225" w:type="dxa"/>
            <w:tcBorders>
              <w:top w:val="nil"/>
              <w:left w:val="nil"/>
              <w:bottom w:val="single" w:sz="4" w:space="0" w:color="auto"/>
              <w:right w:val="single" w:sz="4" w:space="0" w:color="auto"/>
            </w:tcBorders>
          </w:tcPr>
          <w:p w14:paraId="3F56CA59"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0B7249E8"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6BA5D1BD"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7D5A9445"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2E52C7F6"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33A49DA5" w14:textId="77777777" w:rsidR="00371008" w:rsidRPr="00B809CC" w:rsidRDefault="00371008" w:rsidP="00B809CC">
            <w:pPr>
              <w:spacing w:before="0" w:after="0"/>
              <w:jc w:val="left"/>
              <w:rPr>
                <w:rFonts w:eastAsia="Times New Roman" w:cs="Times New Roman"/>
                <w:color w:val="000000"/>
                <w:szCs w:val="23"/>
                <w:lang w:val="fr-FR"/>
              </w:rPr>
            </w:pPr>
          </w:p>
        </w:tc>
      </w:tr>
      <w:tr w:rsidR="00B809CC" w:rsidRPr="00B809CC" w14:paraId="7DD428B1" w14:textId="4D409729" w:rsidTr="00B809CC">
        <w:trPr>
          <w:trHeight w:val="300"/>
        </w:trPr>
        <w:tc>
          <w:tcPr>
            <w:tcW w:w="746" w:type="dxa"/>
            <w:tcBorders>
              <w:top w:val="nil"/>
              <w:left w:val="single" w:sz="4" w:space="0" w:color="auto"/>
              <w:bottom w:val="single" w:sz="4" w:space="0" w:color="auto"/>
              <w:right w:val="single" w:sz="4" w:space="0" w:color="auto"/>
            </w:tcBorders>
            <w:shd w:val="clear" w:color="auto" w:fill="F7CAAC" w:themeFill="accent2" w:themeFillTint="66"/>
            <w:vAlign w:val="center"/>
          </w:tcPr>
          <w:p w14:paraId="03B2A966" w14:textId="64AA7ACD" w:rsidR="00371008" w:rsidRPr="00B809CC" w:rsidRDefault="00371008" w:rsidP="00B809CC">
            <w:pPr>
              <w:spacing w:before="0" w:after="0"/>
              <w:jc w:val="left"/>
              <w:rPr>
                <w:rFonts w:eastAsia="Times New Roman" w:cs="Times New Roman"/>
                <w:color w:val="000000"/>
                <w:szCs w:val="23"/>
                <w:lang w:val="fr-FR"/>
              </w:rPr>
            </w:pPr>
          </w:p>
        </w:tc>
        <w:tc>
          <w:tcPr>
            <w:tcW w:w="2344" w:type="dxa"/>
            <w:tcBorders>
              <w:top w:val="nil"/>
              <w:left w:val="nil"/>
              <w:bottom w:val="single" w:sz="4" w:space="0" w:color="auto"/>
              <w:right w:val="single" w:sz="4" w:space="0" w:color="auto"/>
            </w:tcBorders>
            <w:shd w:val="clear" w:color="auto" w:fill="F7CAAC" w:themeFill="accent2" w:themeFillTint="66"/>
            <w:vAlign w:val="center"/>
          </w:tcPr>
          <w:p w14:paraId="78194E0C" w14:textId="3F09590F" w:rsidR="00371008" w:rsidRPr="00B809CC" w:rsidRDefault="00371008" w:rsidP="00B809CC">
            <w:pPr>
              <w:spacing w:before="0" w:after="0"/>
              <w:jc w:val="left"/>
              <w:rPr>
                <w:rFonts w:eastAsia="Times New Roman" w:cs="Times New Roman"/>
                <w:color w:val="000000"/>
                <w:szCs w:val="23"/>
                <w:lang w:val="fr-FR"/>
              </w:rPr>
            </w:pPr>
          </w:p>
        </w:tc>
        <w:tc>
          <w:tcPr>
            <w:tcW w:w="1065" w:type="dxa"/>
            <w:tcBorders>
              <w:top w:val="nil"/>
              <w:left w:val="nil"/>
              <w:bottom w:val="single" w:sz="4" w:space="0" w:color="auto"/>
              <w:right w:val="single" w:sz="4" w:space="0" w:color="auto"/>
            </w:tcBorders>
          </w:tcPr>
          <w:p w14:paraId="33C7CB9C" w14:textId="61B325FA" w:rsidR="00371008" w:rsidRPr="00B809CC" w:rsidRDefault="00371008" w:rsidP="00B809CC">
            <w:pPr>
              <w:spacing w:before="0" w:after="0"/>
              <w:jc w:val="left"/>
              <w:rPr>
                <w:rFonts w:eastAsia="Times New Roman" w:cs="Times New Roman"/>
                <w:color w:val="000000"/>
                <w:szCs w:val="23"/>
                <w:lang w:val="fr-FR"/>
              </w:rPr>
            </w:pPr>
            <w:r w:rsidRPr="00B809CC">
              <w:rPr>
                <w:rFonts w:eastAsia="Times New Roman" w:cs="Times New Roman"/>
                <w:color w:val="000000"/>
                <w:szCs w:val="23"/>
                <w:lang w:val="fr-FR"/>
              </w:rPr>
              <w:t>4…</w:t>
            </w:r>
          </w:p>
        </w:tc>
        <w:tc>
          <w:tcPr>
            <w:tcW w:w="1225" w:type="dxa"/>
            <w:tcBorders>
              <w:top w:val="nil"/>
              <w:left w:val="nil"/>
              <w:bottom w:val="single" w:sz="4" w:space="0" w:color="auto"/>
              <w:right w:val="single" w:sz="4" w:space="0" w:color="auto"/>
            </w:tcBorders>
          </w:tcPr>
          <w:p w14:paraId="587F505E" w14:textId="77777777" w:rsidR="00371008" w:rsidRPr="00B809CC" w:rsidRDefault="00371008" w:rsidP="00B809CC">
            <w:pPr>
              <w:spacing w:before="0" w:after="0"/>
              <w:jc w:val="left"/>
              <w:rPr>
                <w:rFonts w:eastAsia="Times New Roman" w:cs="Times New Roman"/>
                <w:color w:val="000000"/>
                <w:szCs w:val="23"/>
                <w:lang w:val="fr-FR"/>
              </w:rPr>
            </w:pPr>
          </w:p>
        </w:tc>
        <w:tc>
          <w:tcPr>
            <w:tcW w:w="1201" w:type="dxa"/>
            <w:tcBorders>
              <w:top w:val="nil"/>
              <w:left w:val="nil"/>
              <w:bottom w:val="single" w:sz="4" w:space="0" w:color="auto"/>
              <w:right w:val="single" w:sz="4" w:space="0" w:color="auto"/>
            </w:tcBorders>
          </w:tcPr>
          <w:p w14:paraId="5DB4CD7D" w14:textId="77777777" w:rsidR="00371008" w:rsidRPr="00B809CC" w:rsidRDefault="00371008" w:rsidP="00B809CC">
            <w:pPr>
              <w:spacing w:before="0" w:after="0"/>
              <w:jc w:val="left"/>
              <w:rPr>
                <w:rFonts w:eastAsia="Times New Roman" w:cs="Times New Roman"/>
                <w:color w:val="000000"/>
                <w:szCs w:val="23"/>
                <w:lang w:val="fr-FR"/>
              </w:rPr>
            </w:pPr>
          </w:p>
        </w:tc>
        <w:tc>
          <w:tcPr>
            <w:tcW w:w="1093" w:type="dxa"/>
            <w:tcBorders>
              <w:top w:val="nil"/>
              <w:left w:val="nil"/>
              <w:bottom w:val="single" w:sz="4" w:space="0" w:color="auto"/>
              <w:right w:val="single" w:sz="4" w:space="0" w:color="auto"/>
            </w:tcBorders>
          </w:tcPr>
          <w:p w14:paraId="7A9E75D2" w14:textId="77777777" w:rsidR="00371008" w:rsidRPr="00B809CC" w:rsidRDefault="00371008" w:rsidP="00B809CC">
            <w:pPr>
              <w:spacing w:before="0" w:after="0"/>
              <w:jc w:val="left"/>
              <w:rPr>
                <w:rFonts w:eastAsia="Times New Roman" w:cs="Times New Roman"/>
                <w:color w:val="000000"/>
                <w:szCs w:val="23"/>
                <w:lang w:val="fr-FR"/>
              </w:rPr>
            </w:pPr>
          </w:p>
        </w:tc>
        <w:tc>
          <w:tcPr>
            <w:tcW w:w="1184" w:type="dxa"/>
            <w:tcBorders>
              <w:top w:val="nil"/>
              <w:left w:val="nil"/>
              <w:bottom w:val="single" w:sz="4" w:space="0" w:color="auto"/>
              <w:right w:val="single" w:sz="4" w:space="0" w:color="auto"/>
            </w:tcBorders>
          </w:tcPr>
          <w:p w14:paraId="1F096CD2" w14:textId="77777777" w:rsidR="00371008" w:rsidRPr="00B809CC" w:rsidRDefault="00371008" w:rsidP="00B809CC">
            <w:pPr>
              <w:spacing w:before="0" w:after="0"/>
              <w:jc w:val="left"/>
              <w:rPr>
                <w:rFonts w:eastAsia="Times New Roman" w:cs="Times New Roman"/>
                <w:color w:val="000000"/>
                <w:szCs w:val="23"/>
                <w:lang w:val="fr-FR"/>
              </w:rPr>
            </w:pPr>
          </w:p>
        </w:tc>
        <w:tc>
          <w:tcPr>
            <w:tcW w:w="894" w:type="dxa"/>
            <w:tcBorders>
              <w:top w:val="nil"/>
              <w:left w:val="nil"/>
              <w:bottom w:val="single" w:sz="4" w:space="0" w:color="auto"/>
              <w:right w:val="single" w:sz="4" w:space="0" w:color="auto"/>
            </w:tcBorders>
          </w:tcPr>
          <w:p w14:paraId="4FF5B6EB" w14:textId="77777777" w:rsidR="00371008" w:rsidRPr="00B809CC" w:rsidRDefault="00371008" w:rsidP="00B809CC">
            <w:pPr>
              <w:spacing w:before="0" w:after="0"/>
              <w:jc w:val="left"/>
              <w:rPr>
                <w:rFonts w:eastAsia="Times New Roman" w:cs="Times New Roman"/>
                <w:color w:val="000000"/>
                <w:szCs w:val="23"/>
                <w:lang w:val="fr-FR"/>
              </w:rPr>
            </w:pPr>
          </w:p>
        </w:tc>
        <w:tc>
          <w:tcPr>
            <w:tcW w:w="1469" w:type="dxa"/>
            <w:tcBorders>
              <w:top w:val="nil"/>
              <w:left w:val="nil"/>
              <w:bottom w:val="single" w:sz="4" w:space="0" w:color="auto"/>
              <w:right w:val="single" w:sz="4" w:space="0" w:color="auto"/>
            </w:tcBorders>
          </w:tcPr>
          <w:p w14:paraId="41F3E007" w14:textId="77777777" w:rsidR="00371008" w:rsidRPr="00B809CC" w:rsidRDefault="00371008" w:rsidP="00B809CC">
            <w:pPr>
              <w:spacing w:before="0" w:after="0"/>
              <w:jc w:val="left"/>
              <w:rPr>
                <w:rFonts w:eastAsia="Times New Roman" w:cs="Times New Roman"/>
                <w:color w:val="000000"/>
                <w:szCs w:val="23"/>
                <w:lang w:val="fr-FR"/>
              </w:rPr>
            </w:pPr>
          </w:p>
        </w:tc>
      </w:tr>
    </w:tbl>
    <w:p w14:paraId="6F63F32F" w14:textId="172C36BE" w:rsidR="00D3424A" w:rsidRDefault="00D3424A" w:rsidP="002D7AC0">
      <w:pPr>
        <w:rPr>
          <w:lang w:val="fr-FR"/>
        </w:rPr>
      </w:pPr>
    </w:p>
    <w:p w14:paraId="593C23C2" w14:textId="2286F1F6" w:rsidR="009502FA" w:rsidRDefault="009502FA" w:rsidP="009502FA">
      <w:pPr>
        <w:pStyle w:val="Titre3"/>
        <w:rPr>
          <w:lang w:val="fr-FR"/>
        </w:rPr>
      </w:pPr>
      <w:bookmarkStart w:id="47" w:name="_Toc535443415"/>
      <w:bookmarkStart w:id="48" w:name="_Toc4801359"/>
      <w:r>
        <w:rPr>
          <w:lang w:val="fr-FR"/>
        </w:rPr>
        <w:t xml:space="preserve">6.3.3. </w:t>
      </w:r>
      <w:r w:rsidRPr="00ED348F">
        <w:rPr>
          <w:lang w:val="fr-FR"/>
        </w:rPr>
        <w:t>Le suivi des aspects organisationnels</w:t>
      </w:r>
      <w:bookmarkEnd w:id="47"/>
      <w:r w:rsidRPr="00ED348F">
        <w:rPr>
          <w:lang w:val="fr-FR"/>
        </w:rPr>
        <w:t xml:space="preserve"> </w:t>
      </w:r>
      <w:r w:rsidR="00DE27C5">
        <w:rPr>
          <w:lang w:val="fr-FR"/>
        </w:rPr>
        <w:t>du PADMAR</w:t>
      </w:r>
      <w:bookmarkEnd w:id="48"/>
    </w:p>
    <w:p w14:paraId="7334AA5B" w14:textId="554AE0C0" w:rsidR="009502FA" w:rsidRPr="00ED348F" w:rsidRDefault="009502FA" w:rsidP="0049166E">
      <w:pPr>
        <w:rPr>
          <w:lang w:val="fr-FR"/>
        </w:rPr>
      </w:pPr>
      <w:r>
        <w:rPr>
          <w:lang w:val="fr-FR"/>
        </w:rPr>
        <w:t xml:space="preserve">Ce suivi </w:t>
      </w:r>
      <w:r w:rsidRPr="00ED348F">
        <w:rPr>
          <w:lang w:val="fr-FR"/>
        </w:rPr>
        <w:t xml:space="preserve">s’intéresse à la durabilité, au développement institutionnel et au renforcement de capacités inhérentes </w:t>
      </w:r>
      <w:r w:rsidR="00650D15">
        <w:rPr>
          <w:lang w:val="fr-FR"/>
        </w:rPr>
        <w:t>au PAD</w:t>
      </w:r>
      <w:r w:rsidR="005746CD">
        <w:rPr>
          <w:lang w:val="fr-FR"/>
        </w:rPr>
        <w:t>MAR</w:t>
      </w:r>
      <w:r w:rsidRPr="00ED348F">
        <w:rPr>
          <w:lang w:val="fr-FR"/>
        </w:rPr>
        <w:t xml:space="preserve"> et à ses partenaires directs. Beaucoup d’utilisateurs de l’information découvrent souvent que même si la mise en œuvre respecte le plan initial et le timing, certaines activités ne produisent pas les quantités de produits et services prévues, ou que les bénéfices ne sont pas durables durant la mise en œuvre et après. Les aspects à suivre pour analyser ces manquements sont le recrutement du personnel, la formation et les transferts de compétences, les relations organisationnelles, l’organisation interne </w:t>
      </w:r>
      <w:r w:rsidR="001F2819">
        <w:rPr>
          <w:lang w:val="fr-FR"/>
        </w:rPr>
        <w:t>de l’unité de gestion du PAD</w:t>
      </w:r>
      <w:r w:rsidR="00FC3A68">
        <w:rPr>
          <w:lang w:val="fr-FR"/>
        </w:rPr>
        <w:t>MAR</w:t>
      </w:r>
      <w:r w:rsidR="001F2819">
        <w:rPr>
          <w:lang w:val="fr-FR"/>
        </w:rPr>
        <w:t xml:space="preserve"> et </w:t>
      </w:r>
      <w:r w:rsidRPr="00ED348F">
        <w:rPr>
          <w:lang w:val="fr-FR"/>
        </w:rPr>
        <w:t>d</w:t>
      </w:r>
      <w:r>
        <w:rPr>
          <w:lang w:val="fr-FR"/>
        </w:rPr>
        <w:t>u ProCaR</w:t>
      </w:r>
      <w:r w:rsidR="001F2819">
        <w:rPr>
          <w:lang w:val="fr-FR"/>
        </w:rPr>
        <w:t xml:space="preserve"> y compris le système de S&amp;E du projet.</w:t>
      </w:r>
    </w:p>
    <w:p w14:paraId="46785FF1" w14:textId="77777777" w:rsidR="009502FA" w:rsidRPr="00ED348F" w:rsidRDefault="009502FA" w:rsidP="0049166E">
      <w:pPr>
        <w:rPr>
          <w:lang w:val="fr-FR"/>
        </w:rPr>
      </w:pPr>
      <w:r w:rsidRPr="00ED348F">
        <w:rPr>
          <w:lang w:val="fr-FR"/>
        </w:rPr>
        <w:t>La programmation annuelle fournit</w:t>
      </w:r>
      <w:r>
        <w:rPr>
          <w:lang w:val="fr-FR"/>
        </w:rPr>
        <w:t>,</w:t>
      </w:r>
      <w:r w:rsidRPr="00ED348F">
        <w:rPr>
          <w:lang w:val="fr-FR"/>
        </w:rPr>
        <w:t xml:space="preserve"> pour chaque activité prévue</w:t>
      </w:r>
      <w:r>
        <w:rPr>
          <w:lang w:val="fr-FR"/>
        </w:rPr>
        <w:t>,</w:t>
      </w:r>
      <w:r w:rsidRPr="00ED348F">
        <w:rPr>
          <w:lang w:val="fr-FR"/>
        </w:rPr>
        <w:t xml:space="preserve"> les acteurs qui sont responsables de la mise en œuvre. Le suivi technico-financier donne les indices de performance par activité du plan analytique. Les acteurs responsables des activités avec lesquelles des contreperformances seront notées devront faire l’objet d’</w:t>
      </w:r>
      <w:r>
        <w:rPr>
          <w:lang w:val="fr-FR"/>
        </w:rPr>
        <w:t xml:space="preserve">une </w:t>
      </w:r>
      <w:r w:rsidRPr="00ED348F">
        <w:rPr>
          <w:lang w:val="fr-FR"/>
        </w:rPr>
        <w:t>analyse</w:t>
      </w:r>
      <w:r>
        <w:rPr>
          <w:lang w:val="fr-FR"/>
        </w:rPr>
        <w:t xml:space="preserve"> détaillée</w:t>
      </w:r>
      <w:r w:rsidRPr="00ED348F">
        <w:rPr>
          <w:lang w:val="fr-FR"/>
        </w:rPr>
        <w:t>. A ce niveau</w:t>
      </w:r>
      <w:r>
        <w:rPr>
          <w:lang w:val="fr-FR"/>
        </w:rPr>
        <w:t>,</w:t>
      </w:r>
      <w:r w:rsidRPr="00ED348F">
        <w:rPr>
          <w:lang w:val="fr-FR"/>
        </w:rPr>
        <w:t xml:space="preserve"> c’est la charte des responsabilités fournie par le programme de travail et budget annuel (PTBA) qui fera l’objet d’analyse pour déboucher sur des recommandations en termes de renforcement de capacités des acteurs, de sensibilisation et d’information pour mener à bien les activités afin d’atteindre les résultats attendus de façon durable. </w:t>
      </w:r>
    </w:p>
    <w:p w14:paraId="13057632" w14:textId="29B8AB64" w:rsidR="009502FA" w:rsidRDefault="009502FA" w:rsidP="0049166E">
      <w:pPr>
        <w:rPr>
          <w:lang w:val="fr-FR"/>
        </w:rPr>
      </w:pPr>
      <w:r w:rsidRPr="00ED348F">
        <w:rPr>
          <w:lang w:val="fr-FR"/>
        </w:rPr>
        <w:t xml:space="preserve">Le suivi des aspects organisationnels et institutionnels joue le rôle d’un « aimant » qui passe sous la table où se retrouvent les acteurs </w:t>
      </w:r>
      <w:r w:rsidR="008A2AD3">
        <w:rPr>
          <w:lang w:val="fr-FR"/>
        </w:rPr>
        <w:t>du projet PAD</w:t>
      </w:r>
      <w:r w:rsidR="00C81309">
        <w:rPr>
          <w:lang w:val="fr-FR"/>
        </w:rPr>
        <w:t>MAR</w:t>
      </w:r>
      <w:r w:rsidRPr="00ED348F">
        <w:rPr>
          <w:lang w:val="fr-FR"/>
        </w:rPr>
        <w:t xml:space="preserve"> afin qu’ils pilotent les activités dans le même sens de l’atteinte optimum des résultats visés en développant plus de synergies et évit</w:t>
      </w:r>
      <w:r>
        <w:rPr>
          <w:lang w:val="fr-FR"/>
        </w:rPr>
        <w:t>a</w:t>
      </w:r>
      <w:r w:rsidRPr="00ED348F">
        <w:rPr>
          <w:lang w:val="fr-FR"/>
        </w:rPr>
        <w:t>nt ainsi la perte de temps</w:t>
      </w:r>
      <w:r>
        <w:rPr>
          <w:lang w:val="fr-FR"/>
        </w:rPr>
        <w:t xml:space="preserve">, la duplication </w:t>
      </w:r>
      <w:r w:rsidRPr="00ED348F">
        <w:rPr>
          <w:lang w:val="fr-FR"/>
        </w:rPr>
        <w:t>et la dispersion des efforts. Pour ce faire, le programme annuel devra fournir pour chaque activité les responsabilités pou</w:t>
      </w:r>
      <w:r>
        <w:rPr>
          <w:lang w:val="fr-FR"/>
        </w:rPr>
        <w:t>r : l</w:t>
      </w:r>
      <w:r w:rsidRPr="00ED348F">
        <w:rPr>
          <w:lang w:val="fr-FR"/>
        </w:rPr>
        <w:t xml:space="preserve">’exécution, </w:t>
      </w:r>
      <w:r>
        <w:rPr>
          <w:lang w:val="fr-FR"/>
        </w:rPr>
        <w:t>l</w:t>
      </w:r>
      <w:r w:rsidRPr="00ED348F">
        <w:rPr>
          <w:lang w:val="fr-FR"/>
        </w:rPr>
        <w:t xml:space="preserve">a supervision, </w:t>
      </w:r>
      <w:r>
        <w:rPr>
          <w:lang w:val="fr-FR"/>
        </w:rPr>
        <w:t>l</w:t>
      </w:r>
      <w:r w:rsidRPr="00ED348F">
        <w:rPr>
          <w:lang w:val="fr-FR"/>
        </w:rPr>
        <w:t xml:space="preserve">’approbation, </w:t>
      </w:r>
      <w:r>
        <w:rPr>
          <w:lang w:val="fr-FR"/>
        </w:rPr>
        <w:t>l</w:t>
      </w:r>
      <w:r w:rsidRPr="00ED348F">
        <w:rPr>
          <w:lang w:val="fr-FR"/>
        </w:rPr>
        <w:t xml:space="preserve">a vérification, </w:t>
      </w:r>
      <w:r>
        <w:rPr>
          <w:lang w:val="fr-FR"/>
        </w:rPr>
        <w:t>l</w:t>
      </w:r>
      <w:r w:rsidRPr="00ED348F">
        <w:rPr>
          <w:lang w:val="fr-FR"/>
        </w:rPr>
        <w:t xml:space="preserve">a participation, </w:t>
      </w:r>
      <w:r>
        <w:rPr>
          <w:lang w:val="fr-FR"/>
        </w:rPr>
        <w:t>l</w:t>
      </w:r>
      <w:r w:rsidRPr="00ED348F">
        <w:rPr>
          <w:lang w:val="fr-FR"/>
        </w:rPr>
        <w:t xml:space="preserve">’autorisation externe, </w:t>
      </w:r>
      <w:r>
        <w:rPr>
          <w:lang w:val="fr-FR"/>
        </w:rPr>
        <w:t>et l</w:t>
      </w:r>
      <w:r w:rsidRPr="00ED348F">
        <w:rPr>
          <w:lang w:val="fr-FR"/>
        </w:rPr>
        <w:t>es bénéficiaires.</w:t>
      </w:r>
    </w:p>
    <w:p w14:paraId="1ADE7595" w14:textId="762D33EA" w:rsidR="00C81309" w:rsidRDefault="00C81309" w:rsidP="0049166E">
      <w:pPr>
        <w:rPr>
          <w:lang w:val="fr-FR"/>
        </w:rPr>
      </w:pPr>
      <w:r>
        <w:rPr>
          <w:lang w:val="fr-FR"/>
        </w:rPr>
        <w:t>Le schéma suivant synthétise les étapes, les rôles et responsabilités dans le processus de mise en œuvre du suivi organisationnel</w:t>
      </w:r>
      <w:r w:rsidR="000E6042">
        <w:rPr>
          <w:lang w:val="fr-FR"/>
        </w:rPr>
        <w:t xml:space="preserve"> </w:t>
      </w:r>
      <w:r>
        <w:rPr>
          <w:lang w:val="fr-FR"/>
        </w:rPr>
        <w:t>des projets du COSOP y compris le PADMAR.</w:t>
      </w:r>
    </w:p>
    <w:p w14:paraId="5394273E" w14:textId="77777777" w:rsidR="009502FA" w:rsidRDefault="009502FA" w:rsidP="009502FA">
      <w:pPr>
        <w:jc w:val="center"/>
        <w:rPr>
          <w:lang w:val="fr-FR"/>
        </w:rPr>
      </w:pPr>
      <w:r>
        <w:rPr>
          <w:noProof/>
          <w:lang w:val="fr-FR" w:eastAsia="fr-FR"/>
        </w:rPr>
        <w:drawing>
          <wp:inline distT="0" distB="0" distL="0" distR="0" wp14:anchorId="64BA3FEA" wp14:editId="5832D8A3">
            <wp:extent cx="5943600" cy="1164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56925" cy="1186795"/>
                    </a:xfrm>
                    <a:prstGeom prst="rect">
                      <a:avLst/>
                    </a:prstGeom>
                  </pic:spPr>
                </pic:pic>
              </a:graphicData>
            </a:graphic>
          </wp:inline>
        </w:drawing>
      </w:r>
    </w:p>
    <w:p w14:paraId="75B24F82" w14:textId="77777777" w:rsidR="009502FA" w:rsidRPr="00ED348F" w:rsidRDefault="009502FA" w:rsidP="009502FA">
      <w:pPr>
        <w:jc w:val="center"/>
        <w:rPr>
          <w:lang w:val="fr-FR"/>
        </w:rPr>
      </w:pPr>
      <w:r>
        <w:rPr>
          <w:noProof/>
          <w:lang w:val="fr-FR" w:eastAsia="fr-FR"/>
        </w:rPr>
        <w:drawing>
          <wp:inline distT="0" distB="0" distL="0" distR="0" wp14:anchorId="31ADBCE2" wp14:editId="7133F181">
            <wp:extent cx="1894637" cy="6984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8021" cy="714408"/>
                    </a:xfrm>
                    <a:prstGeom prst="rect">
                      <a:avLst/>
                    </a:prstGeom>
                  </pic:spPr>
                </pic:pic>
              </a:graphicData>
            </a:graphic>
          </wp:inline>
        </w:drawing>
      </w:r>
    </w:p>
    <w:p w14:paraId="782BAFB1" w14:textId="4E0B351A" w:rsidR="00942A95" w:rsidRPr="007A0B27" w:rsidRDefault="00B779E5" w:rsidP="005F2DC3">
      <w:pPr>
        <w:pStyle w:val="Titre2"/>
        <w:rPr>
          <w:lang w:val="fr-FR"/>
        </w:rPr>
      </w:pPr>
      <w:bookmarkStart w:id="49" w:name="_Toc4801360"/>
      <w:r>
        <w:rPr>
          <w:lang w:val="fr-FR"/>
        </w:rPr>
        <w:t>6</w:t>
      </w:r>
      <w:r w:rsidR="005F2DC3" w:rsidRPr="007A0B27">
        <w:rPr>
          <w:lang w:val="fr-FR"/>
        </w:rPr>
        <w:t>.</w:t>
      </w:r>
      <w:r>
        <w:rPr>
          <w:lang w:val="fr-FR"/>
        </w:rPr>
        <w:t>4</w:t>
      </w:r>
      <w:r w:rsidR="005F2DC3" w:rsidRPr="007A0B27">
        <w:rPr>
          <w:lang w:val="fr-FR"/>
        </w:rPr>
        <w:t xml:space="preserve">. Les procédures </w:t>
      </w:r>
      <w:r w:rsidR="009F30D0">
        <w:rPr>
          <w:lang w:val="fr-FR"/>
        </w:rPr>
        <w:t xml:space="preserve">techniques de </w:t>
      </w:r>
      <w:r w:rsidR="005F2DC3" w:rsidRPr="007A0B27">
        <w:rPr>
          <w:lang w:val="fr-FR"/>
        </w:rPr>
        <w:t>revues et de supervisions</w:t>
      </w:r>
      <w:bookmarkEnd w:id="49"/>
    </w:p>
    <w:p w14:paraId="5E9309E3" w14:textId="26C97740" w:rsidR="008256CA" w:rsidRPr="006D7CB5" w:rsidRDefault="001F15AC" w:rsidP="008256CA">
      <w:pPr>
        <w:rPr>
          <w:lang w:val="fr-FR"/>
        </w:rPr>
      </w:pPr>
      <w:r>
        <w:rPr>
          <w:lang w:val="fr-FR"/>
        </w:rPr>
        <w:t xml:space="preserve">On distingue (i) une revue interne par le ProCaR, et (ii) </w:t>
      </w:r>
      <w:r w:rsidR="00165900">
        <w:rPr>
          <w:lang w:val="fr-FR"/>
        </w:rPr>
        <w:t>les missions de</w:t>
      </w:r>
      <w:r w:rsidR="008256CA" w:rsidRPr="006D7CB5">
        <w:rPr>
          <w:lang w:val="fr-FR"/>
        </w:rPr>
        <w:t xml:space="preserve"> supervision </w:t>
      </w:r>
      <w:r w:rsidR="00165900">
        <w:rPr>
          <w:lang w:val="fr-FR"/>
        </w:rPr>
        <w:t>conjointe</w:t>
      </w:r>
      <w:r w:rsidR="000E6042">
        <w:rPr>
          <w:lang w:val="fr-FR"/>
        </w:rPr>
        <w:t xml:space="preserve"> </w:t>
      </w:r>
      <w:r w:rsidR="008256CA" w:rsidRPr="006D7CB5">
        <w:rPr>
          <w:lang w:val="fr-FR"/>
        </w:rPr>
        <w:t xml:space="preserve">FIDA et Gouvernement, notamment : </w:t>
      </w:r>
    </w:p>
    <w:p w14:paraId="5C80CBC9" w14:textId="62DA1F25" w:rsidR="00165900" w:rsidRDefault="00165900" w:rsidP="00EB3BEA">
      <w:pPr>
        <w:pStyle w:val="Paragraphedeliste"/>
        <w:numPr>
          <w:ilvl w:val="0"/>
          <w:numId w:val="5"/>
        </w:numPr>
        <w:rPr>
          <w:lang w:val="fr-FR"/>
        </w:rPr>
      </w:pPr>
      <w:r>
        <w:rPr>
          <w:lang w:val="fr-FR"/>
        </w:rPr>
        <w:t xml:space="preserve">La revue interne de la mise en œuvre du Projet, tous les deux mois, faite par le ProCaR, les acteurs Non étatiques et les Ministères impliquées </w:t>
      </w:r>
      <w:r w:rsidR="000E6042">
        <w:rPr>
          <w:lang w:val="fr-FR"/>
        </w:rPr>
        <w:t>et ;</w:t>
      </w:r>
    </w:p>
    <w:p w14:paraId="49EF1F8F" w14:textId="77777777" w:rsidR="008256CA" w:rsidRPr="006D7CB5" w:rsidRDefault="008256CA" w:rsidP="00EB3BEA">
      <w:pPr>
        <w:pStyle w:val="Paragraphedeliste"/>
        <w:numPr>
          <w:ilvl w:val="0"/>
          <w:numId w:val="5"/>
        </w:numPr>
        <w:rPr>
          <w:lang w:val="fr-FR"/>
        </w:rPr>
      </w:pPr>
      <w:r w:rsidRPr="006D7CB5">
        <w:rPr>
          <w:lang w:val="fr-FR"/>
        </w:rPr>
        <w:t xml:space="preserve">Les supervisions menées tous les six mois ou au moins une fois par an ; </w:t>
      </w:r>
    </w:p>
    <w:p w14:paraId="759A7F79" w14:textId="449C4EED" w:rsidR="008256CA" w:rsidRPr="006D7CB5" w:rsidRDefault="008256CA" w:rsidP="00EB3BEA">
      <w:pPr>
        <w:pStyle w:val="Paragraphedeliste"/>
        <w:numPr>
          <w:ilvl w:val="0"/>
          <w:numId w:val="5"/>
        </w:numPr>
        <w:rPr>
          <w:lang w:val="fr-FR"/>
        </w:rPr>
      </w:pPr>
      <w:r w:rsidRPr="006D7CB5">
        <w:rPr>
          <w:lang w:val="fr-FR"/>
        </w:rPr>
        <w:t xml:space="preserve">Les revues à mi-parcours menées au milieu de la période d’exécution du </w:t>
      </w:r>
      <w:r>
        <w:rPr>
          <w:lang w:val="fr-FR"/>
        </w:rPr>
        <w:t>PADMAR</w:t>
      </w:r>
      <w:r w:rsidRPr="006D7CB5">
        <w:rPr>
          <w:lang w:val="fr-FR"/>
        </w:rPr>
        <w:t xml:space="preserve"> ; </w:t>
      </w:r>
    </w:p>
    <w:p w14:paraId="43192C95" w14:textId="77777777" w:rsidR="008256CA" w:rsidRPr="006D7CB5" w:rsidRDefault="008256CA" w:rsidP="00EB3BEA">
      <w:pPr>
        <w:pStyle w:val="Paragraphedeliste"/>
        <w:numPr>
          <w:ilvl w:val="0"/>
          <w:numId w:val="5"/>
        </w:numPr>
        <w:rPr>
          <w:lang w:val="fr-FR"/>
        </w:rPr>
      </w:pPr>
      <w:r w:rsidRPr="006D7CB5">
        <w:rPr>
          <w:lang w:val="fr-FR"/>
        </w:rPr>
        <w:t>Les revues d’achèvement menées à la fin de la période d’exécution et l’atelier de clôture qui s’en suivra.</w:t>
      </w:r>
    </w:p>
    <w:p w14:paraId="37D03210" w14:textId="77777777" w:rsidR="008256CA" w:rsidRPr="006D7CB5" w:rsidRDefault="008256CA" w:rsidP="008256CA">
      <w:pPr>
        <w:rPr>
          <w:lang w:val="fr-FR"/>
        </w:rPr>
      </w:pPr>
      <w:r w:rsidRPr="006D7CB5">
        <w:rPr>
          <w:lang w:val="fr-FR"/>
        </w:rPr>
        <w:t xml:space="preserve">Ces procédures de revue et de supervision incluent également les missions que peuvent mener de manière régulière : </w:t>
      </w:r>
    </w:p>
    <w:p w14:paraId="491D52CC" w14:textId="77777777" w:rsidR="008256CA" w:rsidRPr="006D7CB5" w:rsidRDefault="008256CA" w:rsidP="00EB3BEA">
      <w:pPr>
        <w:pStyle w:val="Paragraphedeliste"/>
        <w:numPr>
          <w:ilvl w:val="0"/>
          <w:numId w:val="6"/>
        </w:numPr>
        <w:rPr>
          <w:lang w:val="fr-FR"/>
        </w:rPr>
      </w:pPr>
      <w:r w:rsidRPr="006D7CB5">
        <w:rPr>
          <w:lang w:val="fr-FR"/>
        </w:rPr>
        <w:t xml:space="preserve">Les Ministères de tutelles technique et financière, </w:t>
      </w:r>
    </w:p>
    <w:p w14:paraId="04FE44CA" w14:textId="77777777" w:rsidR="008256CA" w:rsidRPr="006D7CB5" w:rsidRDefault="008256CA" w:rsidP="00EB3BEA">
      <w:pPr>
        <w:pStyle w:val="Paragraphedeliste"/>
        <w:numPr>
          <w:ilvl w:val="0"/>
          <w:numId w:val="6"/>
        </w:numPr>
        <w:rPr>
          <w:lang w:val="fr-FR"/>
        </w:rPr>
      </w:pPr>
      <w:r w:rsidRPr="006D7CB5">
        <w:rPr>
          <w:lang w:val="fr-FR"/>
        </w:rPr>
        <w:t xml:space="preserve">Le point focal du FIDA au Bénin entre deux missions de supervision conjointes pour le suivi d’un aspect particulier ou la vérification de la mise en œuvre de recommandations urgentes provenant de la revue à mi-parcours ou des supervisions ; et </w:t>
      </w:r>
    </w:p>
    <w:p w14:paraId="3C22C86E" w14:textId="01D501E1" w:rsidR="003A3134" w:rsidRDefault="008256CA" w:rsidP="00EB3BEA">
      <w:pPr>
        <w:pStyle w:val="Paragraphedeliste"/>
        <w:numPr>
          <w:ilvl w:val="0"/>
          <w:numId w:val="6"/>
        </w:numPr>
        <w:rPr>
          <w:lang w:val="fr-FR"/>
        </w:rPr>
      </w:pPr>
      <w:r w:rsidRPr="006D7CB5">
        <w:rPr>
          <w:lang w:val="fr-FR"/>
        </w:rPr>
        <w:t>Les missions d’appui techniques que le FIDA peut envoyer de temps à autres pour apporter une solution à un problème spécifique, pour renforcer des capacités ou mener une évaluation externe ponctuelle</w:t>
      </w:r>
      <w:r w:rsidR="00994A5A">
        <w:rPr>
          <w:lang w:val="fr-FR"/>
        </w:rPr>
        <w:t>.</w:t>
      </w:r>
    </w:p>
    <w:p w14:paraId="39043605" w14:textId="63B5D626" w:rsidR="008256CA" w:rsidRPr="00D66628" w:rsidRDefault="008256CA" w:rsidP="008256CA">
      <w:pPr>
        <w:rPr>
          <w:lang w:val="fr-FR"/>
        </w:rPr>
      </w:pPr>
      <w:r w:rsidRPr="00D66628">
        <w:rPr>
          <w:lang w:val="fr-FR"/>
        </w:rPr>
        <w:t xml:space="preserve">Pour ce qui concerne le PADMAR , le suivi-évaluation se fera à travers: i) un suivi interne des activités; ii) des ateliers d’auto-évaluation participatives avec les </w:t>
      </w:r>
      <w:r w:rsidR="00F636E3">
        <w:rPr>
          <w:lang w:val="fr-FR"/>
        </w:rPr>
        <w:t>parties prenantes</w:t>
      </w:r>
      <w:r w:rsidRPr="00D66628">
        <w:rPr>
          <w:lang w:val="fr-FR"/>
        </w:rPr>
        <w:t>; iii) un suivi du Coordonnateur du ProCaR; iv) un suivi du Point Focal du FIDA au Bénin ; v) une évaluation participative, organisée sous forme d’un atelier annuel d’auto-évaluation; vi) des missions de supervision du FIDA, des missions d’appui mandatées par le FIDA; vii) la revue à mi-parcours; viii) le rapport d’achèvement et l’atelier de clôture ; et ix) l’évaluation externe. Les procédures techniques de ces différentes missions de supervision et de revue du PADMAR sont décrites ci-après.</w:t>
      </w:r>
    </w:p>
    <w:p w14:paraId="6694476E" w14:textId="4F5EDAAF" w:rsidR="008256CA" w:rsidRDefault="008256CA" w:rsidP="008256CA">
      <w:pPr>
        <w:autoSpaceDE w:val="0"/>
        <w:autoSpaceDN w:val="0"/>
        <w:adjustRightInd w:val="0"/>
        <w:spacing w:after="155"/>
        <w:rPr>
          <w:rFonts w:cs="Arial"/>
          <w:color w:val="000000"/>
          <w:lang w:val="fr-FR"/>
        </w:rPr>
      </w:pPr>
      <w:r w:rsidRPr="00DC7754">
        <w:rPr>
          <w:rFonts w:cs="Arial"/>
          <w:b/>
          <w:bCs/>
          <w:color w:val="000000"/>
          <w:lang w:val="fr-FR"/>
        </w:rPr>
        <w:t>Le suivi interne permanent des activités</w:t>
      </w:r>
      <w:r w:rsidRPr="00DC7754">
        <w:rPr>
          <w:rFonts w:cs="Arial"/>
          <w:color w:val="000000"/>
          <w:lang w:val="fr-FR"/>
        </w:rPr>
        <w:t>, mené par l’UCP</w:t>
      </w:r>
      <w:r w:rsidR="00F636E3">
        <w:rPr>
          <w:rFonts w:cs="Arial"/>
          <w:color w:val="000000"/>
          <w:lang w:val="fr-FR"/>
        </w:rPr>
        <w:t>, notamment le CSE</w:t>
      </w:r>
      <w:r w:rsidRPr="00DC7754">
        <w:rPr>
          <w:rFonts w:cs="Arial"/>
          <w:color w:val="000000"/>
          <w:lang w:val="fr-FR"/>
        </w:rPr>
        <w:t xml:space="preserve"> et l’URA, et basé sur les rapports de suivi des Facilitateurs, des TSM, </w:t>
      </w:r>
      <w:r w:rsidR="00165900">
        <w:rPr>
          <w:rFonts w:cs="Arial"/>
          <w:color w:val="000000"/>
          <w:lang w:val="fr-FR"/>
        </w:rPr>
        <w:t xml:space="preserve">les partenaires institutionnels </w:t>
      </w:r>
      <w:r w:rsidR="00165900" w:rsidRPr="00DC7754">
        <w:rPr>
          <w:rFonts w:cs="Arial"/>
          <w:color w:val="000000"/>
          <w:lang w:val="fr-FR"/>
        </w:rPr>
        <w:t xml:space="preserve">et </w:t>
      </w:r>
      <w:r w:rsidR="00165900">
        <w:rPr>
          <w:rFonts w:cs="Arial"/>
          <w:color w:val="000000"/>
          <w:lang w:val="fr-FR"/>
        </w:rPr>
        <w:t xml:space="preserve">autres </w:t>
      </w:r>
      <w:r w:rsidR="00165900" w:rsidRPr="00D66628">
        <w:rPr>
          <w:rFonts w:cs="Arial"/>
          <w:color w:val="000000"/>
          <w:lang w:val="fr-FR"/>
        </w:rPr>
        <w:t xml:space="preserve">opérateurs </w:t>
      </w:r>
      <w:r w:rsidR="00165900">
        <w:rPr>
          <w:rFonts w:cs="Arial"/>
          <w:color w:val="000000"/>
          <w:lang w:val="fr-FR"/>
        </w:rPr>
        <w:t>de mise en œuvre</w:t>
      </w:r>
      <w:r w:rsidR="00165900" w:rsidRPr="00DC7754" w:rsidDel="00165900">
        <w:rPr>
          <w:rFonts w:cs="Arial"/>
          <w:color w:val="000000"/>
          <w:lang w:val="fr-FR"/>
        </w:rPr>
        <w:t xml:space="preserve"> </w:t>
      </w:r>
      <w:r w:rsidRPr="00DC7754">
        <w:rPr>
          <w:rFonts w:cs="Arial"/>
          <w:color w:val="000000"/>
          <w:lang w:val="fr-FR"/>
        </w:rPr>
        <w:t>un dispositif de collecte simple et fiable des informations sera élaboré et mis en place. Le suivi interne et l’évaluation participative seront à la base de la préparation des rapports trimestriels, semestriels et annuels qui présenteront</w:t>
      </w:r>
      <w:r w:rsidR="00994A5A">
        <w:rPr>
          <w:rFonts w:cs="Arial"/>
          <w:color w:val="000000"/>
          <w:lang w:val="fr-FR"/>
        </w:rPr>
        <w:t> :</w:t>
      </w:r>
      <w:r w:rsidRPr="00DC7754">
        <w:rPr>
          <w:rFonts w:cs="Arial"/>
          <w:color w:val="000000"/>
          <w:lang w:val="fr-FR"/>
        </w:rPr>
        <w:t xml:space="preserve"> </w:t>
      </w:r>
    </w:p>
    <w:p w14:paraId="65C4EAD5" w14:textId="77777777" w:rsidR="008256CA" w:rsidRDefault="008256CA" w:rsidP="00EB3BEA">
      <w:pPr>
        <w:pStyle w:val="Paragraphedeliste"/>
        <w:numPr>
          <w:ilvl w:val="1"/>
          <w:numId w:val="23"/>
        </w:numPr>
        <w:autoSpaceDE w:val="0"/>
        <w:autoSpaceDN w:val="0"/>
        <w:adjustRightInd w:val="0"/>
        <w:spacing w:after="155"/>
        <w:rPr>
          <w:rFonts w:cs="Arial"/>
          <w:color w:val="000000"/>
          <w:lang w:val="fr-FR"/>
        </w:rPr>
      </w:pPr>
      <w:r w:rsidRPr="008256CA">
        <w:rPr>
          <w:rFonts w:cs="Arial"/>
          <w:color w:val="000000"/>
          <w:lang w:val="fr-FR"/>
        </w:rPr>
        <w:t xml:space="preserve">Les progrès quantitatifs et qualitatifs atteints, </w:t>
      </w:r>
    </w:p>
    <w:p w14:paraId="3641AD6E" w14:textId="27C72D2C" w:rsidR="008256CA" w:rsidRDefault="008256CA" w:rsidP="00EB3BEA">
      <w:pPr>
        <w:pStyle w:val="Paragraphedeliste"/>
        <w:numPr>
          <w:ilvl w:val="1"/>
          <w:numId w:val="23"/>
        </w:numPr>
        <w:autoSpaceDE w:val="0"/>
        <w:autoSpaceDN w:val="0"/>
        <w:adjustRightInd w:val="0"/>
        <w:spacing w:after="155"/>
        <w:rPr>
          <w:rFonts w:cs="Arial"/>
          <w:color w:val="000000"/>
          <w:lang w:val="fr-FR"/>
        </w:rPr>
      </w:pPr>
      <w:r w:rsidRPr="008256CA">
        <w:rPr>
          <w:rFonts w:cs="Arial"/>
          <w:color w:val="000000"/>
          <w:lang w:val="fr-FR"/>
        </w:rPr>
        <w:t xml:space="preserve">Les problèmes rencontrés au cours de la période, </w:t>
      </w:r>
    </w:p>
    <w:p w14:paraId="14938379" w14:textId="35A26334" w:rsidR="008256CA" w:rsidRDefault="008256CA" w:rsidP="00EB3BEA">
      <w:pPr>
        <w:pStyle w:val="Paragraphedeliste"/>
        <w:numPr>
          <w:ilvl w:val="1"/>
          <w:numId w:val="23"/>
        </w:numPr>
        <w:autoSpaceDE w:val="0"/>
        <w:autoSpaceDN w:val="0"/>
        <w:adjustRightInd w:val="0"/>
        <w:spacing w:after="155"/>
        <w:rPr>
          <w:rFonts w:cs="Arial"/>
          <w:color w:val="000000"/>
          <w:lang w:val="fr-FR"/>
        </w:rPr>
      </w:pPr>
      <w:r w:rsidRPr="008256CA">
        <w:rPr>
          <w:rFonts w:cs="Arial"/>
          <w:color w:val="000000"/>
          <w:lang w:val="fr-FR"/>
        </w:rPr>
        <w:t xml:space="preserve">Les mesures prises ou proposées pour remédier à ces problèmes, </w:t>
      </w:r>
    </w:p>
    <w:p w14:paraId="43DAAF85" w14:textId="6145BD76" w:rsidR="008256CA" w:rsidRDefault="008256CA" w:rsidP="00EB3BEA">
      <w:pPr>
        <w:pStyle w:val="Paragraphedeliste"/>
        <w:numPr>
          <w:ilvl w:val="1"/>
          <w:numId w:val="23"/>
        </w:numPr>
        <w:autoSpaceDE w:val="0"/>
        <w:autoSpaceDN w:val="0"/>
        <w:adjustRightInd w:val="0"/>
        <w:spacing w:after="155"/>
        <w:rPr>
          <w:rFonts w:cs="Arial"/>
          <w:color w:val="000000"/>
          <w:lang w:val="fr-FR"/>
        </w:rPr>
      </w:pPr>
      <w:r w:rsidRPr="008256CA">
        <w:rPr>
          <w:rFonts w:cs="Arial"/>
          <w:color w:val="000000"/>
          <w:lang w:val="fr-FR"/>
        </w:rPr>
        <w:t xml:space="preserve">Le programme d’activités proposé et les progrès escomptés au cours de la période suivante, et </w:t>
      </w:r>
    </w:p>
    <w:p w14:paraId="7199297E" w14:textId="632D4F33" w:rsidR="008256CA" w:rsidRPr="008256CA" w:rsidRDefault="008256CA" w:rsidP="00EB3BEA">
      <w:pPr>
        <w:pStyle w:val="Paragraphedeliste"/>
        <w:numPr>
          <w:ilvl w:val="1"/>
          <w:numId w:val="23"/>
        </w:numPr>
        <w:autoSpaceDE w:val="0"/>
        <w:autoSpaceDN w:val="0"/>
        <w:adjustRightInd w:val="0"/>
        <w:spacing w:after="155"/>
        <w:rPr>
          <w:rFonts w:cs="Arial"/>
          <w:color w:val="000000"/>
          <w:lang w:val="fr-FR"/>
        </w:rPr>
      </w:pPr>
      <w:r>
        <w:rPr>
          <w:rFonts w:cs="Arial"/>
          <w:color w:val="000000"/>
          <w:lang w:val="fr-FR"/>
        </w:rPr>
        <w:t>L</w:t>
      </w:r>
      <w:r w:rsidRPr="008256CA">
        <w:rPr>
          <w:rFonts w:cs="Arial"/>
          <w:color w:val="000000"/>
          <w:lang w:val="fr-FR"/>
        </w:rPr>
        <w:t xml:space="preserve">a performance des structures impliquées dans la mise en œuvre du projet. </w:t>
      </w:r>
    </w:p>
    <w:p w14:paraId="526FF3F6" w14:textId="54130C53" w:rsidR="00312B75" w:rsidRPr="0074757A" w:rsidRDefault="008256CA" w:rsidP="008256CA">
      <w:pPr>
        <w:rPr>
          <w:lang w:val="fr-FR"/>
        </w:rPr>
      </w:pPr>
      <w:r w:rsidRPr="00DC7754">
        <w:rPr>
          <w:rFonts w:cs="Arial"/>
          <w:b/>
          <w:bCs/>
          <w:color w:val="000000"/>
          <w:lang w:val="fr-FR"/>
        </w:rPr>
        <w:t>L’évaluation participative interne</w:t>
      </w:r>
      <w:r w:rsidR="00165900">
        <w:rPr>
          <w:rFonts w:cs="Arial"/>
          <w:b/>
          <w:bCs/>
          <w:color w:val="000000"/>
          <w:lang w:val="fr-FR"/>
        </w:rPr>
        <w:t xml:space="preserve"> ou l’autoévaluation</w:t>
      </w:r>
      <w:r w:rsidRPr="00DC7754">
        <w:rPr>
          <w:rFonts w:cs="Arial"/>
          <w:b/>
          <w:bCs/>
          <w:color w:val="000000"/>
          <w:lang w:val="fr-FR"/>
        </w:rPr>
        <w:t xml:space="preserve"> : </w:t>
      </w:r>
      <w:r w:rsidRPr="00DC7754">
        <w:rPr>
          <w:rFonts w:cs="Arial"/>
          <w:color w:val="000000"/>
          <w:lang w:val="fr-FR"/>
        </w:rPr>
        <w:t xml:space="preserve">Le projet appuiera, avec la forte implication de la TFM dès que possible les premières années, l’organisation d’un atelier annuel d’auto-évaluation au niveau de chaque région afin de faire le point sur le niveau d’exécution par rapport aux prévisions du PTBA, de discuter les problèmes rencontrés et des propositions des solutions, d’évaluer le niveau de maturité des unions membres. Cet atelier permettra également de définir les lignes d'action du PTBA de l'année suivante. A termes, ces ateliers seront organisés par les TFM de chaque région. </w:t>
      </w:r>
      <w:r w:rsidR="00312B75" w:rsidRPr="0074757A">
        <w:rPr>
          <w:lang w:val="fr-FR"/>
        </w:rPr>
        <w:t xml:space="preserve">  </w:t>
      </w:r>
    </w:p>
    <w:p w14:paraId="0BC31B9C" w14:textId="21D87755" w:rsidR="00312B75" w:rsidRPr="007D26C5" w:rsidRDefault="00B779E5" w:rsidP="007D26C5">
      <w:pPr>
        <w:pStyle w:val="Titre3"/>
        <w:rPr>
          <w:lang w:val="fr-FR"/>
        </w:rPr>
      </w:pPr>
      <w:bookmarkStart w:id="50" w:name="_Toc4801361"/>
      <w:r>
        <w:rPr>
          <w:lang w:val="fr-FR"/>
        </w:rPr>
        <w:t>6</w:t>
      </w:r>
      <w:r w:rsidR="007D26C5" w:rsidRPr="007D26C5">
        <w:rPr>
          <w:lang w:val="fr-FR"/>
        </w:rPr>
        <w:t>.</w:t>
      </w:r>
      <w:r>
        <w:rPr>
          <w:lang w:val="fr-FR"/>
        </w:rPr>
        <w:t>4</w:t>
      </w:r>
      <w:r w:rsidR="007D26C5" w:rsidRPr="007D26C5">
        <w:rPr>
          <w:lang w:val="fr-FR"/>
        </w:rPr>
        <w:t xml:space="preserve">.1. </w:t>
      </w:r>
      <w:r w:rsidR="00312B75" w:rsidRPr="007D26C5">
        <w:rPr>
          <w:lang w:val="fr-FR"/>
        </w:rPr>
        <w:t>Missions de supervision</w:t>
      </w:r>
      <w:r w:rsidR="00014600">
        <w:rPr>
          <w:lang w:val="fr-FR"/>
        </w:rPr>
        <w:t xml:space="preserve"> </w:t>
      </w:r>
      <w:r w:rsidR="007D26C5" w:rsidRPr="007D26C5">
        <w:rPr>
          <w:lang w:val="fr-FR"/>
        </w:rPr>
        <w:t xml:space="preserve">du </w:t>
      </w:r>
      <w:r w:rsidR="008256CA">
        <w:rPr>
          <w:lang w:val="fr-FR"/>
        </w:rPr>
        <w:t>PADMAR</w:t>
      </w:r>
      <w:bookmarkEnd w:id="50"/>
    </w:p>
    <w:p w14:paraId="2002B770" w14:textId="77777777" w:rsidR="008256CA" w:rsidRPr="00DC7754" w:rsidRDefault="008256CA" w:rsidP="008256CA">
      <w:pPr>
        <w:rPr>
          <w:lang w:val="fr-FR"/>
        </w:rPr>
      </w:pPr>
      <w:bookmarkStart w:id="51" w:name="_Hlk536312838"/>
      <w:r w:rsidRPr="006D7CB5">
        <w:rPr>
          <w:lang w:val="fr-FR"/>
        </w:rPr>
        <w:t>La supervision du PADMAR et l’administration du financement seront assuré</w:t>
      </w:r>
      <w:r>
        <w:rPr>
          <w:lang w:val="fr-FR"/>
        </w:rPr>
        <w:t>e</w:t>
      </w:r>
      <w:r w:rsidRPr="006D7CB5">
        <w:rPr>
          <w:lang w:val="fr-FR"/>
        </w:rPr>
        <w:t>s directement par le FIDA en étroite collaboration avec les institutions nationales en charge du S&amp;E des projets.</w:t>
      </w:r>
      <w:r w:rsidRPr="006D7CB5">
        <w:rPr>
          <w:rFonts w:ascii="Verdana" w:hAnsi="Verdana" w:cs="Verdana"/>
          <w:sz w:val="20"/>
          <w:szCs w:val="20"/>
          <w:lang w:val="fr-FR"/>
        </w:rPr>
        <w:t xml:space="preserve"> </w:t>
      </w:r>
      <w:r w:rsidRPr="00DC7754">
        <w:rPr>
          <w:lang w:val="fr-FR"/>
        </w:rPr>
        <w:t xml:space="preserve">Le FIDA organisera les missions de supervision avec la participation des représentants du Ministère en charge de l’agriculture, du Ministère en charge du développement, des finances et des autres ministères et partenaires concernés, à raison de deux missions par an, en plus des autres missions ponctuelles d’appui et de suivi effectuées selon les besoins. </w:t>
      </w:r>
    </w:p>
    <w:p w14:paraId="6160D78C" w14:textId="77777777" w:rsidR="00F47F8C" w:rsidRDefault="008256CA" w:rsidP="008256CA">
      <w:pPr>
        <w:rPr>
          <w:lang w:val="fr-FR"/>
        </w:rPr>
      </w:pPr>
      <w:r w:rsidRPr="006D7CB5">
        <w:rPr>
          <w:lang w:val="fr-FR"/>
        </w:rPr>
        <w:t xml:space="preserve">Les missions de supervision seront exécutées par le FIDA pour : </w:t>
      </w:r>
    </w:p>
    <w:p w14:paraId="573F34AD" w14:textId="5EECE12B" w:rsidR="00F47F8C" w:rsidRDefault="00F47F8C" w:rsidP="00EB3BEA">
      <w:pPr>
        <w:pStyle w:val="Paragraphedeliste"/>
        <w:numPr>
          <w:ilvl w:val="1"/>
          <w:numId w:val="24"/>
        </w:numPr>
        <w:rPr>
          <w:lang w:val="fr-FR"/>
        </w:rPr>
      </w:pPr>
      <w:r w:rsidRPr="00F47F8C">
        <w:rPr>
          <w:lang w:val="fr-FR"/>
        </w:rPr>
        <w:t>Vérifier</w:t>
      </w:r>
      <w:r w:rsidR="008256CA" w:rsidRPr="00F47F8C">
        <w:rPr>
          <w:lang w:val="fr-FR"/>
        </w:rPr>
        <w:t xml:space="preserve"> la complémentarité et l’alignement au COSOP dans le processus de l'élaboration des p</w:t>
      </w:r>
      <w:r w:rsidR="00742828">
        <w:rPr>
          <w:lang w:val="fr-FR"/>
        </w:rPr>
        <w:t xml:space="preserve">rogrammes de travail et budget </w:t>
      </w:r>
      <w:r w:rsidR="003D4289" w:rsidRPr="00815822">
        <w:rPr>
          <w:lang w:val="fr-FR"/>
        </w:rPr>
        <w:t>annuel</w:t>
      </w:r>
      <w:r w:rsidR="008256CA" w:rsidRPr="00F47F8C">
        <w:rPr>
          <w:lang w:val="fr-FR"/>
        </w:rPr>
        <w:t xml:space="preserve"> (PTBA) </w:t>
      </w:r>
      <w:r>
        <w:rPr>
          <w:lang w:val="fr-FR"/>
        </w:rPr>
        <w:t>du PADMAR</w:t>
      </w:r>
      <w:r w:rsidR="008256CA" w:rsidRPr="00F47F8C">
        <w:rPr>
          <w:lang w:val="fr-FR"/>
        </w:rPr>
        <w:t xml:space="preserve">, et </w:t>
      </w:r>
    </w:p>
    <w:p w14:paraId="2343F4C5" w14:textId="1E77BA46" w:rsidR="008256CA" w:rsidRPr="00F47F8C" w:rsidRDefault="00F47F8C" w:rsidP="00EB3BEA">
      <w:pPr>
        <w:pStyle w:val="Paragraphedeliste"/>
        <w:numPr>
          <w:ilvl w:val="1"/>
          <w:numId w:val="24"/>
        </w:numPr>
        <w:rPr>
          <w:lang w:val="fr-FR"/>
        </w:rPr>
      </w:pPr>
      <w:r w:rsidRPr="00F47F8C">
        <w:rPr>
          <w:lang w:val="fr-FR"/>
        </w:rPr>
        <w:t>Examiner</w:t>
      </w:r>
      <w:r w:rsidR="008256CA" w:rsidRPr="00F47F8C">
        <w:rPr>
          <w:lang w:val="fr-FR"/>
        </w:rPr>
        <w:t xml:space="preserve"> les progrès réalisés en vue de l’atteinte des objectifs fixés dans le COSOP à travers le contrôle de la mise en œuvre des PT</w:t>
      </w:r>
      <w:r>
        <w:rPr>
          <w:lang w:val="fr-FR"/>
        </w:rPr>
        <w:t>BA en cours des projets actifs.</w:t>
      </w:r>
    </w:p>
    <w:p w14:paraId="04C0F42B" w14:textId="77777777" w:rsidR="00D36231" w:rsidRDefault="008256CA" w:rsidP="008256CA">
      <w:pPr>
        <w:rPr>
          <w:lang w:val="fr-FR"/>
        </w:rPr>
      </w:pPr>
      <w:r w:rsidRPr="00DC7754">
        <w:rPr>
          <w:lang w:val="fr-FR"/>
        </w:rPr>
        <w:t>Les missions de supervision porteront une attention particulière sur les progrès réalisés dans l’avancement de la mise en œuvre et sur l’atteinte des résultats</w:t>
      </w:r>
      <w:r w:rsidR="00D36231">
        <w:rPr>
          <w:lang w:val="fr-FR"/>
        </w:rPr>
        <w:t xml:space="preserve"> du PADMAR</w:t>
      </w:r>
      <w:r w:rsidRPr="00DC7754">
        <w:rPr>
          <w:lang w:val="fr-FR"/>
        </w:rPr>
        <w:t xml:space="preserve">. Elles accorderont également une attention particulière sur les éléments et facteurs déterminants de la réussite du Projet, notamment : </w:t>
      </w:r>
    </w:p>
    <w:p w14:paraId="4F74746D" w14:textId="77777777" w:rsidR="00D36231" w:rsidRDefault="00D36231" w:rsidP="00EB3BEA">
      <w:pPr>
        <w:pStyle w:val="Paragraphedeliste"/>
        <w:numPr>
          <w:ilvl w:val="1"/>
          <w:numId w:val="25"/>
        </w:numPr>
        <w:rPr>
          <w:lang w:val="fr-FR"/>
        </w:rPr>
      </w:pPr>
      <w:r w:rsidRPr="00D36231">
        <w:rPr>
          <w:lang w:val="fr-FR"/>
        </w:rPr>
        <w:t>Le</w:t>
      </w:r>
      <w:r w:rsidR="008256CA" w:rsidRPr="00D36231">
        <w:rPr>
          <w:lang w:val="fr-FR"/>
        </w:rPr>
        <w:t xml:space="preserve"> mécanisme de planification des aménagements ; </w:t>
      </w:r>
    </w:p>
    <w:p w14:paraId="12EC6C26" w14:textId="5498E4B8" w:rsidR="00D36231" w:rsidRDefault="00D36231" w:rsidP="00EB3BEA">
      <w:pPr>
        <w:pStyle w:val="Paragraphedeliste"/>
        <w:numPr>
          <w:ilvl w:val="1"/>
          <w:numId w:val="25"/>
        </w:numPr>
        <w:rPr>
          <w:lang w:val="fr-FR"/>
        </w:rPr>
      </w:pPr>
      <w:r w:rsidRPr="00D36231">
        <w:rPr>
          <w:lang w:val="fr-FR"/>
        </w:rPr>
        <w:t>Le</w:t>
      </w:r>
      <w:r w:rsidR="008256CA" w:rsidRPr="00D36231">
        <w:rPr>
          <w:lang w:val="fr-FR"/>
        </w:rPr>
        <w:t xml:space="preserve"> processus de préparation des plans d’investissements ; et </w:t>
      </w:r>
    </w:p>
    <w:p w14:paraId="380A68E6" w14:textId="77777777" w:rsidR="00D36231" w:rsidRDefault="00D36231" w:rsidP="00EB3BEA">
      <w:pPr>
        <w:pStyle w:val="Paragraphedeliste"/>
        <w:numPr>
          <w:ilvl w:val="1"/>
          <w:numId w:val="25"/>
        </w:numPr>
        <w:rPr>
          <w:lang w:val="fr-FR"/>
        </w:rPr>
      </w:pPr>
      <w:r w:rsidRPr="00D36231">
        <w:rPr>
          <w:lang w:val="fr-FR"/>
        </w:rPr>
        <w:t>La</w:t>
      </w:r>
      <w:r w:rsidR="008256CA" w:rsidRPr="00D36231">
        <w:rPr>
          <w:lang w:val="fr-FR"/>
        </w:rPr>
        <w:t xml:space="preserve"> capacité d’autofinancement des maraîchers appuyés par le Projet. </w:t>
      </w:r>
    </w:p>
    <w:p w14:paraId="0111DC12" w14:textId="31CFECB1" w:rsidR="008256CA" w:rsidRPr="00D36231" w:rsidRDefault="008256CA" w:rsidP="00D36231">
      <w:pPr>
        <w:rPr>
          <w:lang w:val="fr-FR"/>
        </w:rPr>
      </w:pPr>
      <w:r w:rsidRPr="00D36231">
        <w:rPr>
          <w:lang w:val="fr-FR"/>
        </w:rPr>
        <w:t xml:space="preserve">De plus, des missions d’appui seront effectuées selon les besoins. </w:t>
      </w:r>
    </w:p>
    <w:p w14:paraId="2534625A" w14:textId="221DBCBD" w:rsidR="008256CA" w:rsidRPr="006D7CB5" w:rsidRDefault="008256CA" w:rsidP="008256CA">
      <w:pPr>
        <w:rPr>
          <w:lang w:val="fr-FR"/>
        </w:rPr>
      </w:pPr>
      <w:r w:rsidRPr="006D7CB5">
        <w:rPr>
          <w:lang w:val="fr-FR"/>
        </w:rPr>
        <w:t xml:space="preserve">Les missions de supervision utiliseront une approche qualitative, et examineront également les résultats annuels des projets et toutes autres données qualitatives et quantitatives recueillies sur les indicateurs de performance et de résultat du </w:t>
      </w:r>
      <w:r w:rsidR="00D36231">
        <w:rPr>
          <w:lang w:val="fr-FR"/>
        </w:rPr>
        <w:t>PADMAR</w:t>
      </w:r>
      <w:r w:rsidRPr="006D7CB5">
        <w:rPr>
          <w:lang w:val="fr-FR"/>
        </w:rPr>
        <w:t xml:space="preserve"> et autres informations de mise en œuvre, et rapportées par le projet au FIDA et au Gouvernement. Les missions de supervision permettront de vérifier la qualité des résultats présentés dans les différents rapports annuels et rapports d'enquête et tout autre rapport de suivi qui contribuent à l’appréciation des résultats du COSOP de manière coordonnée à travers les réalisations et résultats </w:t>
      </w:r>
      <w:r w:rsidR="00D36231">
        <w:rPr>
          <w:lang w:val="fr-FR"/>
        </w:rPr>
        <w:t>du PADMAR</w:t>
      </w:r>
      <w:r w:rsidRPr="006D7CB5">
        <w:rPr>
          <w:lang w:val="fr-FR"/>
        </w:rPr>
        <w:t>.</w:t>
      </w:r>
    </w:p>
    <w:bookmarkEnd w:id="51"/>
    <w:p w14:paraId="65ADD8EE" w14:textId="77777777" w:rsidR="008256CA" w:rsidRPr="0027393A" w:rsidRDefault="008256CA" w:rsidP="008256CA">
      <w:pPr>
        <w:rPr>
          <w:lang w:val="fr-FR"/>
        </w:rPr>
      </w:pPr>
      <w:r w:rsidRPr="0027393A">
        <w:rPr>
          <w:lang w:val="fr-FR"/>
        </w:rPr>
        <w:t>Il est normalement prévu deux missions de supervision par an :</w:t>
      </w:r>
    </w:p>
    <w:p w14:paraId="59681DAE" w14:textId="067BBB03" w:rsidR="008256CA" w:rsidRPr="0027393A" w:rsidRDefault="008256CA" w:rsidP="00EB3BEA">
      <w:pPr>
        <w:pStyle w:val="Paragraphedeliste"/>
        <w:numPr>
          <w:ilvl w:val="0"/>
          <w:numId w:val="7"/>
        </w:numPr>
        <w:rPr>
          <w:lang w:val="fr-FR"/>
        </w:rPr>
      </w:pPr>
      <w:r w:rsidRPr="0027393A">
        <w:rPr>
          <w:u w:val="single"/>
          <w:lang w:val="fr-FR"/>
        </w:rPr>
        <w:t>Une première mission de supervision</w:t>
      </w:r>
      <w:r w:rsidRPr="0027393A">
        <w:rPr>
          <w:lang w:val="fr-FR"/>
        </w:rPr>
        <w:t xml:space="preserve"> vers le milieu du second trimestre afin de faire l’état des progrès réalisés et aboutir à des recommandations portant sur le besoin d’accélérer la cadence pour réaliser les objectifs de l’année en cours et, au besoin, proposer de modifier les PTBAs pour arriver à un niveau réaliste.</w:t>
      </w:r>
    </w:p>
    <w:p w14:paraId="0A477E12" w14:textId="77777777" w:rsidR="008256CA" w:rsidRPr="0027393A" w:rsidRDefault="008256CA" w:rsidP="008256CA">
      <w:pPr>
        <w:pStyle w:val="Paragraphedeliste"/>
        <w:rPr>
          <w:lang w:val="fr-FR"/>
        </w:rPr>
      </w:pPr>
    </w:p>
    <w:p w14:paraId="73BC348E" w14:textId="05683223" w:rsidR="008256CA" w:rsidRPr="0027393A" w:rsidRDefault="008256CA" w:rsidP="00EB3BEA">
      <w:pPr>
        <w:pStyle w:val="Paragraphedeliste"/>
        <w:numPr>
          <w:ilvl w:val="0"/>
          <w:numId w:val="7"/>
        </w:numPr>
        <w:rPr>
          <w:lang w:val="fr-FR"/>
        </w:rPr>
      </w:pPr>
      <w:r w:rsidRPr="0027393A">
        <w:rPr>
          <w:u w:val="single"/>
          <w:lang w:val="fr-FR"/>
        </w:rPr>
        <w:t>Une seconde mission de supervision</w:t>
      </w:r>
      <w:r w:rsidRPr="0027393A">
        <w:rPr>
          <w:lang w:val="fr-FR"/>
        </w:rPr>
        <w:t xml:space="preserve"> a lieu </w:t>
      </w:r>
      <w:r w:rsidR="00994A5A">
        <w:rPr>
          <w:lang w:val="fr-FR"/>
        </w:rPr>
        <w:t>en début</w:t>
      </w:r>
      <w:r w:rsidRPr="0027393A">
        <w:rPr>
          <w:lang w:val="fr-FR"/>
        </w:rPr>
        <w:t xml:space="preserve"> du dernier trimestre de l’année en vue de constater les réalisations annuelles et cumulées </w:t>
      </w:r>
      <w:r w:rsidR="00D36231">
        <w:rPr>
          <w:lang w:val="fr-FR"/>
        </w:rPr>
        <w:t xml:space="preserve">du PADMAR </w:t>
      </w:r>
      <w:r w:rsidRPr="0027393A">
        <w:rPr>
          <w:lang w:val="fr-FR"/>
        </w:rPr>
        <w:t xml:space="preserve">et les comparer aux objectifs initiaux, analyser le progrès global par rapport aux objectifs du </w:t>
      </w:r>
      <w:r w:rsidR="00D36231">
        <w:rPr>
          <w:lang w:val="fr-FR"/>
        </w:rPr>
        <w:t xml:space="preserve">projet et sa contribution au </w:t>
      </w:r>
      <w:r w:rsidRPr="0027393A">
        <w:rPr>
          <w:lang w:val="fr-FR"/>
        </w:rPr>
        <w:t>COSOP, faire des recommandations pour l’élaboration harmonisée d</w:t>
      </w:r>
      <w:r w:rsidR="00D36231">
        <w:rPr>
          <w:lang w:val="fr-FR"/>
        </w:rPr>
        <w:t>u</w:t>
      </w:r>
      <w:r w:rsidRPr="0027393A">
        <w:rPr>
          <w:lang w:val="fr-FR"/>
        </w:rPr>
        <w:t xml:space="preserve"> PTBA de l’année à venir et analyser la qualité de tout autre document d’enquête ou d’évaluation faite par </w:t>
      </w:r>
      <w:r w:rsidR="00D36231">
        <w:rPr>
          <w:lang w:val="fr-FR"/>
        </w:rPr>
        <w:t xml:space="preserve">le projet ou </w:t>
      </w:r>
      <w:r w:rsidRPr="0027393A">
        <w:rPr>
          <w:lang w:val="fr-FR"/>
        </w:rPr>
        <w:t>la coordination du ProCaR.</w:t>
      </w:r>
    </w:p>
    <w:p w14:paraId="16391862" w14:textId="77777777" w:rsidR="008256CA" w:rsidRPr="008E29B3" w:rsidRDefault="008256CA" w:rsidP="008256CA">
      <w:pPr>
        <w:rPr>
          <w:lang w:val="fr-FR"/>
        </w:rPr>
      </w:pPr>
      <w:r w:rsidRPr="003F2AA6">
        <w:rPr>
          <w:lang w:val="fr-FR"/>
        </w:rPr>
        <w:t>Pour chacune de ces missions, les étapes suivantes seront exécutées.</w:t>
      </w:r>
    </w:p>
    <w:p w14:paraId="2769378D" w14:textId="35A652CE" w:rsidR="008256CA" w:rsidRDefault="008256CA" w:rsidP="008256CA">
      <w:pPr>
        <w:rPr>
          <w:lang w:val="fr-FR"/>
        </w:rPr>
      </w:pPr>
      <w:r w:rsidRPr="00DE78FD">
        <w:rPr>
          <w:b/>
          <w:lang w:val="fr-FR"/>
        </w:rPr>
        <w:t>Etape 1 </w:t>
      </w:r>
      <w:r w:rsidRPr="00DE78FD">
        <w:rPr>
          <w:lang w:val="fr-FR"/>
        </w:rPr>
        <w:t xml:space="preserve">: </w:t>
      </w:r>
      <w:r w:rsidRPr="00E935F0">
        <w:rPr>
          <w:i/>
          <w:u w:val="single"/>
          <w:lang w:val="fr-FR"/>
        </w:rPr>
        <w:t>Préparation des TDR, des documents et du calendrier de la mission</w:t>
      </w:r>
      <w:r>
        <w:rPr>
          <w:lang w:val="fr-FR"/>
        </w:rPr>
        <w:t xml:space="preserve">. Avant chaque mission de supervision, </w:t>
      </w:r>
      <w:r w:rsidR="00097784">
        <w:rPr>
          <w:lang w:val="fr-FR"/>
        </w:rPr>
        <w:t xml:space="preserve">l’unité de gestion du PADMAR en relation avec </w:t>
      </w:r>
      <w:r>
        <w:rPr>
          <w:lang w:val="fr-FR"/>
        </w:rPr>
        <w:t>la coordination du ProCaR produira un rapport sur la base du modèle de rapp</w:t>
      </w:r>
      <w:r w:rsidR="00097784">
        <w:rPr>
          <w:lang w:val="fr-FR"/>
        </w:rPr>
        <w:t xml:space="preserve">ort en vigueur au FIDA faisant </w:t>
      </w:r>
      <w:r>
        <w:rPr>
          <w:lang w:val="fr-FR"/>
        </w:rPr>
        <w:t>l’état des réalisations par rapport aux activités programmées, listant les contraintes et les recommandations faites pour trouver une solution à chacune des contraintes. Elle compilera les</w:t>
      </w:r>
      <w:r w:rsidRPr="002A0FD8">
        <w:rPr>
          <w:lang w:val="fr-FR"/>
        </w:rPr>
        <w:t xml:space="preserve"> différents tableaux de suivi </w:t>
      </w:r>
      <w:r w:rsidR="00097784">
        <w:rPr>
          <w:lang w:val="fr-FR"/>
        </w:rPr>
        <w:t>du PADMAR</w:t>
      </w:r>
      <w:r w:rsidRPr="002A0FD8">
        <w:rPr>
          <w:lang w:val="fr-FR"/>
        </w:rPr>
        <w:t xml:space="preserve"> (</w:t>
      </w:r>
      <w:r w:rsidRPr="004A5E56">
        <w:rPr>
          <w:lang w:val="fr-FR"/>
        </w:rPr>
        <w:t>indicateurs du c</w:t>
      </w:r>
      <w:r w:rsidR="00097784">
        <w:rPr>
          <w:lang w:val="fr-FR"/>
        </w:rPr>
        <w:t>adre de gestion des résultats</w:t>
      </w:r>
      <w:r w:rsidRPr="004A5E56">
        <w:rPr>
          <w:lang w:val="fr-FR"/>
        </w:rPr>
        <w:t>,</w:t>
      </w:r>
      <w:r w:rsidRPr="002A0FD8">
        <w:rPr>
          <w:lang w:val="fr-FR"/>
        </w:rPr>
        <w:t xml:space="preserve"> mesures des résultats et des impacts, entre autres).</w:t>
      </w:r>
      <w:r>
        <w:rPr>
          <w:lang w:val="fr-FR"/>
        </w:rPr>
        <w:t xml:space="preserve"> Sous la supervision </w:t>
      </w:r>
      <w:r w:rsidR="001C4F4C">
        <w:rPr>
          <w:lang w:val="fr-FR"/>
        </w:rPr>
        <w:t xml:space="preserve">et l’appui </w:t>
      </w:r>
      <w:r>
        <w:rPr>
          <w:lang w:val="fr-FR"/>
        </w:rPr>
        <w:t xml:space="preserve">du FIDA et du MAEP, </w:t>
      </w:r>
      <w:r w:rsidR="00097784">
        <w:rPr>
          <w:lang w:val="fr-FR"/>
        </w:rPr>
        <w:t xml:space="preserve">l’unité de gestion du PADMAR en relation avec </w:t>
      </w:r>
      <w:r>
        <w:rPr>
          <w:lang w:val="fr-FR"/>
        </w:rPr>
        <w:t xml:space="preserve">la coordination du ProCaR préparera </w:t>
      </w:r>
      <w:r w:rsidR="001C4F4C">
        <w:rPr>
          <w:lang w:val="fr-FR"/>
        </w:rPr>
        <w:t xml:space="preserve">ou finalisera </w:t>
      </w:r>
      <w:r>
        <w:rPr>
          <w:lang w:val="fr-FR"/>
        </w:rPr>
        <w:t>les TDR de la mission assortis d’un calendrier clair des tâches à accomplir.</w:t>
      </w:r>
      <w:r w:rsidRPr="00342400">
        <w:rPr>
          <w:lang w:val="fr-FR"/>
        </w:rPr>
        <w:t xml:space="preserve"> </w:t>
      </w:r>
      <w:r w:rsidR="00097784">
        <w:rPr>
          <w:lang w:val="fr-FR"/>
        </w:rPr>
        <w:t>L’unité de gestion du projet en relation avec l</w:t>
      </w:r>
      <w:r w:rsidRPr="00B914BC">
        <w:rPr>
          <w:lang w:val="fr-FR"/>
        </w:rPr>
        <w:t xml:space="preserve">a </w:t>
      </w:r>
      <w:r>
        <w:rPr>
          <w:lang w:val="fr-FR"/>
        </w:rPr>
        <w:t>coordination du ProCaR</w:t>
      </w:r>
      <w:r w:rsidRPr="00B914BC">
        <w:rPr>
          <w:lang w:val="fr-FR"/>
        </w:rPr>
        <w:t xml:space="preserve">, de concert avec les Ministères de tutelle, est chargée </w:t>
      </w:r>
      <w:r>
        <w:rPr>
          <w:lang w:val="fr-FR"/>
        </w:rPr>
        <w:t xml:space="preserve">de </w:t>
      </w:r>
      <w:r w:rsidRPr="00B914BC">
        <w:rPr>
          <w:lang w:val="fr-FR"/>
        </w:rPr>
        <w:t xml:space="preserve">(i) la préparation de la documentation nécessaire </w:t>
      </w:r>
      <w:r>
        <w:rPr>
          <w:lang w:val="fr-FR"/>
        </w:rPr>
        <w:t>(cf. paragraphes ci-dessus), (i</w:t>
      </w:r>
      <w:r w:rsidRPr="00B914BC">
        <w:rPr>
          <w:lang w:val="fr-FR"/>
        </w:rPr>
        <w:t>i) la préparation du programme de visites de terrain et de réunions avec les différents</w:t>
      </w:r>
      <w:r>
        <w:rPr>
          <w:lang w:val="fr-FR"/>
        </w:rPr>
        <w:t xml:space="preserve"> partenaires à la mise en œuvre.</w:t>
      </w:r>
    </w:p>
    <w:p w14:paraId="0A84EECC" w14:textId="57E3EC42" w:rsidR="008256CA" w:rsidRPr="00B914BC" w:rsidRDefault="008256CA" w:rsidP="008256CA">
      <w:pPr>
        <w:rPr>
          <w:lang w:val="fr-FR"/>
        </w:rPr>
      </w:pPr>
      <w:r w:rsidRPr="00E935F0">
        <w:rPr>
          <w:b/>
          <w:lang w:val="fr-FR"/>
        </w:rPr>
        <w:t>Etape 2</w:t>
      </w:r>
      <w:r>
        <w:rPr>
          <w:lang w:val="fr-FR"/>
        </w:rPr>
        <w:t xml:space="preserve"> : </w:t>
      </w:r>
      <w:r w:rsidRPr="00E935F0">
        <w:rPr>
          <w:i/>
          <w:u w:val="single"/>
          <w:lang w:val="fr-FR"/>
        </w:rPr>
        <w:t>Composition et mobilisation de l’équipe de la mission</w:t>
      </w:r>
      <w:r>
        <w:rPr>
          <w:lang w:val="fr-FR"/>
        </w:rPr>
        <w:t xml:space="preserve">. </w:t>
      </w:r>
      <w:r w:rsidRPr="00B914BC">
        <w:rPr>
          <w:lang w:val="fr-FR"/>
        </w:rPr>
        <w:t xml:space="preserve">Pour la composition de la mission de supervision, </w:t>
      </w:r>
      <w:r w:rsidRPr="00662EB8">
        <w:rPr>
          <w:lang w:val="fr-FR"/>
        </w:rPr>
        <w:t>le FIDA</w:t>
      </w:r>
      <w:r w:rsidRPr="00B914BC">
        <w:rPr>
          <w:lang w:val="fr-FR"/>
        </w:rPr>
        <w:t xml:space="preserve"> est responsable du choix des consultants et autres membres du personnel du FIDA </w:t>
      </w:r>
      <w:r w:rsidR="001C4F4C" w:rsidRPr="00B914BC">
        <w:rPr>
          <w:lang w:val="fr-FR"/>
        </w:rPr>
        <w:t xml:space="preserve">à Rome </w:t>
      </w:r>
      <w:r w:rsidR="001C4F4C">
        <w:rPr>
          <w:lang w:val="fr-FR"/>
        </w:rPr>
        <w:t>ou dépendant du</w:t>
      </w:r>
      <w:r w:rsidR="001C4F4C" w:rsidRPr="00B914BC">
        <w:rPr>
          <w:lang w:val="fr-FR"/>
        </w:rPr>
        <w:t xml:space="preserve"> bureau régional de représentation du FIDA à Abidjan </w:t>
      </w:r>
      <w:r w:rsidR="001C4F4C">
        <w:rPr>
          <w:lang w:val="fr-FR"/>
        </w:rPr>
        <w:t xml:space="preserve">(à savoir plus précisément le Chargé du portefeuille ou CPM basé à Accra) </w:t>
      </w:r>
      <w:r w:rsidRPr="00B914BC">
        <w:rPr>
          <w:lang w:val="fr-FR"/>
        </w:rPr>
        <w:t xml:space="preserve">en plus du point focal au Bénin. Le </w:t>
      </w:r>
      <w:r>
        <w:rPr>
          <w:lang w:val="fr-FR"/>
        </w:rPr>
        <w:t>FIDA</w:t>
      </w:r>
      <w:r w:rsidRPr="00B914BC">
        <w:rPr>
          <w:lang w:val="fr-FR"/>
        </w:rPr>
        <w:t xml:space="preserve"> est également chargé de fournir aux membres de la mission toute aide nécessaire à la logistique préparatoire pour les consultants et membres du personnel du FIDA, notamment pour l’obtention des visas, des titres de voyage et « security clearance </w:t>
      </w:r>
      <w:r>
        <w:rPr>
          <w:lang w:val="fr-FR"/>
        </w:rPr>
        <w:t xml:space="preserve">» de la part des Nations Unies. </w:t>
      </w:r>
      <w:r w:rsidRPr="00B914BC">
        <w:rPr>
          <w:lang w:val="fr-FR"/>
        </w:rPr>
        <w:t xml:space="preserve">La </w:t>
      </w:r>
      <w:r>
        <w:rPr>
          <w:lang w:val="fr-FR"/>
        </w:rPr>
        <w:t>coordination du ProCaR</w:t>
      </w:r>
      <w:r w:rsidR="008E3A17">
        <w:rPr>
          <w:lang w:val="fr-FR"/>
        </w:rPr>
        <w:t xml:space="preserve"> en consultation avec l’unité de gestion du PADMAR</w:t>
      </w:r>
      <w:r w:rsidRPr="00B914BC">
        <w:rPr>
          <w:lang w:val="fr-FR"/>
        </w:rPr>
        <w:t>, de concert avec les Ministères de tutelle, est chargée de proposer la composition de la partie nationale</w:t>
      </w:r>
      <w:r>
        <w:rPr>
          <w:lang w:val="fr-FR"/>
        </w:rPr>
        <w:t xml:space="preserve"> devant participer à la mission.</w:t>
      </w:r>
    </w:p>
    <w:p w14:paraId="28C9C208" w14:textId="42D497E0" w:rsidR="008256CA" w:rsidRDefault="008256CA" w:rsidP="008256CA">
      <w:pPr>
        <w:rPr>
          <w:lang w:val="fr-FR"/>
        </w:rPr>
      </w:pPr>
      <w:r w:rsidRPr="00AC618A">
        <w:rPr>
          <w:b/>
          <w:lang w:val="fr-FR"/>
        </w:rPr>
        <w:t>Etape 3 </w:t>
      </w:r>
      <w:r>
        <w:rPr>
          <w:lang w:val="fr-FR"/>
        </w:rPr>
        <w:t xml:space="preserve">: </w:t>
      </w:r>
      <w:r w:rsidRPr="007B27EC">
        <w:rPr>
          <w:i/>
          <w:u w:val="single"/>
          <w:lang w:val="fr-FR"/>
        </w:rPr>
        <w:t>Déroulement de la mission proprement dite</w:t>
      </w:r>
      <w:r>
        <w:rPr>
          <w:lang w:val="fr-FR"/>
        </w:rPr>
        <w:t xml:space="preserve">. </w:t>
      </w:r>
      <w:r w:rsidRPr="00B914BC">
        <w:rPr>
          <w:lang w:val="fr-FR"/>
        </w:rPr>
        <w:t>Au début de la mission, il sera d’abord organisé une séance de briefing sous la présidence du Ministère de tutelle technique ou financière, suivie de réunions avec certains services clés dans la capitale (</w:t>
      </w:r>
      <w:r>
        <w:rPr>
          <w:lang w:val="fr-FR"/>
        </w:rPr>
        <w:t>Cotonou, Bénin)</w:t>
      </w:r>
      <w:r w:rsidRPr="00B914BC">
        <w:rPr>
          <w:lang w:val="fr-FR"/>
        </w:rPr>
        <w:t xml:space="preserve">. Cela sera suivi par les visites de terrain, des séances de travail en plénière avec l’ensemble de l’équipe ou des réunions en parallèle entre membres concernés par tel ou tel aspect </w:t>
      </w:r>
      <w:r w:rsidR="00E51DBC">
        <w:rPr>
          <w:lang w:val="fr-FR"/>
        </w:rPr>
        <w:t>du PADMAR</w:t>
      </w:r>
      <w:r w:rsidRPr="00B914BC">
        <w:rPr>
          <w:lang w:val="fr-FR"/>
        </w:rPr>
        <w:t>. Les membres de la mission produisent ensuite un projet de rapport de supervision qui fait également office d’Aide-mémoire pour la mission. Ce draft est discuté en interne entre les membres de la mission et les acteurs du projet. C’est ce rapport qui fera ensuite l’objet d’une présentation résumée lors de la réunion de synthèse (séance de débriefing), de préférence sous forme de PowerPoint résumant les progrès constatés, les observations et recommandations de la mission sur les plans techniques et financiers</w:t>
      </w:r>
      <w:r>
        <w:rPr>
          <w:lang w:val="fr-FR"/>
        </w:rPr>
        <w:t xml:space="preserve">, programmatique et stratégiques pour une meilleure exécution </w:t>
      </w:r>
      <w:r w:rsidR="00E51DBC">
        <w:rPr>
          <w:lang w:val="fr-FR"/>
        </w:rPr>
        <w:t xml:space="preserve">du PADMAR </w:t>
      </w:r>
      <w:r>
        <w:rPr>
          <w:lang w:val="fr-FR"/>
        </w:rPr>
        <w:t>et la préparation des actions futures</w:t>
      </w:r>
      <w:r w:rsidRPr="00B914BC">
        <w:rPr>
          <w:lang w:val="fr-FR"/>
        </w:rPr>
        <w:t xml:space="preserve">. Les taux d’exécution physique et financière </w:t>
      </w:r>
      <w:r w:rsidR="00E51DBC">
        <w:rPr>
          <w:lang w:val="fr-FR"/>
        </w:rPr>
        <w:t>du PADMAR</w:t>
      </w:r>
      <w:r>
        <w:rPr>
          <w:lang w:val="fr-FR"/>
        </w:rPr>
        <w:t xml:space="preserve"> </w:t>
      </w:r>
      <w:r w:rsidRPr="00B914BC">
        <w:rPr>
          <w:lang w:val="fr-FR"/>
        </w:rPr>
        <w:t>figureront en bonne place dans le projet d’Aide-mémoire et tout écart avec les objectifs fixés initialement devra être explicité.</w:t>
      </w:r>
    </w:p>
    <w:p w14:paraId="5F25700A" w14:textId="7483EE75" w:rsidR="008256CA" w:rsidRDefault="008256CA" w:rsidP="008256CA">
      <w:pPr>
        <w:rPr>
          <w:lang w:val="fr-FR"/>
        </w:rPr>
      </w:pPr>
      <w:r w:rsidRPr="00A90F9E">
        <w:rPr>
          <w:b/>
          <w:lang w:val="fr-FR"/>
        </w:rPr>
        <w:t>Etape 4</w:t>
      </w:r>
      <w:r>
        <w:rPr>
          <w:lang w:val="fr-FR"/>
        </w:rPr>
        <w:t xml:space="preserve"> : </w:t>
      </w:r>
      <w:r w:rsidRPr="00A90F9E">
        <w:rPr>
          <w:i/>
          <w:u w:val="single"/>
          <w:lang w:val="fr-FR"/>
        </w:rPr>
        <w:t>Réunion de restitution des résultats de la mission et recommandations pour le futur</w:t>
      </w:r>
      <w:r>
        <w:rPr>
          <w:lang w:val="fr-FR"/>
        </w:rPr>
        <w:t xml:space="preserve">. A la fin de la mission de supervision, il sera organisé une réunion de synthèse sous la direction des ministères de tutelle technique et financière et avec la participation du bureau régional du FIDA et du point focal du FIDA au Bénin. Les représentants des principaux partenaires à la mise en œuvre et des principaux bénéficiaires participent également à cette réunion de synthèse. La fin de la mission de supervision et de la réunion de synthèse est sanctionnée par la signature d’un aide-mémoire par le FIDA et le Gouvernement. </w:t>
      </w:r>
      <w:r w:rsidR="00520138">
        <w:rPr>
          <w:lang w:val="fr-FR"/>
        </w:rPr>
        <w:t>L’unité de gestion du PADMAR avec l</w:t>
      </w:r>
      <w:r w:rsidRPr="00B914BC">
        <w:rPr>
          <w:lang w:val="fr-FR"/>
        </w:rPr>
        <w:t xml:space="preserve">a </w:t>
      </w:r>
      <w:r>
        <w:rPr>
          <w:lang w:val="fr-FR"/>
        </w:rPr>
        <w:t>coordination du ProCaR</w:t>
      </w:r>
      <w:r w:rsidRPr="00B914BC">
        <w:rPr>
          <w:lang w:val="fr-FR"/>
        </w:rPr>
        <w:t xml:space="preserve">, de concert avec les Ministères de tutelle, est chargée </w:t>
      </w:r>
      <w:r>
        <w:rPr>
          <w:lang w:val="fr-FR"/>
        </w:rPr>
        <w:t xml:space="preserve">de </w:t>
      </w:r>
      <w:r w:rsidRPr="00B914BC">
        <w:rPr>
          <w:lang w:val="fr-FR"/>
        </w:rPr>
        <w:t>l’organisation de la réun</w:t>
      </w:r>
      <w:r>
        <w:rPr>
          <w:lang w:val="fr-FR"/>
        </w:rPr>
        <w:t>ion de synthèse de la mission.</w:t>
      </w:r>
    </w:p>
    <w:p w14:paraId="3A48263F" w14:textId="66DF292A" w:rsidR="008256CA" w:rsidRDefault="008256CA" w:rsidP="008256CA">
      <w:pPr>
        <w:rPr>
          <w:lang w:val="fr-FR"/>
        </w:rPr>
      </w:pPr>
      <w:r w:rsidRPr="006234CA">
        <w:rPr>
          <w:b/>
          <w:lang w:val="fr-FR"/>
        </w:rPr>
        <w:t>Etape 5 </w:t>
      </w:r>
      <w:r>
        <w:rPr>
          <w:lang w:val="fr-FR"/>
        </w:rPr>
        <w:t xml:space="preserve">: </w:t>
      </w:r>
      <w:r w:rsidRPr="00CE5D1C">
        <w:rPr>
          <w:i/>
          <w:u w:val="single"/>
          <w:lang w:val="fr-FR"/>
        </w:rPr>
        <w:t>Lettre de gestion et suivi des recommandations de la mission</w:t>
      </w:r>
      <w:r>
        <w:rPr>
          <w:lang w:val="fr-FR"/>
        </w:rPr>
        <w:t xml:space="preserve">. Le FIDA envoie par la suite aux ministères de tutelle une « lettre de gestion » résumant les résultats de la mission de supervision et mettant l’accent sur les recommandations et mesures à prendre par les différents acteurs avant la prochaine mission de supervision. Le point focal du FIDA en relation avec la Coordination du ProCaR </w:t>
      </w:r>
      <w:r w:rsidR="00B73765">
        <w:rPr>
          <w:lang w:val="fr-FR"/>
        </w:rPr>
        <w:t>qui travaillera avec l’unité de gestion du PADMAR assurera</w:t>
      </w:r>
      <w:r>
        <w:rPr>
          <w:lang w:val="fr-FR"/>
        </w:rPr>
        <w:t xml:space="preserve"> le suivi des recommandations et la mise à jour </w:t>
      </w:r>
      <w:r w:rsidR="007A08F5">
        <w:rPr>
          <w:lang w:val="fr-FR"/>
        </w:rPr>
        <w:t>du tableau en annexe</w:t>
      </w:r>
      <w:r>
        <w:rPr>
          <w:lang w:val="fr-FR"/>
        </w:rPr>
        <w:t xml:space="preserve"> qui résume les rôles et responsabilités ainsi que le calendrier.</w:t>
      </w:r>
    </w:p>
    <w:p w14:paraId="7CF006F7" w14:textId="77777777" w:rsidR="008256CA" w:rsidRDefault="008256CA" w:rsidP="008256CA">
      <w:pPr>
        <w:rPr>
          <w:lang w:val="fr-FR"/>
        </w:rPr>
      </w:pPr>
    </w:p>
    <w:p w14:paraId="1F4827E5" w14:textId="77777777" w:rsidR="008256CA" w:rsidRDefault="008256CA" w:rsidP="008256CA">
      <w:pPr>
        <w:jc w:val="center"/>
        <w:rPr>
          <w:lang w:val="fr-FR"/>
        </w:rPr>
      </w:pPr>
      <w:r>
        <w:rPr>
          <w:noProof/>
          <w:lang w:val="fr-FR" w:eastAsia="fr-FR"/>
        </w:rPr>
        <w:drawing>
          <wp:inline distT="0" distB="0" distL="0" distR="0" wp14:anchorId="65D9A70C" wp14:editId="69EA5BFC">
            <wp:extent cx="5791200" cy="204985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4056" cy="2050861"/>
                    </a:xfrm>
                    <a:prstGeom prst="rect">
                      <a:avLst/>
                    </a:prstGeom>
                  </pic:spPr>
                </pic:pic>
              </a:graphicData>
            </a:graphic>
          </wp:inline>
        </w:drawing>
      </w:r>
    </w:p>
    <w:p w14:paraId="2E2F40E7" w14:textId="34504035" w:rsidR="008256CA" w:rsidRDefault="008256CA" w:rsidP="008256CA">
      <w:pPr>
        <w:jc w:val="center"/>
        <w:rPr>
          <w:lang w:val="fr-FR"/>
        </w:rPr>
      </w:pPr>
      <w:r>
        <w:rPr>
          <w:noProof/>
          <w:lang w:val="fr-FR" w:eastAsia="fr-FR"/>
        </w:rPr>
        <w:drawing>
          <wp:inline distT="0" distB="0" distL="0" distR="0" wp14:anchorId="5ED7D093" wp14:editId="1869852D">
            <wp:extent cx="1863436" cy="76231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82481" cy="770106"/>
                    </a:xfrm>
                    <a:prstGeom prst="rect">
                      <a:avLst/>
                    </a:prstGeom>
                  </pic:spPr>
                </pic:pic>
              </a:graphicData>
            </a:graphic>
          </wp:inline>
        </w:drawing>
      </w:r>
    </w:p>
    <w:p w14:paraId="05BBEF86" w14:textId="77777777" w:rsidR="009068EB" w:rsidRDefault="009068EB" w:rsidP="008256CA">
      <w:pPr>
        <w:jc w:val="center"/>
        <w:rPr>
          <w:lang w:val="fr-FR"/>
        </w:rPr>
      </w:pPr>
    </w:p>
    <w:p w14:paraId="435FF6F8" w14:textId="634E9BBD" w:rsidR="00312B75" w:rsidRPr="004A5E56" w:rsidRDefault="00B779E5" w:rsidP="00F34F79">
      <w:pPr>
        <w:pStyle w:val="Titre3"/>
        <w:rPr>
          <w:lang w:val="fr-FR"/>
        </w:rPr>
      </w:pPr>
      <w:bookmarkStart w:id="52" w:name="_Toc4801362"/>
      <w:r>
        <w:rPr>
          <w:lang w:val="fr-FR"/>
        </w:rPr>
        <w:t>6</w:t>
      </w:r>
      <w:r w:rsidR="00F34F79">
        <w:rPr>
          <w:lang w:val="fr-FR"/>
        </w:rPr>
        <w:t>.</w:t>
      </w:r>
      <w:r>
        <w:rPr>
          <w:lang w:val="fr-FR"/>
        </w:rPr>
        <w:t>4</w:t>
      </w:r>
      <w:r w:rsidR="00F34F79">
        <w:rPr>
          <w:lang w:val="fr-FR"/>
        </w:rPr>
        <w:t xml:space="preserve">.2. </w:t>
      </w:r>
      <w:r w:rsidR="00312B75" w:rsidRPr="004A5E56">
        <w:rPr>
          <w:lang w:val="fr-FR"/>
        </w:rPr>
        <w:t>Missi</w:t>
      </w:r>
      <w:r w:rsidR="00F34F79">
        <w:rPr>
          <w:lang w:val="fr-FR"/>
        </w:rPr>
        <w:t>on de revue à mi-parcours</w:t>
      </w:r>
      <w:bookmarkEnd w:id="52"/>
    </w:p>
    <w:p w14:paraId="5E223532" w14:textId="77777777" w:rsidR="003B5267" w:rsidRDefault="00790428" w:rsidP="00790428">
      <w:pPr>
        <w:rPr>
          <w:lang w:val="fr-FR"/>
        </w:rPr>
      </w:pPr>
      <w:r>
        <w:rPr>
          <w:lang w:val="fr-FR"/>
        </w:rPr>
        <w:t xml:space="preserve">La revue à mi-parcours aura lieu, comme son nom l’indique, au milieu de la période d’exécution et, dans le cas du PADMAR, cette revue à mi-parcours est prévue à la fin de la troisième année du </w:t>
      </w:r>
      <w:r w:rsidR="009068EB">
        <w:rPr>
          <w:lang w:val="fr-FR"/>
        </w:rPr>
        <w:t>projet.</w:t>
      </w:r>
      <w:r>
        <w:rPr>
          <w:lang w:val="fr-FR"/>
        </w:rPr>
        <w:t xml:space="preserve"> Elle permet d’apprécier : </w:t>
      </w:r>
    </w:p>
    <w:p w14:paraId="77E8ACE5" w14:textId="77777777" w:rsidR="003B5267" w:rsidRDefault="003B5267" w:rsidP="00EB3BEA">
      <w:pPr>
        <w:pStyle w:val="Paragraphedeliste"/>
        <w:numPr>
          <w:ilvl w:val="1"/>
          <w:numId w:val="26"/>
        </w:numPr>
        <w:rPr>
          <w:lang w:val="fr-FR"/>
        </w:rPr>
      </w:pPr>
      <w:r w:rsidRPr="003B5267">
        <w:rPr>
          <w:lang w:val="fr-FR"/>
        </w:rPr>
        <w:t>La</w:t>
      </w:r>
      <w:r w:rsidR="00790428" w:rsidRPr="003B5267">
        <w:rPr>
          <w:lang w:val="fr-FR"/>
        </w:rPr>
        <w:t xml:space="preserve"> pertinence des objectifs et de la stratégie de mise en œuvre eu égard aux stratégies et objectifs du pays et du FIDA et, </w:t>
      </w:r>
    </w:p>
    <w:p w14:paraId="67A50539" w14:textId="7A2848AD" w:rsidR="003B5267" w:rsidRDefault="003B5267" w:rsidP="00EB3BEA">
      <w:pPr>
        <w:pStyle w:val="Paragraphedeliste"/>
        <w:numPr>
          <w:ilvl w:val="1"/>
          <w:numId w:val="26"/>
        </w:numPr>
        <w:rPr>
          <w:lang w:val="fr-FR"/>
        </w:rPr>
      </w:pPr>
      <w:r w:rsidRPr="003B5267">
        <w:rPr>
          <w:lang w:val="fr-FR"/>
        </w:rPr>
        <w:t>L’efficacité</w:t>
      </w:r>
      <w:r w:rsidR="00790428" w:rsidRPr="003B5267">
        <w:rPr>
          <w:lang w:val="fr-FR"/>
        </w:rPr>
        <w:t xml:space="preserve"> traduite par les quantités réalisées eu égard aux objectifs initiaux, </w:t>
      </w:r>
    </w:p>
    <w:p w14:paraId="37F96CC8" w14:textId="74931DA3" w:rsidR="003B5267" w:rsidRDefault="003B5267" w:rsidP="00EB3BEA">
      <w:pPr>
        <w:pStyle w:val="Paragraphedeliste"/>
        <w:numPr>
          <w:ilvl w:val="1"/>
          <w:numId w:val="26"/>
        </w:numPr>
        <w:rPr>
          <w:lang w:val="fr-FR"/>
        </w:rPr>
      </w:pPr>
      <w:r w:rsidRPr="003B5267">
        <w:rPr>
          <w:lang w:val="fr-FR"/>
        </w:rPr>
        <w:t>L’efficience</w:t>
      </w:r>
      <w:r w:rsidR="00790428" w:rsidRPr="003B5267">
        <w:rPr>
          <w:lang w:val="fr-FR"/>
        </w:rPr>
        <w:t xml:space="preserve"> traduite par la maitrise des coûts de réalisation compte tenu du budget initial ; ainsi que </w:t>
      </w:r>
    </w:p>
    <w:p w14:paraId="7B191FAD" w14:textId="6854FFF2" w:rsidR="003B5267" w:rsidRDefault="003B5267" w:rsidP="00EB3BEA">
      <w:pPr>
        <w:pStyle w:val="Paragraphedeliste"/>
        <w:numPr>
          <w:ilvl w:val="1"/>
          <w:numId w:val="26"/>
        </w:numPr>
        <w:rPr>
          <w:lang w:val="fr-FR"/>
        </w:rPr>
      </w:pPr>
      <w:r w:rsidRPr="003B5267">
        <w:rPr>
          <w:lang w:val="fr-FR"/>
        </w:rPr>
        <w:t>La</w:t>
      </w:r>
      <w:r w:rsidR="00790428" w:rsidRPr="003B5267">
        <w:rPr>
          <w:lang w:val="fr-FR"/>
        </w:rPr>
        <w:t xml:space="preserve"> durabilité des résultats et impacts constatés. </w:t>
      </w:r>
    </w:p>
    <w:p w14:paraId="476726C4" w14:textId="70D9ED94" w:rsidR="00790428" w:rsidRPr="003B5267" w:rsidRDefault="00790428" w:rsidP="003B5267">
      <w:pPr>
        <w:rPr>
          <w:lang w:val="fr-FR"/>
        </w:rPr>
      </w:pPr>
      <w:r w:rsidRPr="003B5267">
        <w:rPr>
          <w:lang w:val="fr-FR"/>
        </w:rPr>
        <w:t>Elle est précédée par des études et analyses préliminaires portant, entre autres, sur les effets et impacts, l’efficacité de la contribution des bénéficiaires et des différents partenaires à l’exécution du projet ou du programme. Cette revue analyse également l’efficacité de la contribution des services é</w:t>
      </w:r>
      <w:r w:rsidR="003B5267">
        <w:rPr>
          <w:lang w:val="fr-FR"/>
        </w:rPr>
        <w:t>tatiques de tutelle et du FIDA.</w:t>
      </w:r>
    </w:p>
    <w:p w14:paraId="5B471521" w14:textId="66FC7944" w:rsidR="00790428" w:rsidRDefault="00790428" w:rsidP="00790428">
      <w:pPr>
        <w:rPr>
          <w:lang w:val="fr-FR"/>
        </w:rPr>
      </w:pPr>
      <w:r w:rsidRPr="004A5E56">
        <w:rPr>
          <w:lang w:val="fr-FR"/>
        </w:rPr>
        <w:t xml:space="preserve">La revue à mi-parcours fera, sur la base des difficultés rencontrées par </w:t>
      </w:r>
      <w:r w:rsidR="007D7073">
        <w:rPr>
          <w:lang w:val="fr-FR"/>
        </w:rPr>
        <w:t>l’unité de gestion</w:t>
      </w:r>
      <w:r w:rsidRPr="004A5E56">
        <w:rPr>
          <w:lang w:val="fr-FR"/>
        </w:rPr>
        <w:t xml:space="preserve"> du projet, des recommandations relatives aux mesures et dispositions à prendre pour les années restantes de mise en œuvre en vue de consolider et, au besoin, réorienter la stratégie de mise en œuvre</w:t>
      </w:r>
      <w:r>
        <w:rPr>
          <w:lang w:val="fr-FR"/>
        </w:rPr>
        <w:t>, réviser les objectifs initiaux du projet ou du programme</w:t>
      </w:r>
      <w:r w:rsidRPr="004A5E56">
        <w:rPr>
          <w:lang w:val="fr-FR"/>
        </w:rPr>
        <w:t xml:space="preserve"> afin d’améliorer l’exécution</w:t>
      </w:r>
      <w:r>
        <w:rPr>
          <w:lang w:val="fr-FR"/>
        </w:rPr>
        <w:t>, le niveau des réalisations</w:t>
      </w:r>
      <w:r w:rsidRPr="004A5E56">
        <w:rPr>
          <w:lang w:val="fr-FR"/>
        </w:rPr>
        <w:t xml:space="preserve"> et la performance </w:t>
      </w:r>
      <w:r>
        <w:rPr>
          <w:lang w:val="fr-FR"/>
        </w:rPr>
        <w:t xml:space="preserve">finale </w:t>
      </w:r>
      <w:r w:rsidRPr="004A5E56">
        <w:rPr>
          <w:lang w:val="fr-FR"/>
        </w:rPr>
        <w:t>du projet.</w:t>
      </w:r>
    </w:p>
    <w:p w14:paraId="51026A5B" w14:textId="2D70B3DF" w:rsidR="00790428" w:rsidRDefault="00790428" w:rsidP="00790428">
      <w:pPr>
        <w:rPr>
          <w:lang w:val="fr-FR"/>
        </w:rPr>
      </w:pPr>
      <w:r>
        <w:rPr>
          <w:lang w:val="fr-FR"/>
        </w:rPr>
        <w:t xml:space="preserve">Comme pour </w:t>
      </w:r>
      <w:r w:rsidRPr="00C62426">
        <w:rPr>
          <w:lang w:val="fr-FR"/>
        </w:rPr>
        <w:t>les missions normales de supervision, la coord</w:t>
      </w:r>
      <w:r w:rsidR="007D7073">
        <w:rPr>
          <w:lang w:val="fr-FR"/>
        </w:rPr>
        <w:t>ination du projet, à travers le</w:t>
      </w:r>
      <w:r w:rsidRPr="00C62426">
        <w:rPr>
          <w:lang w:val="fr-FR"/>
        </w:rPr>
        <w:t xml:space="preserve"> CSE</w:t>
      </w:r>
      <w:r w:rsidR="007D7073">
        <w:rPr>
          <w:lang w:val="fr-FR"/>
        </w:rPr>
        <w:t xml:space="preserve"> du PADMAR</w:t>
      </w:r>
      <w:r w:rsidRPr="00C62426">
        <w:rPr>
          <w:lang w:val="fr-FR"/>
        </w:rPr>
        <w:t>, le RSE</w:t>
      </w:r>
      <w:r w:rsidR="007D7073">
        <w:rPr>
          <w:lang w:val="fr-FR"/>
        </w:rPr>
        <w:t xml:space="preserve"> du ProCaR</w:t>
      </w:r>
      <w:r w:rsidRPr="00C62426">
        <w:rPr>
          <w:lang w:val="fr-FR"/>
        </w:rPr>
        <w:t xml:space="preserve"> les chef</w:t>
      </w:r>
      <w:r w:rsidR="007D7073">
        <w:rPr>
          <w:lang w:val="fr-FR"/>
        </w:rPr>
        <w:t>s de composantes et les chefs du</w:t>
      </w:r>
      <w:r w:rsidRPr="00C62426">
        <w:rPr>
          <w:lang w:val="fr-FR"/>
        </w:rPr>
        <w:t xml:space="preserve"> projet, produira et mettra à la disposition de la mission de revue à mi-parcours, les différentes études préliminaires</w:t>
      </w:r>
      <w:r w:rsidRPr="004A5E56">
        <w:rPr>
          <w:lang w:val="fr-FR"/>
        </w:rPr>
        <w:t xml:space="preserve"> permettant de faire le point par rapport à la situation de référence au démarrage du Projet</w:t>
      </w:r>
      <w:r w:rsidRPr="00C62426">
        <w:rPr>
          <w:lang w:val="fr-FR"/>
        </w:rPr>
        <w:t xml:space="preserve">, </w:t>
      </w:r>
      <w:r w:rsidRPr="004A5E56">
        <w:rPr>
          <w:lang w:val="fr-FR"/>
        </w:rPr>
        <w:t xml:space="preserve">les études d’impact à l'achèvement, </w:t>
      </w:r>
      <w:r w:rsidRPr="00C62426">
        <w:rPr>
          <w:lang w:val="fr-FR"/>
        </w:rPr>
        <w:t>l</w:t>
      </w:r>
      <w:r w:rsidRPr="004A5E56">
        <w:rPr>
          <w:lang w:val="fr-FR"/>
        </w:rPr>
        <w:t>es analyses des filières concernées, ainsi que les différentes études thématiques</w:t>
      </w:r>
      <w:r w:rsidRPr="00C62426">
        <w:rPr>
          <w:lang w:val="fr-FR"/>
        </w:rPr>
        <w:t xml:space="preserve"> </w:t>
      </w:r>
      <w:r>
        <w:rPr>
          <w:lang w:val="fr-FR"/>
        </w:rPr>
        <w:t>de même que les rapports évaluant la performance des différents partenaires à la mise en œuvre du projet ou du programme</w:t>
      </w:r>
      <w:r w:rsidRPr="004A5E56">
        <w:rPr>
          <w:lang w:val="fr-FR"/>
        </w:rPr>
        <w:t xml:space="preserve">. </w:t>
      </w:r>
      <w:r>
        <w:rPr>
          <w:lang w:val="fr-FR"/>
        </w:rPr>
        <w:t xml:space="preserve">Le RSE et les CSE produiront </w:t>
      </w:r>
      <w:r w:rsidRPr="00C62426">
        <w:rPr>
          <w:lang w:val="fr-FR"/>
        </w:rPr>
        <w:t>les</w:t>
      </w:r>
      <w:r>
        <w:rPr>
          <w:lang w:val="fr-FR"/>
        </w:rPr>
        <w:t xml:space="preserve"> différents projets d’appendices listés dans le modèle de rapport de revue à </w:t>
      </w:r>
      <w:r w:rsidR="007D7073">
        <w:rPr>
          <w:lang w:val="fr-FR"/>
        </w:rPr>
        <w:t>mi-parcours en vigueur au FIDA.</w:t>
      </w:r>
    </w:p>
    <w:p w14:paraId="64B6F6F4" w14:textId="77777777" w:rsidR="00790428" w:rsidRPr="00B914BC" w:rsidRDefault="00790428" w:rsidP="00790428">
      <w:pPr>
        <w:rPr>
          <w:lang w:val="fr-FR"/>
        </w:rPr>
      </w:pPr>
      <w:r w:rsidRPr="00A51B05">
        <w:rPr>
          <w:lang w:val="fr-FR"/>
        </w:rPr>
        <w:t>Pour la composition de la mission de revue à mi-parcours, la Coordination du projet est responsable, avec l’appui du FIDA, de choisir et de contractualiser les consultants devant participer à la mission. Le FIDA</w:t>
      </w:r>
      <w:r w:rsidRPr="00B914BC">
        <w:rPr>
          <w:lang w:val="fr-FR"/>
        </w:rPr>
        <w:t xml:space="preserve"> choisit de son côté les membres de son personnel posté aussi bien à Rome que dans le bureau régional de représentation du FIDA à Abidjan et devant participer à la mission en plus du point focal au Bénin. Le </w:t>
      </w:r>
      <w:r>
        <w:rPr>
          <w:lang w:val="fr-FR"/>
        </w:rPr>
        <w:t>FIDA</w:t>
      </w:r>
      <w:r w:rsidRPr="00B914BC">
        <w:rPr>
          <w:lang w:val="fr-FR"/>
        </w:rPr>
        <w:t xml:space="preserve">, dans le cadre de cette mission aussi, est chargé de fournir aux membres de la mission toute aide nécessaire à la logistique préparatoire pour les consultants et membres du personnel du FIDA, notamment pour l’obtention des visas, et « security clearance » de la part des Nations Unies. </w:t>
      </w:r>
    </w:p>
    <w:p w14:paraId="021F6F05" w14:textId="77777777" w:rsidR="00A51B05" w:rsidRDefault="00790428" w:rsidP="00790428">
      <w:pPr>
        <w:rPr>
          <w:lang w:val="fr-FR"/>
        </w:rPr>
      </w:pPr>
      <w:r w:rsidRPr="00A51B05">
        <w:rPr>
          <w:lang w:val="fr-FR"/>
        </w:rPr>
        <w:t>La Coordination du projet, de concert avec les Ministères de tutelle, est chargée</w:t>
      </w:r>
      <w:r w:rsidR="00A51B05">
        <w:rPr>
          <w:lang w:val="fr-FR"/>
        </w:rPr>
        <w:t> :</w:t>
      </w:r>
    </w:p>
    <w:p w14:paraId="08BBC8C3" w14:textId="77777777" w:rsidR="00A51B05" w:rsidRDefault="00A51B05" w:rsidP="00EB3BEA">
      <w:pPr>
        <w:pStyle w:val="Paragraphedeliste"/>
        <w:numPr>
          <w:ilvl w:val="0"/>
          <w:numId w:val="27"/>
        </w:numPr>
        <w:rPr>
          <w:lang w:val="fr-FR"/>
        </w:rPr>
      </w:pPr>
      <w:r w:rsidRPr="00A51B05">
        <w:rPr>
          <w:lang w:val="fr-FR"/>
        </w:rPr>
        <w:t>De</w:t>
      </w:r>
      <w:r w:rsidR="00790428" w:rsidRPr="00A51B05">
        <w:rPr>
          <w:lang w:val="fr-FR"/>
        </w:rPr>
        <w:t xml:space="preserve"> proposer la composition de la partie nationale devant participer à la mission, </w:t>
      </w:r>
    </w:p>
    <w:p w14:paraId="06F9CA71" w14:textId="6A3C1C76" w:rsidR="00A51B05" w:rsidRDefault="00A51B05" w:rsidP="00EB3BEA">
      <w:pPr>
        <w:pStyle w:val="Paragraphedeliste"/>
        <w:numPr>
          <w:ilvl w:val="0"/>
          <w:numId w:val="27"/>
        </w:numPr>
        <w:rPr>
          <w:lang w:val="fr-FR"/>
        </w:rPr>
      </w:pPr>
      <w:r w:rsidRPr="00A51B05">
        <w:rPr>
          <w:lang w:val="fr-FR"/>
        </w:rPr>
        <w:t>La</w:t>
      </w:r>
      <w:r w:rsidR="00790428" w:rsidRPr="00A51B05">
        <w:rPr>
          <w:lang w:val="fr-FR"/>
        </w:rPr>
        <w:t xml:space="preserve"> préparation des termes de référence de la mission de revue et de la documentation nécessaire (cf. paragraphes ci-dessus), </w:t>
      </w:r>
    </w:p>
    <w:p w14:paraId="56C06D59" w14:textId="235F2E0A" w:rsidR="00A51B05" w:rsidRDefault="00A51B05" w:rsidP="00EB3BEA">
      <w:pPr>
        <w:pStyle w:val="Paragraphedeliste"/>
        <w:numPr>
          <w:ilvl w:val="0"/>
          <w:numId w:val="27"/>
        </w:numPr>
        <w:rPr>
          <w:lang w:val="fr-FR"/>
        </w:rPr>
      </w:pPr>
      <w:r w:rsidRPr="00A51B05">
        <w:rPr>
          <w:lang w:val="fr-FR"/>
        </w:rPr>
        <w:t>La</w:t>
      </w:r>
      <w:r w:rsidR="00790428" w:rsidRPr="00A51B05">
        <w:rPr>
          <w:lang w:val="fr-FR"/>
        </w:rPr>
        <w:t xml:space="preserve"> préparation du programme de visites de terrain et de réunions avec les différents</w:t>
      </w:r>
      <w:r>
        <w:rPr>
          <w:lang w:val="fr-FR"/>
        </w:rPr>
        <w:t xml:space="preserve"> partenaires à la mise en œuvre, et</w:t>
      </w:r>
    </w:p>
    <w:p w14:paraId="5A2CDCEF" w14:textId="713DA78B" w:rsidR="00790428" w:rsidRPr="00A51B05" w:rsidRDefault="00A51B05" w:rsidP="00EB3BEA">
      <w:pPr>
        <w:pStyle w:val="Paragraphedeliste"/>
        <w:numPr>
          <w:ilvl w:val="0"/>
          <w:numId w:val="27"/>
        </w:numPr>
        <w:rPr>
          <w:lang w:val="fr-FR"/>
        </w:rPr>
      </w:pPr>
      <w:r w:rsidRPr="00A51B05">
        <w:rPr>
          <w:lang w:val="fr-FR"/>
        </w:rPr>
        <w:t>De</w:t>
      </w:r>
      <w:r w:rsidR="00790428" w:rsidRPr="00A51B05">
        <w:rPr>
          <w:lang w:val="fr-FR"/>
        </w:rPr>
        <w:t xml:space="preserve"> concert avec le ministère de tutelle, l’organisation de la réu</w:t>
      </w:r>
      <w:r w:rsidRPr="00A51B05">
        <w:rPr>
          <w:lang w:val="fr-FR"/>
        </w:rPr>
        <w:t>nion de synthèse de la mission.</w:t>
      </w:r>
    </w:p>
    <w:p w14:paraId="331FF184" w14:textId="77777777" w:rsidR="00EF33ED" w:rsidRDefault="00790428" w:rsidP="00790428">
      <w:pPr>
        <w:rPr>
          <w:lang w:val="fr-FR"/>
        </w:rPr>
      </w:pPr>
      <w:r w:rsidRPr="00B914BC">
        <w:rPr>
          <w:lang w:val="fr-FR"/>
        </w:rPr>
        <w:t xml:space="preserve">Au début de la mission, il sera d’abord organisé une séance de briefing sous la présidence du Ministère de tutelle technique ou financière, suivie de réunions avec certains services clés dans la capitale (Bénin). Cela sera suivi par les visites de terrain, des séances de travail en plénière avec l’ensemble de l’équipe ou des réunions en parallèle entre membres concernés par tel ou tel aspect du projet. </w:t>
      </w:r>
    </w:p>
    <w:p w14:paraId="0624A50E" w14:textId="2F8F9A51" w:rsidR="00790428" w:rsidRDefault="00790428" w:rsidP="00790428">
      <w:pPr>
        <w:rPr>
          <w:lang w:val="fr-FR"/>
        </w:rPr>
      </w:pPr>
      <w:r w:rsidRPr="00B914BC">
        <w:rPr>
          <w:lang w:val="fr-FR"/>
        </w:rPr>
        <w:t>Les membres de la mission produisent ensuite un projet de rapport de supervision qui fait également office d’Aide-mémoire pour la mission. Ce draft est discuté en interne entre les membres de la mission et les acteurs du projet. C’est ce rapport qui fera ensuite l’objet d’une présentation résumée lors de la réunion de synthèse (séance de débriefing), de préférence sous forme de PowerPoint résumant les progrès constatés, les observations et recommandations de la mission sur les plans techniques et financiers. Les taux d’exécution physique et financière figureront en bonne place dans le projet d’Aide-mémoire et tout écart avec les objectifs fixés initialement devra être explicité.</w:t>
      </w:r>
      <w:r>
        <w:rPr>
          <w:lang w:val="fr-FR"/>
        </w:rPr>
        <w:t xml:space="preserve"> </w:t>
      </w:r>
    </w:p>
    <w:p w14:paraId="1B6FC55C" w14:textId="5C42F8A2" w:rsidR="00790428" w:rsidRDefault="00790428" w:rsidP="00790428">
      <w:pPr>
        <w:rPr>
          <w:lang w:val="fr-FR"/>
        </w:rPr>
      </w:pPr>
      <w:r>
        <w:rPr>
          <w:lang w:val="fr-FR"/>
        </w:rPr>
        <w:t>A la fin de la mission de revue à mi-parcours, une réunion de synthèse est organisée sous la direction des ministères de tutelle technique et financière et avec la participation du bureau régional du FIDA et du point focal du FIDA au Bénin ainsi que celles des principaux partenaires à la mise en œuvre et les représentants des principaux bénéficiaires.</w:t>
      </w:r>
      <w:r w:rsidR="00EF33ED">
        <w:rPr>
          <w:lang w:val="fr-FR"/>
        </w:rPr>
        <w:t xml:space="preserve"> </w:t>
      </w:r>
      <w:r>
        <w:rPr>
          <w:lang w:val="fr-FR"/>
        </w:rPr>
        <w:t>Un atelier plus élargi sera par la suite organisé pour informer et impliquer une base plus large de participants à la mise en œuvre du projet, notamment les membres du Comité de pilotage.</w:t>
      </w:r>
    </w:p>
    <w:p w14:paraId="29F323DA" w14:textId="2BD89C23" w:rsidR="00790428" w:rsidRPr="00EF33ED" w:rsidRDefault="00EF33ED" w:rsidP="00EF33ED">
      <w:pPr>
        <w:pStyle w:val="Titre3"/>
        <w:rPr>
          <w:lang w:val="fr-FR"/>
        </w:rPr>
      </w:pPr>
      <w:bookmarkStart w:id="53" w:name="_Toc4801363"/>
      <w:r>
        <w:rPr>
          <w:lang w:val="fr-FR"/>
        </w:rPr>
        <w:t xml:space="preserve">6.4.3. </w:t>
      </w:r>
      <w:r w:rsidR="00790428" w:rsidRPr="00EF33ED">
        <w:rPr>
          <w:lang w:val="fr-FR"/>
        </w:rPr>
        <w:t>Mission de revue finale et atelier de clôture</w:t>
      </w:r>
      <w:bookmarkEnd w:id="53"/>
    </w:p>
    <w:p w14:paraId="386C9CEA" w14:textId="77777777" w:rsidR="00E52B37" w:rsidRDefault="00790428" w:rsidP="00790428">
      <w:pPr>
        <w:rPr>
          <w:lang w:val="fr-FR"/>
        </w:rPr>
      </w:pPr>
      <w:r w:rsidRPr="004438C6">
        <w:rPr>
          <w:lang w:val="fr-FR"/>
        </w:rPr>
        <w:t>A la fin de la période d’exécution</w:t>
      </w:r>
      <w:r w:rsidR="00E52B37">
        <w:rPr>
          <w:lang w:val="fr-FR"/>
        </w:rPr>
        <w:t xml:space="preserve"> du PADMAR</w:t>
      </w:r>
      <w:r w:rsidRPr="004438C6">
        <w:rPr>
          <w:lang w:val="fr-FR"/>
        </w:rPr>
        <w:t xml:space="preserve">, il sera procédé à une revue d’achèvement du projet. Cette revue fera le point de l’ensemble des réalisations effectives du projet et traitera, entre autres : </w:t>
      </w:r>
    </w:p>
    <w:p w14:paraId="4E787E8B" w14:textId="77777777" w:rsidR="00E52B37" w:rsidRDefault="00E52B37" w:rsidP="00EB3BEA">
      <w:pPr>
        <w:pStyle w:val="Paragraphedeliste"/>
        <w:numPr>
          <w:ilvl w:val="0"/>
          <w:numId w:val="28"/>
        </w:numPr>
        <w:rPr>
          <w:lang w:val="fr-FR"/>
        </w:rPr>
      </w:pPr>
      <w:r w:rsidRPr="00E52B37">
        <w:rPr>
          <w:lang w:val="fr-FR"/>
        </w:rPr>
        <w:t>Des</w:t>
      </w:r>
      <w:r w:rsidR="00790428" w:rsidRPr="00E52B37">
        <w:rPr>
          <w:lang w:val="fr-FR"/>
        </w:rPr>
        <w:t xml:space="preserve"> bénéfices touchés effectivement par le Projet ainsi que les bénéficiaires indirects, </w:t>
      </w:r>
    </w:p>
    <w:p w14:paraId="1C824645" w14:textId="46F07515" w:rsidR="00E52B37" w:rsidRDefault="00E52B37" w:rsidP="00EB3BEA">
      <w:pPr>
        <w:pStyle w:val="Paragraphedeliste"/>
        <w:numPr>
          <w:ilvl w:val="0"/>
          <w:numId w:val="28"/>
        </w:numPr>
        <w:rPr>
          <w:lang w:val="fr-FR"/>
        </w:rPr>
      </w:pPr>
      <w:r w:rsidRPr="00E52B37">
        <w:rPr>
          <w:lang w:val="fr-FR"/>
        </w:rPr>
        <w:t>Des</w:t>
      </w:r>
      <w:r w:rsidR="00790428" w:rsidRPr="00E52B37">
        <w:rPr>
          <w:lang w:val="fr-FR"/>
        </w:rPr>
        <w:t xml:space="preserve"> réalisations effectives en termes d’efficacité et pertinence, </w:t>
      </w:r>
    </w:p>
    <w:p w14:paraId="47671FDB" w14:textId="77777777" w:rsidR="00E52B37" w:rsidRDefault="00E52B37" w:rsidP="00EB3BEA">
      <w:pPr>
        <w:pStyle w:val="Paragraphedeliste"/>
        <w:numPr>
          <w:ilvl w:val="0"/>
          <w:numId w:val="28"/>
        </w:numPr>
        <w:rPr>
          <w:lang w:val="fr-FR"/>
        </w:rPr>
      </w:pPr>
      <w:r w:rsidRPr="00E52B37">
        <w:rPr>
          <w:lang w:val="fr-FR"/>
        </w:rPr>
        <w:t>La</w:t>
      </w:r>
      <w:r w:rsidR="00790428" w:rsidRPr="00E52B37">
        <w:rPr>
          <w:lang w:val="fr-FR"/>
        </w:rPr>
        <w:t xml:space="preserve"> performance des parties concernées dans l’exécution du projet (gouvernement, FIDA, et autres partenaires à la mise en œuvre, </w:t>
      </w:r>
    </w:p>
    <w:p w14:paraId="1407B026" w14:textId="4526E8D7" w:rsidR="00E52B37" w:rsidRDefault="00E52B37" w:rsidP="00EB3BEA">
      <w:pPr>
        <w:pStyle w:val="Paragraphedeliste"/>
        <w:numPr>
          <w:ilvl w:val="0"/>
          <w:numId w:val="28"/>
        </w:numPr>
        <w:rPr>
          <w:lang w:val="fr-FR"/>
        </w:rPr>
      </w:pPr>
      <w:r w:rsidRPr="00E52B37">
        <w:rPr>
          <w:lang w:val="fr-FR"/>
        </w:rPr>
        <w:t>Exécution</w:t>
      </w:r>
      <w:r w:rsidR="00790428" w:rsidRPr="00E52B37">
        <w:rPr>
          <w:lang w:val="fr-FR"/>
        </w:rPr>
        <w:t xml:space="preserve"> financière (efficience) ; et </w:t>
      </w:r>
    </w:p>
    <w:p w14:paraId="6FB33C55" w14:textId="0274F779" w:rsidR="00790428" w:rsidRPr="00E52B37" w:rsidRDefault="00E52B37" w:rsidP="00EB3BEA">
      <w:pPr>
        <w:pStyle w:val="Paragraphedeliste"/>
        <w:numPr>
          <w:ilvl w:val="0"/>
          <w:numId w:val="28"/>
        </w:numPr>
        <w:rPr>
          <w:lang w:val="fr-FR"/>
        </w:rPr>
      </w:pPr>
      <w:r>
        <w:rPr>
          <w:lang w:val="fr-FR"/>
        </w:rPr>
        <w:t>L</w:t>
      </w:r>
      <w:r w:rsidR="00790428" w:rsidRPr="00E52B37">
        <w:rPr>
          <w:lang w:val="fr-FR"/>
        </w:rPr>
        <w:t>es leçons tirées de la mise en œuvre du projet.</w:t>
      </w:r>
    </w:p>
    <w:p w14:paraId="5CC249C1" w14:textId="77777777" w:rsidR="00C40779" w:rsidRDefault="00790428" w:rsidP="00790428">
      <w:pPr>
        <w:rPr>
          <w:lang w:val="fr-FR"/>
        </w:rPr>
      </w:pPr>
      <w:r>
        <w:rPr>
          <w:lang w:val="fr-FR"/>
        </w:rPr>
        <w:t xml:space="preserve">Comme pour la mission de revue à mi-parcours, la mission de revue finale permet d’apprécier : </w:t>
      </w:r>
    </w:p>
    <w:p w14:paraId="538D5631" w14:textId="77777777" w:rsidR="00C40779" w:rsidRDefault="00C40779" w:rsidP="00EB3BEA">
      <w:pPr>
        <w:pStyle w:val="Paragraphedeliste"/>
        <w:numPr>
          <w:ilvl w:val="0"/>
          <w:numId w:val="29"/>
        </w:numPr>
        <w:rPr>
          <w:lang w:val="fr-FR"/>
        </w:rPr>
      </w:pPr>
      <w:r>
        <w:rPr>
          <w:lang w:val="fr-FR"/>
        </w:rPr>
        <w:t>L</w:t>
      </w:r>
      <w:r w:rsidR="00790428" w:rsidRPr="00C40779">
        <w:rPr>
          <w:lang w:val="fr-FR"/>
        </w:rPr>
        <w:t xml:space="preserve">a pertinence des objectifs et de la stratégie de mise en œuvre eu égard aux stratégies et objectifs du pays et du FIDA et, </w:t>
      </w:r>
    </w:p>
    <w:p w14:paraId="69871309" w14:textId="5037742E" w:rsidR="00C40779" w:rsidRDefault="00C40779" w:rsidP="00EB3BEA">
      <w:pPr>
        <w:pStyle w:val="Paragraphedeliste"/>
        <w:numPr>
          <w:ilvl w:val="0"/>
          <w:numId w:val="29"/>
        </w:numPr>
        <w:rPr>
          <w:lang w:val="fr-FR"/>
        </w:rPr>
      </w:pPr>
      <w:r w:rsidRPr="00C40779">
        <w:rPr>
          <w:lang w:val="fr-FR"/>
        </w:rPr>
        <w:t>L’efficacité</w:t>
      </w:r>
      <w:r w:rsidR="00790428" w:rsidRPr="00C40779">
        <w:rPr>
          <w:lang w:val="fr-FR"/>
        </w:rPr>
        <w:t xml:space="preserve"> en termes de réalisations eu égard aux objectifs initiaux, </w:t>
      </w:r>
    </w:p>
    <w:p w14:paraId="18ED386E" w14:textId="5EA0CE73" w:rsidR="00C40779" w:rsidRDefault="00C40779" w:rsidP="00EB3BEA">
      <w:pPr>
        <w:pStyle w:val="Paragraphedeliste"/>
        <w:numPr>
          <w:ilvl w:val="0"/>
          <w:numId w:val="29"/>
        </w:numPr>
        <w:rPr>
          <w:lang w:val="fr-FR"/>
        </w:rPr>
      </w:pPr>
      <w:r w:rsidRPr="00C40779">
        <w:rPr>
          <w:lang w:val="fr-FR"/>
        </w:rPr>
        <w:t>Les</w:t>
      </w:r>
      <w:r w:rsidR="00790428" w:rsidRPr="00C40779">
        <w:rPr>
          <w:lang w:val="fr-FR"/>
        </w:rPr>
        <w:t xml:space="preserve"> réalisations financières y compris les niveaux de mobilisation effective et de décaissements des ressources provenant du FIDA et du Gouvernement sans oublier la contribution effective des bénéficiaires (en nature ou en numéraire) et l’efficience traduite par la maitrise des coûts de réalisation compte tenu du budget initial ; ainsi que </w:t>
      </w:r>
    </w:p>
    <w:p w14:paraId="4F947723" w14:textId="77777777" w:rsidR="00C40779" w:rsidRDefault="00C40779" w:rsidP="00EB3BEA">
      <w:pPr>
        <w:pStyle w:val="Paragraphedeliste"/>
        <w:numPr>
          <w:ilvl w:val="0"/>
          <w:numId w:val="29"/>
        </w:numPr>
        <w:rPr>
          <w:lang w:val="fr-FR"/>
        </w:rPr>
      </w:pPr>
      <w:r>
        <w:rPr>
          <w:lang w:val="fr-FR"/>
        </w:rPr>
        <w:t>L</w:t>
      </w:r>
      <w:r w:rsidR="00790428" w:rsidRPr="00C40779">
        <w:rPr>
          <w:lang w:val="fr-FR"/>
        </w:rPr>
        <w:t xml:space="preserve">a durabilité des résultats et impacts constatés. </w:t>
      </w:r>
    </w:p>
    <w:p w14:paraId="4A1E766C" w14:textId="26DB8BF1" w:rsidR="00790428" w:rsidRPr="00C40779" w:rsidRDefault="00790428" w:rsidP="00C40779">
      <w:pPr>
        <w:rPr>
          <w:lang w:val="fr-FR"/>
        </w:rPr>
      </w:pPr>
      <w:r w:rsidRPr="00C40779">
        <w:rPr>
          <w:lang w:val="fr-FR"/>
        </w:rPr>
        <w:t>Elle est ici aussi précédée par des études et analyses préliminaires portant, entre autres, sur les effets et impacts, l’efficacité de la contribution des bénéficiaires et des différents partenaires à l’exécution du projet ou du programme. Cette revue analyse également l’efficacité de la contribution des services étatiques de tutelle et du FIDA.</w:t>
      </w:r>
    </w:p>
    <w:p w14:paraId="0DB1FCA8" w14:textId="471DBBBC" w:rsidR="00790428" w:rsidRDefault="00790428" w:rsidP="00790428">
      <w:pPr>
        <w:rPr>
          <w:lang w:val="fr-FR"/>
        </w:rPr>
      </w:pPr>
      <w:r>
        <w:rPr>
          <w:lang w:val="fr-FR"/>
        </w:rPr>
        <w:t>Entre la fin de la revue à mi-parc</w:t>
      </w:r>
      <w:r w:rsidR="00C40779">
        <w:rPr>
          <w:lang w:val="fr-FR"/>
        </w:rPr>
        <w:t xml:space="preserve">ours et la </w:t>
      </w:r>
      <w:r>
        <w:rPr>
          <w:lang w:val="fr-FR"/>
        </w:rPr>
        <w:t>revue finale, il aura été demandé au projet de produire une stratégie visant la durabilité des effets du projet. La revue de fin d’exécution du projet sera l’occasion de finaliser la liste des recommandations visant cette durabilité.</w:t>
      </w:r>
    </w:p>
    <w:p w14:paraId="00367055" w14:textId="77777777" w:rsidR="00790428" w:rsidRPr="00B914BC" w:rsidRDefault="00790428" w:rsidP="00790428">
      <w:pPr>
        <w:rPr>
          <w:lang w:val="fr-FR"/>
        </w:rPr>
      </w:pPr>
      <w:r w:rsidRPr="00C40779">
        <w:rPr>
          <w:lang w:val="fr-FR"/>
        </w:rPr>
        <w:t xml:space="preserve">Pour la composition de la mission de revue finale, la </w:t>
      </w:r>
      <w:r w:rsidRPr="00C40779">
        <w:rPr>
          <w:bCs/>
          <w:lang w:val="fr-FR"/>
        </w:rPr>
        <w:t xml:space="preserve">Coordination du projet </w:t>
      </w:r>
      <w:r w:rsidRPr="00C40779">
        <w:rPr>
          <w:lang w:val="fr-FR"/>
        </w:rPr>
        <w:t>est responsable, avec l’appui du</w:t>
      </w:r>
      <w:r w:rsidRPr="00C40779">
        <w:rPr>
          <w:bCs/>
          <w:lang w:val="fr-FR"/>
        </w:rPr>
        <w:t xml:space="preserve"> FIDA,</w:t>
      </w:r>
      <w:r w:rsidRPr="00C40779">
        <w:rPr>
          <w:lang w:val="fr-FR"/>
        </w:rPr>
        <w:t xml:space="preserve"> de choisir et de contractualiser les consultants devant participer à la mission. Le FIDA choisit de son côté les membres de son personnel posté aussi bien à Rome que dans le bureau régional</w:t>
      </w:r>
      <w:r w:rsidRPr="00B914BC">
        <w:rPr>
          <w:lang w:val="fr-FR"/>
        </w:rPr>
        <w:t xml:space="preserve"> de représentation du FIDA à Abidjan et devant participer à la mission en plus du point focal au Bénin. Le </w:t>
      </w:r>
      <w:r>
        <w:rPr>
          <w:lang w:val="fr-FR"/>
        </w:rPr>
        <w:t>FIDA</w:t>
      </w:r>
      <w:r w:rsidRPr="00B914BC">
        <w:rPr>
          <w:lang w:val="fr-FR"/>
        </w:rPr>
        <w:t xml:space="preserve">, dans le cadre de cette mission aussi, est chargé de fournir aux membres de la mission toute aide nécessaire à la logistique préparatoire pour les consultants et membres du personnel du FIDA, notamment pour l’obtention des visas, et « security clearance » de la part des Nations Unies. </w:t>
      </w:r>
    </w:p>
    <w:p w14:paraId="0319127E" w14:textId="77777777" w:rsidR="00C40779" w:rsidRDefault="00790428" w:rsidP="00790428">
      <w:pPr>
        <w:rPr>
          <w:lang w:val="fr-FR"/>
        </w:rPr>
      </w:pPr>
      <w:r w:rsidRPr="00C40779">
        <w:rPr>
          <w:lang w:val="fr-FR"/>
        </w:rPr>
        <w:t xml:space="preserve">La </w:t>
      </w:r>
      <w:r w:rsidRPr="00C40779">
        <w:rPr>
          <w:bCs/>
          <w:lang w:val="fr-FR"/>
        </w:rPr>
        <w:t>Coordination du projet</w:t>
      </w:r>
      <w:r w:rsidRPr="00C40779">
        <w:rPr>
          <w:lang w:val="fr-FR"/>
        </w:rPr>
        <w:t>, de concert avec les Ministères de tutelle, est chargée</w:t>
      </w:r>
      <w:r w:rsidR="00C40779">
        <w:rPr>
          <w:lang w:val="fr-FR"/>
        </w:rPr>
        <w:t> :</w:t>
      </w:r>
      <w:r w:rsidRPr="00C40779">
        <w:rPr>
          <w:lang w:val="fr-FR"/>
        </w:rPr>
        <w:t xml:space="preserve"> </w:t>
      </w:r>
    </w:p>
    <w:p w14:paraId="725B099F" w14:textId="77777777" w:rsidR="00C40779" w:rsidRDefault="00C40779" w:rsidP="00EB3BEA">
      <w:pPr>
        <w:pStyle w:val="Paragraphedeliste"/>
        <w:numPr>
          <w:ilvl w:val="0"/>
          <w:numId w:val="30"/>
        </w:numPr>
        <w:rPr>
          <w:lang w:val="fr-FR"/>
        </w:rPr>
      </w:pPr>
      <w:r w:rsidRPr="00C40779">
        <w:rPr>
          <w:lang w:val="fr-FR"/>
        </w:rPr>
        <w:t>De</w:t>
      </w:r>
      <w:r w:rsidR="00790428" w:rsidRPr="00C40779">
        <w:rPr>
          <w:lang w:val="fr-FR"/>
        </w:rPr>
        <w:t xml:space="preserve"> proposer la composition de la partie nationale devant participer à la mission, </w:t>
      </w:r>
    </w:p>
    <w:p w14:paraId="25ABAA1D" w14:textId="77777777" w:rsidR="00C40779" w:rsidRDefault="00C40779" w:rsidP="00EB3BEA">
      <w:pPr>
        <w:pStyle w:val="Paragraphedeliste"/>
        <w:numPr>
          <w:ilvl w:val="0"/>
          <w:numId w:val="30"/>
        </w:numPr>
        <w:rPr>
          <w:lang w:val="fr-FR"/>
        </w:rPr>
      </w:pPr>
      <w:r>
        <w:rPr>
          <w:lang w:val="fr-FR"/>
        </w:rPr>
        <w:t xml:space="preserve">De </w:t>
      </w:r>
      <w:r w:rsidR="00790428" w:rsidRPr="00C40779">
        <w:rPr>
          <w:lang w:val="fr-FR"/>
        </w:rPr>
        <w:t xml:space="preserve">la préparation de la documentation nécessaire (cf. paragraphes ci-dessus), </w:t>
      </w:r>
    </w:p>
    <w:p w14:paraId="19EB7055" w14:textId="122408B9" w:rsidR="00C40779" w:rsidRDefault="00C40779" w:rsidP="00EB3BEA">
      <w:pPr>
        <w:pStyle w:val="Paragraphedeliste"/>
        <w:numPr>
          <w:ilvl w:val="0"/>
          <w:numId w:val="30"/>
        </w:numPr>
        <w:rPr>
          <w:lang w:val="fr-FR"/>
        </w:rPr>
      </w:pPr>
      <w:r>
        <w:rPr>
          <w:lang w:val="fr-FR"/>
        </w:rPr>
        <w:t xml:space="preserve">De </w:t>
      </w:r>
      <w:r w:rsidR="00790428" w:rsidRPr="00C40779">
        <w:rPr>
          <w:lang w:val="fr-FR"/>
        </w:rPr>
        <w:t>la préparation du programme de visites de terrain et de réunions avec les différents partenaires à la mise en œuvre</w:t>
      </w:r>
      <w:r>
        <w:rPr>
          <w:lang w:val="fr-FR"/>
        </w:rPr>
        <w:t>, et</w:t>
      </w:r>
    </w:p>
    <w:p w14:paraId="4380224E" w14:textId="5D65FBE8" w:rsidR="00790428" w:rsidRPr="00C40779" w:rsidRDefault="00C40779" w:rsidP="00EB3BEA">
      <w:pPr>
        <w:pStyle w:val="Paragraphedeliste"/>
        <w:numPr>
          <w:ilvl w:val="0"/>
          <w:numId w:val="30"/>
        </w:numPr>
        <w:rPr>
          <w:lang w:val="fr-FR"/>
        </w:rPr>
      </w:pPr>
      <w:r>
        <w:rPr>
          <w:lang w:val="fr-FR"/>
        </w:rPr>
        <w:t>D</w:t>
      </w:r>
      <w:r w:rsidR="00790428" w:rsidRPr="00C40779">
        <w:rPr>
          <w:lang w:val="fr-FR"/>
        </w:rPr>
        <w:t xml:space="preserve">e concert avec le ministère de tutelle, </w:t>
      </w:r>
      <w:r>
        <w:rPr>
          <w:lang w:val="fr-FR"/>
        </w:rPr>
        <w:t xml:space="preserve">de </w:t>
      </w:r>
      <w:r w:rsidR="00790428" w:rsidRPr="00C40779">
        <w:rPr>
          <w:lang w:val="fr-FR"/>
        </w:rPr>
        <w:t xml:space="preserve">l’organisation de la réunion de synthèse de la mission.  </w:t>
      </w:r>
    </w:p>
    <w:p w14:paraId="32D4BA01" w14:textId="77777777" w:rsidR="00957A60" w:rsidRDefault="00790428" w:rsidP="00790428">
      <w:pPr>
        <w:rPr>
          <w:lang w:val="fr-FR"/>
        </w:rPr>
      </w:pPr>
      <w:r w:rsidRPr="00B914BC">
        <w:rPr>
          <w:lang w:val="fr-FR"/>
        </w:rPr>
        <w:t xml:space="preserve">Au début de la mission, il sera d’abord organisé une séance de briefing sous la présidence du Ministère de tutelle technique ou financière, suivie de réunions avec certains services clés dans la capitale (Bénin). Cela sera suivi par les visites de terrain, des séances de travail en plénière avec l’ensemble de l’équipe ou des réunions en parallèle entre membres concernés par tel ou tel aspect du projet. </w:t>
      </w:r>
    </w:p>
    <w:p w14:paraId="25B0D15F" w14:textId="4ED3EA6A" w:rsidR="00790428" w:rsidRDefault="00790428" w:rsidP="00790428">
      <w:pPr>
        <w:rPr>
          <w:lang w:val="fr-FR"/>
        </w:rPr>
      </w:pPr>
      <w:r w:rsidRPr="00B914BC">
        <w:rPr>
          <w:lang w:val="fr-FR"/>
        </w:rPr>
        <w:t>Les membres de la mission produisent ensuite un projet d’Aide-mémoire pour la mission de revue finale. Ce draft est discuté en interne entre les membres de la mission et les acteurs du projet. C’est cet Aide-mémoire qui fera ensuite l’objet d’une présentation résumée lors de la réunion de synthèse (séance de débriefing), de préférence sous forme de PowerPoint résumant les progrès constatés, les observations et recommandations de la mission sur les plans techniques et financiers et en termes de durabilité et de capitalisation des réussites et échecs ainsi que les leçons apprises. Les taux d’exécution physique et financière annuels et cumulés figureront en bonne place dans le projet d’Aide-mémoire et tout écart avec les objectifs fixés initialement devra être explicité.</w:t>
      </w:r>
      <w:r>
        <w:rPr>
          <w:lang w:val="fr-FR"/>
        </w:rPr>
        <w:t xml:space="preserve"> </w:t>
      </w:r>
    </w:p>
    <w:p w14:paraId="0B5CF2DF" w14:textId="77777777" w:rsidR="00790428" w:rsidRDefault="00790428" w:rsidP="00790428">
      <w:pPr>
        <w:rPr>
          <w:lang w:val="fr-FR"/>
        </w:rPr>
      </w:pPr>
      <w:r>
        <w:rPr>
          <w:lang w:val="fr-FR"/>
        </w:rPr>
        <w:t>A la fin de la mission de revue finale, une réunion de synthèse est organisée sous la direction des ministères de tutelle technique et financière et avec la participation du bureau régional du FIDA et du point focal du FIDA au Bénin ainsi que celles des principaux partenaires à la mise en œuvre et les représentants des principaux bénéficiaires.</w:t>
      </w:r>
    </w:p>
    <w:p w14:paraId="22EFDE43" w14:textId="092AC521" w:rsidR="00312B75" w:rsidRDefault="00790428" w:rsidP="00790428">
      <w:pPr>
        <w:rPr>
          <w:lang w:val="fr-FR"/>
        </w:rPr>
      </w:pPr>
      <w:r>
        <w:rPr>
          <w:lang w:val="fr-FR"/>
        </w:rPr>
        <w:t>Un atelier de clôture sera par la suite organisé pour informer une frange plus importante de bénéficiaires participants à la mise en œuvre du projet. Il sera traité, lors de cet atelier, des leçons apprises lors de la mise en œuvre et on y discutera des mesures à prendre pour que les effets du projet perdurent et se poursuivent au-delà de la durée de vie du projet.</w:t>
      </w:r>
    </w:p>
    <w:p w14:paraId="672E732C" w14:textId="5DD0CB01" w:rsidR="00312B75" w:rsidRPr="004A5E56" w:rsidRDefault="00B779E5" w:rsidP="00F34F79">
      <w:pPr>
        <w:pStyle w:val="Titre3"/>
        <w:rPr>
          <w:lang w:val="fr-FR"/>
        </w:rPr>
      </w:pPr>
      <w:bookmarkStart w:id="54" w:name="_Toc4801364"/>
      <w:r>
        <w:rPr>
          <w:lang w:val="fr-FR"/>
        </w:rPr>
        <w:t>6</w:t>
      </w:r>
      <w:r w:rsidR="00F34F79">
        <w:rPr>
          <w:lang w:val="fr-FR"/>
        </w:rPr>
        <w:t>.</w:t>
      </w:r>
      <w:r>
        <w:rPr>
          <w:lang w:val="fr-FR"/>
        </w:rPr>
        <w:t>4</w:t>
      </w:r>
      <w:r w:rsidR="00F34F79">
        <w:rPr>
          <w:lang w:val="fr-FR"/>
        </w:rPr>
        <w:t xml:space="preserve">.3. </w:t>
      </w:r>
      <w:r w:rsidR="00312B75" w:rsidRPr="004A5E56">
        <w:rPr>
          <w:lang w:val="fr-FR"/>
        </w:rPr>
        <w:t xml:space="preserve">Autres missions de </w:t>
      </w:r>
      <w:r w:rsidR="00312B75">
        <w:rPr>
          <w:lang w:val="fr-FR"/>
        </w:rPr>
        <w:t xml:space="preserve">supervision et de </w:t>
      </w:r>
      <w:r w:rsidR="00312B75" w:rsidRPr="004A5E56">
        <w:rPr>
          <w:lang w:val="fr-FR"/>
        </w:rPr>
        <w:t>revue</w:t>
      </w:r>
      <w:bookmarkEnd w:id="54"/>
      <w:r w:rsidR="00312B75" w:rsidRPr="004A5E56">
        <w:rPr>
          <w:lang w:val="fr-FR"/>
        </w:rPr>
        <w:t> </w:t>
      </w:r>
    </w:p>
    <w:p w14:paraId="7F26DE94" w14:textId="77777777" w:rsidR="00957A60" w:rsidRDefault="00957A60" w:rsidP="00957A60">
      <w:pPr>
        <w:rPr>
          <w:lang w:val="fr-FR"/>
        </w:rPr>
      </w:pPr>
      <w:r>
        <w:rPr>
          <w:lang w:val="fr-FR"/>
        </w:rPr>
        <w:t>En plus des trois missions ci-dessus de supervision et de revue (supervision, revue à mi-parcours et revue finale), d’autres missions peuvent avoir lieu, notamment :</w:t>
      </w:r>
    </w:p>
    <w:p w14:paraId="1135D3BF" w14:textId="77777777" w:rsidR="00957A60" w:rsidRDefault="00957A60" w:rsidP="00EB3BEA">
      <w:pPr>
        <w:pStyle w:val="Paragraphedeliste"/>
        <w:numPr>
          <w:ilvl w:val="0"/>
          <w:numId w:val="6"/>
        </w:numPr>
        <w:rPr>
          <w:lang w:val="fr-FR"/>
        </w:rPr>
      </w:pPr>
      <w:r w:rsidRPr="00B73493">
        <w:rPr>
          <w:lang w:val="fr-FR"/>
        </w:rPr>
        <w:t xml:space="preserve">Les </w:t>
      </w:r>
      <w:r>
        <w:rPr>
          <w:lang w:val="fr-FR"/>
        </w:rPr>
        <w:t xml:space="preserve">missions de revue à mener tous les semestres (ou tous les trimestres) par les </w:t>
      </w:r>
      <w:r w:rsidRPr="00B73493">
        <w:rPr>
          <w:lang w:val="fr-FR"/>
        </w:rPr>
        <w:t>Ministères de tutelles technique et financière</w:t>
      </w:r>
      <w:r>
        <w:rPr>
          <w:lang w:val="fr-FR"/>
        </w:rPr>
        <w:t> : cela permet aux ministères concernés de faire un suivi rapproché de la Coordination du projet et de collecter des données pertinentes pour les plans et stratégies sectorielles du ministère ;</w:t>
      </w:r>
      <w:r w:rsidRPr="00B73493">
        <w:rPr>
          <w:lang w:val="fr-FR"/>
        </w:rPr>
        <w:t xml:space="preserve"> </w:t>
      </w:r>
    </w:p>
    <w:p w14:paraId="59090327" w14:textId="77777777" w:rsidR="00957A60" w:rsidRDefault="00957A60" w:rsidP="00EB3BEA">
      <w:pPr>
        <w:pStyle w:val="Paragraphedeliste"/>
        <w:numPr>
          <w:ilvl w:val="0"/>
          <w:numId w:val="6"/>
        </w:numPr>
        <w:rPr>
          <w:lang w:val="fr-FR"/>
        </w:rPr>
      </w:pPr>
      <w:r>
        <w:rPr>
          <w:lang w:val="fr-FR"/>
        </w:rPr>
        <w:t xml:space="preserve">Les missions menées par </w:t>
      </w:r>
      <w:r w:rsidRPr="00B73493">
        <w:rPr>
          <w:lang w:val="fr-FR"/>
        </w:rPr>
        <w:t xml:space="preserve">le point focal du FIDA au Bénin entre deux missions de supervision conjointes </w:t>
      </w:r>
      <w:r>
        <w:rPr>
          <w:lang w:val="fr-FR"/>
        </w:rPr>
        <w:t xml:space="preserve">en vue de faire le </w:t>
      </w:r>
      <w:r w:rsidRPr="00B73493">
        <w:rPr>
          <w:lang w:val="fr-FR"/>
        </w:rPr>
        <w:t xml:space="preserve">suivi d’un aspect particulier ou </w:t>
      </w:r>
      <w:r>
        <w:rPr>
          <w:lang w:val="fr-FR"/>
        </w:rPr>
        <w:t xml:space="preserve">de procéder à </w:t>
      </w:r>
      <w:r w:rsidRPr="00B73493">
        <w:rPr>
          <w:lang w:val="fr-FR"/>
        </w:rPr>
        <w:t xml:space="preserve">la vérification de la mise en œuvre de recommandations urgentes provenant de la revue à mi-parcours ou des </w:t>
      </w:r>
      <w:r>
        <w:rPr>
          <w:lang w:val="fr-FR"/>
        </w:rPr>
        <w:t xml:space="preserve">missions de </w:t>
      </w:r>
      <w:r w:rsidRPr="00B73493">
        <w:rPr>
          <w:lang w:val="fr-FR"/>
        </w:rPr>
        <w:t xml:space="preserve">supervision ; </w:t>
      </w:r>
    </w:p>
    <w:p w14:paraId="2F12408F" w14:textId="40F2D74F" w:rsidR="00994A5A" w:rsidRDefault="00957A60" w:rsidP="00EB3BEA">
      <w:pPr>
        <w:pStyle w:val="Paragraphedeliste"/>
        <w:numPr>
          <w:ilvl w:val="0"/>
          <w:numId w:val="6"/>
        </w:numPr>
        <w:rPr>
          <w:lang w:val="fr-FR"/>
        </w:rPr>
      </w:pPr>
      <w:r w:rsidRPr="00B73493">
        <w:rPr>
          <w:lang w:val="fr-FR"/>
        </w:rPr>
        <w:t>Les missions d’appui techniques que le FIDA peut envoyer de temps à autres pour apporter une solution à un problème spécifique, pour renforcer des capacités ou mener une évaluation externe ponctuelle</w:t>
      </w:r>
      <w:r w:rsidR="00994A5A">
        <w:rPr>
          <w:lang w:val="fr-FR"/>
        </w:rPr>
        <w:t> ; et</w:t>
      </w:r>
    </w:p>
    <w:p w14:paraId="49CAD4EC" w14:textId="1EB985C0" w:rsidR="00957A60" w:rsidRPr="00994A5A" w:rsidRDefault="00994A5A" w:rsidP="00994A5A">
      <w:pPr>
        <w:pStyle w:val="Paragraphedeliste"/>
        <w:numPr>
          <w:ilvl w:val="0"/>
          <w:numId w:val="6"/>
        </w:numPr>
        <w:rPr>
          <w:lang w:val="fr-FR"/>
        </w:rPr>
      </w:pPr>
      <w:r>
        <w:rPr>
          <w:lang w:val="fr-FR"/>
        </w:rPr>
        <w:t xml:space="preserve">Les missions de suivi des Acteurs Non Etatiques (ANE) </w:t>
      </w:r>
      <w:r w:rsidRPr="006D7CB5">
        <w:rPr>
          <w:lang w:val="fr-FR"/>
        </w:rPr>
        <w:t>entre deux missions de</w:t>
      </w:r>
      <w:r>
        <w:rPr>
          <w:lang w:val="fr-FR"/>
        </w:rPr>
        <w:t xml:space="preserve"> supervision conjointes pour le contrôle citoyen et le suivi de la mise en œuvre des différentes recommandations</w:t>
      </w:r>
    </w:p>
    <w:p w14:paraId="72EDA890" w14:textId="05572ED7" w:rsidR="005F2DC3" w:rsidRPr="007A0B27" w:rsidRDefault="00957A60" w:rsidP="00957A60">
      <w:pPr>
        <w:rPr>
          <w:lang w:val="fr-FR"/>
        </w:rPr>
      </w:pPr>
      <w:r>
        <w:rPr>
          <w:lang w:val="fr-FR"/>
        </w:rPr>
        <w:t>Les rapports de ces différentes missions sont mis à la disposition des missions de supervision et de revue à mi-parcours, voire la mission de revue finale.</w:t>
      </w:r>
    </w:p>
    <w:p w14:paraId="4121D489" w14:textId="4B03DC9C" w:rsidR="005F2DC3" w:rsidRPr="007A0B27" w:rsidRDefault="00B779E5" w:rsidP="005F2DC3">
      <w:pPr>
        <w:pStyle w:val="Titre2"/>
        <w:rPr>
          <w:lang w:val="fr-FR"/>
        </w:rPr>
      </w:pPr>
      <w:bookmarkStart w:id="55" w:name="_Toc4801365"/>
      <w:r>
        <w:rPr>
          <w:lang w:val="fr-FR"/>
        </w:rPr>
        <w:t>6</w:t>
      </w:r>
      <w:r w:rsidR="005F2DC3" w:rsidRPr="007A0B27">
        <w:rPr>
          <w:lang w:val="fr-FR"/>
        </w:rPr>
        <w:t>.</w:t>
      </w:r>
      <w:r>
        <w:rPr>
          <w:lang w:val="fr-FR"/>
        </w:rPr>
        <w:t>5</w:t>
      </w:r>
      <w:r w:rsidR="005F2DC3" w:rsidRPr="007A0B27">
        <w:rPr>
          <w:lang w:val="fr-FR"/>
        </w:rPr>
        <w:t xml:space="preserve">. Les procédures </w:t>
      </w:r>
      <w:r w:rsidR="009F30D0">
        <w:rPr>
          <w:lang w:val="fr-FR"/>
        </w:rPr>
        <w:t xml:space="preserve">techniques </w:t>
      </w:r>
      <w:r w:rsidR="005F2DC3" w:rsidRPr="007A0B27">
        <w:rPr>
          <w:lang w:val="fr-FR"/>
        </w:rPr>
        <w:t xml:space="preserve">d’évaluation des résultats, </w:t>
      </w:r>
      <w:r w:rsidR="00C02248">
        <w:rPr>
          <w:lang w:val="fr-FR"/>
        </w:rPr>
        <w:t>effets</w:t>
      </w:r>
      <w:r w:rsidR="005F2DC3" w:rsidRPr="007A0B27">
        <w:rPr>
          <w:lang w:val="fr-FR"/>
        </w:rPr>
        <w:t xml:space="preserve"> et des impacts</w:t>
      </w:r>
      <w:r w:rsidR="009F30D0">
        <w:rPr>
          <w:lang w:val="fr-FR"/>
        </w:rPr>
        <w:t xml:space="preserve"> du </w:t>
      </w:r>
      <w:r w:rsidR="008C19BD">
        <w:rPr>
          <w:lang w:val="fr-FR"/>
        </w:rPr>
        <w:t>PADMAR</w:t>
      </w:r>
      <w:bookmarkEnd w:id="55"/>
    </w:p>
    <w:p w14:paraId="010F3867" w14:textId="14562D7F" w:rsidR="00C92A30" w:rsidRPr="007A0B27" w:rsidRDefault="00C92A30" w:rsidP="007A4AD1">
      <w:pPr>
        <w:rPr>
          <w:lang w:val="fr-FR"/>
        </w:rPr>
      </w:pPr>
      <w:r>
        <w:rPr>
          <w:lang w:val="fr-FR"/>
        </w:rPr>
        <w:t xml:space="preserve">L’évaluation des résultats, de la performance et des impacts du PADMAR sera effectuée selon les procédures techniques en vigueur au niveau du FIDA ainsi que des normes et standards internationaux en matière d’évaluation telles que décrites par DAC/OECD tout en intégrant les directives nationales au Benin en matière de mesure des résultats de développement qui existeraient. Le Cadre de mesure de résultats défini pour </w:t>
      </w:r>
      <w:r w:rsidR="003D4289">
        <w:rPr>
          <w:lang w:val="fr-FR"/>
        </w:rPr>
        <w:t xml:space="preserve">le </w:t>
      </w:r>
      <w:r>
        <w:rPr>
          <w:lang w:val="fr-FR"/>
        </w:rPr>
        <w:t>projet PADMAR sera la base de cette approche d’évaluation. Le S&amp;E du PADMAR dans le cadre de l’évaluation de ses résultats, performances et impact procèdera aux différentes étapes définies dans les procédures techniques du FIDA qui sont reprises dans le présent manuel. Pour la mesure des résultats et des impacts, les enquêtes d’impact à travers le SYGRI ou d’autres protocoles seront aussi définies dans ce manuel de S&amp;E du PADMAR.</w:t>
      </w:r>
    </w:p>
    <w:p w14:paraId="6FE3EEC7" w14:textId="3439A237" w:rsidR="00577710" w:rsidRDefault="00577710" w:rsidP="00577710">
      <w:pPr>
        <w:tabs>
          <w:tab w:val="left" w:pos="900"/>
        </w:tabs>
        <w:rPr>
          <w:lang w:val="fr-FR"/>
        </w:rPr>
      </w:pPr>
      <w:r w:rsidRPr="007A0B27">
        <w:rPr>
          <w:lang w:val="fr-FR"/>
        </w:rPr>
        <w:t>L’objectif général du PADMAR est de contribuer à l’amélioration durable de la sécurité alimentaire et nutritionnelle et à la réduction de la pauvreté rurale dans la zone d’intervention du Projet. Son objectif de développement est d’accroître durablement les revenus des exploitations maraîchères, tout en améliorant leur résilience aux effets du changement climatique.</w:t>
      </w:r>
    </w:p>
    <w:p w14:paraId="2210ED53" w14:textId="5D0798D5" w:rsidR="00577710" w:rsidRDefault="00577710" w:rsidP="00577710">
      <w:pPr>
        <w:tabs>
          <w:tab w:val="left" w:pos="900"/>
        </w:tabs>
        <w:rPr>
          <w:lang w:val="fr-FR"/>
        </w:rPr>
      </w:pPr>
      <w:r>
        <w:rPr>
          <w:lang w:val="fr-FR"/>
        </w:rPr>
        <w:t xml:space="preserve">Comme présenté dans les sections précédentes qui traitent du cadre logique, l’hypothèse de développement du PADMAR se comprend comme suit : « Si </w:t>
      </w:r>
      <w:r w:rsidRPr="00422FD8">
        <w:rPr>
          <w:lang w:val="fr-FR"/>
        </w:rPr>
        <w:t xml:space="preserve">la productivité et la production des cultures maraîchères </w:t>
      </w:r>
      <w:r>
        <w:rPr>
          <w:lang w:val="fr-FR"/>
        </w:rPr>
        <w:t xml:space="preserve">sont développées </w:t>
      </w:r>
      <w:r w:rsidRPr="00422FD8">
        <w:rPr>
          <w:lang w:val="fr-FR"/>
        </w:rPr>
        <w:t>dans un co</w:t>
      </w:r>
      <w:r>
        <w:rPr>
          <w:lang w:val="fr-FR"/>
        </w:rPr>
        <w:t>ntexte de changement climatique, l’</w:t>
      </w:r>
      <w:r w:rsidRPr="00422FD8">
        <w:rPr>
          <w:lang w:val="fr-FR"/>
        </w:rPr>
        <w:t xml:space="preserve">accès sécurisé et durable à l’eau et au foncier </w:t>
      </w:r>
      <w:r>
        <w:rPr>
          <w:lang w:val="fr-FR"/>
        </w:rPr>
        <w:t xml:space="preserve">des exploitants maraîchers est amélioré, des </w:t>
      </w:r>
      <w:r w:rsidRPr="00422FD8">
        <w:rPr>
          <w:lang w:val="fr-FR"/>
        </w:rPr>
        <w:t xml:space="preserve">infrastructures </w:t>
      </w:r>
      <w:r>
        <w:rPr>
          <w:lang w:val="fr-FR"/>
        </w:rPr>
        <w:t xml:space="preserve">résilientes </w:t>
      </w:r>
      <w:r w:rsidRPr="00422FD8">
        <w:rPr>
          <w:lang w:val="fr-FR"/>
        </w:rPr>
        <w:t xml:space="preserve">qui augmentent la valeur ajoutée et facilitent l’accès </w:t>
      </w:r>
      <w:r>
        <w:rPr>
          <w:lang w:val="fr-FR"/>
        </w:rPr>
        <w:t>aux marchés sont mises en place, et l</w:t>
      </w:r>
      <w:r w:rsidRPr="00422FD8">
        <w:rPr>
          <w:lang w:val="fr-FR"/>
        </w:rPr>
        <w:t xml:space="preserve">es acteurs de la filière nouent des partenariats professionnels qui valorisent </w:t>
      </w:r>
      <w:r>
        <w:rPr>
          <w:lang w:val="fr-FR"/>
        </w:rPr>
        <w:t xml:space="preserve">leurs produits, alors </w:t>
      </w:r>
      <w:r w:rsidRPr="00422FD8">
        <w:rPr>
          <w:lang w:val="fr-FR"/>
        </w:rPr>
        <w:t>les revenus des exploitations maraîchères</w:t>
      </w:r>
      <w:r>
        <w:rPr>
          <w:lang w:val="fr-FR"/>
        </w:rPr>
        <w:t xml:space="preserve"> seront accrus et </w:t>
      </w:r>
      <w:r w:rsidRPr="00422FD8">
        <w:rPr>
          <w:lang w:val="fr-FR"/>
        </w:rPr>
        <w:t>leur résilience aux effets du changement climatique</w:t>
      </w:r>
      <w:r>
        <w:rPr>
          <w:lang w:val="fr-FR"/>
        </w:rPr>
        <w:t xml:space="preserve"> vont s’améliorer</w:t>
      </w:r>
      <w:r w:rsidRPr="00422FD8">
        <w:rPr>
          <w:lang w:val="fr-FR"/>
        </w:rPr>
        <w:t xml:space="preserve">, </w:t>
      </w:r>
      <w:r>
        <w:rPr>
          <w:lang w:val="fr-FR"/>
        </w:rPr>
        <w:t>ce qui va durablement c</w:t>
      </w:r>
      <w:r w:rsidRPr="00013CBA">
        <w:rPr>
          <w:lang w:val="fr-FR"/>
        </w:rPr>
        <w:t xml:space="preserve">ontribuer à l’amélioration de la sécurité alimentaire et nutritionnelle et à la réduction de la pauvreté rurale </w:t>
      </w:r>
      <w:r>
        <w:rPr>
          <w:lang w:val="fr-FR"/>
        </w:rPr>
        <w:t xml:space="preserve">an Bénin. » </w:t>
      </w:r>
      <w:r w:rsidRPr="007A0B27">
        <w:rPr>
          <w:lang w:val="fr-FR"/>
        </w:rPr>
        <w:t>Cela va ainsi contribuer à l’atteinte de l’objectif du PSDSA que le gouvernement a défini comme suit : « </w:t>
      </w:r>
      <w:r w:rsidRPr="007A0B27">
        <w:rPr>
          <w:i/>
          <w:lang w:val="fr-FR"/>
        </w:rPr>
        <w:t>Améliorer les performances de l’agriculture béninoise, pour la rendre capable d’assurer de façon durable la souveraineté alimentaire, la sécurité alimentaire et nutritionnelle, et de contribuer au développement économique et social des hommes et femmes du Bénin pour l’atteinte des ODD. </w:t>
      </w:r>
      <w:r w:rsidRPr="007A0B27">
        <w:rPr>
          <w:lang w:val="fr-FR"/>
        </w:rPr>
        <w:t>»</w:t>
      </w:r>
    </w:p>
    <w:p w14:paraId="077F0D08" w14:textId="3595CC5E" w:rsidR="00577710" w:rsidRDefault="00577710" w:rsidP="00577710">
      <w:pPr>
        <w:tabs>
          <w:tab w:val="left" w:pos="900"/>
        </w:tabs>
        <w:rPr>
          <w:lang w:val="fr-FR"/>
        </w:rPr>
      </w:pPr>
      <w:r>
        <w:rPr>
          <w:lang w:val="fr-FR"/>
        </w:rPr>
        <w:t>L’impact et les effets du PADMAR sur les bénéficiaires se mesureront à travers les indicateurs d’effet et d’impacts déjà présentés dans les sections précédentes.</w:t>
      </w:r>
    </w:p>
    <w:p w14:paraId="4CD133A2" w14:textId="555FC4D8" w:rsidR="00577710" w:rsidRDefault="00577710" w:rsidP="00EB3BEA">
      <w:pPr>
        <w:pStyle w:val="Paragraphedeliste"/>
        <w:numPr>
          <w:ilvl w:val="0"/>
          <w:numId w:val="36"/>
        </w:numPr>
        <w:tabs>
          <w:tab w:val="left" w:pos="900"/>
        </w:tabs>
        <w:rPr>
          <w:lang w:val="fr-FR"/>
        </w:rPr>
      </w:pPr>
      <w:r w:rsidRPr="00577710">
        <w:rPr>
          <w:lang w:val="fr-FR"/>
        </w:rPr>
        <w:t>Les indicateurs d’impact du PADMAR mesureront l’impact sur la réduction de la malnutrition des enfants, notamment la malnutrition chronique des filles et garçons de moins de cinq ans qui est un indicateur important de réduction de l’insécurité alimentaire. Ils mesurent aussi, l’augmentation du revenu des producteurs et de leurs ménages due à l’intervention du PADMAR comme impact sur la réduction de la pauvreté dans la zone d’intervention du projet. Enfin, les indicateurs d’impact mesurent l’accroissement de la résilience des ménages bénéficiaires du PADMAR, si l</w:t>
      </w:r>
      <w:r w:rsidRPr="00577710">
        <w:rPr>
          <w:noProof/>
          <w:lang w:val="fr-FR"/>
        </w:rPr>
        <w:t xml:space="preserve">a résilience dans un contexte de l’insécurité alimentaire est la capacité à faire face à un changement brutal (chute de l’offre alimentaire et/ou du pouvoir d’achat) et à développer des stratégies de sortie de crise. </w:t>
      </w:r>
    </w:p>
    <w:p w14:paraId="06475F57" w14:textId="77777777" w:rsidR="00577710" w:rsidRPr="00577710" w:rsidRDefault="00577710" w:rsidP="00577710">
      <w:pPr>
        <w:pStyle w:val="Paragraphedeliste"/>
        <w:tabs>
          <w:tab w:val="left" w:pos="900"/>
        </w:tabs>
        <w:rPr>
          <w:lang w:val="fr-FR"/>
        </w:rPr>
      </w:pPr>
    </w:p>
    <w:p w14:paraId="46384740" w14:textId="01CEB046" w:rsidR="00577710" w:rsidRDefault="00577710" w:rsidP="00EB3BEA">
      <w:pPr>
        <w:pStyle w:val="Paragraphedeliste"/>
        <w:numPr>
          <w:ilvl w:val="0"/>
          <w:numId w:val="36"/>
        </w:numPr>
        <w:tabs>
          <w:tab w:val="left" w:pos="900"/>
        </w:tabs>
        <w:rPr>
          <w:lang w:val="fr-FR"/>
        </w:rPr>
      </w:pPr>
      <w:r w:rsidRPr="00577710">
        <w:rPr>
          <w:lang w:val="fr-FR"/>
        </w:rPr>
        <w:t xml:space="preserve">Les indicateurs d’effets mesurent les effets sur la satisfaction, l’utilisation, l’adoption et </w:t>
      </w:r>
      <w:r w:rsidR="007A08F5" w:rsidRPr="00577710">
        <w:rPr>
          <w:lang w:val="fr-FR"/>
        </w:rPr>
        <w:t xml:space="preserve">les changements </w:t>
      </w:r>
      <w:r w:rsidR="00335EA2">
        <w:rPr>
          <w:lang w:val="fr-FR"/>
        </w:rPr>
        <w:t xml:space="preserve">à </w:t>
      </w:r>
      <w:r w:rsidR="007A08F5" w:rsidRPr="00577710">
        <w:rPr>
          <w:lang w:val="fr-FR"/>
        </w:rPr>
        <w:t>courts</w:t>
      </w:r>
      <w:r w:rsidRPr="00577710">
        <w:rPr>
          <w:lang w:val="fr-FR"/>
        </w:rPr>
        <w:t xml:space="preserve"> terme induits par le projet</w:t>
      </w:r>
      <w:r w:rsidRPr="00577710">
        <w:rPr>
          <w:noProof/>
          <w:lang w:val="fr-FR"/>
        </w:rPr>
        <w:t xml:space="preserve">. Pour le PADMAR, ils mesurent de manière specifique les changements </w:t>
      </w:r>
      <w:r w:rsidR="003D4289" w:rsidRPr="00577710">
        <w:rPr>
          <w:noProof/>
          <w:lang w:val="fr-FR"/>
        </w:rPr>
        <w:t>interm</w:t>
      </w:r>
      <w:r w:rsidR="003D4289">
        <w:rPr>
          <w:noProof/>
          <w:lang w:val="fr-FR"/>
        </w:rPr>
        <w:t>é</w:t>
      </w:r>
      <w:r w:rsidR="003D4289" w:rsidRPr="00577710">
        <w:rPr>
          <w:noProof/>
          <w:lang w:val="fr-FR"/>
        </w:rPr>
        <w:t xml:space="preserve">diaires </w:t>
      </w:r>
      <w:r w:rsidRPr="00577710">
        <w:rPr>
          <w:noProof/>
          <w:lang w:val="fr-FR"/>
        </w:rPr>
        <w:t xml:space="preserve">pour </w:t>
      </w:r>
      <w:r w:rsidR="003D4289" w:rsidRPr="00577710">
        <w:rPr>
          <w:noProof/>
          <w:lang w:val="fr-FR"/>
        </w:rPr>
        <w:t>v</w:t>
      </w:r>
      <w:r w:rsidR="003D4289">
        <w:rPr>
          <w:noProof/>
          <w:lang w:val="fr-FR"/>
        </w:rPr>
        <w:t>é</w:t>
      </w:r>
      <w:r w:rsidR="003D4289" w:rsidRPr="00577710">
        <w:rPr>
          <w:noProof/>
          <w:lang w:val="fr-FR"/>
        </w:rPr>
        <w:t>rifier</w:t>
      </w:r>
      <w:r w:rsidRPr="00577710">
        <w:rPr>
          <w:noProof/>
          <w:lang w:val="fr-FR"/>
        </w:rPr>
        <w:t xml:space="preserve"> si 1- Les acteurs de la filière nouent des partenariats professionnels qui valorisent mieux leurs produits sur des marchés nationaux et régionaux. 2- L'accès des producteurs à des infrastructures résilientes qui augmentent la valeur ajoutée et facilitent l’accès aux marchés est amélioré, 3- Les exploitants maraîchers ont accès sécurisé et durable à l’eau et au foncier, 4- Les exploitants maraîchers accroissent la productivité et la production des cultures maraîchères dans un contexte de changement climatique.</w:t>
      </w:r>
      <w:r w:rsidRPr="00577710">
        <w:rPr>
          <w:lang w:val="fr-FR"/>
        </w:rPr>
        <w:t xml:space="preserve"> </w:t>
      </w:r>
    </w:p>
    <w:p w14:paraId="5FA071EE" w14:textId="2424ACB2" w:rsidR="00577710" w:rsidRDefault="00C9050D" w:rsidP="00577710">
      <w:pPr>
        <w:tabs>
          <w:tab w:val="left" w:pos="900"/>
        </w:tabs>
        <w:rPr>
          <w:lang w:val="fr-FR"/>
        </w:rPr>
      </w:pPr>
      <w:r>
        <w:rPr>
          <w:lang w:val="fr-FR"/>
        </w:rPr>
        <w:t>La mesure de l’impact du PADMAR se fera à travers l’appréciation des niveaux de mesure de ces indicateurs auprès des bénéficiaires du projet.</w:t>
      </w:r>
      <w:r w:rsidR="00D14190">
        <w:rPr>
          <w:lang w:val="fr-FR"/>
        </w:rPr>
        <w:t xml:space="preserve"> L’étude des résultats, effets et impact du PADMAR devra au minimum répondre aux </w:t>
      </w:r>
      <w:r w:rsidR="0088269A">
        <w:rPr>
          <w:lang w:val="fr-FR"/>
        </w:rPr>
        <w:t xml:space="preserve">dix (10) </w:t>
      </w:r>
      <w:r w:rsidR="00D14190">
        <w:rPr>
          <w:lang w:val="fr-FR"/>
        </w:rPr>
        <w:t xml:space="preserve">questions </w:t>
      </w:r>
      <w:r w:rsidR="0075306F">
        <w:rPr>
          <w:lang w:val="fr-FR"/>
        </w:rPr>
        <w:t xml:space="preserve">d’évaluation </w:t>
      </w:r>
      <w:r w:rsidR="00D14190">
        <w:rPr>
          <w:lang w:val="fr-FR"/>
        </w:rPr>
        <w:t>suivantes :</w:t>
      </w:r>
    </w:p>
    <w:p w14:paraId="32ABD880" w14:textId="0413B656" w:rsidR="00D14190" w:rsidRDefault="006D6DBE" w:rsidP="00EB3BEA">
      <w:pPr>
        <w:pStyle w:val="Paragraphedeliste"/>
        <w:numPr>
          <w:ilvl w:val="0"/>
          <w:numId w:val="37"/>
        </w:numPr>
        <w:tabs>
          <w:tab w:val="left" w:pos="900"/>
        </w:tabs>
        <w:rPr>
          <w:lang w:val="fr-FR"/>
        </w:rPr>
      </w:pPr>
      <w:r>
        <w:rPr>
          <w:lang w:val="fr-FR"/>
        </w:rPr>
        <w:t xml:space="preserve">Dans le contexte de changement climatique, le projet a-t-il permis aux exploitants maraichers appuyés d’accroitre significativement </w:t>
      </w:r>
      <w:r w:rsidR="006D406D" w:rsidRPr="00577710">
        <w:rPr>
          <w:noProof/>
          <w:lang w:val="fr-FR"/>
        </w:rPr>
        <w:t>la productivité et la production des cultures maraîchères</w:t>
      </w:r>
      <w:r w:rsidR="006D406D">
        <w:rPr>
          <w:noProof/>
          <w:lang w:val="fr-FR"/>
        </w:rPr>
        <w:t> ?</w:t>
      </w:r>
    </w:p>
    <w:p w14:paraId="0346C030" w14:textId="45C35127" w:rsidR="006D406D" w:rsidRDefault="007D64DA" w:rsidP="00EB3BEA">
      <w:pPr>
        <w:pStyle w:val="Paragraphedeliste"/>
        <w:numPr>
          <w:ilvl w:val="0"/>
          <w:numId w:val="37"/>
        </w:numPr>
        <w:tabs>
          <w:tab w:val="left" w:pos="900"/>
        </w:tabs>
        <w:rPr>
          <w:lang w:val="fr-FR"/>
        </w:rPr>
      </w:pPr>
      <w:r>
        <w:rPr>
          <w:noProof/>
          <w:lang w:val="fr-FR"/>
        </w:rPr>
        <w:t xml:space="preserve">Le projet a-t-il permis </w:t>
      </w:r>
      <w:r>
        <w:rPr>
          <w:lang w:val="fr-FR"/>
        </w:rPr>
        <w:t xml:space="preserve">aux exploitants maraichers appuyés d’avoir un accès </w:t>
      </w:r>
      <w:r w:rsidRPr="00577710">
        <w:rPr>
          <w:noProof/>
          <w:lang w:val="fr-FR"/>
        </w:rPr>
        <w:t>sécurisé et durable à l’eau et au foncier</w:t>
      </w:r>
      <w:r>
        <w:rPr>
          <w:noProof/>
          <w:lang w:val="fr-FR"/>
        </w:rPr>
        <w:t> ?</w:t>
      </w:r>
    </w:p>
    <w:p w14:paraId="710D23E0" w14:textId="2FB41D10" w:rsidR="007D64DA" w:rsidRDefault="007D64DA" w:rsidP="00EB3BEA">
      <w:pPr>
        <w:pStyle w:val="Paragraphedeliste"/>
        <w:numPr>
          <w:ilvl w:val="0"/>
          <w:numId w:val="37"/>
        </w:numPr>
        <w:tabs>
          <w:tab w:val="left" w:pos="900"/>
        </w:tabs>
        <w:rPr>
          <w:lang w:val="fr-FR"/>
        </w:rPr>
      </w:pPr>
      <w:r>
        <w:rPr>
          <w:noProof/>
          <w:lang w:val="fr-FR"/>
        </w:rPr>
        <w:t xml:space="preserve">Le projet a-t-il permis </w:t>
      </w:r>
      <w:r>
        <w:rPr>
          <w:lang w:val="fr-FR"/>
        </w:rPr>
        <w:t xml:space="preserve">aux exploitants maraichers appuyés d’avoir un accès </w:t>
      </w:r>
      <w:r>
        <w:rPr>
          <w:noProof/>
          <w:lang w:val="fr-FR"/>
        </w:rPr>
        <w:t xml:space="preserve">à </w:t>
      </w:r>
      <w:r w:rsidRPr="00577710">
        <w:rPr>
          <w:noProof/>
          <w:lang w:val="fr-FR"/>
        </w:rPr>
        <w:t>des infrastructures résilientes qui augmentent la valeur ajoutée et facilitent l’accès aux marchés</w:t>
      </w:r>
      <w:r>
        <w:rPr>
          <w:noProof/>
          <w:lang w:val="fr-FR"/>
        </w:rPr>
        <w:t>?</w:t>
      </w:r>
    </w:p>
    <w:p w14:paraId="60E2D5FF" w14:textId="01F80D2A" w:rsidR="003E3831" w:rsidRDefault="003E3831" w:rsidP="00EB3BEA">
      <w:pPr>
        <w:pStyle w:val="Paragraphedeliste"/>
        <w:numPr>
          <w:ilvl w:val="0"/>
          <w:numId w:val="37"/>
        </w:numPr>
        <w:tabs>
          <w:tab w:val="left" w:pos="900"/>
        </w:tabs>
        <w:rPr>
          <w:lang w:val="fr-FR"/>
        </w:rPr>
      </w:pPr>
      <w:r>
        <w:rPr>
          <w:noProof/>
          <w:lang w:val="fr-FR"/>
        </w:rPr>
        <w:t xml:space="preserve">Le projet a-t-il permis </w:t>
      </w:r>
      <w:r>
        <w:rPr>
          <w:lang w:val="fr-FR"/>
        </w:rPr>
        <w:t xml:space="preserve">aux </w:t>
      </w:r>
      <w:r w:rsidRPr="00577710">
        <w:rPr>
          <w:noProof/>
          <w:lang w:val="fr-FR"/>
        </w:rPr>
        <w:t>acteurs de la filière</w:t>
      </w:r>
      <w:r>
        <w:rPr>
          <w:lang w:val="fr-FR"/>
        </w:rPr>
        <w:t xml:space="preserve"> maraichère appuyés de </w:t>
      </w:r>
      <w:r w:rsidRPr="00577710">
        <w:rPr>
          <w:noProof/>
          <w:lang w:val="fr-FR"/>
        </w:rPr>
        <w:t>noue</w:t>
      </w:r>
      <w:r>
        <w:rPr>
          <w:noProof/>
          <w:lang w:val="fr-FR"/>
        </w:rPr>
        <w:t>r</w:t>
      </w:r>
      <w:r w:rsidRPr="00577710">
        <w:rPr>
          <w:noProof/>
          <w:lang w:val="fr-FR"/>
        </w:rPr>
        <w:t xml:space="preserve"> des partenariats professionnels qui valorisent mieux leurs produits sur des marchés nationaux et régionaux</w:t>
      </w:r>
      <w:r>
        <w:rPr>
          <w:noProof/>
          <w:lang w:val="fr-FR"/>
        </w:rPr>
        <w:t xml:space="preserve"> ?</w:t>
      </w:r>
    </w:p>
    <w:p w14:paraId="78747841" w14:textId="2BCBCCC6" w:rsidR="002E0DE8" w:rsidRDefault="002E0DE8" w:rsidP="00EB3BEA">
      <w:pPr>
        <w:pStyle w:val="Paragraphedeliste"/>
        <w:numPr>
          <w:ilvl w:val="0"/>
          <w:numId w:val="37"/>
        </w:numPr>
        <w:tabs>
          <w:tab w:val="left" w:pos="900"/>
        </w:tabs>
        <w:rPr>
          <w:lang w:val="fr-FR"/>
        </w:rPr>
      </w:pPr>
      <w:r>
        <w:rPr>
          <w:lang w:val="fr-FR"/>
        </w:rPr>
        <w:t xml:space="preserve">Peut-on conclure que </w:t>
      </w:r>
      <w:r w:rsidRPr="00577710">
        <w:rPr>
          <w:lang w:val="fr-FR"/>
        </w:rPr>
        <w:t xml:space="preserve">l’accroissement de la résilience des ménages bénéficiaires du PADMAR </w:t>
      </w:r>
      <w:r w:rsidR="005A514B">
        <w:rPr>
          <w:lang w:val="fr-FR"/>
        </w:rPr>
        <w:t>est noté</w:t>
      </w:r>
      <w:r>
        <w:rPr>
          <w:lang w:val="fr-FR"/>
        </w:rPr>
        <w:t xml:space="preserve"> et </w:t>
      </w:r>
      <w:r w:rsidR="00335EA2">
        <w:rPr>
          <w:lang w:val="fr-FR"/>
        </w:rPr>
        <w:t xml:space="preserve">que cet accroissement </w:t>
      </w:r>
      <w:r>
        <w:rPr>
          <w:lang w:val="fr-FR"/>
        </w:rPr>
        <w:t>est dû à l’intervention du projet ?</w:t>
      </w:r>
    </w:p>
    <w:p w14:paraId="304842AC" w14:textId="03B23D18" w:rsidR="007D64DA" w:rsidRDefault="00E74CC1" w:rsidP="00EB3BEA">
      <w:pPr>
        <w:pStyle w:val="Paragraphedeliste"/>
        <w:numPr>
          <w:ilvl w:val="0"/>
          <w:numId w:val="37"/>
        </w:numPr>
        <w:tabs>
          <w:tab w:val="left" w:pos="900"/>
        </w:tabs>
        <w:rPr>
          <w:lang w:val="fr-FR"/>
        </w:rPr>
      </w:pPr>
      <w:r>
        <w:rPr>
          <w:lang w:val="fr-FR"/>
        </w:rPr>
        <w:t>Peut-on conclure que le revenu des</w:t>
      </w:r>
      <w:r w:rsidRPr="00577710">
        <w:rPr>
          <w:lang w:val="fr-FR"/>
        </w:rPr>
        <w:t xml:space="preserve"> producteurs et de leurs ménages </w:t>
      </w:r>
      <w:r>
        <w:rPr>
          <w:lang w:val="fr-FR"/>
        </w:rPr>
        <w:t xml:space="preserve">a augmenté de manière significative </w:t>
      </w:r>
      <w:r w:rsidRPr="00577710">
        <w:rPr>
          <w:lang w:val="fr-FR"/>
        </w:rPr>
        <w:t>du</w:t>
      </w:r>
      <w:r>
        <w:rPr>
          <w:lang w:val="fr-FR"/>
        </w:rPr>
        <w:t xml:space="preserve"> fait de </w:t>
      </w:r>
      <w:r w:rsidRPr="00577710">
        <w:rPr>
          <w:lang w:val="fr-FR"/>
        </w:rPr>
        <w:t>l’intervention du PADMAR comme impact sur la réduction de la pauvreté dans la zone d’intervention du projet</w:t>
      </w:r>
      <w:r>
        <w:rPr>
          <w:lang w:val="fr-FR"/>
        </w:rPr>
        <w:t> ?</w:t>
      </w:r>
    </w:p>
    <w:p w14:paraId="41E9E760" w14:textId="178D3223" w:rsidR="00C9050D" w:rsidRDefault="00245F41" w:rsidP="00EB3BEA">
      <w:pPr>
        <w:pStyle w:val="Paragraphedeliste"/>
        <w:numPr>
          <w:ilvl w:val="0"/>
          <w:numId w:val="37"/>
        </w:numPr>
        <w:tabs>
          <w:tab w:val="left" w:pos="900"/>
        </w:tabs>
        <w:rPr>
          <w:lang w:val="fr-FR"/>
        </w:rPr>
      </w:pPr>
      <w:r w:rsidRPr="00820670">
        <w:rPr>
          <w:lang w:val="fr-FR"/>
        </w:rPr>
        <w:t>La malnutrition des enfants, notamment la malnutrition chronique des filles et garçons de moins de cinq ans. A-t-elle été réduite de manière significative dans les zones d’intervention du projet du fait des réalisations du PADMAR ?</w:t>
      </w:r>
    </w:p>
    <w:p w14:paraId="1EC93871" w14:textId="6FDF7B38" w:rsidR="00815CAB" w:rsidRDefault="00815CAB" w:rsidP="00EB3BEA">
      <w:pPr>
        <w:pStyle w:val="Paragraphedeliste"/>
        <w:numPr>
          <w:ilvl w:val="0"/>
          <w:numId w:val="37"/>
        </w:numPr>
        <w:tabs>
          <w:tab w:val="left" w:pos="900"/>
        </w:tabs>
        <w:rPr>
          <w:lang w:val="fr-FR"/>
        </w:rPr>
      </w:pPr>
      <w:r>
        <w:rPr>
          <w:lang w:val="fr-FR"/>
        </w:rPr>
        <w:t>Les résultats, effets et impacts du PADMAR sont-ils durables ?</w:t>
      </w:r>
    </w:p>
    <w:p w14:paraId="1E0CE3FA" w14:textId="447B993A" w:rsidR="00815CAB" w:rsidRDefault="004577D4" w:rsidP="00EB3BEA">
      <w:pPr>
        <w:pStyle w:val="Paragraphedeliste"/>
        <w:numPr>
          <w:ilvl w:val="0"/>
          <w:numId w:val="37"/>
        </w:numPr>
        <w:tabs>
          <w:tab w:val="left" w:pos="900"/>
        </w:tabs>
        <w:rPr>
          <w:lang w:val="fr-FR"/>
        </w:rPr>
      </w:pPr>
      <w:r>
        <w:rPr>
          <w:lang w:val="fr-FR"/>
        </w:rPr>
        <w:t xml:space="preserve">Y a-t-il des cas de succès et leçons apprises qui devront être capitalisés pour améliorer l’impact du portefeuille du FIDA au </w:t>
      </w:r>
      <w:r w:rsidR="0075306F">
        <w:rPr>
          <w:lang w:val="fr-FR"/>
        </w:rPr>
        <w:t>Bénin </w:t>
      </w:r>
      <w:r>
        <w:rPr>
          <w:lang w:val="fr-FR"/>
        </w:rPr>
        <w:t>?</w:t>
      </w:r>
    </w:p>
    <w:p w14:paraId="1AC25B77" w14:textId="040034E0" w:rsidR="004577D4" w:rsidRDefault="000E6042" w:rsidP="00EB3BEA">
      <w:pPr>
        <w:pStyle w:val="Paragraphedeliste"/>
        <w:numPr>
          <w:ilvl w:val="0"/>
          <w:numId w:val="37"/>
        </w:numPr>
        <w:tabs>
          <w:tab w:val="left" w:pos="900"/>
        </w:tabs>
        <w:rPr>
          <w:lang w:val="fr-FR"/>
        </w:rPr>
      </w:pPr>
      <w:r>
        <w:rPr>
          <w:lang w:val="fr-FR"/>
        </w:rPr>
        <w:t>Quelle</w:t>
      </w:r>
      <w:r w:rsidR="004577D4">
        <w:rPr>
          <w:lang w:val="fr-FR"/>
        </w:rPr>
        <w:t xml:space="preserve"> est la contribution nette du PADMAR dans l’atteinte des objectifs </w:t>
      </w:r>
      <w:r w:rsidR="00AD117C">
        <w:rPr>
          <w:lang w:val="fr-FR"/>
        </w:rPr>
        <w:t xml:space="preserve">du </w:t>
      </w:r>
      <w:r w:rsidR="004577D4">
        <w:rPr>
          <w:lang w:val="fr-FR"/>
        </w:rPr>
        <w:t xml:space="preserve">FIDA et du </w:t>
      </w:r>
      <w:r w:rsidR="0075306F">
        <w:rPr>
          <w:lang w:val="fr-FR"/>
        </w:rPr>
        <w:t xml:space="preserve">Gouvernement </w:t>
      </w:r>
      <w:r w:rsidR="004577D4">
        <w:rPr>
          <w:lang w:val="fr-FR"/>
        </w:rPr>
        <w:t>dans la filière maraichère, et par ricochet l’atteinte de la sécurité alimentaire et la réduction de la pauvreté rurale au Bénin ?</w:t>
      </w:r>
    </w:p>
    <w:p w14:paraId="7AD92D17" w14:textId="1BFD7F9C" w:rsidR="00FF7001" w:rsidRDefault="00FF7001" w:rsidP="00FF7001">
      <w:pPr>
        <w:rPr>
          <w:lang w:val="fr-FR"/>
        </w:rPr>
      </w:pPr>
      <w:r>
        <w:rPr>
          <w:lang w:val="fr-FR"/>
        </w:rPr>
        <w:t>Aussi, le diagnostic du système de S&amp;E du ProCaR avait fait une recommandation qui a été adoptée pat les acteurs, ainsi qu’il suit :</w:t>
      </w:r>
    </w:p>
    <w:p w14:paraId="2CA44F1E" w14:textId="52146B1E" w:rsidR="00FF7001" w:rsidRPr="00FF7001" w:rsidRDefault="00FF7001" w:rsidP="00EB3BEA">
      <w:pPr>
        <w:pStyle w:val="Paragraphedeliste"/>
        <w:numPr>
          <w:ilvl w:val="0"/>
          <w:numId w:val="38"/>
        </w:numPr>
        <w:rPr>
          <w:lang w:val="fr-FR"/>
        </w:rPr>
      </w:pPr>
      <w:r w:rsidRPr="00FF7001">
        <w:rPr>
          <w:lang w:val="fr-FR"/>
        </w:rPr>
        <w:t xml:space="preserve">Mettre en place un partenariat avec </w:t>
      </w:r>
      <w:r>
        <w:rPr>
          <w:lang w:val="fr-FR"/>
        </w:rPr>
        <w:t>les institutions de recherche</w:t>
      </w:r>
      <w:r w:rsidRPr="00FF7001">
        <w:rPr>
          <w:lang w:val="fr-FR"/>
        </w:rPr>
        <w:t xml:space="preserve"> pour la mesure de l’impact du projet dont les objectifs seront :</w:t>
      </w:r>
    </w:p>
    <w:p w14:paraId="367BFF9A" w14:textId="77777777" w:rsidR="00FF7001" w:rsidRPr="00FF7001" w:rsidRDefault="00FF7001" w:rsidP="00EB3BEA">
      <w:pPr>
        <w:pStyle w:val="Paragraphedeliste"/>
        <w:numPr>
          <w:ilvl w:val="1"/>
          <w:numId w:val="38"/>
        </w:numPr>
        <w:rPr>
          <w:lang w:val="fr-FR"/>
        </w:rPr>
      </w:pPr>
      <w:r w:rsidRPr="00FF7001">
        <w:rPr>
          <w:lang w:val="fr-FR"/>
        </w:rPr>
        <w:t>Mener l’enquête SYGRI situation de référence, à mi-parcours et à la fin du Projet en suivant les protocoles existants définis par le FIDA</w:t>
      </w:r>
    </w:p>
    <w:p w14:paraId="4E097848" w14:textId="0E3A28EE" w:rsidR="00FF7001" w:rsidRPr="00FF7001" w:rsidRDefault="00FF7001" w:rsidP="00EB3BEA">
      <w:pPr>
        <w:pStyle w:val="Paragraphedeliste"/>
        <w:numPr>
          <w:ilvl w:val="1"/>
          <w:numId w:val="38"/>
        </w:numPr>
        <w:rPr>
          <w:lang w:val="fr-FR"/>
        </w:rPr>
      </w:pPr>
      <w:r w:rsidRPr="00FF7001">
        <w:rPr>
          <w:lang w:val="fr-FR"/>
        </w:rPr>
        <w:t xml:space="preserve">Mener une étude </w:t>
      </w:r>
      <w:r w:rsidR="00AD117C">
        <w:rPr>
          <w:lang w:val="fr-FR"/>
        </w:rPr>
        <w:t xml:space="preserve">d’effet ou </w:t>
      </w:r>
      <w:r w:rsidR="0075306F">
        <w:rPr>
          <w:lang w:val="fr-FR"/>
        </w:rPr>
        <w:t>d’effets/</w:t>
      </w:r>
      <w:r w:rsidRPr="00FF7001">
        <w:rPr>
          <w:lang w:val="fr-FR"/>
        </w:rPr>
        <w:t xml:space="preserve">d’impact du projet en utilisant </w:t>
      </w:r>
      <w:r w:rsidR="0075306F">
        <w:rPr>
          <w:lang w:val="fr-FR"/>
        </w:rPr>
        <w:t xml:space="preserve">si possible </w:t>
      </w:r>
      <w:r w:rsidRPr="00FF7001">
        <w:rPr>
          <w:lang w:val="fr-FR"/>
        </w:rPr>
        <w:t xml:space="preserve">une méthode quasi-expérimentale utilisant </w:t>
      </w:r>
      <w:r w:rsidR="00AD117C">
        <w:rPr>
          <w:lang w:val="fr-FR"/>
        </w:rPr>
        <w:t xml:space="preserve">si possible </w:t>
      </w:r>
      <w:r w:rsidRPr="00FF7001">
        <w:rPr>
          <w:lang w:val="fr-FR"/>
        </w:rPr>
        <w:t>dans son échantillonnage les unités déjà tirées dans le SYGRI</w:t>
      </w:r>
    </w:p>
    <w:p w14:paraId="5C584AFB" w14:textId="77777777" w:rsidR="00FF7001" w:rsidRPr="00FF7001" w:rsidRDefault="00FF7001" w:rsidP="00EB3BEA">
      <w:pPr>
        <w:pStyle w:val="Paragraphedeliste"/>
        <w:numPr>
          <w:ilvl w:val="1"/>
          <w:numId w:val="38"/>
        </w:numPr>
        <w:rPr>
          <w:lang w:val="fr-FR"/>
        </w:rPr>
      </w:pPr>
      <w:r w:rsidRPr="00FF7001">
        <w:rPr>
          <w:lang w:val="fr-FR"/>
        </w:rPr>
        <w:t>Mener en même temps les études socioéconomiques sur les zones du projet</w:t>
      </w:r>
    </w:p>
    <w:p w14:paraId="48F6BC85" w14:textId="0F7300A5" w:rsidR="00FF7001" w:rsidRDefault="00FF7001" w:rsidP="00EB3BEA">
      <w:pPr>
        <w:pStyle w:val="Paragraphedeliste"/>
        <w:numPr>
          <w:ilvl w:val="1"/>
          <w:numId w:val="38"/>
        </w:numPr>
        <w:rPr>
          <w:lang w:val="fr-FR"/>
        </w:rPr>
      </w:pPr>
      <w:r w:rsidRPr="00FF7001">
        <w:rPr>
          <w:lang w:val="fr-FR"/>
        </w:rPr>
        <w:t>Mener toute autre étude nécessaire auprès des bénéficiaires pour établir les indicateurs de résultats du Projet et du COSOP y relatifs.</w:t>
      </w:r>
    </w:p>
    <w:p w14:paraId="49EC6E77" w14:textId="49F9990D" w:rsidR="00FF7001" w:rsidRDefault="00A47344" w:rsidP="00FF7001">
      <w:pPr>
        <w:rPr>
          <w:lang w:val="fr-FR"/>
        </w:rPr>
      </w:pPr>
      <w:r>
        <w:rPr>
          <w:lang w:val="fr-FR"/>
        </w:rPr>
        <w:t xml:space="preserve">Le RSE et le CSE devront développer les TDRs de l’étude </w:t>
      </w:r>
      <w:r w:rsidR="00AD117C">
        <w:rPr>
          <w:lang w:val="fr-FR"/>
        </w:rPr>
        <w:t>d’effet ou</w:t>
      </w:r>
      <w:r w:rsidR="0075306F">
        <w:rPr>
          <w:lang w:val="fr-FR"/>
        </w:rPr>
        <w:t xml:space="preserve">d’effets et </w:t>
      </w:r>
      <w:r>
        <w:rPr>
          <w:lang w:val="fr-FR"/>
        </w:rPr>
        <w:t xml:space="preserve">d’impact du PADMAR en suivant les questions d’évaluation, les protocoles de S&amp;E et recommandations adoptés par le FIDA et le MAEP. En priorité, </w:t>
      </w:r>
      <w:r w:rsidR="0075306F">
        <w:rPr>
          <w:lang w:val="fr-FR"/>
        </w:rPr>
        <w:t>ils</w:t>
      </w:r>
      <w:r>
        <w:rPr>
          <w:lang w:val="fr-FR"/>
        </w:rPr>
        <w:t xml:space="preserve"> devront finaliser la matrice d’évaluation du projet, suivant le canevas ci-dessous.</w:t>
      </w:r>
    </w:p>
    <w:p w14:paraId="04123879" w14:textId="77777777" w:rsidR="00087241" w:rsidRDefault="00087241" w:rsidP="00FF7001">
      <w:pPr>
        <w:rPr>
          <w:lang w:val="fr-FR"/>
        </w:rPr>
        <w:sectPr w:rsidR="00087241" w:rsidSect="00B96DA7">
          <w:pgSz w:w="12240" w:h="15840"/>
          <w:pgMar w:top="1440" w:right="1440" w:bottom="1440" w:left="1440" w:header="720" w:footer="720" w:gutter="0"/>
          <w:cols w:space="720"/>
          <w:titlePg/>
          <w:docGrid w:linePitch="360"/>
        </w:sectPr>
      </w:pPr>
    </w:p>
    <w:p w14:paraId="412508F3" w14:textId="13CA65FD" w:rsidR="00087241" w:rsidRPr="005A67C5" w:rsidRDefault="005A67C5" w:rsidP="005A67C5">
      <w:pPr>
        <w:pStyle w:val="Lgende"/>
        <w:rPr>
          <w:lang w:val="fr-FR"/>
        </w:rPr>
      </w:pPr>
      <w:r w:rsidRPr="005A67C5">
        <w:rPr>
          <w:lang w:val="fr-FR"/>
        </w:rPr>
        <w:t xml:space="preserve">Tableau </w:t>
      </w:r>
      <w:r w:rsidRPr="005A67C5">
        <w:rPr>
          <w:lang w:val="fr-FR"/>
        </w:rPr>
        <w:fldChar w:fldCharType="begin"/>
      </w:r>
      <w:r w:rsidRPr="005A67C5">
        <w:rPr>
          <w:lang w:val="fr-FR"/>
        </w:rPr>
        <w:instrText xml:space="preserve"> SEQ Tableau \* ARABIC </w:instrText>
      </w:r>
      <w:r w:rsidRPr="005A67C5">
        <w:rPr>
          <w:lang w:val="fr-FR"/>
        </w:rPr>
        <w:fldChar w:fldCharType="separate"/>
      </w:r>
      <w:r w:rsidRPr="005A67C5">
        <w:rPr>
          <w:lang w:val="fr-FR"/>
        </w:rPr>
        <w:t>4</w:t>
      </w:r>
      <w:r w:rsidRPr="005A67C5">
        <w:rPr>
          <w:lang w:val="fr-FR"/>
        </w:rPr>
        <w:fldChar w:fldCharType="end"/>
      </w:r>
      <w:r w:rsidRPr="005A67C5">
        <w:rPr>
          <w:lang w:val="fr-FR"/>
        </w:rPr>
        <w:t xml:space="preserve">. </w:t>
      </w:r>
      <w:r w:rsidR="00F2538D" w:rsidRPr="005A67C5">
        <w:rPr>
          <w:lang w:val="fr-FR"/>
        </w:rPr>
        <w:t>La matrice d’évaluation du PADMAR</w:t>
      </w:r>
    </w:p>
    <w:tbl>
      <w:tblPr>
        <w:tblStyle w:val="Grilledutableau"/>
        <w:tblW w:w="14580" w:type="dxa"/>
        <w:tblInd w:w="-725" w:type="dxa"/>
        <w:tblLayout w:type="fixed"/>
        <w:tblLook w:val="04A0" w:firstRow="1" w:lastRow="0" w:firstColumn="1" w:lastColumn="0" w:noHBand="0" w:noVBand="1"/>
      </w:tblPr>
      <w:tblGrid>
        <w:gridCol w:w="2569"/>
        <w:gridCol w:w="1524"/>
        <w:gridCol w:w="1869"/>
        <w:gridCol w:w="1800"/>
        <w:gridCol w:w="1349"/>
        <w:gridCol w:w="1172"/>
        <w:gridCol w:w="1196"/>
        <w:gridCol w:w="1582"/>
        <w:gridCol w:w="1519"/>
      </w:tblGrid>
      <w:tr w:rsidR="0038510C" w:rsidRPr="003B6C8E" w14:paraId="1D292165" w14:textId="77777777" w:rsidTr="004E5E05">
        <w:trPr>
          <w:tblHeader/>
        </w:trPr>
        <w:tc>
          <w:tcPr>
            <w:tcW w:w="2569" w:type="dxa"/>
            <w:shd w:val="clear" w:color="auto" w:fill="BDD6EE" w:themeFill="accent5" w:themeFillTint="66"/>
          </w:tcPr>
          <w:p w14:paraId="20F0F2A5" w14:textId="22450970" w:rsidR="0038510C" w:rsidRPr="0038510C" w:rsidRDefault="0038510C" w:rsidP="0038510C">
            <w:pPr>
              <w:jc w:val="center"/>
              <w:rPr>
                <w:b/>
                <w:lang w:val="fr-FR"/>
              </w:rPr>
            </w:pPr>
            <w:r w:rsidRPr="0038510C">
              <w:rPr>
                <w:b/>
                <w:lang w:val="fr-FR"/>
              </w:rPr>
              <w:t>Question</w:t>
            </w:r>
            <w:r w:rsidR="004E5E05">
              <w:rPr>
                <w:b/>
                <w:lang w:val="fr-FR"/>
              </w:rPr>
              <w:t>s</w:t>
            </w:r>
            <w:r w:rsidRPr="0038510C">
              <w:rPr>
                <w:b/>
                <w:lang w:val="fr-FR"/>
              </w:rPr>
              <w:t xml:space="preserve"> d’évaluation</w:t>
            </w:r>
            <w:r w:rsidR="004E5E05">
              <w:rPr>
                <w:b/>
                <w:lang w:val="fr-FR"/>
              </w:rPr>
              <w:t xml:space="preserve"> du PADMAR</w:t>
            </w:r>
          </w:p>
        </w:tc>
        <w:tc>
          <w:tcPr>
            <w:tcW w:w="1524" w:type="dxa"/>
            <w:shd w:val="clear" w:color="auto" w:fill="BDD6EE" w:themeFill="accent5" w:themeFillTint="66"/>
          </w:tcPr>
          <w:p w14:paraId="569960DB" w14:textId="3937130A" w:rsidR="0038510C" w:rsidRPr="0038510C" w:rsidRDefault="0038510C" w:rsidP="0038510C">
            <w:pPr>
              <w:jc w:val="center"/>
              <w:rPr>
                <w:b/>
                <w:lang w:val="fr-FR"/>
              </w:rPr>
            </w:pPr>
            <w:r w:rsidRPr="0038510C">
              <w:rPr>
                <w:b/>
                <w:lang w:val="fr-FR"/>
              </w:rPr>
              <w:t>Sous-questions d’évaluation</w:t>
            </w:r>
          </w:p>
        </w:tc>
        <w:tc>
          <w:tcPr>
            <w:tcW w:w="1869" w:type="dxa"/>
            <w:shd w:val="clear" w:color="auto" w:fill="BDD6EE" w:themeFill="accent5" w:themeFillTint="66"/>
          </w:tcPr>
          <w:p w14:paraId="5525A53F" w14:textId="2FB975AF" w:rsidR="0038510C" w:rsidRPr="0038510C" w:rsidRDefault="0038510C" w:rsidP="0038510C">
            <w:pPr>
              <w:jc w:val="center"/>
              <w:rPr>
                <w:b/>
                <w:lang w:val="fr-FR"/>
              </w:rPr>
            </w:pPr>
            <w:r w:rsidRPr="0038510C">
              <w:rPr>
                <w:b/>
                <w:lang w:val="fr-FR"/>
              </w:rPr>
              <w:t>Indicateur/</w:t>
            </w:r>
            <w:r>
              <w:rPr>
                <w:b/>
                <w:lang w:val="fr-FR"/>
              </w:rPr>
              <w:t xml:space="preserve"> </w:t>
            </w:r>
            <w:r w:rsidRPr="0038510C">
              <w:rPr>
                <w:b/>
                <w:lang w:val="fr-FR"/>
              </w:rPr>
              <w:t>variable de mesure</w:t>
            </w:r>
          </w:p>
        </w:tc>
        <w:tc>
          <w:tcPr>
            <w:tcW w:w="1800" w:type="dxa"/>
            <w:shd w:val="clear" w:color="auto" w:fill="BDD6EE" w:themeFill="accent5" w:themeFillTint="66"/>
          </w:tcPr>
          <w:p w14:paraId="20414D1D" w14:textId="524D2932" w:rsidR="0038510C" w:rsidRPr="0038510C" w:rsidRDefault="0038510C" w:rsidP="0038510C">
            <w:pPr>
              <w:jc w:val="center"/>
              <w:rPr>
                <w:b/>
                <w:lang w:val="fr-FR"/>
              </w:rPr>
            </w:pPr>
            <w:r w:rsidRPr="0038510C">
              <w:rPr>
                <w:b/>
                <w:lang w:val="fr-FR"/>
              </w:rPr>
              <w:t>Unités d’observation / groupe de bénéficiaires</w:t>
            </w:r>
          </w:p>
        </w:tc>
        <w:tc>
          <w:tcPr>
            <w:tcW w:w="1349" w:type="dxa"/>
            <w:shd w:val="clear" w:color="auto" w:fill="BDD6EE" w:themeFill="accent5" w:themeFillTint="66"/>
          </w:tcPr>
          <w:p w14:paraId="0438023E" w14:textId="3D16F9EE" w:rsidR="0038510C" w:rsidRPr="0038510C" w:rsidRDefault="0038510C" w:rsidP="0038510C">
            <w:pPr>
              <w:jc w:val="center"/>
              <w:rPr>
                <w:b/>
                <w:lang w:val="fr-FR"/>
              </w:rPr>
            </w:pPr>
            <w:r w:rsidRPr="0038510C">
              <w:rPr>
                <w:b/>
                <w:lang w:val="fr-FR"/>
              </w:rPr>
              <w:t>Source de données / outils de collecte</w:t>
            </w:r>
          </w:p>
        </w:tc>
        <w:tc>
          <w:tcPr>
            <w:tcW w:w="1172" w:type="dxa"/>
            <w:shd w:val="clear" w:color="auto" w:fill="BDD6EE" w:themeFill="accent5" w:themeFillTint="66"/>
          </w:tcPr>
          <w:p w14:paraId="73BABA8B" w14:textId="12FF54A7" w:rsidR="0038510C" w:rsidRPr="0038510C" w:rsidRDefault="0038510C" w:rsidP="0038510C">
            <w:pPr>
              <w:jc w:val="center"/>
              <w:rPr>
                <w:b/>
                <w:lang w:val="fr-FR"/>
              </w:rPr>
            </w:pPr>
            <w:r w:rsidRPr="0038510C">
              <w:rPr>
                <w:b/>
                <w:lang w:val="fr-FR"/>
              </w:rPr>
              <w:t>Méthode de collecte</w:t>
            </w:r>
          </w:p>
        </w:tc>
        <w:tc>
          <w:tcPr>
            <w:tcW w:w="1196" w:type="dxa"/>
            <w:shd w:val="clear" w:color="auto" w:fill="BDD6EE" w:themeFill="accent5" w:themeFillTint="66"/>
          </w:tcPr>
          <w:p w14:paraId="5D936546" w14:textId="6F738698" w:rsidR="0038510C" w:rsidRPr="0038510C" w:rsidRDefault="0038510C" w:rsidP="0038510C">
            <w:pPr>
              <w:jc w:val="center"/>
              <w:rPr>
                <w:b/>
                <w:lang w:val="fr-FR"/>
              </w:rPr>
            </w:pPr>
            <w:r w:rsidRPr="0038510C">
              <w:rPr>
                <w:b/>
                <w:lang w:val="fr-FR"/>
              </w:rPr>
              <w:t>Méthode et critères d’analyse</w:t>
            </w:r>
          </w:p>
        </w:tc>
        <w:tc>
          <w:tcPr>
            <w:tcW w:w="1582" w:type="dxa"/>
            <w:shd w:val="clear" w:color="auto" w:fill="BDD6EE" w:themeFill="accent5" w:themeFillTint="66"/>
          </w:tcPr>
          <w:p w14:paraId="7AA11527" w14:textId="3A29A697" w:rsidR="0038510C" w:rsidRPr="0038510C" w:rsidRDefault="0038510C" w:rsidP="0038510C">
            <w:pPr>
              <w:jc w:val="center"/>
              <w:rPr>
                <w:b/>
                <w:lang w:val="fr-FR"/>
              </w:rPr>
            </w:pPr>
            <w:r w:rsidRPr="0038510C">
              <w:rPr>
                <w:b/>
                <w:lang w:val="fr-FR"/>
              </w:rPr>
              <w:t>Format de présentation des conclusions</w:t>
            </w:r>
          </w:p>
        </w:tc>
        <w:tc>
          <w:tcPr>
            <w:tcW w:w="1519" w:type="dxa"/>
            <w:shd w:val="clear" w:color="auto" w:fill="BDD6EE" w:themeFill="accent5" w:themeFillTint="66"/>
          </w:tcPr>
          <w:p w14:paraId="10B57A7F" w14:textId="3B27C321" w:rsidR="0038510C" w:rsidRPr="0038510C" w:rsidRDefault="0038510C" w:rsidP="0038510C">
            <w:pPr>
              <w:jc w:val="center"/>
              <w:rPr>
                <w:b/>
                <w:lang w:val="fr-FR"/>
              </w:rPr>
            </w:pPr>
            <w:r w:rsidRPr="0038510C">
              <w:rPr>
                <w:b/>
                <w:lang w:val="fr-FR"/>
              </w:rPr>
              <w:t>Lien au COSOP et au PNDSA</w:t>
            </w:r>
          </w:p>
        </w:tc>
      </w:tr>
      <w:tr w:rsidR="0038510C" w:rsidRPr="003B6C8E" w14:paraId="447C2202" w14:textId="77777777" w:rsidTr="008410F9">
        <w:tc>
          <w:tcPr>
            <w:tcW w:w="2569" w:type="dxa"/>
          </w:tcPr>
          <w:p w14:paraId="4DF2EF90" w14:textId="6EAB4391" w:rsidR="0038510C" w:rsidRDefault="0038510C" w:rsidP="0038510C">
            <w:pPr>
              <w:jc w:val="left"/>
              <w:rPr>
                <w:lang w:val="fr-FR"/>
              </w:rPr>
            </w:pPr>
            <w:r>
              <w:rPr>
                <w:lang w:val="fr-FR"/>
              </w:rPr>
              <w:t xml:space="preserve">Dans le contexte de changement climatique, le projet a-t-il permis aux exploitants maraichers appuyés d’accroitre significativement </w:t>
            </w:r>
            <w:r w:rsidRPr="00577710">
              <w:rPr>
                <w:noProof/>
                <w:lang w:val="fr-FR"/>
              </w:rPr>
              <w:t>la productivité et la production des cultures maraîchères</w:t>
            </w:r>
            <w:r>
              <w:rPr>
                <w:noProof/>
                <w:lang w:val="fr-FR"/>
              </w:rPr>
              <w:t> ?</w:t>
            </w:r>
          </w:p>
        </w:tc>
        <w:tc>
          <w:tcPr>
            <w:tcW w:w="1524" w:type="dxa"/>
            <w:shd w:val="clear" w:color="auto" w:fill="F7CAAC" w:themeFill="accent2" w:themeFillTint="66"/>
          </w:tcPr>
          <w:p w14:paraId="7BDD5946" w14:textId="77777777" w:rsidR="0038510C" w:rsidRDefault="0038510C" w:rsidP="0038510C">
            <w:pPr>
              <w:jc w:val="left"/>
              <w:rPr>
                <w:lang w:val="fr-FR"/>
              </w:rPr>
            </w:pPr>
          </w:p>
        </w:tc>
        <w:tc>
          <w:tcPr>
            <w:tcW w:w="1869" w:type="dxa"/>
            <w:shd w:val="clear" w:color="auto" w:fill="F7CAAC" w:themeFill="accent2" w:themeFillTint="66"/>
          </w:tcPr>
          <w:p w14:paraId="75B6DD32" w14:textId="77777777" w:rsidR="0038510C" w:rsidRDefault="0038510C" w:rsidP="0038510C">
            <w:pPr>
              <w:jc w:val="left"/>
              <w:rPr>
                <w:lang w:val="fr-FR"/>
              </w:rPr>
            </w:pPr>
          </w:p>
        </w:tc>
        <w:tc>
          <w:tcPr>
            <w:tcW w:w="1800" w:type="dxa"/>
            <w:shd w:val="clear" w:color="auto" w:fill="F7CAAC" w:themeFill="accent2" w:themeFillTint="66"/>
          </w:tcPr>
          <w:p w14:paraId="0350B04B" w14:textId="77777777" w:rsidR="0038510C" w:rsidRDefault="0038510C" w:rsidP="0038510C">
            <w:pPr>
              <w:jc w:val="left"/>
              <w:rPr>
                <w:lang w:val="fr-FR"/>
              </w:rPr>
            </w:pPr>
          </w:p>
        </w:tc>
        <w:tc>
          <w:tcPr>
            <w:tcW w:w="1349" w:type="dxa"/>
            <w:shd w:val="clear" w:color="auto" w:fill="F7CAAC" w:themeFill="accent2" w:themeFillTint="66"/>
          </w:tcPr>
          <w:p w14:paraId="4987DABA" w14:textId="77777777" w:rsidR="0038510C" w:rsidRDefault="0038510C" w:rsidP="0038510C">
            <w:pPr>
              <w:jc w:val="left"/>
              <w:rPr>
                <w:lang w:val="fr-FR"/>
              </w:rPr>
            </w:pPr>
          </w:p>
        </w:tc>
        <w:tc>
          <w:tcPr>
            <w:tcW w:w="1172" w:type="dxa"/>
            <w:shd w:val="clear" w:color="auto" w:fill="F7CAAC" w:themeFill="accent2" w:themeFillTint="66"/>
          </w:tcPr>
          <w:p w14:paraId="7BDEF539" w14:textId="77777777" w:rsidR="0038510C" w:rsidRDefault="0038510C" w:rsidP="0038510C">
            <w:pPr>
              <w:jc w:val="left"/>
              <w:rPr>
                <w:lang w:val="fr-FR"/>
              </w:rPr>
            </w:pPr>
          </w:p>
        </w:tc>
        <w:tc>
          <w:tcPr>
            <w:tcW w:w="1196" w:type="dxa"/>
            <w:shd w:val="clear" w:color="auto" w:fill="F7CAAC" w:themeFill="accent2" w:themeFillTint="66"/>
          </w:tcPr>
          <w:p w14:paraId="337292E1" w14:textId="77777777" w:rsidR="0038510C" w:rsidRDefault="0038510C" w:rsidP="0038510C">
            <w:pPr>
              <w:jc w:val="left"/>
              <w:rPr>
                <w:lang w:val="fr-FR"/>
              </w:rPr>
            </w:pPr>
          </w:p>
        </w:tc>
        <w:tc>
          <w:tcPr>
            <w:tcW w:w="1582" w:type="dxa"/>
            <w:shd w:val="clear" w:color="auto" w:fill="F7CAAC" w:themeFill="accent2" w:themeFillTint="66"/>
          </w:tcPr>
          <w:p w14:paraId="4D798F4A" w14:textId="77777777" w:rsidR="0038510C" w:rsidRDefault="0038510C" w:rsidP="0038510C">
            <w:pPr>
              <w:jc w:val="left"/>
              <w:rPr>
                <w:lang w:val="fr-FR"/>
              </w:rPr>
            </w:pPr>
          </w:p>
        </w:tc>
        <w:tc>
          <w:tcPr>
            <w:tcW w:w="1519" w:type="dxa"/>
            <w:shd w:val="clear" w:color="auto" w:fill="F7CAAC" w:themeFill="accent2" w:themeFillTint="66"/>
          </w:tcPr>
          <w:p w14:paraId="4B7AE3A6" w14:textId="77777777" w:rsidR="0038510C" w:rsidRDefault="0038510C" w:rsidP="0038510C">
            <w:pPr>
              <w:jc w:val="left"/>
              <w:rPr>
                <w:lang w:val="fr-FR"/>
              </w:rPr>
            </w:pPr>
          </w:p>
        </w:tc>
      </w:tr>
      <w:tr w:rsidR="0038510C" w14:paraId="08AD56C7" w14:textId="77777777" w:rsidTr="008410F9">
        <w:tc>
          <w:tcPr>
            <w:tcW w:w="2569" w:type="dxa"/>
          </w:tcPr>
          <w:p w14:paraId="6931843C" w14:textId="77777777" w:rsidR="0038510C" w:rsidRDefault="0038510C" w:rsidP="0038510C">
            <w:pPr>
              <w:jc w:val="left"/>
              <w:rPr>
                <w:lang w:val="fr-FR"/>
              </w:rPr>
            </w:pPr>
          </w:p>
        </w:tc>
        <w:tc>
          <w:tcPr>
            <w:tcW w:w="1524" w:type="dxa"/>
          </w:tcPr>
          <w:p w14:paraId="2BAAE603" w14:textId="314C65EE" w:rsidR="0038510C" w:rsidRDefault="0038510C" w:rsidP="0038510C">
            <w:pPr>
              <w:jc w:val="left"/>
              <w:rPr>
                <w:lang w:val="fr-FR"/>
              </w:rPr>
            </w:pPr>
            <w:r>
              <w:rPr>
                <w:lang w:val="fr-FR"/>
              </w:rPr>
              <w:t xml:space="preserve">1. </w:t>
            </w:r>
          </w:p>
        </w:tc>
        <w:tc>
          <w:tcPr>
            <w:tcW w:w="1869" w:type="dxa"/>
          </w:tcPr>
          <w:p w14:paraId="5646D05D" w14:textId="77777777" w:rsidR="0038510C" w:rsidRDefault="0038510C" w:rsidP="0038510C">
            <w:pPr>
              <w:jc w:val="left"/>
              <w:rPr>
                <w:lang w:val="fr-FR"/>
              </w:rPr>
            </w:pPr>
          </w:p>
        </w:tc>
        <w:tc>
          <w:tcPr>
            <w:tcW w:w="1800" w:type="dxa"/>
          </w:tcPr>
          <w:p w14:paraId="75B4605D" w14:textId="77777777" w:rsidR="0038510C" w:rsidRDefault="0038510C" w:rsidP="0038510C">
            <w:pPr>
              <w:jc w:val="left"/>
              <w:rPr>
                <w:lang w:val="fr-FR"/>
              </w:rPr>
            </w:pPr>
          </w:p>
        </w:tc>
        <w:tc>
          <w:tcPr>
            <w:tcW w:w="1349" w:type="dxa"/>
          </w:tcPr>
          <w:p w14:paraId="23E1D529" w14:textId="77777777" w:rsidR="0038510C" w:rsidRDefault="0038510C" w:rsidP="0038510C">
            <w:pPr>
              <w:jc w:val="left"/>
              <w:rPr>
                <w:lang w:val="fr-FR"/>
              </w:rPr>
            </w:pPr>
          </w:p>
        </w:tc>
        <w:tc>
          <w:tcPr>
            <w:tcW w:w="1172" w:type="dxa"/>
          </w:tcPr>
          <w:p w14:paraId="29BB45A9" w14:textId="77777777" w:rsidR="0038510C" w:rsidRDefault="0038510C" w:rsidP="0038510C">
            <w:pPr>
              <w:jc w:val="left"/>
              <w:rPr>
                <w:lang w:val="fr-FR"/>
              </w:rPr>
            </w:pPr>
          </w:p>
        </w:tc>
        <w:tc>
          <w:tcPr>
            <w:tcW w:w="1196" w:type="dxa"/>
          </w:tcPr>
          <w:p w14:paraId="106C2DFA" w14:textId="77777777" w:rsidR="0038510C" w:rsidRDefault="0038510C" w:rsidP="0038510C">
            <w:pPr>
              <w:jc w:val="left"/>
              <w:rPr>
                <w:lang w:val="fr-FR"/>
              </w:rPr>
            </w:pPr>
          </w:p>
        </w:tc>
        <w:tc>
          <w:tcPr>
            <w:tcW w:w="1582" w:type="dxa"/>
          </w:tcPr>
          <w:p w14:paraId="212C9189" w14:textId="77777777" w:rsidR="0038510C" w:rsidRDefault="0038510C" w:rsidP="0038510C">
            <w:pPr>
              <w:jc w:val="left"/>
              <w:rPr>
                <w:lang w:val="fr-FR"/>
              </w:rPr>
            </w:pPr>
          </w:p>
        </w:tc>
        <w:tc>
          <w:tcPr>
            <w:tcW w:w="1519" w:type="dxa"/>
          </w:tcPr>
          <w:p w14:paraId="45D7F3B6" w14:textId="77777777" w:rsidR="0038510C" w:rsidRDefault="0038510C" w:rsidP="0038510C">
            <w:pPr>
              <w:jc w:val="left"/>
              <w:rPr>
                <w:lang w:val="fr-FR"/>
              </w:rPr>
            </w:pPr>
          </w:p>
        </w:tc>
      </w:tr>
      <w:tr w:rsidR="0038510C" w14:paraId="00B1A7ED" w14:textId="77777777" w:rsidTr="008410F9">
        <w:tc>
          <w:tcPr>
            <w:tcW w:w="2569" w:type="dxa"/>
          </w:tcPr>
          <w:p w14:paraId="7CE6B29B" w14:textId="77777777" w:rsidR="0038510C" w:rsidRDefault="0038510C" w:rsidP="0038510C">
            <w:pPr>
              <w:jc w:val="left"/>
              <w:rPr>
                <w:lang w:val="fr-FR"/>
              </w:rPr>
            </w:pPr>
          </w:p>
        </w:tc>
        <w:tc>
          <w:tcPr>
            <w:tcW w:w="1524" w:type="dxa"/>
          </w:tcPr>
          <w:p w14:paraId="395EEBDB" w14:textId="69D1579F" w:rsidR="0038510C" w:rsidRDefault="0038510C" w:rsidP="0038510C">
            <w:pPr>
              <w:jc w:val="left"/>
              <w:rPr>
                <w:lang w:val="fr-FR"/>
              </w:rPr>
            </w:pPr>
            <w:r>
              <w:rPr>
                <w:lang w:val="fr-FR"/>
              </w:rPr>
              <w:t>2.</w:t>
            </w:r>
          </w:p>
        </w:tc>
        <w:tc>
          <w:tcPr>
            <w:tcW w:w="1869" w:type="dxa"/>
          </w:tcPr>
          <w:p w14:paraId="098AFAAB" w14:textId="77777777" w:rsidR="0038510C" w:rsidRDefault="0038510C" w:rsidP="0038510C">
            <w:pPr>
              <w:jc w:val="left"/>
              <w:rPr>
                <w:lang w:val="fr-FR"/>
              </w:rPr>
            </w:pPr>
          </w:p>
        </w:tc>
        <w:tc>
          <w:tcPr>
            <w:tcW w:w="1800" w:type="dxa"/>
          </w:tcPr>
          <w:p w14:paraId="33BF17E3" w14:textId="77777777" w:rsidR="0038510C" w:rsidRDefault="0038510C" w:rsidP="0038510C">
            <w:pPr>
              <w:jc w:val="left"/>
              <w:rPr>
                <w:lang w:val="fr-FR"/>
              </w:rPr>
            </w:pPr>
          </w:p>
        </w:tc>
        <w:tc>
          <w:tcPr>
            <w:tcW w:w="1349" w:type="dxa"/>
          </w:tcPr>
          <w:p w14:paraId="450427EC" w14:textId="77777777" w:rsidR="0038510C" w:rsidRDefault="0038510C" w:rsidP="0038510C">
            <w:pPr>
              <w:jc w:val="left"/>
              <w:rPr>
                <w:lang w:val="fr-FR"/>
              </w:rPr>
            </w:pPr>
          </w:p>
        </w:tc>
        <w:tc>
          <w:tcPr>
            <w:tcW w:w="1172" w:type="dxa"/>
          </w:tcPr>
          <w:p w14:paraId="4B7C5503" w14:textId="77777777" w:rsidR="0038510C" w:rsidRDefault="0038510C" w:rsidP="0038510C">
            <w:pPr>
              <w:jc w:val="left"/>
              <w:rPr>
                <w:lang w:val="fr-FR"/>
              </w:rPr>
            </w:pPr>
          </w:p>
        </w:tc>
        <w:tc>
          <w:tcPr>
            <w:tcW w:w="1196" w:type="dxa"/>
          </w:tcPr>
          <w:p w14:paraId="7BD62A7B" w14:textId="77777777" w:rsidR="0038510C" w:rsidRDefault="0038510C" w:rsidP="0038510C">
            <w:pPr>
              <w:jc w:val="left"/>
              <w:rPr>
                <w:lang w:val="fr-FR"/>
              </w:rPr>
            </w:pPr>
          </w:p>
        </w:tc>
        <w:tc>
          <w:tcPr>
            <w:tcW w:w="1582" w:type="dxa"/>
          </w:tcPr>
          <w:p w14:paraId="62289B14" w14:textId="77777777" w:rsidR="0038510C" w:rsidRDefault="0038510C" w:rsidP="0038510C">
            <w:pPr>
              <w:jc w:val="left"/>
              <w:rPr>
                <w:lang w:val="fr-FR"/>
              </w:rPr>
            </w:pPr>
          </w:p>
        </w:tc>
        <w:tc>
          <w:tcPr>
            <w:tcW w:w="1519" w:type="dxa"/>
          </w:tcPr>
          <w:p w14:paraId="4AD24BC5" w14:textId="77777777" w:rsidR="0038510C" w:rsidRDefault="0038510C" w:rsidP="0038510C">
            <w:pPr>
              <w:jc w:val="left"/>
              <w:rPr>
                <w:lang w:val="fr-FR"/>
              </w:rPr>
            </w:pPr>
          </w:p>
        </w:tc>
      </w:tr>
      <w:tr w:rsidR="0038510C" w14:paraId="73717C81" w14:textId="77777777" w:rsidTr="008410F9">
        <w:tc>
          <w:tcPr>
            <w:tcW w:w="2569" w:type="dxa"/>
          </w:tcPr>
          <w:p w14:paraId="3A83DD08" w14:textId="77777777" w:rsidR="0038510C" w:rsidRDefault="0038510C" w:rsidP="0038510C">
            <w:pPr>
              <w:jc w:val="left"/>
              <w:rPr>
                <w:lang w:val="fr-FR"/>
              </w:rPr>
            </w:pPr>
          </w:p>
        </w:tc>
        <w:tc>
          <w:tcPr>
            <w:tcW w:w="1524" w:type="dxa"/>
          </w:tcPr>
          <w:p w14:paraId="6FC33CA5" w14:textId="405DC4E3" w:rsidR="0038510C" w:rsidRDefault="0038510C" w:rsidP="0038510C">
            <w:pPr>
              <w:jc w:val="left"/>
              <w:rPr>
                <w:lang w:val="fr-FR"/>
              </w:rPr>
            </w:pPr>
            <w:r>
              <w:rPr>
                <w:lang w:val="fr-FR"/>
              </w:rPr>
              <w:t>3.</w:t>
            </w:r>
          </w:p>
        </w:tc>
        <w:tc>
          <w:tcPr>
            <w:tcW w:w="1869" w:type="dxa"/>
          </w:tcPr>
          <w:p w14:paraId="2FFA68D9" w14:textId="77777777" w:rsidR="0038510C" w:rsidRDefault="0038510C" w:rsidP="0038510C">
            <w:pPr>
              <w:jc w:val="left"/>
              <w:rPr>
                <w:lang w:val="fr-FR"/>
              </w:rPr>
            </w:pPr>
          </w:p>
        </w:tc>
        <w:tc>
          <w:tcPr>
            <w:tcW w:w="1800" w:type="dxa"/>
          </w:tcPr>
          <w:p w14:paraId="34951DAE" w14:textId="77777777" w:rsidR="0038510C" w:rsidRDefault="0038510C" w:rsidP="0038510C">
            <w:pPr>
              <w:jc w:val="left"/>
              <w:rPr>
                <w:lang w:val="fr-FR"/>
              </w:rPr>
            </w:pPr>
          </w:p>
        </w:tc>
        <w:tc>
          <w:tcPr>
            <w:tcW w:w="1349" w:type="dxa"/>
          </w:tcPr>
          <w:p w14:paraId="57A075AD" w14:textId="77777777" w:rsidR="0038510C" w:rsidRDefault="0038510C" w:rsidP="0038510C">
            <w:pPr>
              <w:jc w:val="left"/>
              <w:rPr>
                <w:lang w:val="fr-FR"/>
              </w:rPr>
            </w:pPr>
          </w:p>
        </w:tc>
        <w:tc>
          <w:tcPr>
            <w:tcW w:w="1172" w:type="dxa"/>
          </w:tcPr>
          <w:p w14:paraId="41CF430B" w14:textId="77777777" w:rsidR="0038510C" w:rsidRDefault="0038510C" w:rsidP="0038510C">
            <w:pPr>
              <w:jc w:val="left"/>
              <w:rPr>
                <w:lang w:val="fr-FR"/>
              </w:rPr>
            </w:pPr>
          </w:p>
        </w:tc>
        <w:tc>
          <w:tcPr>
            <w:tcW w:w="1196" w:type="dxa"/>
          </w:tcPr>
          <w:p w14:paraId="474BC4A1" w14:textId="77777777" w:rsidR="0038510C" w:rsidRDefault="0038510C" w:rsidP="0038510C">
            <w:pPr>
              <w:jc w:val="left"/>
              <w:rPr>
                <w:lang w:val="fr-FR"/>
              </w:rPr>
            </w:pPr>
          </w:p>
        </w:tc>
        <w:tc>
          <w:tcPr>
            <w:tcW w:w="1582" w:type="dxa"/>
          </w:tcPr>
          <w:p w14:paraId="40C320D7" w14:textId="77777777" w:rsidR="0038510C" w:rsidRDefault="0038510C" w:rsidP="0038510C">
            <w:pPr>
              <w:jc w:val="left"/>
              <w:rPr>
                <w:lang w:val="fr-FR"/>
              </w:rPr>
            </w:pPr>
          </w:p>
        </w:tc>
        <w:tc>
          <w:tcPr>
            <w:tcW w:w="1519" w:type="dxa"/>
          </w:tcPr>
          <w:p w14:paraId="18CFB578" w14:textId="77777777" w:rsidR="0038510C" w:rsidRDefault="0038510C" w:rsidP="0038510C">
            <w:pPr>
              <w:jc w:val="left"/>
              <w:rPr>
                <w:lang w:val="fr-FR"/>
              </w:rPr>
            </w:pPr>
          </w:p>
        </w:tc>
      </w:tr>
      <w:tr w:rsidR="0038510C" w:rsidRPr="003B6C8E" w14:paraId="1416C2E5" w14:textId="77777777" w:rsidTr="00B720F0">
        <w:tc>
          <w:tcPr>
            <w:tcW w:w="2569" w:type="dxa"/>
          </w:tcPr>
          <w:p w14:paraId="63C25EBE" w14:textId="63EC8A55" w:rsidR="0038510C" w:rsidRDefault="0038510C" w:rsidP="0038510C">
            <w:pPr>
              <w:jc w:val="left"/>
              <w:rPr>
                <w:lang w:val="fr-FR"/>
              </w:rPr>
            </w:pPr>
            <w:r>
              <w:rPr>
                <w:noProof/>
                <w:lang w:val="fr-FR"/>
              </w:rPr>
              <w:t xml:space="preserve">Le projet a-t-il permis </w:t>
            </w:r>
            <w:r>
              <w:rPr>
                <w:lang w:val="fr-FR"/>
              </w:rPr>
              <w:t xml:space="preserve">aux exploitants maraichers appuyés d’avoir un accès </w:t>
            </w:r>
            <w:r w:rsidRPr="00577710">
              <w:rPr>
                <w:noProof/>
                <w:lang w:val="fr-FR"/>
              </w:rPr>
              <w:t>sécurisé et durable à l’eau et au foncier</w:t>
            </w:r>
            <w:r>
              <w:rPr>
                <w:noProof/>
                <w:lang w:val="fr-FR"/>
              </w:rPr>
              <w:t> ?</w:t>
            </w:r>
          </w:p>
        </w:tc>
        <w:tc>
          <w:tcPr>
            <w:tcW w:w="1524" w:type="dxa"/>
            <w:shd w:val="clear" w:color="auto" w:fill="F7CAAC" w:themeFill="accent2" w:themeFillTint="66"/>
          </w:tcPr>
          <w:p w14:paraId="32B97EDC" w14:textId="77777777" w:rsidR="0038510C" w:rsidRDefault="0038510C" w:rsidP="0038510C">
            <w:pPr>
              <w:jc w:val="left"/>
              <w:rPr>
                <w:lang w:val="fr-FR"/>
              </w:rPr>
            </w:pPr>
          </w:p>
        </w:tc>
        <w:tc>
          <w:tcPr>
            <w:tcW w:w="1869" w:type="dxa"/>
            <w:shd w:val="clear" w:color="auto" w:fill="F7CAAC" w:themeFill="accent2" w:themeFillTint="66"/>
          </w:tcPr>
          <w:p w14:paraId="11447D9D" w14:textId="77777777" w:rsidR="0038510C" w:rsidRDefault="0038510C" w:rsidP="0038510C">
            <w:pPr>
              <w:jc w:val="left"/>
              <w:rPr>
                <w:lang w:val="fr-FR"/>
              </w:rPr>
            </w:pPr>
          </w:p>
        </w:tc>
        <w:tc>
          <w:tcPr>
            <w:tcW w:w="1800" w:type="dxa"/>
            <w:shd w:val="clear" w:color="auto" w:fill="F7CAAC" w:themeFill="accent2" w:themeFillTint="66"/>
          </w:tcPr>
          <w:p w14:paraId="0B93B2A6" w14:textId="77777777" w:rsidR="0038510C" w:rsidRDefault="0038510C" w:rsidP="0038510C">
            <w:pPr>
              <w:jc w:val="left"/>
              <w:rPr>
                <w:lang w:val="fr-FR"/>
              </w:rPr>
            </w:pPr>
          </w:p>
        </w:tc>
        <w:tc>
          <w:tcPr>
            <w:tcW w:w="1349" w:type="dxa"/>
            <w:shd w:val="clear" w:color="auto" w:fill="F7CAAC" w:themeFill="accent2" w:themeFillTint="66"/>
          </w:tcPr>
          <w:p w14:paraId="3C395023" w14:textId="77777777" w:rsidR="0038510C" w:rsidRDefault="0038510C" w:rsidP="0038510C">
            <w:pPr>
              <w:jc w:val="left"/>
              <w:rPr>
                <w:lang w:val="fr-FR"/>
              </w:rPr>
            </w:pPr>
          </w:p>
        </w:tc>
        <w:tc>
          <w:tcPr>
            <w:tcW w:w="1172" w:type="dxa"/>
            <w:shd w:val="clear" w:color="auto" w:fill="F7CAAC" w:themeFill="accent2" w:themeFillTint="66"/>
          </w:tcPr>
          <w:p w14:paraId="7DC433A4" w14:textId="77777777" w:rsidR="0038510C" w:rsidRDefault="0038510C" w:rsidP="0038510C">
            <w:pPr>
              <w:jc w:val="left"/>
              <w:rPr>
                <w:lang w:val="fr-FR"/>
              </w:rPr>
            </w:pPr>
          </w:p>
        </w:tc>
        <w:tc>
          <w:tcPr>
            <w:tcW w:w="1196" w:type="dxa"/>
            <w:shd w:val="clear" w:color="auto" w:fill="F7CAAC" w:themeFill="accent2" w:themeFillTint="66"/>
          </w:tcPr>
          <w:p w14:paraId="6AFE0E1E" w14:textId="77777777" w:rsidR="0038510C" w:rsidRDefault="0038510C" w:rsidP="0038510C">
            <w:pPr>
              <w:jc w:val="left"/>
              <w:rPr>
                <w:lang w:val="fr-FR"/>
              </w:rPr>
            </w:pPr>
          </w:p>
        </w:tc>
        <w:tc>
          <w:tcPr>
            <w:tcW w:w="1582" w:type="dxa"/>
            <w:shd w:val="clear" w:color="auto" w:fill="F7CAAC" w:themeFill="accent2" w:themeFillTint="66"/>
          </w:tcPr>
          <w:p w14:paraId="2F707256" w14:textId="77777777" w:rsidR="0038510C" w:rsidRDefault="0038510C" w:rsidP="0038510C">
            <w:pPr>
              <w:jc w:val="left"/>
              <w:rPr>
                <w:lang w:val="fr-FR"/>
              </w:rPr>
            </w:pPr>
          </w:p>
        </w:tc>
        <w:tc>
          <w:tcPr>
            <w:tcW w:w="1519" w:type="dxa"/>
            <w:shd w:val="clear" w:color="auto" w:fill="F7CAAC" w:themeFill="accent2" w:themeFillTint="66"/>
          </w:tcPr>
          <w:p w14:paraId="07DF1434" w14:textId="77777777" w:rsidR="0038510C" w:rsidRDefault="0038510C" w:rsidP="0038510C">
            <w:pPr>
              <w:jc w:val="left"/>
              <w:rPr>
                <w:lang w:val="fr-FR"/>
              </w:rPr>
            </w:pPr>
          </w:p>
        </w:tc>
      </w:tr>
      <w:tr w:rsidR="00FB73EA" w14:paraId="60AFAC6F" w14:textId="77777777" w:rsidTr="008410F9">
        <w:tc>
          <w:tcPr>
            <w:tcW w:w="2569" w:type="dxa"/>
          </w:tcPr>
          <w:p w14:paraId="483F80EA" w14:textId="77777777" w:rsidR="00FB73EA" w:rsidRDefault="00FB73EA" w:rsidP="00FB73EA">
            <w:pPr>
              <w:jc w:val="left"/>
              <w:rPr>
                <w:lang w:val="fr-FR"/>
              </w:rPr>
            </w:pPr>
          </w:p>
        </w:tc>
        <w:tc>
          <w:tcPr>
            <w:tcW w:w="1524" w:type="dxa"/>
          </w:tcPr>
          <w:p w14:paraId="474173EA" w14:textId="0124C57B" w:rsidR="00FB73EA" w:rsidRDefault="00FB73EA" w:rsidP="00FB73EA">
            <w:pPr>
              <w:jc w:val="left"/>
              <w:rPr>
                <w:lang w:val="fr-FR"/>
              </w:rPr>
            </w:pPr>
            <w:r>
              <w:rPr>
                <w:lang w:val="fr-FR"/>
              </w:rPr>
              <w:t xml:space="preserve">1. </w:t>
            </w:r>
          </w:p>
        </w:tc>
        <w:tc>
          <w:tcPr>
            <w:tcW w:w="1869" w:type="dxa"/>
          </w:tcPr>
          <w:p w14:paraId="3508A8DB" w14:textId="77777777" w:rsidR="00FB73EA" w:rsidRDefault="00FB73EA" w:rsidP="00FB73EA">
            <w:pPr>
              <w:jc w:val="left"/>
              <w:rPr>
                <w:lang w:val="fr-FR"/>
              </w:rPr>
            </w:pPr>
          </w:p>
        </w:tc>
        <w:tc>
          <w:tcPr>
            <w:tcW w:w="1800" w:type="dxa"/>
          </w:tcPr>
          <w:p w14:paraId="2842B306" w14:textId="77777777" w:rsidR="00FB73EA" w:rsidRDefault="00FB73EA" w:rsidP="00FB73EA">
            <w:pPr>
              <w:jc w:val="left"/>
              <w:rPr>
                <w:lang w:val="fr-FR"/>
              </w:rPr>
            </w:pPr>
          </w:p>
        </w:tc>
        <w:tc>
          <w:tcPr>
            <w:tcW w:w="1349" w:type="dxa"/>
          </w:tcPr>
          <w:p w14:paraId="21DAC260" w14:textId="77777777" w:rsidR="00FB73EA" w:rsidRDefault="00FB73EA" w:rsidP="00FB73EA">
            <w:pPr>
              <w:jc w:val="left"/>
              <w:rPr>
                <w:lang w:val="fr-FR"/>
              </w:rPr>
            </w:pPr>
          </w:p>
        </w:tc>
        <w:tc>
          <w:tcPr>
            <w:tcW w:w="1172" w:type="dxa"/>
          </w:tcPr>
          <w:p w14:paraId="605FA481" w14:textId="77777777" w:rsidR="00FB73EA" w:rsidRDefault="00FB73EA" w:rsidP="00FB73EA">
            <w:pPr>
              <w:jc w:val="left"/>
              <w:rPr>
                <w:lang w:val="fr-FR"/>
              </w:rPr>
            </w:pPr>
          </w:p>
        </w:tc>
        <w:tc>
          <w:tcPr>
            <w:tcW w:w="1196" w:type="dxa"/>
          </w:tcPr>
          <w:p w14:paraId="5036DB94" w14:textId="77777777" w:rsidR="00FB73EA" w:rsidRDefault="00FB73EA" w:rsidP="00FB73EA">
            <w:pPr>
              <w:jc w:val="left"/>
              <w:rPr>
                <w:lang w:val="fr-FR"/>
              </w:rPr>
            </w:pPr>
          </w:p>
        </w:tc>
        <w:tc>
          <w:tcPr>
            <w:tcW w:w="1582" w:type="dxa"/>
          </w:tcPr>
          <w:p w14:paraId="63929A20" w14:textId="77777777" w:rsidR="00FB73EA" w:rsidRDefault="00FB73EA" w:rsidP="00FB73EA">
            <w:pPr>
              <w:jc w:val="left"/>
              <w:rPr>
                <w:lang w:val="fr-FR"/>
              </w:rPr>
            </w:pPr>
          </w:p>
        </w:tc>
        <w:tc>
          <w:tcPr>
            <w:tcW w:w="1519" w:type="dxa"/>
          </w:tcPr>
          <w:p w14:paraId="0A2FA3E8" w14:textId="77777777" w:rsidR="00FB73EA" w:rsidRDefault="00FB73EA" w:rsidP="00FB73EA">
            <w:pPr>
              <w:jc w:val="left"/>
              <w:rPr>
                <w:lang w:val="fr-FR"/>
              </w:rPr>
            </w:pPr>
          </w:p>
        </w:tc>
      </w:tr>
      <w:tr w:rsidR="00FB73EA" w14:paraId="798C5737" w14:textId="77777777" w:rsidTr="008410F9">
        <w:tc>
          <w:tcPr>
            <w:tcW w:w="2569" w:type="dxa"/>
          </w:tcPr>
          <w:p w14:paraId="4E76FE28" w14:textId="77777777" w:rsidR="00FB73EA" w:rsidRDefault="00FB73EA" w:rsidP="00FB73EA">
            <w:pPr>
              <w:jc w:val="left"/>
              <w:rPr>
                <w:lang w:val="fr-FR"/>
              </w:rPr>
            </w:pPr>
          </w:p>
        </w:tc>
        <w:tc>
          <w:tcPr>
            <w:tcW w:w="1524" w:type="dxa"/>
          </w:tcPr>
          <w:p w14:paraId="46012A95" w14:textId="7AB8A897" w:rsidR="00FB73EA" w:rsidRDefault="00FB73EA" w:rsidP="00FB73EA">
            <w:pPr>
              <w:jc w:val="left"/>
              <w:rPr>
                <w:lang w:val="fr-FR"/>
              </w:rPr>
            </w:pPr>
            <w:r>
              <w:rPr>
                <w:lang w:val="fr-FR"/>
              </w:rPr>
              <w:t>2.</w:t>
            </w:r>
          </w:p>
        </w:tc>
        <w:tc>
          <w:tcPr>
            <w:tcW w:w="1869" w:type="dxa"/>
          </w:tcPr>
          <w:p w14:paraId="35CB7F1B" w14:textId="77777777" w:rsidR="00FB73EA" w:rsidRDefault="00FB73EA" w:rsidP="00FB73EA">
            <w:pPr>
              <w:jc w:val="left"/>
              <w:rPr>
                <w:lang w:val="fr-FR"/>
              </w:rPr>
            </w:pPr>
          </w:p>
        </w:tc>
        <w:tc>
          <w:tcPr>
            <w:tcW w:w="1800" w:type="dxa"/>
          </w:tcPr>
          <w:p w14:paraId="5AD7F4A4" w14:textId="77777777" w:rsidR="00FB73EA" w:rsidRDefault="00FB73EA" w:rsidP="00FB73EA">
            <w:pPr>
              <w:jc w:val="left"/>
              <w:rPr>
                <w:lang w:val="fr-FR"/>
              </w:rPr>
            </w:pPr>
          </w:p>
        </w:tc>
        <w:tc>
          <w:tcPr>
            <w:tcW w:w="1349" w:type="dxa"/>
          </w:tcPr>
          <w:p w14:paraId="29D11C82" w14:textId="77777777" w:rsidR="00FB73EA" w:rsidRDefault="00FB73EA" w:rsidP="00FB73EA">
            <w:pPr>
              <w:jc w:val="left"/>
              <w:rPr>
                <w:lang w:val="fr-FR"/>
              </w:rPr>
            </w:pPr>
          </w:p>
        </w:tc>
        <w:tc>
          <w:tcPr>
            <w:tcW w:w="1172" w:type="dxa"/>
          </w:tcPr>
          <w:p w14:paraId="563F7467" w14:textId="77777777" w:rsidR="00FB73EA" w:rsidRDefault="00FB73EA" w:rsidP="00FB73EA">
            <w:pPr>
              <w:jc w:val="left"/>
              <w:rPr>
                <w:lang w:val="fr-FR"/>
              </w:rPr>
            </w:pPr>
          </w:p>
        </w:tc>
        <w:tc>
          <w:tcPr>
            <w:tcW w:w="1196" w:type="dxa"/>
          </w:tcPr>
          <w:p w14:paraId="5B6170B4" w14:textId="77777777" w:rsidR="00FB73EA" w:rsidRDefault="00FB73EA" w:rsidP="00FB73EA">
            <w:pPr>
              <w:jc w:val="left"/>
              <w:rPr>
                <w:lang w:val="fr-FR"/>
              </w:rPr>
            </w:pPr>
          </w:p>
        </w:tc>
        <w:tc>
          <w:tcPr>
            <w:tcW w:w="1582" w:type="dxa"/>
          </w:tcPr>
          <w:p w14:paraId="442D88B3" w14:textId="77777777" w:rsidR="00FB73EA" w:rsidRDefault="00FB73EA" w:rsidP="00FB73EA">
            <w:pPr>
              <w:jc w:val="left"/>
              <w:rPr>
                <w:lang w:val="fr-FR"/>
              </w:rPr>
            </w:pPr>
          </w:p>
        </w:tc>
        <w:tc>
          <w:tcPr>
            <w:tcW w:w="1519" w:type="dxa"/>
          </w:tcPr>
          <w:p w14:paraId="21E216AB" w14:textId="77777777" w:rsidR="00FB73EA" w:rsidRDefault="00FB73EA" w:rsidP="00FB73EA">
            <w:pPr>
              <w:jc w:val="left"/>
              <w:rPr>
                <w:lang w:val="fr-FR"/>
              </w:rPr>
            </w:pPr>
          </w:p>
        </w:tc>
      </w:tr>
      <w:tr w:rsidR="00FB73EA" w14:paraId="28E91221" w14:textId="77777777" w:rsidTr="008410F9">
        <w:tc>
          <w:tcPr>
            <w:tcW w:w="2569" w:type="dxa"/>
          </w:tcPr>
          <w:p w14:paraId="60101EA7" w14:textId="77777777" w:rsidR="00FB73EA" w:rsidRDefault="00FB73EA" w:rsidP="00FB73EA">
            <w:pPr>
              <w:jc w:val="left"/>
              <w:rPr>
                <w:lang w:val="fr-FR"/>
              </w:rPr>
            </w:pPr>
          </w:p>
        </w:tc>
        <w:tc>
          <w:tcPr>
            <w:tcW w:w="1524" w:type="dxa"/>
          </w:tcPr>
          <w:p w14:paraId="6574CE99" w14:textId="106955FB" w:rsidR="00FB73EA" w:rsidRDefault="00FB73EA" w:rsidP="00FB73EA">
            <w:pPr>
              <w:jc w:val="left"/>
              <w:rPr>
                <w:lang w:val="fr-FR"/>
              </w:rPr>
            </w:pPr>
            <w:r>
              <w:rPr>
                <w:lang w:val="fr-FR"/>
              </w:rPr>
              <w:t>3.</w:t>
            </w:r>
          </w:p>
        </w:tc>
        <w:tc>
          <w:tcPr>
            <w:tcW w:w="1869" w:type="dxa"/>
          </w:tcPr>
          <w:p w14:paraId="4D26ACEE" w14:textId="77777777" w:rsidR="00FB73EA" w:rsidRDefault="00FB73EA" w:rsidP="00FB73EA">
            <w:pPr>
              <w:jc w:val="left"/>
              <w:rPr>
                <w:lang w:val="fr-FR"/>
              </w:rPr>
            </w:pPr>
          </w:p>
        </w:tc>
        <w:tc>
          <w:tcPr>
            <w:tcW w:w="1800" w:type="dxa"/>
          </w:tcPr>
          <w:p w14:paraId="5FC50F22" w14:textId="77777777" w:rsidR="00FB73EA" w:rsidRDefault="00FB73EA" w:rsidP="00FB73EA">
            <w:pPr>
              <w:jc w:val="left"/>
              <w:rPr>
                <w:lang w:val="fr-FR"/>
              </w:rPr>
            </w:pPr>
          </w:p>
        </w:tc>
        <w:tc>
          <w:tcPr>
            <w:tcW w:w="1349" w:type="dxa"/>
          </w:tcPr>
          <w:p w14:paraId="25E2820A" w14:textId="77777777" w:rsidR="00FB73EA" w:rsidRDefault="00FB73EA" w:rsidP="00FB73EA">
            <w:pPr>
              <w:jc w:val="left"/>
              <w:rPr>
                <w:lang w:val="fr-FR"/>
              </w:rPr>
            </w:pPr>
          </w:p>
        </w:tc>
        <w:tc>
          <w:tcPr>
            <w:tcW w:w="1172" w:type="dxa"/>
          </w:tcPr>
          <w:p w14:paraId="7DA388AE" w14:textId="77777777" w:rsidR="00FB73EA" w:rsidRDefault="00FB73EA" w:rsidP="00FB73EA">
            <w:pPr>
              <w:jc w:val="left"/>
              <w:rPr>
                <w:lang w:val="fr-FR"/>
              </w:rPr>
            </w:pPr>
          </w:p>
        </w:tc>
        <w:tc>
          <w:tcPr>
            <w:tcW w:w="1196" w:type="dxa"/>
          </w:tcPr>
          <w:p w14:paraId="05BF6D41" w14:textId="77777777" w:rsidR="00FB73EA" w:rsidRDefault="00FB73EA" w:rsidP="00FB73EA">
            <w:pPr>
              <w:jc w:val="left"/>
              <w:rPr>
                <w:lang w:val="fr-FR"/>
              </w:rPr>
            </w:pPr>
          </w:p>
        </w:tc>
        <w:tc>
          <w:tcPr>
            <w:tcW w:w="1582" w:type="dxa"/>
          </w:tcPr>
          <w:p w14:paraId="1BCF1BC6" w14:textId="77777777" w:rsidR="00FB73EA" w:rsidRDefault="00FB73EA" w:rsidP="00FB73EA">
            <w:pPr>
              <w:jc w:val="left"/>
              <w:rPr>
                <w:lang w:val="fr-FR"/>
              </w:rPr>
            </w:pPr>
          </w:p>
        </w:tc>
        <w:tc>
          <w:tcPr>
            <w:tcW w:w="1519" w:type="dxa"/>
          </w:tcPr>
          <w:p w14:paraId="73694781" w14:textId="77777777" w:rsidR="00FB73EA" w:rsidRDefault="00FB73EA" w:rsidP="00FB73EA">
            <w:pPr>
              <w:jc w:val="left"/>
              <w:rPr>
                <w:lang w:val="fr-FR"/>
              </w:rPr>
            </w:pPr>
          </w:p>
        </w:tc>
      </w:tr>
      <w:tr w:rsidR="00FB73EA" w:rsidRPr="003B6C8E" w14:paraId="24BF5CD2" w14:textId="77777777" w:rsidTr="00B720F0">
        <w:tc>
          <w:tcPr>
            <w:tcW w:w="2569" w:type="dxa"/>
          </w:tcPr>
          <w:p w14:paraId="5227EB25" w14:textId="5D363A73" w:rsidR="00FB73EA" w:rsidRDefault="00FB73EA" w:rsidP="00FB73EA">
            <w:pPr>
              <w:jc w:val="left"/>
              <w:rPr>
                <w:lang w:val="fr-FR"/>
              </w:rPr>
            </w:pPr>
            <w:r>
              <w:rPr>
                <w:noProof/>
                <w:lang w:val="fr-FR"/>
              </w:rPr>
              <w:t xml:space="preserve">Le projet a-t-il permis </w:t>
            </w:r>
            <w:r>
              <w:rPr>
                <w:lang w:val="fr-FR"/>
              </w:rPr>
              <w:t xml:space="preserve">aux exploitants maraichers appuyés d’avoir un accès </w:t>
            </w:r>
            <w:r>
              <w:rPr>
                <w:noProof/>
                <w:lang w:val="fr-FR"/>
              </w:rPr>
              <w:t xml:space="preserve">à </w:t>
            </w:r>
            <w:r w:rsidRPr="00577710">
              <w:rPr>
                <w:noProof/>
                <w:lang w:val="fr-FR"/>
              </w:rPr>
              <w:t>des infrastructures résilientes qui augmentent la valeur ajoutée et facilitent l’accès aux marchés est amélioré</w:t>
            </w:r>
            <w:r>
              <w:rPr>
                <w:noProof/>
                <w:lang w:val="fr-FR"/>
              </w:rPr>
              <w:t> ?</w:t>
            </w:r>
          </w:p>
        </w:tc>
        <w:tc>
          <w:tcPr>
            <w:tcW w:w="1524" w:type="dxa"/>
            <w:shd w:val="clear" w:color="auto" w:fill="F7CAAC" w:themeFill="accent2" w:themeFillTint="66"/>
          </w:tcPr>
          <w:p w14:paraId="6074BFC8" w14:textId="77777777" w:rsidR="00FB73EA" w:rsidRDefault="00FB73EA" w:rsidP="00FB73EA">
            <w:pPr>
              <w:jc w:val="left"/>
              <w:rPr>
                <w:lang w:val="fr-FR"/>
              </w:rPr>
            </w:pPr>
          </w:p>
        </w:tc>
        <w:tc>
          <w:tcPr>
            <w:tcW w:w="1869" w:type="dxa"/>
            <w:shd w:val="clear" w:color="auto" w:fill="F7CAAC" w:themeFill="accent2" w:themeFillTint="66"/>
          </w:tcPr>
          <w:p w14:paraId="79EE5796" w14:textId="77777777" w:rsidR="00FB73EA" w:rsidRDefault="00FB73EA" w:rsidP="00FB73EA">
            <w:pPr>
              <w:jc w:val="left"/>
              <w:rPr>
                <w:lang w:val="fr-FR"/>
              </w:rPr>
            </w:pPr>
          </w:p>
        </w:tc>
        <w:tc>
          <w:tcPr>
            <w:tcW w:w="1800" w:type="dxa"/>
            <w:shd w:val="clear" w:color="auto" w:fill="F7CAAC" w:themeFill="accent2" w:themeFillTint="66"/>
          </w:tcPr>
          <w:p w14:paraId="47A2FFF7" w14:textId="77777777" w:rsidR="00FB73EA" w:rsidRDefault="00FB73EA" w:rsidP="00FB73EA">
            <w:pPr>
              <w:jc w:val="left"/>
              <w:rPr>
                <w:lang w:val="fr-FR"/>
              </w:rPr>
            </w:pPr>
          </w:p>
        </w:tc>
        <w:tc>
          <w:tcPr>
            <w:tcW w:w="1349" w:type="dxa"/>
            <w:shd w:val="clear" w:color="auto" w:fill="F7CAAC" w:themeFill="accent2" w:themeFillTint="66"/>
          </w:tcPr>
          <w:p w14:paraId="534284EA" w14:textId="77777777" w:rsidR="00FB73EA" w:rsidRDefault="00FB73EA" w:rsidP="00FB73EA">
            <w:pPr>
              <w:jc w:val="left"/>
              <w:rPr>
                <w:lang w:val="fr-FR"/>
              </w:rPr>
            </w:pPr>
          </w:p>
        </w:tc>
        <w:tc>
          <w:tcPr>
            <w:tcW w:w="1172" w:type="dxa"/>
            <w:shd w:val="clear" w:color="auto" w:fill="F7CAAC" w:themeFill="accent2" w:themeFillTint="66"/>
          </w:tcPr>
          <w:p w14:paraId="39F1EB36" w14:textId="77777777" w:rsidR="00FB73EA" w:rsidRDefault="00FB73EA" w:rsidP="00FB73EA">
            <w:pPr>
              <w:jc w:val="left"/>
              <w:rPr>
                <w:lang w:val="fr-FR"/>
              </w:rPr>
            </w:pPr>
          </w:p>
        </w:tc>
        <w:tc>
          <w:tcPr>
            <w:tcW w:w="1196" w:type="dxa"/>
            <w:shd w:val="clear" w:color="auto" w:fill="F7CAAC" w:themeFill="accent2" w:themeFillTint="66"/>
          </w:tcPr>
          <w:p w14:paraId="10D9472B" w14:textId="77777777" w:rsidR="00FB73EA" w:rsidRDefault="00FB73EA" w:rsidP="00FB73EA">
            <w:pPr>
              <w:jc w:val="left"/>
              <w:rPr>
                <w:lang w:val="fr-FR"/>
              </w:rPr>
            </w:pPr>
          </w:p>
        </w:tc>
        <w:tc>
          <w:tcPr>
            <w:tcW w:w="1582" w:type="dxa"/>
            <w:shd w:val="clear" w:color="auto" w:fill="F7CAAC" w:themeFill="accent2" w:themeFillTint="66"/>
          </w:tcPr>
          <w:p w14:paraId="7A8BFA35" w14:textId="77777777" w:rsidR="00FB73EA" w:rsidRDefault="00FB73EA" w:rsidP="00FB73EA">
            <w:pPr>
              <w:jc w:val="left"/>
              <w:rPr>
                <w:lang w:val="fr-FR"/>
              </w:rPr>
            </w:pPr>
          </w:p>
        </w:tc>
        <w:tc>
          <w:tcPr>
            <w:tcW w:w="1519" w:type="dxa"/>
            <w:shd w:val="clear" w:color="auto" w:fill="F7CAAC" w:themeFill="accent2" w:themeFillTint="66"/>
          </w:tcPr>
          <w:p w14:paraId="670ACF4B" w14:textId="77777777" w:rsidR="00FB73EA" w:rsidRDefault="00FB73EA" w:rsidP="00FB73EA">
            <w:pPr>
              <w:jc w:val="left"/>
              <w:rPr>
                <w:lang w:val="fr-FR"/>
              </w:rPr>
            </w:pPr>
          </w:p>
        </w:tc>
      </w:tr>
      <w:tr w:rsidR="008410F9" w14:paraId="5AC57D51" w14:textId="77777777" w:rsidTr="00FF2FDB">
        <w:tc>
          <w:tcPr>
            <w:tcW w:w="2569" w:type="dxa"/>
          </w:tcPr>
          <w:p w14:paraId="08DF109A" w14:textId="77777777" w:rsidR="008410F9" w:rsidRDefault="008410F9" w:rsidP="00FF2FDB">
            <w:pPr>
              <w:jc w:val="left"/>
              <w:rPr>
                <w:lang w:val="fr-FR"/>
              </w:rPr>
            </w:pPr>
          </w:p>
        </w:tc>
        <w:tc>
          <w:tcPr>
            <w:tcW w:w="1524" w:type="dxa"/>
          </w:tcPr>
          <w:p w14:paraId="708C9552" w14:textId="77777777" w:rsidR="008410F9" w:rsidRDefault="008410F9" w:rsidP="00FF2FDB">
            <w:pPr>
              <w:jc w:val="left"/>
              <w:rPr>
                <w:lang w:val="fr-FR"/>
              </w:rPr>
            </w:pPr>
            <w:r>
              <w:rPr>
                <w:lang w:val="fr-FR"/>
              </w:rPr>
              <w:t xml:space="preserve">1. </w:t>
            </w:r>
          </w:p>
        </w:tc>
        <w:tc>
          <w:tcPr>
            <w:tcW w:w="1869" w:type="dxa"/>
          </w:tcPr>
          <w:p w14:paraId="5C495F87" w14:textId="77777777" w:rsidR="008410F9" w:rsidRDefault="008410F9" w:rsidP="00FF2FDB">
            <w:pPr>
              <w:jc w:val="left"/>
              <w:rPr>
                <w:lang w:val="fr-FR"/>
              </w:rPr>
            </w:pPr>
          </w:p>
        </w:tc>
        <w:tc>
          <w:tcPr>
            <w:tcW w:w="1800" w:type="dxa"/>
          </w:tcPr>
          <w:p w14:paraId="05E297E3" w14:textId="77777777" w:rsidR="008410F9" w:rsidRDefault="008410F9" w:rsidP="00FF2FDB">
            <w:pPr>
              <w:jc w:val="left"/>
              <w:rPr>
                <w:lang w:val="fr-FR"/>
              </w:rPr>
            </w:pPr>
          </w:p>
        </w:tc>
        <w:tc>
          <w:tcPr>
            <w:tcW w:w="1349" w:type="dxa"/>
          </w:tcPr>
          <w:p w14:paraId="60E98AC6" w14:textId="77777777" w:rsidR="008410F9" w:rsidRDefault="008410F9" w:rsidP="00FF2FDB">
            <w:pPr>
              <w:jc w:val="left"/>
              <w:rPr>
                <w:lang w:val="fr-FR"/>
              </w:rPr>
            </w:pPr>
          </w:p>
        </w:tc>
        <w:tc>
          <w:tcPr>
            <w:tcW w:w="1172" w:type="dxa"/>
          </w:tcPr>
          <w:p w14:paraId="7A7DA751" w14:textId="77777777" w:rsidR="008410F9" w:rsidRDefault="008410F9" w:rsidP="00FF2FDB">
            <w:pPr>
              <w:jc w:val="left"/>
              <w:rPr>
                <w:lang w:val="fr-FR"/>
              </w:rPr>
            </w:pPr>
          </w:p>
        </w:tc>
        <w:tc>
          <w:tcPr>
            <w:tcW w:w="1196" w:type="dxa"/>
          </w:tcPr>
          <w:p w14:paraId="4188C304" w14:textId="77777777" w:rsidR="008410F9" w:rsidRDefault="008410F9" w:rsidP="00FF2FDB">
            <w:pPr>
              <w:jc w:val="left"/>
              <w:rPr>
                <w:lang w:val="fr-FR"/>
              </w:rPr>
            </w:pPr>
          </w:p>
        </w:tc>
        <w:tc>
          <w:tcPr>
            <w:tcW w:w="1582" w:type="dxa"/>
          </w:tcPr>
          <w:p w14:paraId="36AE3C35" w14:textId="77777777" w:rsidR="008410F9" w:rsidRDefault="008410F9" w:rsidP="00FF2FDB">
            <w:pPr>
              <w:jc w:val="left"/>
              <w:rPr>
                <w:lang w:val="fr-FR"/>
              </w:rPr>
            </w:pPr>
          </w:p>
        </w:tc>
        <w:tc>
          <w:tcPr>
            <w:tcW w:w="1519" w:type="dxa"/>
          </w:tcPr>
          <w:p w14:paraId="5548893B" w14:textId="77777777" w:rsidR="008410F9" w:rsidRDefault="008410F9" w:rsidP="00FF2FDB">
            <w:pPr>
              <w:jc w:val="left"/>
              <w:rPr>
                <w:lang w:val="fr-FR"/>
              </w:rPr>
            </w:pPr>
          </w:p>
        </w:tc>
      </w:tr>
      <w:tr w:rsidR="008410F9" w14:paraId="25796E70" w14:textId="77777777" w:rsidTr="00FF2FDB">
        <w:tc>
          <w:tcPr>
            <w:tcW w:w="2569" w:type="dxa"/>
          </w:tcPr>
          <w:p w14:paraId="656560F1" w14:textId="77777777" w:rsidR="008410F9" w:rsidRDefault="008410F9" w:rsidP="00FF2FDB">
            <w:pPr>
              <w:jc w:val="left"/>
              <w:rPr>
                <w:lang w:val="fr-FR"/>
              </w:rPr>
            </w:pPr>
          </w:p>
        </w:tc>
        <w:tc>
          <w:tcPr>
            <w:tcW w:w="1524" w:type="dxa"/>
          </w:tcPr>
          <w:p w14:paraId="7D44F98E" w14:textId="77777777" w:rsidR="008410F9" w:rsidRDefault="008410F9" w:rsidP="00FF2FDB">
            <w:pPr>
              <w:jc w:val="left"/>
              <w:rPr>
                <w:lang w:val="fr-FR"/>
              </w:rPr>
            </w:pPr>
            <w:r>
              <w:rPr>
                <w:lang w:val="fr-FR"/>
              </w:rPr>
              <w:t>2.</w:t>
            </w:r>
          </w:p>
        </w:tc>
        <w:tc>
          <w:tcPr>
            <w:tcW w:w="1869" w:type="dxa"/>
          </w:tcPr>
          <w:p w14:paraId="5A26AE07" w14:textId="77777777" w:rsidR="008410F9" w:rsidRDefault="008410F9" w:rsidP="00FF2FDB">
            <w:pPr>
              <w:jc w:val="left"/>
              <w:rPr>
                <w:lang w:val="fr-FR"/>
              </w:rPr>
            </w:pPr>
          </w:p>
        </w:tc>
        <w:tc>
          <w:tcPr>
            <w:tcW w:w="1800" w:type="dxa"/>
          </w:tcPr>
          <w:p w14:paraId="18EF1CAF" w14:textId="77777777" w:rsidR="008410F9" w:rsidRDefault="008410F9" w:rsidP="00FF2FDB">
            <w:pPr>
              <w:jc w:val="left"/>
              <w:rPr>
                <w:lang w:val="fr-FR"/>
              </w:rPr>
            </w:pPr>
          </w:p>
        </w:tc>
        <w:tc>
          <w:tcPr>
            <w:tcW w:w="1349" w:type="dxa"/>
          </w:tcPr>
          <w:p w14:paraId="282C2CC2" w14:textId="77777777" w:rsidR="008410F9" w:rsidRDefault="008410F9" w:rsidP="00FF2FDB">
            <w:pPr>
              <w:jc w:val="left"/>
              <w:rPr>
                <w:lang w:val="fr-FR"/>
              </w:rPr>
            </w:pPr>
          </w:p>
        </w:tc>
        <w:tc>
          <w:tcPr>
            <w:tcW w:w="1172" w:type="dxa"/>
          </w:tcPr>
          <w:p w14:paraId="41BDD762" w14:textId="77777777" w:rsidR="008410F9" w:rsidRDefault="008410F9" w:rsidP="00FF2FDB">
            <w:pPr>
              <w:jc w:val="left"/>
              <w:rPr>
                <w:lang w:val="fr-FR"/>
              </w:rPr>
            </w:pPr>
          </w:p>
        </w:tc>
        <w:tc>
          <w:tcPr>
            <w:tcW w:w="1196" w:type="dxa"/>
          </w:tcPr>
          <w:p w14:paraId="2AFC9A54" w14:textId="77777777" w:rsidR="008410F9" w:rsidRDefault="008410F9" w:rsidP="00FF2FDB">
            <w:pPr>
              <w:jc w:val="left"/>
              <w:rPr>
                <w:lang w:val="fr-FR"/>
              </w:rPr>
            </w:pPr>
          </w:p>
        </w:tc>
        <w:tc>
          <w:tcPr>
            <w:tcW w:w="1582" w:type="dxa"/>
          </w:tcPr>
          <w:p w14:paraId="37B9462F" w14:textId="77777777" w:rsidR="008410F9" w:rsidRDefault="008410F9" w:rsidP="00FF2FDB">
            <w:pPr>
              <w:jc w:val="left"/>
              <w:rPr>
                <w:lang w:val="fr-FR"/>
              </w:rPr>
            </w:pPr>
          </w:p>
        </w:tc>
        <w:tc>
          <w:tcPr>
            <w:tcW w:w="1519" w:type="dxa"/>
          </w:tcPr>
          <w:p w14:paraId="59C63F5B" w14:textId="77777777" w:rsidR="008410F9" w:rsidRDefault="008410F9" w:rsidP="00FF2FDB">
            <w:pPr>
              <w:jc w:val="left"/>
              <w:rPr>
                <w:lang w:val="fr-FR"/>
              </w:rPr>
            </w:pPr>
          </w:p>
        </w:tc>
      </w:tr>
      <w:tr w:rsidR="008410F9" w14:paraId="7715E5AB" w14:textId="77777777" w:rsidTr="00FF2FDB">
        <w:tc>
          <w:tcPr>
            <w:tcW w:w="2569" w:type="dxa"/>
          </w:tcPr>
          <w:p w14:paraId="3E8E7323" w14:textId="77777777" w:rsidR="008410F9" w:rsidRDefault="008410F9" w:rsidP="00FF2FDB">
            <w:pPr>
              <w:jc w:val="left"/>
              <w:rPr>
                <w:lang w:val="fr-FR"/>
              </w:rPr>
            </w:pPr>
          </w:p>
        </w:tc>
        <w:tc>
          <w:tcPr>
            <w:tcW w:w="1524" w:type="dxa"/>
          </w:tcPr>
          <w:p w14:paraId="79E3E53F" w14:textId="77777777" w:rsidR="008410F9" w:rsidRDefault="008410F9" w:rsidP="00FF2FDB">
            <w:pPr>
              <w:jc w:val="left"/>
              <w:rPr>
                <w:lang w:val="fr-FR"/>
              </w:rPr>
            </w:pPr>
            <w:r>
              <w:rPr>
                <w:lang w:val="fr-FR"/>
              </w:rPr>
              <w:t>3.</w:t>
            </w:r>
          </w:p>
        </w:tc>
        <w:tc>
          <w:tcPr>
            <w:tcW w:w="1869" w:type="dxa"/>
          </w:tcPr>
          <w:p w14:paraId="36DE926E" w14:textId="77777777" w:rsidR="008410F9" w:rsidRDefault="008410F9" w:rsidP="00FF2FDB">
            <w:pPr>
              <w:jc w:val="left"/>
              <w:rPr>
                <w:lang w:val="fr-FR"/>
              </w:rPr>
            </w:pPr>
          </w:p>
        </w:tc>
        <w:tc>
          <w:tcPr>
            <w:tcW w:w="1800" w:type="dxa"/>
          </w:tcPr>
          <w:p w14:paraId="13A45936" w14:textId="77777777" w:rsidR="008410F9" w:rsidRDefault="008410F9" w:rsidP="00FF2FDB">
            <w:pPr>
              <w:jc w:val="left"/>
              <w:rPr>
                <w:lang w:val="fr-FR"/>
              </w:rPr>
            </w:pPr>
          </w:p>
        </w:tc>
        <w:tc>
          <w:tcPr>
            <w:tcW w:w="1349" w:type="dxa"/>
          </w:tcPr>
          <w:p w14:paraId="22FF1887" w14:textId="77777777" w:rsidR="008410F9" w:rsidRDefault="008410F9" w:rsidP="00FF2FDB">
            <w:pPr>
              <w:jc w:val="left"/>
              <w:rPr>
                <w:lang w:val="fr-FR"/>
              </w:rPr>
            </w:pPr>
          </w:p>
        </w:tc>
        <w:tc>
          <w:tcPr>
            <w:tcW w:w="1172" w:type="dxa"/>
          </w:tcPr>
          <w:p w14:paraId="2F5CB774" w14:textId="77777777" w:rsidR="008410F9" w:rsidRDefault="008410F9" w:rsidP="00FF2FDB">
            <w:pPr>
              <w:jc w:val="left"/>
              <w:rPr>
                <w:lang w:val="fr-FR"/>
              </w:rPr>
            </w:pPr>
          </w:p>
        </w:tc>
        <w:tc>
          <w:tcPr>
            <w:tcW w:w="1196" w:type="dxa"/>
          </w:tcPr>
          <w:p w14:paraId="12F6B0C4" w14:textId="77777777" w:rsidR="008410F9" w:rsidRDefault="008410F9" w:rsidP="00FF2FDB">
            <w:pPr>
              <w:jc w:val="left"/>
              <w:rPr>
                <w:lang w:val="fr-FR"/>
              </w:rPr>
            </w:pPr>
          </w:p>
        </w:tc>
        <w:tc>
          <w:tcPr>
            <w:tcW w:w="1582" w:type="dxa"/>
          </w:tcPr>
          <w:p w14:paraId="1CE7F798" w14:textId="77777777" w:rsidR="008410F9" w:rsidRDefault="008410F9" w:rsidP="00FF2FDB">
            <w:pPr>
              <w:jc w:val="left"/>
              <w:rPr>
                <w:lang w:val="fr-FR"/>
              </w:rPr>
            </w:pPr>
          </w:p>
        </w:tc>
        <w:tc>
          <w:tcPr>
            <w:tcW w:w="1519" w:type="dxa"/>
          </w:tcPr>
          <w:p w14:paraId="0A123207" w14:textId="77777777" w:rsidR="008410F9" w:rsidRDefault="008410F9" w:rsidP="00FF2FDB">
            <w:pPr>
              <w:jc w:val="left"/>
              <w:rPr>
                <w:lang w:val="fr-FR"/>
              </w:rPr>
            </w:pPr>
          </w:p>
        </w:tc>
      </w:tr>
      <w:tr w:rsidR="00FB73EA" w:rsidRPr="003B6C8E" w14:paraId="737F2179" w14:textId="77777777" w:rsidTr="00B720F0">
        <w:tc>
          <w:tcPr>
            <w:tcW w:w="2569" w:type="dxa"/>
          </w:tcPr>
          <w:p w14:paraId="4F50E8A1" w14:textId="6387C66C" w:rsidR="00FB73EA" w:rsidRPr="008410F9" w:rsidRDefault="008410F9" w:rsidP="008410F9">
            <w:pPr>
              <w:tabs>
                <w:tab w:val="left" w:pos="900"/>
              </w:tabs>
              <w:jc w:val="left"/>
              <w:rPr>
                <w:lang w:val="fr-FR"/>
              </w:rPr>
            </w:pPr>
            <w:r w:rsidRPr="008410F9">
              <w:rPr>
                <w:noProof/>
                <w:lang w:val="fr-FR"/>
              </w:rPr>
              <w:t xml:space="preserve">Le projet a-t-il permis </w:t>
            </w:r>
            <w:r w:rsidRPr="008410F9">
              <w:rPr>
                <w:lang w:val="fr-FR"/>
              </w:rPr>
              <w:t xml:space="preserve">aux </w:t>
            </w:r>
            <w:r w:rsidRPr="008410F9">
              <w:rPr>
                <w:noProof/>
                <w:lang w:val="fr-FR"/>
              </w:rPr>
              <w:t>acteurs de la filière</w:t>
            </w:r>
            <w:r w:rsidRPr="008410F9">
              <w:rPr>
                <w:lang w:val="fr-FR"/>
              </w:rPr>
              <w:t xml:space="preserve"> maraichère appuyés de </w:t>
            </w:r>
            <w:r w:rsidRPr="008410F9">
              <w:rPr>
                <w:noProof/>
                <w:lang w:val="fr-FR"/>
              </w:rPr>
              <w:t>nouer des partenariats professionnels qui valorisent mieux leurs produits sur des marchés nationaux et régionaux ?</w:t>
            </w:r>
          </w:p>
        </w:tc>
        <w:tc>
          <w:tcPr>
            <w:tcW w:w="1524" w:type="dxa"/>
            <w:shd w:val="clear" w:color="auto" w:fill="F7CAAC" w:themeFill="accent2" w:themeFillTint="66"/>
          </w:tcPr>
          <w:p w14:paraId="6DF95641" w14:textId="77777777" w:rsidR="00FB73EA" w:rsidRDefault="00FB73EA" w:rsidP="008410F9">
            <w:pPr>
              <w:jc w:val="left"/>
              <w:rPr>
                <w:lang w:val="fr-FR"/>
              </w:rPr>
            </w:pPr>
          </w:p>
        </w:tc>
        <w:tc>
          <w:tcPr>
            <w:tcW w:w="1869" w:type="dxa"/>
            <w:shd w:val="clear" w:color="auto" w:fill="F7CAAC" w:themeFill="accent2" w:themeFillTint="66"/>
          </w:tcPr>
          <w:p w14:paraId="116EFFCA" w14:textId="77777777" w:rsidR="00FB73EA" w:rsidRDefault="00FB73EA" w:rsidP="008410F9">
            <w:pPr>
              <w:jc w:val="left"/>
              <w:rPr>
                <w:lang w:val="fr-FR"/>
              </w:rPr>
            </w:pPr>
          </w:p>
        </w:tc>
        <w:tc>
          <w:tcPr>
            <w:tcW w:w="1800" w:type="dxa"/>
            <w:shd w:val="clear" w:color="auto" w:fill="F7CAAC" w:themeFill="accent2" w:themeFillTint="66"/>
          </w:tcPr>
          <w:p w14:paraId="6A57ABBE" w14:textId="77777777" w:rsidR="00FB73EA" w:rsidRDefault="00FB73EA" w:rsidP="008410F9">
            <w:pPr>
              <w:jc w:val="left"/>
              <w:rPr>
                <w:lang w:val="fr-FR"/>
              </w:rPr>
            </w:pPr>
          </w:p>
        </w:tc>
        <w:tc>
          <w:tcPr>
            <w:tcW w:w="1349" w:type="dxa"/>
            <w:shd w:val="clear" w:color="auto" w:fill="F7CAAC" w:themeFill="accent2" w:themeFillTint="66"/>
          </w:tcPr>
          <w:p w14:paraId="40647D2D" w14:textId="77777777" w:rsidR="00FB73EA" w:rsidRDefault="00FB73EA" w:rsidP="008410F9">
            <w:pPr>
              <w:jc w:val="left"/>
              <w:rPr>
                <w:lang w:val="fr-FR"/>
              </w:rPr>
            </w:pPr>
          </w:p>
        </w:tc>
        <w:tc>
          <w:tcPr>
            <w:tcW w:w="1172" w:type="dxa"/>
            <w:shd w:val="clear" w:color="auto" w:fill="F7CAAC" w:themeFill="accent2" w:themeFillTint="66"/>
          </w:tcPr>
          <w:p w14:paraId="6A23096D" w14:textId="77777777" w:rsidR="00FB73EA" w:rsidRDefault="00FB73EA" w:rsidP="008410F9">
            <w:pPr>
              <w:jc w:val="left"/>
              <w:rPr>
                <w:lang w:val="fr-FR"/>
              </w:rPr>
            </w:pPr>
          </w:p>
        </w:tc>
        <w:tc>
          <w:tcPr>
            <w:tcW w:w="1196" w:type="dxa"/>
            <w:shd w:val="clear" w:color="auto" w:fill="F7CAAC" w:themeFill="accent2" w:themeFillTint="66"/>
          </w:tcPr>
          <w:p w14:paraId="5D2D91E2" w14:textId="77777777" w:rsidR="00FB73EA" w:rsidRDefault="00FB73EA" w:rsidP="008410F9">
            <w:pPr>
              <w:jc w:val="left"/>
              <w:rPr>
                <w:lang w:val="fr-FR"/>
              </w:rPr>
            </w:pPr>
          </w:p>
        </w:tc>
        <w:tc>
          <w:tcPr>
            <w:tcW w:w="1582" w:type="dxa"/>
            <w:shd w:val="clear" w:color="auto" w:fill="F7CAAC" w:themeFill="accent2" w:themeFillTint="66"/>
          </w:tcPr>
          <w:p w14:paraId="38426B89" w14:textId="77777777" w:rsidR="00FB73EA" w:rsidRDefault="00FB73EA" w:rsidP="008410F9">
            <w:pPr>
              <w:jc w:val="left"/>
              <w:rPr>
                <w:lang w:val="fr-FR"/>
              </w:rPr>
            </w:pPr>
          </w:p>
        </w:tc>
        <w:tc>
          <w:tcPr>
            <w:tcW w:w="1519" w:type="dxa"/>
            <w:shd w:val="clear" w:color="auto" w:fill="F7CAAC" w:themeFill="accent2" w:themeFillTint="66"/>
          </w:tcPr>
          <w:p w14:paraId="672437D7" w14:textId="77777777" w:rsidR="00FB73EA" w:rsidRDefault="00FB73EA" w:rsidP="008410F9">
            <w:pPr>
              <w:jc w:val="left"/>
              <w:rPr>
                <w:lang w:val="fr-FR"/>
              </w:rPr>
            </w:pPr>
          </w:p>
        </w:tc>
      </w:tr>
      <w:tr w:rsidR="008410F9" w14:paraId="32D69C70" w14:textId="77777777" w:rsidTr="00FF2FDB">
        <w:tc>
          <w:tcPr>
            <w:tcW w:w="2569" w:type="dxa"/>
          </w:tcPr>
          <w:p w14:paraId="4FD58139" w14:textId="77777777" w:rsidR="008410F9" w:rsidRDefault="008410F9" w:rsidP="00FF2FDB">
            <w:pPr>
              <w:jc w:val="left"/>
              <w:rPr>
                <w:lang w:val="fr-FR"/>
              </w:rPr>
            </w:pPr>
          </w:p>
        </w:tc>
        <w:tc>
          <w:tcPr>
            <w:tcW w:w="1524" w:type="dxa"/>
          </w:tcPr>
          <w:p w14:paraId="4CCB53D4" w14:textId="77777777" w:rsidR="008410F9" w:rsidRDefault="008410F9" w:rsidP="00FF2FDB">
            <w:pPr>
              <w:jc w:val="left"/>
              <w:rPr>
                <w:lang w:val="fr-FR"/>
              </w:rPr>
            </w:pPr>
            <w:r>
              <w:rPr>
                <w:lang w:val="fr-FR"/>
              </w:rPr>
              <w:t xml:space="preserve">1. </w:t>
            </w:r>
          </w:p>
        </w:tc>
        <w:tc>
          <w:tcPr>
            <w:tcW w:w="1869" w:type="dxa"/>
          </w:tcPr>
          <w:p w14:paraId="2F5BC9FA" w14:textId="77777777" w:rsidR="008410F9" w:rsidRDefault="008410F9" w:rsidP="00FF2FDB">
            <w:pPr>
              <w:jc w:val="left"/>
              <w:rPr>
                <w:lang w:val="fr-FR"/>
              </w:rPr>
            </w:pPr>
          </w:p>
        </w:tc>
        <w:tc>
          <w:tcPr>
            <w:tcW w:w="1800" w:type="dxa"/>
          </w:tcPr>
          <w:p w14:paraId="6F604D1D" w14:textId="77777777" w:rsidR="008410F9" w:rsidRDefault="008410F9" w:rsidP="00FF2FDB">
            <w:pPr>
              <w:jc w:val="left"/>
              <w:rPr>
                <w:lang w:val="fr-FR"/>
              </w:rPr>
            </w:pPr>
          </w:p>
        </w:tc>
        <w:tc>
          <w:tcPr>
            <w:tcW w:w="1349" w:type="dxa"/>
          </w:tcPr>
          <w:p w14:paraId="5C7B54CF" w14:textId="77777777" w:rsidR="008410F9" w:rsidRDefault="008410F9" w:rsidP="00FF2FDB">
            <w:pPr>
              <w:jc w:val="left"/>
              <w:rPr>
                <w:lang w:val="fr-FR"/>
              </w:rPr>
            </w:pPr>
          </w:p>
        </w:tc>
        <w:tc>
          <w:tcPr>
            <w:tcW w:w="1172" w:type="dxa"/>
          </w:tcPr>
          <w:p w14:paraId="02716C09" w14:textId="77777777" w:rsidR="008410F9" w:rsidRDefault="008410F9" w:rsidP="00FF2FDB">
            <w:pPr>
              <w:jc w:val="left"/>
              <w:rPr>
                <w:lang w:val="fr-FR"/>
              </w:rPr>
            </w:pPr>
          </w:p>
        </w:tc>
        <w:tc>
          <w:tcPr>
            <w:tcW w:w="1196" w:type="dxa"/>
          </w:tcPr>
          <w:p w14:paraId="544A38C9" w14:textId="77777777" w:rsidR="008410F9" w:rsidRDefault="008410F9" w:rsidP="00FF2FDB">
            <w:pPr>
              <w:jc w:val="left"/>
              <w:rPr>
                <w:lang w:val="fr-FR"/>
              </w:rPr>
            </w:pPr>
          </w:p>
        </w:tc>
        <w:tc>
          <w:tcPr>
            <w:tcW w:w="1582" w:type="dxa"/>
          </w:tcPr>
          <w:p w14:paraId="3E71549C" w14:textId="77777777" w:rsidR="008410F9" w:rsidRDefault="008410F9" w:rsidP="00FF2FDB">
            <w:pPr>
              <w:jc w:val="left"/>
              <w:rPr>
                <w:lang w:val="fr-FR"/>
              </w:rPr>
            </w:pPr>
          </w:p>
        </w:tc>
        <w:tc>
          <w:tcPr>
            <w:tcW w:w="1519" w:type="dxa"/>
          </w:tcPr>
          <w:p w14:paraId="1CC7AA22" w14:textId="77777777" w:rsidR="008410F9" w:rsidRDefault="008410F9" w:rsidP="00FF2FDB">
            <w:pPr>
              <w:jc w:val="left"/>
              <w:rPr>
                <w:lang w:val="fr-FR"/>
              </w:rPr>
            </w:pPr>
          </w:p>
        </w:tc>
      </w:tr>
      <w:tr w:rsidR="008410F9" w14:paraId="7D407F0F" w14:textId="77777777" w:rsidTr="00FF2FDB">
        <w:tc>
          <w:tcPr>
            <w:tcW w:w="2569" w:type="dxa"/>
          </w:tcPr>
          <w:p w14:paraId="6E3C5677" w14:textId="77777777" w:rsidR="008410F9" w:rsidRDefault="008410F9" w:rsidP="00FF2FDB">
            <w:pPr>
              <w:jc w:val="left"/>
              <w:rPr>
                <w:lang w:val="fr-FR"/>
              </w:rPr>
            </w:pPr>
          </w:p>
        </w:tc>
        <w:tc>
          <w:tcPr>
            <w:tcW w:w="1524" w:type="dxa"/>
          </w:tcPr>
          <w:p w14:paraId="1BCE1502" w14:textId="77777777" w:rsidR="008410F9" w:rsidRDefault="008410F9" w:rsidP="00FF2FDB">
            <w:pPr>
              <w:jc w:val="left"/>
              <w:rPr>
                <w:lang w:val="fr-FR"/>
              </w:rPr>
            </w:pPr>
            <w:r>
              <w:rPr>
                <w:lang w:val="fr-FR"/>
              </w:rPr>
              <w:t>2.</w:t>
            </w:r>
          </w:p>
        </w:tc>
        <w:tc>
          <w:tcPr>
            <w:tcW w:w="1869" w:type="dxa"/>
          </w:tcPr>
          <w:p w14:paraId="4C08B848" w14:textId="77777777" w:rsidR="008410F9" w:rsidRDefault="008410F9" w:rsidP="00FF2FDB">
            <w:pPr>
              <w:jc w:val="left"/>
              <w:rPr>
                <w:lang w:val="fr-FR"/>
              </w:rPr>
            </w:pPr>
          </w:p>
        </w:tc>
        <w:tc>
          <w:tcPr>
            <w:tcW w:w="1800" w:type="dxa"/>
          </w:tcPr>
          <w:p w14:paraId="059271BC" w14:textId="77777777" w:rsidR="008410F9" w:rsidRDefault="008410F9" w:rsidP="00FF2FDB">
            <w:pPr>
              <w:jc w:val="left"/>
              <w:rPr>
                <w:lang w:val="fr-FR"/>
              </w:rPr>
            </w:pPr>
          </w:p>
        </w:tc>
        <w:tc>
          <w:tcPr>
            <w:tcW w:w="1349" w:type="dxa"/>
          </w:tcPr>
          <w:p w14:paraId="5E21E906" w14:textId="77777777" w:rsidR="008410F9" w:rsidRDefault="008410F9" w:rsidP="00FF2FDB">
            <w:pPr>
              <w:jc w:val="left"/>
              <w:rPr>
                <w:lang w:val="fr-FR"/>
              </w:rPr>
            </w:pPr>
          </w:p>
        </w:tc>
        <w:tc>
          <w:tcPr>
            <w:tcW w:w="1172" w:type="dxa"/>
          </w:tcPr>
          <w:p w14:paraId="55F58011" w14:textId="77777777" w:rsidR="008410F9" w:rsidRDefault="008410F9" w:rsidP="00FF2FDB">
            <w:pPr>
              <w:jc w:val="left"/>
              <w:rPr>
                <w:lang w:val="fr-FR"/>
              </w:rPr>
            </w:pPr>
          </w:p>
        </w:tc>
        <w:tc>
          <w:tcPr>
            <w:tcW w:w="1196" w:type="dxa"/>
          </w:tcPr>
          <w:p w14:paraId="463EF3CD" w14:textId="77777777" w:rsidR="008410F9" w:rsidRDefault="008410F9" w:rsidP="00FF2FDB">
            <w:pPr>
              <w:jc w:val="left"/>
              <w:rPr>
                <w:lang w:val="fr-FR"/>
              </w:rPr>
            </w:pPr>
          </w:p>
        </w:tc>
        <w:tc>
          <w:tcPr>
            <w:tcW w:w="1582" w:type="dxa"/>
          </w:tcPr>
          <w:p w14:paraId="781BE153" w14:textId="77777777" w:rsidR="008410F9" w:rsidRDefault="008410F9" w:rsidP="00FF2FDB">
            <w:pPr>
              <w:jc w:val="left"/>
              <w:rPr>
                <w:lang w:val="fr-FR"/>
              </w:rPr>
            </w:pPr>
          </w:p>
        </w:tc>
        <w:tc>
          <w:tcPr>
            <w:tcW w:w="1519" w:type="dxa"/>
          </w:tcPr>
          <w:p w14:paraId="60A035E5" w14:textId="77777777" w:rsidR="008410F9" w:rsidRDefault="008410F9" w:rsidP="00FF2FDB">
            <w:pPr>
              <w:jc w:val="left"/>
              <w:rPr>
                <w:lang w:val="fr-FR"/>
              </w:rPr>
            </w:pPr>
          </w:p>
        </w:tc>
      </w:tr>
      <w:tr w:rsidR="008410F9" w14:paraId="2799D1E2" w14:textId="77777777" w:rsidTr="00FF2FDB">
        <w:tc>
          <w:tcPr>
            <w:tcW w:w="2569" w:type="dxa"/>
          </w:tcPr>
          <w:p w14:paraId="2E575FBB" w14:textId="77777777" w:rsidR="008410F9" w:rsidRDefault="008410F9" w:rsidP="00FF2FDB">
            <w:pPr>
              <w:jc w:val="left"/>
              <w:rPr>
                <w:lang w:val="fr-FR"/>
              </w:rPr>
            </w:pPr>
          </w:p>
        </w:tc>
        <w:tc>
          <w:tcPr>
            <w:tcW w:w="1524" w:type="dxa"/>
          </w:tcPr>
          <w:p w14:paraId="69005762" w14:textId="77777777" w:rsidR="008410F9" w:rsidRDefault="008410F9" w:rsidP="00FF2FDB">
            <w:pPr>
              <w:jc w:val="left"/>
              <w:rPr>
                <w:lang w:val="fr-FR"/>
              </w:rPr>
            </w:pPr>
            <w:r>
              <w:rPr>
                <w:lang w:val="fr-FR"/>
              </w:rPr>
              <w:t>3.</w:t>
            </w:r>
          </w:p>
        </w:tc>
        <w:tc>
          <w:tcPr>
            <w:tcW w:w="1869" w:type="dxa"/>
          </w:tcPr>
          <w:p w14:paraId="4D252B42" w14:textId="77777777" w:rsidR="008410F9" w:rsidRDefault="008410F9" w:rsidP="00FF2FDB">
            <w:pPr>
              <w:jc w:val="left"/>
              <w:rPr>
                <w:lang w:val="fr-FR"/>
              </w:rPr>
            </w:pPr>
          </w:p>
        </w:tc>
        <w:tc>
          <w:tcPr>
            <w:tcW w:w="1800" w:type="dxa"/>
          </w:tcPr>
          <w:p w14:paraId="25F968F5" w14:textId="77777777" w:rsidR="008410F9" w:rsidRDefault="008410F9" w:rsidP="00FF2FDB">
            <w:pPr>
              <w:jc w:val="left"/>
              <w:rPr>
                <w:lang w:val="fr-FR"/>
              </w:rPr>
            </w:pPr>
          </w:p>
        </w:tc>
        <w:tc>
          <w:tcPr>
            <w:tcW w:w="1349" w:type="dxa"/>
          </w:tcPr>
          <w:p w14:paraId="6C3C3AA5" w14:textId="77777777" w:rsidR="008410F9" w:rsidRDefault="008410F9" w:rsidP="00FF2FDB">
            <w:pPr>
              <w:jc w:val="left"/>
              <w:rPr>
                <w:lang w:val="fr-FR"/>
              </w:rPr>
            </w:pPr>
          </w:p>
        </w:tc>
        <w:tc>
          <w:tcPr>
            <w:tcW w:w="1172" w:type="dxa"/>
          </w:tcPr>
          <w:p w14:paraId="5DA2BC42" w14:textId="77777777" w:rsidR="008410F9" w:rsidRDefault="008410F9" w:rsidP="00FF2FDB">
            <w:pPr>
              <w:jc w:val="left"/>
              <w:rPr>
                <w:lang w:val="fr-FR"/>
              </w:rPr>
            </w:pPr>
          </w:p>
        </w:tc>
        <w:tc>
          <w:tcPr>
            <w:tcW w:w="1196" w:type="dxa"/>
          </w:tcPr>
          <w:p w14:paraId="471D149B" w14:textId="77777777" w:rsidR="008410F9" w:rsidRDefault="008410F9" w:rsidP="00FF2FDB">
            <w:pPr>
              <w:jc w:val="left"/>
              <w:rPr>
                <w:lang w:val="fr-FR"/>
              </w:rPr>
            </w:pPr>
          </w:p>
        </w:tc>
        <w:tc>
          <w:tcPr>
            <w:tcW w:w="1582" w:type="dxa"/>
          </w:tcPr>
          <w:p w14:paraId="41AC55FA" w14:textId="77777777" w:rsidR="008410F9" w:rsidRDefault="008410F9" w:rsidP="00FF2FDB">
            <w:pPr>
              <w:jc w:val="left"/>
              <w:rPr>
                <w:lang w:val="fr-FR"/>
              </w:rPr>
            </w:pPr>
          </w:p>
        </w:tc>
        <w:tc>
          <w:tcPr>
            <w:tcW w:w="1519" w:type="dxa"/>
          </w:tcPr>
          <w:p w14:paraId="0B6B1F3B" w14:textId="77777777" w:rsidR="008410F9" w:rsidRDefault="008410F9" w:rsidP="00FF2FDB">
            <w:pPr>
              <w:jc w:val="left"/>
              <w:rPr>
                <w:lang w:val="fr-FR"/>
              </w:rPr>
            </w:pPr>
          </w:p>
        </w:tc>
      </w:tr>
      <w:tr w:rsidR="00FB73EA" w:rsidRPr="003B6C8E" w14:paraId="28AF724A" w14:textId="77777777" w:rsidTr="00B720F0">
        <w:tc>
          <w:tcPr>
            <w:tcW w:w="2569" w:type="dxa"/>
          </w:tcPr>
          <w:p w14:paraId="38CDD933" w14:textId="53A64D71" w:rsidR="00FB73EA" w:rsidRDefault="008410F9" w:rsidP="008410F9">
            <w:pPr>
              <w:tabs>
                <w:tab w:val="left" w:pos="900"/>
              </w:tabs>
              <w:jc w:val="left"/>
              <w:rPr>
                <w:lang w:val="fr-FR"/>
              </w:rPr>
            </w:pPr>
            <w:r w:rsidRPr="008410F9">
              <w:rPr>
                <w:lang w:val="fr-FR"/>
              </w:rPr>
              <w:t>Peut-on conclure que l’accroissement de la résilience des ménages chez les bénéficiaires du PADMAR est noté et est dû à l’intervention du projet ?</w:t>
            </w:r>
          </w:p>
        </w:tc>
        <w:tc>
          <w:tcPr>
            <w:tcW w:w="1524" w:type="dxa"/>
            <w:shd w:val="clear" w:color="auto" w:fill="F7CAAC" w:themeFill="accent2" w:themeFillTint="66"/>
          </w:tcPr>
          <w:p w14:paraId="4C12443B" w14:textId="77777777" w:rsidR="00FB73EA" w:rsidRDefault="00FB73EA" w:rsidP="008410F9">
            <w:pPr>
              <w:jc w:val="left"/>
              <w:rPr>
                <w:lang w:val="fr-FR"/>
              </w:rPr>
            </w:pPr>
          </w:p>
        </w:tc>
        <w:tc>
          <w:tcPr>
            <w:tcW w:w="1869" w:type="dxa"/>
            <w:shd w:val="clear" w:color="auto" w:fill="F7CAAC" w:themeFill="accent2" w:themeFillTint="66"/>
          </w:tcPr>
          <w:p w14:paraId="73D068F1" w14:textId="77777777" w:rsidR="00FB73EA" w:rsidRDefault="00FB73EA" w:rsidP="008410F9">
            <w:pPr>
              <w:jc w:val="left"/>
              <w:rPr>
                <w:lang w:val="fr-FR"/>
              </w:rPr>
            </w:pPr>
          </w:p>
        </w:tc>
        <w:tc>
          <w:tcPr>
            <w:tcW w:w="1800" w:type="dxa"/>
            <w:shd w:val="clear" w:color="auto" w:fill="F7CAAC" w:themeFill="accent2" w:themeFillTint="66"/>
          </w:tcPr>
          <w:p w14:paraId="1D56D9C4" w14:textId="77777777" w:rsidR="00FB73EA" w:rsidRDefault="00FB73EA" w:rsidP="008410F9">
            <w:pPr>
              <w:jc w:val="left"/>
              <w:rPr>
                <w:lang w:val="fr-FR"/>
              </w:rPr>
            </w:pPr>
          </w:p>
        </w:tc>
        <w:tc>
          <w:tcPr>
            <w:tcW w:w="1349" w:type="dxa"/>
            <w:shd w:val="clear" w:color="auto" w:fill="F7CAAC" w:themeFill="accent2" w:themeFillTint="66"/>
          </w:tcPr>
          <w:p w14:paraId="27ED038E" w14:textId="77777777" w:rsidR="00FB73EA" w:rsidRDefault="00FB73EA" w:rsidP="008410F9">
            <w:pPr>
              <w:jc w:val="left"/>
              <w:rPr>
                <w:lang w:val="fr-FR"/>
              </w:rPr>
            </w:pPr>
          </w:p>
        </w:tc>
        <w:tc>
          <w:tcPr>
            <w:tcW w:w="1172" w:type="dxa"/>
            <w:shd w:val="clear" w:color="auto" w:fill="F7CAAC" w:themeFill="accent2" w:themeFillTint="66"/>
          </w:tcPr>
          <w:p w14:paraId="4AAE1FC6" w14:textId="77777777" w:rsidR="00FB73EA" w:rsidRDefault="00FB73EA" w:rsidP="008410F9">
            <w:pPr>
              <w:jc w:val="left"/>
              <w:rPr>
                <w:lang w:val="fr-FR"/>
              </w:rPr>
            </w:pPr>
          </w:p>
        </w:tc>
        <w:tc>
          <w:tcPr>
            <w:tcW w:w="1196" w:type="dxa"/>
            <w:shd w:val="clear" w:color="auto" w:fill="F7CAAC" w:themeFill="accent2" w:themeFillTint="66"/>
          </w:tcPr>
          <w:p w14:paraId="1505C9D2" w14:textId="77777777" w:rsidR="00FB73EA" w:rsidRDefault="00FB73EA" w:rsidP="008410F9">
            <w:pPr>
              <w:jc w:val="left"/>
              <w:rPr>
                <w:lang w:val="fr-FR"/>
              </w:rPr>
            </w:pPr>
          </w:p>
        </w:tc>
        <w:tc>
          <w:tcPr>
            <w:tcW w:w="1582" w:type="dxa"/>
            <w:shd w:val="clear" w:color="auto" w:fill="F7CAAC" w:themeFill="accent2" w:themeFillTint="66"/>
          </w:tcPr>
          <w:p w14:paraId="1A1C3D6E" w14:textId="77777777" w:rsidR="00FB73EA" w:rsidRDefault="00FB73EA" w:rsidP="008410F9">
            <w:pPr>
              <w:jc w:val="left"/>
              <w:rPr>
                <w:lang w:val="fr-FR"/>
              </w:rPr>
            </w:pPr>
          </w:p>
        </w:tc>
        <w:tc>
          <w:tcPr>
            <w:tcW w:w="1519" w:type="dxa"/>
            <w:shd w:val="clear" w:color="auto" w:fill="F7CAAC" w:themeFill="accent2" w:themeFillTint="66"/>
          </w:tcPr>
          <w:p w14:paraId="486D6B05" w14:textId="77777777" w:rsidR="00FB73EA" w:rsidRDefault="00FB73EA" w:rsidP="008410F9">
            <w:pPr>
              <w:jc w:val="left"/>
              <w:rPr>
                <w:lang w:val="fr-FR"/>
              </w:rPr>
            </w:pPr>
          </w:p>
        </w:tc>
      </w:tr>
      <w:tr w:rsidR="008410F9" w14:paraId="1CB40083" w14:textId="77777777" w:rsidTr="00FF2FDB">
        <w:tc>
          <w:tcPr>
            <w:tcW w:w="2569" w:type="dxa"/>
          </w:tcPr>
          <w:p w14:paraId="6FB8CBD6" w14:textId="77777777" w:rsidR="008410F9" w:rsidRDefault="008410F9" w:rsidP="00FF2FDB">
            <w:pPr>
              <w:jc w:val="left"/>
              <w:rPr>
                <w:lang w:val="fr-FR"/>
              </w:rPr>
            </w:pPr>
          </w:p>
        </w:tc>
        <w:tc>
          <w:tcPr>
            <w:tcW w:w="1524" w:type="dxa"/>
          </w:tcPr>
          <w:p w14:paraId="1F70B23A" w14:textId="77777777" w:rsidR="008410F9" w:rsidRDefault="008410F9" w:rsidP="00FF2FDB">
            <w:pPr>
              <w:jc w:val="left"/>
              <w:rPr>
                <w:lang w:val="fr-FR"/>
              </w:rPr>
            </w:pPr>
            <w:r>
              <w:rPr>
                <w:lang w:val="fr-FR"/>
              </w:rPr>
              <w:t xml:space="preserve">1. </w:t>
            </w:r>
          </w:p>
        </w:tc>
        <w:tc>
          <w:tcPr>
            <w:tcW w:w="1869" w:type="dxa"/>
          </w:tcPr>
          <w:p w14:paraId="41721AAF" w14:textId="77777777" w:rsidR="008410F9" w:rsidRDefault="008410F9" w:rsidP="00FF2FDB">
            <w:pPr>
              <w:jc w:val="left"/>
              <w:rPr>
                <w:lang w:val="fr-FR"/>
              </w:rPr>
            </w:pPr>
          </w:p>
        </w:tc>
        <w:tc>
          <w:tcPr>
            <w:tcW w:w="1800" w:type="dxa"/>
          </w:tcPr>
          <w:p w14:paraId="51768D94" w14:textId="77777777" w:rsidR="008410F9" w:rsidRDefault="008410F9" w:rsidP="00FF2FDB">
            <w:pPr>
              <w:jc w:val="left"/>
              <w:rPr>
                <w:lang w:val="fr-FR"/>
              </w:rPr>
            </w:pPr>
          </w:p>
        </w:tc>
        <w:tc>
          <w:tcPr>
            <w:tcW w:w="1349" w:type="dxa"/>
          </w:tcPr>
          <w:p w14:paraId="4C225715" w14:textId="77777777" w:rsidR="008410F9" w:rsidRDefault="008410F9" w:rsidP="00FF2FDB">
            <w:pPr>
              <w:jc w:val="left"/>
              <w:rPr>
                <w:lang w:val="fr-FR"/>
              </w:rPr>
            </w:pPr>
          </w:p>
        </w:tc>
        <w:tc>
          <w:tcPr>
            <w:tcW w:w="1172" w:type="dxa"/>
          </w:tcPr>
          <w:p w14:paraId="5C73A52E" w14:textId="77777777" w:rsidR="008410F9" w:rsidRDefault="008410F9" w:rsidP="00FF2FDB">
            <w:pPr>
              <w:jc w:val="left"/>
              <w:rPr>
                <w:lang w:val="fr-FR"/>
              </w:rPr>
            </w:pPr>
          </w:p>
        </w:tc>
        <w:tc>
          <w:tcPr>
            <w:tcW w:w="1196" w:type="dxa"/>
          </w:tcPr>
          <w:p w14:paraId="5B94CCC5" w14:textId="77777777" w:rsidR="008410F9" w:rsidRDefault="008410F9" w:rsidP="00FF2FDB">
            <w:pPr>
              <w:jc w:val="left"/>
              <w:rPr>
                <w:lang w:val="fr-FR"/>
              </w:rPr>
            </w:pPr>
          </w:p>
        </w:tc>
        <w:tc>
          <w:tcPr>
            <w:tcW w:w="1582" w:type="dxa"/>
          </w:tcPr>
          <w:p w14:paraId="76809374" w14:textId="77777777" w:rsidR="008410F9" w:rsidRDefault="008410F9" w:rsidP="00FF2FDB">
            <w:pPr>
              <w:jc w:val="left"/>
              <w:rPr>
                <w:lang w:val="fr-FR"/>
              </w:rPr>
            </w:pPr>
          </w:p>
        </w:tc>
        <w:tc>
          <w:tcPr>
            <w:tcW w:w="1519" w:type="dxa"/>
          </w:tcPr>
          <w:p w14:paraId="3DA5CCF1" w14:textId="77777777" w:rsidR="008410F9" w:rsidRDefault="008410F9" w:rsidP="00FF2FDB">
            <w:pPr>
              <w:jc w:val="left"/>
              <w:rPr>
                <w:lang w:val="fr-FR"/>
              </w:rPr>
            </w:pPr>
          </w:p>
        </w:tc>
      </w:tr>
      <w:tr w:rsidR="008410F9" w14:paraId="79C96C54" w14:textId="77777777" w:rsidTr="00FF2FDB">
        <w:tc>
          <w:tcPr>
            <w:tcW w:w="2569" w:type="dxa"/>
          </w:tcPr>
          <w:p w14:paraId="40845597" w14:textId="77777777" w:rsidR="008410F9" w:rsidRDefault="008410F9" w:rsidP="00FF2FDB">
            <w:pPr>
              <w:jc w:val="left"/>
              <w:rPr>
                <w:lang w:val="fr-FR"/>
              </w:rPr>
            </w:pPr>
          </w:p>
        </w:tc>
        <w:tc>
          <w:tcPr>
            <w:tcW w:w="1524" w:type="dxa"/>
          </w:tcPr>
          <w:p w14:paraId="2FD45DF2" w14:textId="77777777" w:rsidR="008410F9" w:rsidRDefault="008410F9" w:rsidP="00FF2FDB">
            <w:pPr>
              <w:jc w:val="left"/>
              <w:rPr>
                <w:lang w:val="fr-FR"/>
              </w:rPr>
            </w:pPr>
            <w:r>
              <w:rPr>
                <w:lang w:val="fr-FR"/>
              </w:rPr>
              <w:t>2.</w:t>
            </w:r>
          </w:p>
        </w:tc>
        <w:tc>
          <w:tcPr>
            <w:tcW w:w="1869" w:type="dxa"/>
          </w:tcPr>
          <w:p w14:paraId="0124C976" w14:textId="77777777" w:rsidR="008410F9" w:rsidRDefault="008410F9" w:rsidP="00FF2FDB">
            <w:pPr>
              <w:jc w:val="left"/>
              <w:rPr>
                <w:lang w:val="fr-FR"/>
              </w:rPr>
            </w:pPr>
          </w:p>
        </w:tc>
        <w:tc>
          <w:tcPr>
            <w:tcW w:w="1800" w:type="dxa"/>
          </w:tcPr>
          <w:p w14:paraId="7B515E59" w14:textId="77777777" w:rsidR="008410F9" w:rsidRDefault="008410F9" w:rsidP="00FF2FDB">
            <w:pPr>
              <w:jc w:val="left"/>
              <w:rPr>
                <w:lang w:val="fr-FR"/>
              </w:rPr>
            </w:pPr>
          </w:p>
        </w:tc>
        <w:tc>
          <w:tcPr>
            <w:tcW w:w="1349" w:type="dxa"/>
          </w:tcPr>
          <w:p w14:paraId="7B9D7C28" w14:textId="77777777" w:rsidR="008410F9" w:rsidRDefault="008410F9" w:rsidP="00FF2FDB">
            <w:pPr>
              <w:jc w:val="left"/>
              <w:rPr>
                <w:lang w:val="fr-FR"/>
              </w:rPr>
            </w:pPr>
          </w:p>
        </w:tc>
        <w:tc>
          <w:tcPr>
            <w:tcW w:w="1172" w:type="dxa"/>
          </w:tcPr>
          <w:p w14:paraId="63B111A0" w14:textId="77777777" w:rsidR="008410F9" w:rsidRDefault="008410F9" w:rsidP="00FF2FDB">
            <w:pPr>
              <w:jc w:val="left"/>
              <w:rPr>
                <w:lang w:val="fr-FR"/>
              </w:rPr>
            </w:pPr>
          </w:p>
        </w:tc>
        <w:tc>
          <w:tcPr>
            <w:tcW w:w="1196" w:type="dxa"/>
          </w:tcPr>
          <w:p w14:paraId="1AFE1426" w14:textId="77777777" w:rsidR="008410F9" w:rsidRDefault="008410F9" w:rsidP="00FF2FDB">
            <w:pPr>
              <w:jc w:val="left"/>
              <w:rPr>
                <w:lang w:val="fr-FR"/>
              </w:rPr>
            </w:pPr>
          </w:p>
        </w:tc>
        <w:tc>
          <w:tcPr>
            <w:tcW w:w="1582" w:type="dxa"/>
          </w:tcPr>
          <w:p w14:paraId="2057B44C" w14:textId="77777777" w:rsidR="008410F9" w:rsidRDefault="008410F9" w:rsidP="00FF2FDB">
            <w:pPr>
              <w:jc w:val="left"/>
              <w:rPr>
                <w:lang w:val="fr-FR"/>
              </w:rPr>
            </w:pPr>
          </w:p>
        </w:tc>
        <w:tc>
          <w:tcPr>
            <w:tcW w:w="1519" w:type="dxa"/>
          </w:tcPr>
          <w:p w14:paraId="5FAC8DD1" w14:textId="77777777" w:rsidR="008410F9" w:rsidRDefault="008410F9" w:rsidP="00FF2FDB">
            <w:pPr>
              <w:jc w:val="left"/>
              <w:rPr>
                <w:lang w:val="fr-FR"/>
              </w:rPr>
            </w:pPr>
          </w:p>
        </w:tc>
      </w:tr>
      <w:tr w:rsidR="008410F9" w14:paraId="7AE2AEA4" w14:textId="77777777" w:rsidTr="00FF2FDB">
        <w:tc>
          <w:tcPr>
            <w:tcW w:w="2569" w:type="dxa"/>
          </w:tcPr>
          <w:p w14:paraId="3F4DD7D0" w14:textId="77777777" w:rsidR="008410F9" w:rsidRDefault="008410F9" w:rsidP="00FF2FDB">
            <w:pPr>
              <w:jc w:val="left"/>
              <w:rPr>
                <w:lang w:val="fr-FR"/>
              </w:rPr>
            </w:pPr>
          </w:p>
        </w:tc>
        <w:tc>
          <w:tcPr>
            <w:tcW w:w="1524" w:type="dxa"/>
          </w:tcPr>
          <w:p w14:paraId="285D25CC" w14:textId="77777777" w:rsidR="008410F9" w:rsidRDefault="008410F9" w:rsidP="00FF2FDB">
            <w:pPr>
              <w:jc w:val="left"/>
              <w:rPr>
                <w:lang w:val="fr-FR"/>
              </w:rPr>
            </w:pPr>
            <w:r>
              <w:rPr>
                <w:lang w:val="fr-FR"/>
              </w:rPr>
              <w:t>3.</w:t>
            </w:r>
          </w:p>
        </w:tc>
        <w:tc>
          <w:tcPr>
            <w:tcW w:w="1869" w:type="dxa"/>
          </w:tcPr>
          <w:p w14:paraId="187FD7C8" w14:textId="77777777" w:rsidR="008410F9" w:rsidRDefault="008410F9" w:rsidP="00FF2FDB">
            <w:pPr>
              <w:jc w:val="left"/>
              <w:rPr>
                <w:lang w:val="fr-FR"/>
              </w:rPr>
            </w:pPr>
          </w:p>
        </w:tc>
        <w:tc>
          <w:tcPr>
            <w:tcW w:w="1800" w:type="dxa"/>
          </w:tcPr>
          <w:p w14:paraId="7B85D0DF" w14:textId="77777777" w:rsidR="008410F9" w:rsidRDefault="008410F9" w:rsidP="00FF2FDB">
            <w:pPr>
              <w:jc w:val="left"/>
              <w:rPr>
                <w:lang w:val="fr-FR"/>
              </w:rPr>
            </w:pPr>
          </w:p>
        </w:tc>
        <w:tc>
          <w:tcPr>
            <w:tcW w:w="1349" w:type="dxa"/>
          </w:tcPr>
          <w:p w14:paraId="57AAE436" w14:textId="77777777" w:rsidR="008410F9" w:rsidRDefault="008410F9" w:rsidP="00FF2FDB">
            <w:pPr>
              <w:jc w:val="left"/>
              <w:rPr>
                <w:lang w:val="fr-FR"/>
              </w:rPr>
            </w:pPr>
          </w:p>
        </w:tc>
        <w:tc>
          <w:tcPr>
            <w:tcW w:w="1172" w:type="dxa"/>
          </w:tcPr>
          <w:p w14:paraId="5201C65B" w14:textId="77777777" w:rsidR="008410F9" w:rsidRDefault="008410F9" w:rsidP="00FF2FDB">
            <w:pPr>
              <w:jc w:val="left"/>
              <w:rPr>
                <w:lang w:val="fr-FR"/>
              </w:rPr>
            </w:pPr>
          </w:p>
        </w:tc>
        <w:tc>
          <w:tcPr>
            <w:tcW w:w="1196" w:type="dxa"/>
          </w:tcPr>
          <w:p w14:paraId="292369A0" w14:textId="77777777" w:rsidR="008410F9" w:rsidRDefault="008410F9" w:rsidP="00FF2FDB">
            <w:pPr>
              <w:jc w:val="left"/>
              <w:rPr>
                <w:lang w:val="fr-FR"/>
              </w:rPr>
            </w:pPr>
          </w:p>
        </w:tc>
        <w:tc>
          <w:tcPr>
            <w:tcW w:w="1582" w:type="dxa"/>
          </w:tcPr>
          <w:p w14:paraId="4E97ED6D" w14:textId="77777777" w:rsidR="008410F9" w:rsidRDefault="008410F9" w:rsidP="00FF2FDB">
            <w:pPr>
              <w:jc w:val="left"/>
              <w:rPr>
                <w:lang w:val="fr-FR"/>
              </w:rPr>
            </w:pPr>
          </w:p>
        </w:tc>
        <w:tc>
          <w:tcPr>
            <w:tcW w:w="1519" w:type="dxa"/>
          </w:tcPr>
          <w:p w14:paraId="357C4152" w14:textId="77777777" w:rsidR="008410F9" w:rsidRDefault="008410F9" w:rsidP="00FF2FDB">
            <w:pPr>
              <w:jc w:val="left"/>
              <w:rPr>
                <w:lang w:val="fr-FR"/>
              </w:rPr>
            </w:pPr>
          </w:p>
        </w:tc>
      </w:tr>
      <w:tr w:rsidR="00FB73EA" w:rsidRPr="003B6C8E" w14:paraId="53F5EB38" w14:textId="77777777" w:rsidTr="00B720F0">
        <w:tc>
          <w:tcPr>
            <w:tcW w:w="2569" w:type="dxa"/>
          </w:tcPr>
          <w:p w14:paraId="3480EBF5" w14:textId="7553FC61" w:rsidR="00FB73EA" w:rsidRDefault="008410F9" w:rsidP="008410F9">
            <w:pPr>
              <w:tabs>
                <w:tab w:val="left" w:pos="900"/>
              </w:tabs>
              <w:jc w:val="left"/>
              <w:rPr>
                <w:lang w:val="fr-FR"/>
              </w:rPr>
            </w:pPr>
            <w:r w:rsidRPr="008410F9">
              <w:rPr>
                <w:lang w:val="fr-FR"/>
              </w:rPr>
              <w:t>Peut-on conclure que le revenu des producteurs et de leurs ménages a augmenté de manière significative du fait de l’intervention du PADMAR comme impact sur la réduction de la pauvreté dans la zone d’intervention du projet ?</w:t>
            </w:r>
          </w:p>
        </w:tc>
        <w:tc>
          <w:tcPr>
            <w:tcW w:w="1524" w:type="dxa"/>
            <w:shd w:val="clear" w:color="auto" w:fill="F7CAAC" w:themeFill="accent2" w:themeFillTint="66"/>
          </w:tcPr>
          <w:p w14:paraId="50E8EAAC" w14:textId="77777777" w:rsidR="00FB73EA" w:rsidRDefault="00FB73EA" w:rsidP="00FB73EA">
            <w:pPr>
              <w:jc w:val="left"/>
              <w:rPr>
                <w:lang w:val="fr-FR"/>
              </w:rPr>
            </w:pPr>
          </w:p>
        </w:tc>
        <w:tc>
          <w:tcPr>
            <w:tcW w:w="1869" w:type="dxa"/>
            <w:shd w:val="clear" w:color="auto" w:fill="F7CAAC" w:themeFill="accent2" w:themeFillTint="66"/>
          </w:tcPr>
          <w:p w14:paraId="127FAC11" w14:textId="77777777" w:rsidR="00FB73EA" w:rsidRDefault="00FB73EA" w:rsidP="00FB73EA">
            <w:pPr>
              <w:jc w:val="left"/>
              <w:rPr>
                <w:lang w:val="fr-FR"/>
              </w:rPr>
            </w:pPr>
          </w:p>
        </w:tc>
        <w:tc>
          <w:tcPr>
            <w:tcW w:w="1800" w:type="dxa"/>
            <w:shd w:val="clear" w:color="auto" w:fill="F7CAAC" w:themeFill="accent2" w:themeFillTint="66"/>
          </w:tcPr>
          <w:p w14:paraId="46F8CB03" w14:textId="77777777" w:rsidR="00FB73EA" w:rsidRDefault="00FB73EA" w:rsidP="00FB73EA">
            <w:pPr>
              <w:jc w:val="left"/>
              <w:rPr>
                <w:lang w:val="fr-FR"/>
              </w:rPr>
            </w:pPr>
          </w:p>
        </w:tc>
        <w:tc>
          <w:tcPr>
            <w:tcW w:w="1349" w:type="dxa"/>
            <w:shd w:val="clear" w:color="auto" w:fill="F7CAAC" w:themeFill="accent2" w:themeFillTint="66"/>
          </w:tcPr>
          <w:p w14:paraId="51910CD4" w14:textId="77777777" w:rsidR="00FB73EA" w:rsidRDefault="00FB73EA" w:rsidP="00FB73EA">
            <w:pPr>
              <w:jc w:val="left"/>
              <w:rPr>
                <w:lang w:val="fr-FR"/>
              </w:rPr>
            </w:pPr>
          </w:p>
        </w:tc>
        <w:tc>
          <w:tcPr>
            <w:tcW w:w="1172" w:type="dxa"/>
            <w:shd w:val="clear" w:color="auto" w:fill="F7CAAC" w:themeFill="accent2" w:themeFillTint="66"/>
          </w:tcPr>
          <w:p w14:paraId="44A5F995" w14:textId="77777777" w:rsidR="00FB73EA" w:rsidRDefault="00FB73EA" w:rsidP="00FB73EA">
            <w:pPr>
              <w:jc w:val="left"/>
              <w:rPr>
                <w:lang w:val="fr-FR"/>
              </w:rPr>
            </w:pPr>
          </w:p>
        </w:tc>
        <w:tc>
          <w:tcPr>
            <w:tcW w:w="1196" w:type="dxa"/>
            <w:shd w:val="clear" w:color="auto" w:fill="F7CAAC" w:themeFill="accent2" w:themeFillTint="66"/>
          </w:tcPr>
          <w:p w14:paraId="2E64976E" w14:textId="77777777" w:rsidR="00FB73EA" w:rsidRDefault="00FB73EA" w:rsidP="00FB73EA">
            <w:pPr>
              <w:jc w:val="left"/>
              <w:rPr>
                <w:lang w:val="fr-FR"/>
              </w:rPr>
            </w:pPr>
          </w:p>
        </w:tc>
        <w:tc>
          <w:tcPr>
            <w:tcW w:w="1582" w:type="dxa"/>
            <w:shd w:val="clear" w:color="auto" w:fill="F7CAAC" w:themeFill="accent2" w:themeFillTint="66"/>
          </w:tcPr>
          <w:p w14:paraId="641229AE" w14:textId="77777777" w:rsidR="00FB73EA" w:rsidRDefault="00FB73EA" w:rsidP="00FB73EA">
            <w:pPr>
              <w:jc w:val="left"/>
              <w:rPr>
                <w:lang w:val="fr-FR"/>
              </w:rPr>
            </w:pPr>
          </w:p>
        </w:tc>
        <w:tc>
          <w:tcPr>
            <w:tcW w:w="1519" w:type="dxa"/>
            <w:shd w:val="clear" w:color="auto" w:fill="F7CAAC" w:themeFill="accent2" w:themeFillTint="66"/>
          </w:tcPr>
          <w:p w14:paraId="27D5E66F" w14:textId="77777777" w:rsidR="00FB73EA" w:rsidRDefault="00FB73EA" w:rsidP="00FB73EA">
            <w:pPr>
              <w:jc w:val="left"/>
              <w:rPr>
                <w:lang w:val="fr-FR"/>
              </w:rPr>
            </w:pPr>
          </w:p>
        </w:tc>
      </w:tr>
      <w:tr w:rsidR="008410F9" w14:paraId="2C2DA9B5" w14:textId="77777777" w:rsidTr="00FF2FDB">
        <w:tc>
          <w:tcPr>
            <w:tcW w:w="2569" w:type="dxa"/>
          </w:tcPr>
          <w:p w14:paraId="01E2CE1C" w14:textId="77777777" w:rsidR="008410F9" w:rsidRDefault="008410F9" w:rsidP="00FF2FDB">
            <w:pPr>
              <w:jc w:val="left"/>
              <w:rPr>
                <w:lang w:val="fr-FR"/>
              </w:rPr>
            </w:pPr>
          </w:p>
        </w:tc>
        <w:tc>
          <w:tcPr>
            <w:tcW w:w="1524" w:type="dxa"/>
          </w:tcPr>
          <w:p w14:paraId="7509B294" w14:textId="77777777" w:rsidR="008410F9" w:rsidRDefault="008410F9" w:rsidP="00FF2FDB">
            <w:pPr>
              <w:jc w:val="left"/>
              <w:rPr>
                <w:lang w:val="fr-FR"/>
              </w:rPr>
            </w:pPr>
            <w:r>
              <w:rPr>
                <w:lang w:val="fr-FR"/>
              </w:rPr>
              <w:t xml:space="preserve">1. </w:t>
            </w:r>
          </w:p>
        </w:tc>
        <w:tc>
          <w:tcPr>
            <w:tcW w:w="1869" w:type="dxa"/>
          </w:tcPr>
          <w:p w14:paraId="1014D0A1" w14:textId="77777777" w:rsidR="008410F9" w:rsidRDefault="008410F9" w:rsidP="00FF2FDB">
            <w:pPr>
              <w:jc w:val="left"/>
              <w:rPr>
                <w:lang w:val="fr-FR"/>
              </w:rPr>
            </w:pPr>
          </w:p>
        </w:tc>
        <w:tc>
          <w:tcPr>
            <w:tcW w:w="1800" w:type="dxa"/>
          </w:tcPr>
          <w:p w14:paraId="09947A72" w14:textId="77777777" w:rsidR="008410F9" w:rsidRDefault="008410F9" w:rsidP="00FF2FDB">
            <w:pPr>
              <w:jc w:val="left"/>
              <w:rPr>
                <w:lang w:val="fr-FR"/>
              </w:rPr>
            </w:pPr>
          </w:p>
        </w:tc>
        <w:tc>
          <w:tcPr>
            <w:tcW w:w="1349" w:type="dxa"/>
          </w:tcPr>
          <w:p w14:paraId="202A259B" w14:textId="77777777" w:rsidR="008410F9" w:rsidRDefault="008410F9" w:rsidP="00FF2FDB">
            <w:pPr>
              <w:jc w:val="left"/>
              <w:rPr>
                <w:lang w:val="fr-FR"/>
              </w:rPr>
            </w:pPr>
          </w:p>
        </w:tc>
        <w:tc>
          <w:tcPr>
            <w:tcW w:w="1172" w:type="dxa"/>
          </w:tcPr>
          <w:p w14:paraId="0BF17C03" w14:textId="77777777" w:rsidR="008410F9" w:rsidRDefault="008410F9" w:rsidP="00FF2FDB">
            <w:pPr>
              <w:jc w:val="left"/>
              <w:rPr>
                <w:lang w:val="fr-FR"/>
              </w:rPr>
            </w:pPr>
          </w:p>
        </w:tc>
        <w:tc>
          <w:tcPr>
            <w:tcW w:w="1196" w:type="dxa"/>
          </w:tcPr>
          <w:p w14:paraId="4A2F2441" w14:textId="77777777" w:rsidR="008410F9" w:rsidRDefault="008410F9" w:rsidP="00FF2FDB">
            <w:pPr>
              <w:jc w:val="left"/>
              <w:rPr>
                <w:lang w:val="fr-FR"/>
              </w:rPr>
            </w:pPr>
          </w:p>
        </w:tc>
        <w:tc>
          <w:tcPr>
            <w:tcW w:w="1582" w:type="dxa"/>
          </w:tcPr>
          <w:p w14:paraId="0D8EAF0D" w14:textId="77777777" w:rsidR="008410F9" w:rsidRDefault="008410F9" w:rsidP="00FF2FDB">
            <w:pPr>
              <w:jc w:val="left"/>
              <w:rPr>
                <w:lang w:val="fr-FR"/>
              </w:rPr>
            </w:pPr>
          </w:p>
        </w:tc>
        <w:tc>
          <w:tcPr>
            <w:tcW w:w="1519" w:type="dxa"/>
          </w:tcPr>
          <w:p w14:paraId="35DE4C9B" w14:textId="77777777" w:rsidR="008410F9" w:rsidRDefault="008410F9" w:rsidP="00FF2FDB">
            <w:pPr>
              <w:jc w:val="left"/>
              <w:rPr>
                <w:lang w:val="fr-FR"/>
              </w:rPr>
            </w:pPr>
          </w:p>
        </w:tc>
      </w:tr>
      <w:tr w:rsidR="008410F9" w14:paraId="329051D8" w14:textId="77777777" w:rsidTr="00FF2FDB">
        <w:tc>
          <w:tcPr>
            <w:tcW w:w="2569" w:type="dxa"/>
          </w:tcPr>
          <w:p w14:paraId="6ED43E99" w14:textId="77777777" w:rsidR="008410F9" w:rsidRDefault="008410F9" w:rsidP="00FF2FDB">
            <w:pPr>
              <w:jc w:val="left"/>
              <w:rPr>
                <w:lang w:val="fr-FR"/>
              </w:rPr>
            </w:pPr>
          </w:p>
        </w:tc>
        <w:tc>
          <w:tcPr>
            <w:tcW w:w="1524" w:type="dxa"/>
          </w:tcPr>
          <w:p w14:paraId="5F72561C" w14:textId="77777777" w:rsidR="008410F9" w:rsidRDefault="008410F9" w:rsidP="00FF2FDB">
            <w:pPr>
              <w:jc w:val="left"/>
              <w:rPr>
                <w:lang w:val="fr-FR"/>
              </w:rPr>
            </w:pPr>
            <w:r>
              <w:rPr>
                <w:lang w:val="fr-FR"/>
              </w:rPr>
              <w:t>2.</w:t>
            </w:r>
          </w:p>
        </w:tc>
        <w:tc>
          <w:tcPr>
            <w:tcW w:w="1869" w:type="dxa"/>
          </w:tcPr>
          <w:p w14:paraId="405E6AFB" w14:textId="77777777" w:rsidR="008410F9" w:rsidRDefault="008410F9" w:rsidP="00FF2FDB">
            <w:pPr>
              <w:jc w:val="left"/>
              <w:rPr>
                <w:lang w:val="fr-FR"/>
              </w:rPr>
            </w:pPr>
          </w:p>
        </w:tc>
        <w:tc>
          <w:tcPr>
            <w:tcW w:w="1800" w:type="dxa"/>
          </w:tcPr>
          <w:p w14:paraId="013AEDDD" w14:textId="77777777" w:rsidR="008410F9" w:rsidRDefault="008410F9" w:rsidP="00FF2FDB">
            <w:pPr>
              <w:jc w:val="left"/>
              <w:rPr>
                <w:lang w:val="fr-FR"/>
              </w:rPr>
            </w:pPr>
          </w:p>
        </w:tc>
        <w:tc>
          <w:tcPr>
            <w:tcW w:w="1349" w:type="dxa"/>
          </w:tcPr>
          <w:p w14:paraId="4CC3E01F" w14:textId="77777777" w:rsidR="008410F9" w:rsidRDefault="008410F9" w:rsidP="00FF2FDB">
            <w:pPr>
              <w:jc w:val="left"/>
              <w:rPr>
                <w:lang w:val="fr-FR"/>
              </w:rPr>
            </w:pPr>
          </w:p>
        </w:tc>
        <w:tc>
          <w:tcPr>
            <w:tcW w:w="1172" w:type="dxa"/>
          </w:tcPr>
          <w:p w14:paraId="1179DEE1" w14:textId="77777777" w:rsidR="008410F9" w:rsidRDefault="008410F9" w:rsidP="00FF2FDB">
            <w:pPr>
              <w:jc w:val="left"/>
              <w:rPr>
                <w:lang w:val="fr-FR"/>
              </w:rPr>
            </w:pPr>
          </w:p>
        </w:tc>
        <w:tc>
          <w:tcPr>
            <w:tcW w:w="1196" w:type="dxa"/>
          </w:tcPr>
          <w:p w14:paraId="0B6825F9" w14:textId="77777777" w:rsidR="008410F9" w:rsidRDefault="008410F9" w:rsidP="00FF2FDB">
            <w:pPr>
              <w:jc w:val="left"/>
              <w:rPr>
                <w:lang w:val="fr-FR"/>
              </w:rPr>
            </w:pPr>
          </w:p>
        </w:tc>
        <w:tc>
          <w:tcPr>
            <w:tcW w:w="1582" w:type="dxa"/>
          </w:tcPr>
          <w:p w14:paraId="358578D4" w14:textId="77777777" w:rsidR="008410F9" w:rsidRDefault="008410F9" w:rsidP="00FF2FDB">
            <w:pPr>
              <w:jc w:val="left"/>
              <w:rPr>
                <w:lang w:val="fr-FR"/>
              </w:rPr>
            </w:pPr>
          </w:p>
        </w:tc>
        <w:tc>
          <w:tcPr>
            <w:tcW w:w="1519" w:type="dxa"/>
          </w:tcPr>
          <w:p w14:paraId="5C793FC5" w14:textId="77777777" w:rsidR="008410F9" w:rsidRDefault="008410F9" w:rsidP="00FF2FDB">
            <w:pPr>
              <w:jc w:val="left"/>
              <w:rPr>
                <w:lang w:val="fr-FR"/>
              </w:rPr>
            </w:pPr>
          </w:p>
        </w:tc>
      </w:tr>
      <w:tr w:rsidR="008410F9" w14:paraId="59E8DEC2" w14:textId="77777777" w:rsidTr="00FF2FDB">
        <w:tc>
          <w:tcPr>
            <w:tcW w:w="2569" w:type="dxa"/>
          </w:tcPr>
          <w:p w14:paraId="65A086CF" w14:textId="77777777" w:rsidR="008410F9" w:rsidRDefault="008410F9" w:rsidP="00FF2FDB">
            <w:pPr>
              <w:jc w:val="left"/>
              <w:rPr>
                <w:lang w:val="fr-FR"/>
              </w:rPr>
            </w:pPr>
          </w:p>
        </w:tc>
        <w:tc>
          <w:tcPr>
            <w:tcW w:w="1524" w:type="dxa"/>
          </w:tcPr>
          <w:p w14:paraId="5A60AE01" w14:textId="77777777" w:rsidR="008410F9" w:rsidRDefault="008410F9" w:rsidP="00FF2FDB">
            <w:pPr>
              <w:jc w:val="left"/>
              <w:rPr>
                <w:lang w:val="fr-FR"/>
              </w:rPr>
            </w:pPr>
            <w:r>
              <w:rPr>
                <w:lang w:val="fr-FR"/>
              </w:rPr>
              <w:t>3.</w:t>
            </w:r>
          </w:p>
        </w:tc>
        <w:tc>
          <w:tcPr>
            <w:tcW w:w="1869" w:type="dxa"/>
          </w:tcPr>
          <w:p w14:paraId="4A005167" w14:textId="77777777" w:rsidR="008410F9" w:rsidRDefault="008410F9" w:rsidP="00FF2FDB">
            <w:pPr>
              <w:jc w:val="left"/>
              <w:rPr>
                <w:lang w:val="fr-FR"/>
              </w:rPr>
            </w:pPr>
          </w:p>
        </w:tc>
        <w:tc>
          <w:tcPr>
            <w:tcW w:w="1800" w:type="dxa"/>
          </w:tcPr>
          <w:p w14:paraId="093FAB9F" w14:textId="77777777" w:rsidR="008410F9" w:rsidRDefault="008410F9" w:rsidP="00FF2FDB">
            <w:pPr>
              <w:jc w:val="left"/>
              <w:rPr>
                <w:lang w:val="fr-FR"/>
              </w:rPr>
            </w:pPr>
          </w:p>
        </w:tc>
        <w:tc>
          <w:tcPr>
            <w:tcW w:w="1349" w:type="dxa"/>
          </w:tcPr>
          <w:p w14:paraId="6AA7A603" w14:textId="77777777" w:rsidR="008410F9" w:rsidRDefault="008410F9" w:rsidP="00FF2FDB">
            <w:pPr>
              <w:jc w:val="left"/>
              <w:rPr>
                <w:lang w:val="fr-FR"/>
              </w:rPr>
            </w:pPr>
          </w:p>
        </w:tc>
        <w:tc>
          <w:tcPr>
            <w:tcW w:w="1172" w:type="dxa"/>
          </w:tcPr>
          <w:p w14:paraId="3C98A438" w14:textId="77777777" w:rsidR="008410F9" w:rsidRDefault="008410F9" w:rsidP="00FF2FDB">
            <w:pPr>
              <w:jc w:val="left"/>
              <w:rPr>
                <w:lang w:val="fr-FR"/>
              </w:rPr>
            </w:pPr>
          </w:p>
        </w:tc>
        <w:tc>
          <w:tcPr>
            <w:tcW w:w="1196" w:type="dxa"/>
          </w:tcPr>
          <w:p w14:paraId="46E0DE19" w14:textId="77777777" w:rsidR="008410F9" w:rsidRDefault="008410F9" w:rsidP="00FF2FDB">
            <w:pPr>
              <w:jc w:val="left"/>
              <w:rPr>
                <w:lang w:val="fr-FR"/>
              </w:rPr>
            </w:pPr>
          </w:p>
        </w:tc>
        <w:tc>
          <w:tcPr>
            <w:tcW w:w="1582" w:type="dxa"/>
          </w:tcPr>
          <w:p w14:paraId="3BB5322F" w14:textId="77777777" w:rsidR="008410F9" w:rsidRDefault="008410F9" w:rsidP="00FF2FDB">
            <w:pPr>
              <w:jc w:val="left"/>
              <w:rPr>
                <w:lang w:val="fr-FR"/>
              </w:rPr>
            </w:pPr>
          </w:p>
        </w:tc>
        <w:tc>
          <w:tcPr>
            <w:tcW w:w="1519" w:type="dxa"/>
          </w:tcPr>
          <w:p w14:paraId="31530B65" w14:textId="77777777" w:rsidR="008410F9" w:rsidRDefault="008410F9" w:rsidP="00FF2FDB">
            <w:pPr>
              <w:jc w:val="left"/>
              <w:rPr>
                <w:lang w:val="fr-FR"/>
              </w:rPr>
            </w:pPr>
          </w:p>
        </w:tc>
      </w:tr>
      <w:tr w:rsidR="00FB73EA" w:rsidRPr="003B6C8E" w14:paraId="2838FDBD" w14:textId="77777777" w:rsidTr="00B720F0">
        <w:tc>
          <w:tcPr>
            <w:tcW w:w="2569" w:type="dxa"/>
          </w:tcPr>
          <w:p w14:paraId="2398D9E8" w14:textId="0A330685" w:rsidR="00FB73EA" w:rsidRDefault="008410F9" w:rsidP="008410F9">
            <w:pPr>
              <w:tabs>
                <w:tab w:val="left" w:pos="900"/>
              </w:tabs>
              <w:jc w:val="left"/>
              <w:rPr>
                <w:lang w:val="fr-FR"/>
              </w:rPr>
            </w:pPr>
            <w:r w:rsidRPr="008410F9">
              <w:rPr>
                <w:lang w:val="fr-FR"/>
              </w:rPr>
              <w:t>La malnutrition des enfants, notamment la malnutrition chronique des filles et garçons de moins de cinq ans. A-t-elle été réduite de manière significative dans les zones d’intervention du projet du fait des réalisations du PADMAR ?</w:t>
            </w:r>
          </w:p>
        </w:tc>
        <w:tc>
          <w:tcPr>
            <w:tcW w:w="1524" w:type="dxa"/>
            <w:shd w:val="clear" w:color="auto" w:fill="F7CAAC" w:themeFill="accent2" w:themeFillTint="66"/>
          </w:tcPr>
          <w:p w14:paraId="39EC603D" w14:textId="77777777" w:rsidR="00FB73EA" w:rsidRDefault="00FB73EA" w:rsidP="00FB73EA">
            <w:pPr>
              <w:jc w:val="left"/>
              <w:rPr>
                <w:lang w:val="fr-FR"/>
              </w:rPr>
            </w:pPr>
          </w:p>
        </w:tc>
        <w:tc>
          <w:tcPr>
            <w:tcW w:w="1869" w:type="dxa"/>
            <w:shd w:val="clear" w:color="auto" w:fill="F7CAAC" w:themeFill="accent2" w:themeFillTint="66"/>
          </w:tcPr>
          <w:p w14:paraId="3C34DE86" w14:textId="77777777" w:rsidR="00FB73EA" w:rsidRDefault="00FB73EA" w:rsidP="00FB73EA">
            <w:pPr>
              <w:jc w:val="left"/>
              <w:rPr>
                <w:lang w:val="fr-FR"/>
              </w:rPr>
            </w:pPr>
          </w:p>
        </w:tc>
        <w:tc>
          <w:tcPr>
            <w:tcW w:w="1800" w:type="dxa"/>
            <w:shd w:val="clear" w:color="auto" w:fill="F7CAAC" w:themeFill="accent2" w:themeFillTint="66"/>
          </w:tcPr>
          <w:p w14:paraId="534996C4" w14:textId="77777777" w:rsidR="00FB73EA" w:rsidRDefault="00FB73EA" w:rsidP="00FB73EA">
            <w:pPr>
              <w:jc w:val="left"/>
              <w:rPr>
                <w:lang w:val="fr-FR"/>
              </w:rPr>
            </w:pPr>
          </w:p>
        </w:tc>
        <w:tc>
          <w:tcPr>
            <w:tcW w:w="1349" w:type="dxa"/>
            <w:shd w:val="clear" w:color="auto" w:fill="F7CAAC" w:themeFill="accent2" w:themeFillTint="66"/>
          </w:tcPr>
          <w:p w14:paraId="4929C01C" w14:textId="77777777" w:rsidR="00FB73EA" w:rsidRDefault="00FB73EA" w:rsidP="00FB73EA">
            <w:pPr>
              <w:jc w:val="left"/>
              <w:rPr>
                <w:lang w:val="fr-FR"/>
              </w:rPr>
            </w:pPr>
          </w:p>
        </w:tc>
        <w:tc>
          <w:tcPr>
            <w:tcW w:w="1172" w:type="dxa"/>
            <w:shd w:val="clear" w:color="auto" w:fill="F7CAAC" w:themeFill="accent2" w:themeFillTint="66"/>
          </w:tcPr>
          <w:p w14:paraId="61BBC305" w14:textId="77777777" w:rsidR="00FB73EA" w:rsidRDefault="00FB73EA" w:rsidP="00FB73EA">
            <w:pPr>
              <w:jc w:val="left"/>
              <w:rPr>
                <w:lang w:val="fr-FR"/>
              </w:rPr>
            </w:pPr>
          </w:p>
        </w:tc>
        <w:tc>
          <w:tcPr>
            <w:tcW w:w="1196" w:type="dxa"/>
            <w:shd w:val="clear" w:color="auto" w:fill="F7CAAC" w:themeFill="accent2" w:themeFillTint="66"/>
          </w:tcPr>
          <w:p w14:paraId="7B357047" w14:textId="77777777" w:rsidR="00FB73EA" w:rsidRDefault="00FB73EA" w:rsidP="00FB73EA">
            <w:pPr>
              <w:jc w:val="left"/>
              <w:rPr>
                <w:lang w:val="fr-FR"/>
              </w:rPr>
            </w:pPr>
          </w:p>
        </w:tc>
        <w:tc>
          <w:tcPr>
            <w:tcW w:w="1582" w:type="dxa"/>
            <w:shd w:val="clear" w:color="auto" w:fill="F7CAAC" w:themeFill="accent2" w:themeFillTint="66"/>
          </w:tcPr>
          <w:p w14:paraId="4C214F59" w14:textId="77777777" w:rsidR="00FB73EA" w:rsidRDefault="00FB73EA" w:rsidP="00FB73EA">
            <w:pPr>
              <w:jc w:val="left"/>
              <w:rPr>
                <w:lang w:val="fr-FR"/>
              </w:rPr>
            </w:pPr>
          </w:p>
        </w:tc>
        <w:tc>
          <w:tcPr>
            <w:tcW w:w="1519" w:type="dxa"/>
            <w:shd w:val="clear" w:color="auto" w:fill="F7CAAC" w:themeFill="accent2" w:themeFillTint="66"/>
          </w:tcPr>
          <w:p w14:paraId="34EDF767" w14:textId="77777777" w:rsidR="00FB73EA" w:rsidRDefault="00FB73EA" w:rsidP="00FB73EA">
            <w:pPr>
              <w:jc w:val="left"/>
              <w:rPr>
                <w:lang w:val="fr-FR"/>
              </w:rPr>
            </w:pPr>
          </w:p>
        </w:tc>
      </w:tr>
      <w:tr w:rsidR="008410F9" w14:paraId="28FE06B6" w14:textId="77777777" w:rsidTr="00FF2FDB">
        <w:tc>
          <w:tcPr>
            <w:tcW w:w="2569" w:type="dxa"/>
          </w:tcPr>
          <w:p w14:paraId="071DD67D" w14:textId="77777777" w:rsidR="008410F9" w:rsidRDefault="008410F9" w:rsidP="00FF2FDB">
            <w:pPr>
              <w:jc w:val="left"/>
              <w:rPr>
                <w:lang w:val="fr-FR"/>
              </w:rPr>
            </w:pPr>
          </w:p>
        </w:tc>
        <w:tc>
          <w:tcPr>
            <w:tcW w:w="1524" w:type="dxa"/>
          </w:tcPr>
          <w:p w14:paraId="1EBA38E0" w14:textId="77777777" w:rsidR="008410F9" w:rsidRDefault="008410F9" w:rsidP="00FF2FDB">
            <w:pPr>
              <w:jc w:val="left"/>
              <w:rPr>
                <w:lang w:val="fr-FR"/>
              </w:rPr>
            </w:pPr>
            <w:r>
              <w:rPr>
                <w:lang w:val="fr-FR"/>
              </w:rPr>
              <w:t xml:space="preserve">1. </w:t>
            </w:r>
          </w:p>
        </w:tc>
        <w:tc>
          <w:tcPr>
            <w:tcW w:w="1869" w:type="dxa"/>
          </w:tcPr>
          <w:p w14:paraId="6924BD71" w14:textId="77777777" w:rsidR="008410F9" w:rsidRDefault="008410F9" w:rsidP="00FF2FDB">
            <w:pPr>
              <w:jc w:val="left"/>
              <w:rPr>
                <w:lang w:val="fr-FR"/>
              </w:rPr>
            </w:pPr>
          </w:p>
        </w:tc>
        <w:tc>
          <w:tcPr>
            <w:tcW w:w="1800" w:type="dxa"/>
          </w:tcPr>
          <w:p w14:paraId="4184909C" w14:textId="77777777" w:rsidR="008410F9" w:rsidRDefault="008410F9" w:rsidP="00FF2FDB">
            <w:pPr>
              <w:jc w:val="left"/>
              <w:rPr>
                <w:lang w:val="fr-FR"/>
              </w:rPr>
            </w:pPr>
          </w:p>
        </w:tc>
        <w:tc>
          <w:tcPr>
            <w:tcW w:w="1349" w:type="dxa"/>
          </w:tcPr>
          <w:p w14:paraId="15AC947B" w14:textId="77777777" w:rsidR="008410F9" w:rsidRDefault="008410F9" w:rsidP="00FF2FDB">
            <w:pPr>
              <w:jc w:val="left"/>
              <w:rPr>
                <w:lang w:val="fr-FR"/>
              </w:rPr>
            </w:pPr>
          </w:p>
        </w:tc>
        <w:tc>
          <w:tcPr>
            <w:tcW w:w="1172" w:type="dxa"/>
          </w:tcPr>
          <w:p w14:paraId="18C8E410" w14:textId="77777777" w:rsidR="008410F9" w:rsidRDefault="008410F9" w:rsidP="00FF2FDB">
            <w:pPr>
              <w:jc w:val="left"/>
              <w:rPr>
                <w:lang w:val="fr-FR"/>
              </w:rPr>
            </w:pPr>
          </w:p>
        </w:tc>
        <w:tc>
          <w:tcPr>
            <w:tcW w:w="1196" w:type="dxa"/>
          </w:tcPr>
          <w:p w14:paraId="6DE2082F" w14:textId="77777777" w:rsidR="008410F9" w:rsidRDefault="008410F9" w:rsidP="00FF2FDB">
            <w:pPr>
              <w:jc w:val="left"/>
              <w:rPr>
                <w:lang w:val="fr-FR"/>
              </w:rPr>
            </w:pPr>
          </w:p>
        </w:tc>
        <w:tc>
          <w:tcPr>
            <w:tcW w:w="1582" w:type="dxa"/>
          </w:tcPr>
          <w:p w14:paraId="1360F321" w14:textId="77777777" w:rsidR="008410F9" w:rsidRDefault="008410F9" w:rsidP="00FF2FDB">
            <w:pPr>
              <w:jc w:val="left"/>
              <w:rPr>
                <w:lang w:val="fr-FR"/>
              </w:rPr>
            </w:pPr>
          </w:p>
        </w:tc>
        <w:tc>
          <w:tcPr>
            <w:tcW w:w="1519" w:type="dxa"/>
          </w:tcPr>
          <w:p w14:paraId="095BFCCD" w14:textId="77777777" w:rsidR="008410F9" w:rsidRDefault="008410F9" w:rsidP="00FF2FDB">
            <w:pPr>
              <w:jc w:val="left"/>
              <w:rPr>
                <w:lang w:val="fr-FR"/>
              </w:rPr>
            </w:pPr>
          </w:p>
        </w:tc>
      </w:tr>
      <w:tr w:rsidR="008410F9" w14:paraId="56F524B7" w14:textId="77777777" w:rsidTr="00FF2FDB">
        <w:tc>
          <w:tcPr>
            <w:tcW w:w="2569" w:type="dxa"/>
          </w:tcPr>
          <w:p w14:paraId="34543D79" w14:textId="77777777" w:rsidR="008410F9" w:rsidRDefault="008410F9" w:rsidP="00FF2FDB">
            <w:pPr>
              <w:jc w:val="left"/>
              <w:rPr>
                <w:lang w:val="fr-FR"/>
              </w:rPr>
            </w:pPr>
          </w:p>
        </w:tc>
        <w:tc>
          <w:tcPr>
            <w:tcW w:w="1524" w:type="dxa"/>
          </w:tcPr>
          <w:p w14:paraId="1EC71E21" w14:textId="77777777" w:rsidR="008410F9" w:rsidRDefault="008410F9" w:rsidP="00FF2FDB">
            <w:pPr>
              <w:jc w:val="left"/>
              <w:rPr>
                <w:lang w:val="fr-FR"/>
              </w:rPr>
            </w:pPr>
            <w:r>
              <w:rPr>
                <w:lang w:val="fr-FR"/>
              </w:rPr>
              <w:t>2.</w:t>
            </w:r>
          </w:p>
        </w:tc>
        <w:tc>
          <w:tcPr>
            <w:tcW w:w="1869" w:type="dxa"/>
          </w:tcPr>
          <w:p w14:paraId="57DBA34A" w14:textId="77777777" w:rsidR="008410F9" w:rsidRDefault="008410F9" w:rsidP="00FF2FDB">
            <w:pPr>
              <w:jc w:val="left"/>
              <w:rPr>
                <w:lang w:val="fr-FR"/>
              </w:rPr>
            </w:pPr>
          </w:p>
        </w:tc>
        <w:tc>
          <w:tcPr>
            <w:tcW w:w="1800" w:type="dxa"/>
          </w:tcPr>
          <w:p w14:paraId="20143CC7" w14:textId="77777777" w:rsidR="008410F9" w:rsidRDefault="008410F9" w:rsidP="00FF2FDB">
            <w:pPr>
              <w:jc w:val="left"/>
              <w:rPr>
                <w:lang w:val="fr-FR"/>
              </w:rPr>
            </w:pPr>
          </w:p>
        </w:tc>
        <w:tc>
          <w:tcPr>
            <w:tcW w:w="1349" w:type="dxa"/>
          </w:tcPr>
          <w:p w14:paraId="436C718A" w14:textId="77777777" w:rsidR="008410F9" w:rsidRDefault="008410F9" w:rsidP="00FF2FDB">
            <w:pPr>
              <w:jc w:val="left"/>
              <w:rPr>
                <w:lang w:val="fr-FR"/>
              </w:rPr>
            </w:pPr>
          </w:p>
        </w:tc>
        <w:tc>
          <w:tcPr>
            <w:tcW w:w="1172" w:type="dxa"/>
          </w:tcPr>
          <w:p w14:paraId="324C8D68" w14:textId="77777777" w:rsidR="008410F9" w:rsidRDefault="008410F9" w:rsidP="00FF2FDB">
            <w:pPr>
              <w:jc w:val="left"/>
              <w:rPr>
                <w:lang w:val="fr-FR"/>
              </w:rPr>
            </w:pPr>
          </w:p>
        </w:tc>
        <w:tc>
          <w:tcPr>
            <w:tcW w:w="1196" w:type="dxa"/>
          </w:tcPr>
          <w:p w14:paraId="3DD99331" w14:textId="77777777" w:rsidR="008410F9" w:rsidRDefault="008410F9" w:rsidP="00FF2FDB">
            <w:pPr>
              <w:jc w:val="left"/>
              <w:rPr>
                <w:lang w:val="fr-FR"/>
              </w:rPr>
            </w:pPr>
          </w:p>
        </w:tc>
        <w:tc>
          <w:tcPr>
            <w:tcW w:w="1582" w:type="dxa"/>
          </w:tcPr>
          <w:p w14:paraId="5EF0926B" w14:textId="77777777" w:rsidR="008410F9" w:rsidRDefault="008410F9" w:rsidP="00FF2FDB">
            <w:pPr>
              <w:jc w:val="left"/>
              <w:rPr>
                <w:lang w:val="fr-FR"/>
              </w:rPr>
            </w:pPr>
          </w:p>
        </w:tc>
        <w:tc>
          <w:tcPr>
            <w:tcW w:w="1519" w:type="dxa"/>
          </w:tcPr>
          <w:p w14:paraId="4E2E07FC" w14:textId="77777777" w:rsidR="008410F9" w:rsidRDefault="008410F9" w:rsidP="00FF2FDB">
            <w:pPr>
              <w:jc w:val="left"/>
              <w:rPr>
                <w:lang w:val="fr-FR"/>
              </w:rPr>
            </w:pPr>
          </w:p>
        </w:tc>
      </w:tr>
      <w:tr w:rsidR="008410F9" w14:paraId="6FFEF963" w14:textId="77777777" w:rsidTr="00FF2FDB">
        <w:tc>
          <w:tcPr>
            <w:tcW w:w="2569" w:type="dxa"/>
          </w:tcPr>
          <w:p w14:paraId="158E55FA" w14:textId="77777777" w:rsidR="008410F9" w:rsidRDefault="008410F9" w:rsidP="00FF2FDB">
            <w:pPr>
              <w:jc w:val="left"/>
              <w:rPr>
                <w:lang w:val="fr-FR"/>
              </w:rPr>
            </w:pPr>
          </w:p>
        </w:tc>
        <w:tc>
          <w:tcPr>
            <w:tcW w:w="1524" w:type="dxa"/>
          </w:tcPr>
          <w:p w14:paraId="108514F7" w14:textId="77777777" w:rsidR="008410F9" w:rsidRDefault="008410F9" w:rsidP="00FF2FDB">
            <w:pPr>
              <w:jc w:val="left"/>
              <w:rPr>
                <w:lang w:val="fr-FR"/>
              </w:rPr>
            </w:pPr>
            <w:r>
              <w:rPr>
                <w:lang w:val="fr-FR"/>
              </w:rPr>
              <w:t>3.</w:t>
            </w:r>
          </w:p>
        </w:tc>
        <w:tc>
          <w:tcPr>
            <w:tcW w:w="1869" w:type="dxa"/>
          </w:tcPr>
          <w:p w14:paraId="5C820399" w14:textId="77777777" w:rsidR="008410F9" w:rsidRDefault="008410F9" w:rsidP="00FF2FDB">
            <w:pPr>
              <w:jc w:val="left"/>
              <w:rPr>
                <w:lang w:val="fr-FR"/>
              </w:rPr>
            </w:pPr>
          </w:p>
        </w:tc>
        <w:tc>
          <w:tcPr>
            <w:tcW w:w="1800" w:type="dxa"/>
          </w:tcPr>
          <w:p w14:paraId="02D0E372" w14:textId="77777777" w:rsidR="008410F9" w:rsidRDefault="008410F9" w:rsidP="00FF2FDB">
            <w:pPr>
              <w:jc w:val="left"/>
              <w:rPr>
                <w:lang w:val="fr-FR"/>
              </w:rPr>
            </w:pPr>
          </w:p>
        </w:tc>
        <w:tc>
          <w:tcPr>
            <w:tcW w:w="1349" w:type="dxa"/>
          </w:tcPr>
          <w:p w14:paraId="22B23E3E" w14:textId="77777777" w:rsidR="008410F9" w:rsidRDefault="008410F9" w:rsidP="00FF2FDB">
            <w:pPr>
              <w:jc w:val="left"/>
              <w:rPr>
                <w:lang w:val="fr-FR"/>
              </w:rPr>
            </w:pPr>
          </w:p>
        </w:tc>
        <w:tc>
          <w:tcPr>
            <w:tcW w:w="1172" w:type="dxa"/>
          </w:tcPr>
          <w:p w14:paraId="2B0AA259" w14:textId="77777777" w:rsidR="008410F9" w:rsidRDefault="008410F9" w:rsidP="00FF2FDB">
            <w:pPr>
              <w:jc w:val="left"/>
              <w:rPr>
                <w:lang w:val="fr-FR"/>
              </w:rPr>
            </w:pPr>
          </w:p>
        </w:tc>
        <w:tc>
          <w:tcPr>
            <w:tcW w:w="1196" w:type="dxa"/>
          </w:tcPr>
          <w:p w14:paraId="5203084C" w14:textId="77777777" w:rsidR="008410F9" w:rsidRDefault="008410F9" w:rsidP="00FF2FDB">
            <w:pPr>
              <w:jc w:val="left"/>
              <w:rPr>
                <w:lang w:val="fr-FR"/>
              </w:rPr>
            </w:pPr>
          </w:p>
        </w:tc>
        <w:tc>
          <w:tcPr>
            <w:tcW w:w="1582" w:type="dxa"/>
          </w:tcPr>
          <w:p w14:paraId="59622EE3" w14:textId="77777777" w:rsidR="008410F9" w:rsidRDefault="008410F9" w:rsidP="00FF2FDB">
            <w:pPr>
              <w:jc w:val="left"/>
              <w:rPr>
                <w:lang w:val="fr-FR"/>
              </w:rPr>
            </w:pPr>
          </w:p>
        </w:tc>
        <w:tc>
          <w:tcPr>
            <w:tcW w:w="1519" w:type="dxa"/>
          </w:tcPr>
          <w:p w14:paraId="26ADAE28" w14:textId="77777777" w:rsidR="008410F9" w:rsidRDefault="008410F9" w:rsidP="00FF2FDB">
            <w:pPr>
              <w:jc w:val="left"/>
              <w:rPr>
                <w:lang w:val="fr-FR"/>
              </w:rPr>
            </w:pPr>
          </w:p>
        </w:tc>
      </w:tr>
      <w:tr w:rsidR="00FB73EA" w:rsidRPr="003B6C8E" w14:paraId="6FAE3B84" w14:textId="77777777" w:rsidTr="00B720F0">
        <w:tc>
          <w:tcPr>
            <w:tcW w:w="2569" w:type="dxa"/>
          </w:tcPr>
          <w:p w14:paraId="47EE17FD" w14:textId="77777777" w:rsidR="008410F9" w:rsidRPr="008410F9" w:rsidRDefault="008410F9" w:rsidP="008410F9">
            <w:pPr>
              <w:tabs>
                <w:tab w:val="left" w:pos="900"/>
              </w:tabs>
              <w:jc w:val="left"/>
              <w:rPr>
                <w:lang w:val="fr-FR"/>
              </w:rPr>
            </w:pPr>
            <w:r w:rsidRPr="008410F9">
              <w:rPr>
                <w:lang w:val="fr-FR"/>
              </w:rPr>
              <w:t>Les résultats, effets et impacts du PADMAR sont-ils durables ?</w:t>
            </w:r>
          </w:p>
          <w:p w14:paraId="2E646538" w14:textId="17697631" w:rsidR="00FB73EA" w:rsidRDefault="008410F9" w:rsidP="00B720F0">
            <w:pPr>
              <w:tabs>
                <w:tab w:val="left" w:pos="900"/>
              </w:tabs>
              <w:jc w:val="left"/>
              <w:rPr>
                <w:lang w:val="fr-FR"/>
              </w:rPr>
            </w:pPr>
            <w:r w:rsidRPr="008410F9">
              <w:rPr>
                <w:lang w:val="fr-FR"/>
              </w:rPr>
              <w:t>Y a-t-il des cas de succès et leçons apprises qui devront être capitalisés pour améliorer l’impact du portefeuille du FIDA au Benin ?</w:t>
            </w:r>
          </w:p>
        </w:tc>
        <w:tc>
          <w:tcPr>
            <w:tcW w:w="1524" w:type="dxa"/>
            <w:shd w:val="clear" w:color="auto" w:fill="F7CAAC" w:themeFill="accent2" w:themeFillTint="66"/>
          </w:tcPr>
          <w:p w14:paraId="5C8BE631" w14:textId="77777777" w:rsidR="00FB73EA" w:rsidRDefault="00FB73EA" w:rsidP="00FB73EA">
            <w:pPr>
              <w:jc w:val="left"/>
              <w:rPr>
                <w:lang w:val="fr-FR"/>
              </w:rPr>
            </w:pPr>
          </w:p>
        </w:tc>
        <w:tc>
          <w:tcPr>
            <w:tcW w:w="1869" w:type="dxa"/>
            <w:shd w:val="clear" w:color="auto" w:fill="F7CAAC" w:themeFill="accent2" w:themeFillTint="66"/>
          </w:tcPr>
          <w:p w14:paraId="7E0ABF43" w14:textId="77777777" w:rsidR="00FB73EA" w:rsidRDefault="00FB73EA" w:rsidP="00FB73EA">
            <w:pPr>
              <w:jc w:val="left"/>
              <w:rPr>
                <w:lang w:val="fr-FR"/>
              </w:rPr>
            </w:pPr>
          </w:p>
        </w:tc>
        <w:tc>
          <w:tcPr>
            <w:tcW w:w="1800" w:type="dxa"/>
            <w:shd w:val="clear" w:color="auto" w:fill="F7CAAC" w:themeFill="accent2" w:themeFillTint="66"/>
          </w:tcPr>
          <w:p w14:paraId="7D5868E5" w14:textId="77777777" w:rsidR="00FB73EA" w:rsidRDefault="00FB73EA" w:rsidP="00FB73EA">
            <w:pPr>
              <w:jc w:val="left"/>
              <w:rPr>
                <w:lang w:val="fr-FR"/>
              </w:rPr>
            </w:pPr>
          </w:p>
        </w:tc>
        <w:tc>
          <w:tcPr>
            <w:tcW w:w="1349" w:type="dxa"/>
            <w:shd w:val="clear" w:color="auto" w:fill="F7CAAC" w:themeFill="accent2" w:themeFillTint="66"/>
          </w:tcPr>
          <w:p w14:paraId="43BD0743" w14:textId="77777777" w:rsidR="00FB73EA" w:rsidRDefault="00FB73EA" w:rsidP="00FB73EA">
            <w:pPr>
              <w:jc w:val="left"/>
              <w:rPr>
                <w:lang w:val="fr-FR"/>
              </w:rPr>
            </w:pPr>
          </w:p>
        </w:tc>
        <w:tc>
          <w:tcPr>
            <w:tcW w:w="1172" w:type="dxa"/>
            <w:shd w:val="clear" w:color="auto" w:fill="F7CAAC" w:themeFill="accent2" w:themeFillTint="66"/>
          </w:tcPr>
          <w:p w14:paraId="45CC68BC" w14:textId="77777777" w:rsidR="00FB73EA" w:rsidRDefault="00FB73EA" w:rsidP="00FB73EA">
            <w:pPr>
              <w:jc w:val="left"/>
              <w:rPr>
                <w:lang w:val="fr-FR"/>
              </w:rPr>
            </w:pPr>
          </w:p>
        </w:tc>
        <w:tc>
          <w:tcPr>
            <w:tcW w:w="1196" w:type="dxa"/>
            <w:shd w:val="clear" w:color="auto" w:fill="F7CAAC" w:themeFill="accent2" w:themeFillTint="66"/>
          </w:tcPr>
          <w:p w14:paraId="4DDAD481" w14:textId="77777777" w:rsidR="00FB73EA" w:rsidRDefault="00FB73EA" w:rsidP="00FB73EA">
            <w:pPr>
              <w:jc w:val="left"/>
              <w:rPr>
                <w:lang w:val="fr-FR"/>
              </w:rPr>
            </w:pPr>
          </w:p>
        </w:tc>
        <w:tc>
          <w:tcPr>
            <w:tcW w:w="1582" w:type="dxa"/>
            <w:shd w:val="clear" w:color="auto" w:fill="F7CAAC" w:themeFill="accent2" w:themeFillTint="66"/>
          </w:tcPr>
          <w:p w14:paraId="5F173B64" w14:textId="77777777" w:rsidR="00FB73EA" w:rsidRDefault="00FB73EA" w:rsidP="00FB73EA">
            <w:pPr>
              <w:jc w:val="left"/>
              <w:rPr>
                <w:lang w:val="fr-FR"/>
              </w:rPr>
            </w:pPr>
          </w:p>
        </w:tc>
        <w:tc>
          <w:tcPr>
            <w:tcW w:w="1519" w:type="dxa"/>
            <w:shd w:val="clear" w:color="auto" w:fill="F7CAAC" w:themeFill="accent2" w:themeFillTint="66"/>
          </w:tcPr>
          <w:p w14:paraId="194E6610" w14:textId="77777777" w:rsidR="00FB73EA" w:rsidRDefault="00FB73EA" w:rsidP="00FB73EA">
            <w:pPr>
              <w:jc w:val="left"/>
              <w:rPr>
                <w:lang w:val="fr-FR"/>
              </w:rPr>
            </w:pPr>
          </w:p>
        </w:tc>
      </w:tr>
      <w:tr w:rsidR="00B720F0" w14:paraId="3FC17AAA" w14:textId="77777777" w:rsidTr="00FF2FDB">
        <w:tc>
          <w:tcPr>
            <w:tcW w:w="2569" w:type="dxa"/>
          </w:tcPr>
          <w:p w14:paraId="68F99D60" w14:textId="77777777" w:rsidR="00B720F0" w:rsidRDefault="00B720F0" w:rsidP="00FF2FDB">
            <w:pPr>
              <w:jc w:val="left"/>
              <w:rPr>
                <w:lang w:val="fr-FR"/>
              </w:rPr>
            </w:pPr>
          </w:p>
        </w:tc>
        <w:tc>
          <w:tcPr>
            <w:tcW w:w="1524" w:type="dxa"/>
          </w:tcPr>
          <w:p w14:paraId="4B1769FB" w14:textId="77777777" w:rsidR="00B720F0" w:rsidRDefault="00B720F0" w:rsidP="00FF2FDB">
            <w:pPr>
              <w:jc w:val="left"/>
              <w:rPr>
                <w:lang w:val="fr-FR"/>
              </w:rPr>
            </w:pPr>
            <w:r>
              <w:rPr>
                <w:lang w:val="fr-FR"/>
              </w:rPr>
              <w:t xml:space="preserve">1. </w:t>
            </w:r>
          </w:p>
        </w:tc>
        <w:tc>
          <w:tcPr>
            <w:tcW w:w="1869" w:type="dxa"/>
          </w:tcPr>
          <w:p w14:paraId="5C49908F" w14:textId="77777777" w:rsidR="00B720F0" w:rsidRDefault="00B720F0" w:rsidP="00FF2FDB">
            <w:pPr>
              <w:jc w:val="left"/>
              <w:rPr>
                <w:lang w:val="fr-FR"/>
              </w:rPr>
            </w:pPr>
          </w:p>
        </w:tc>
        <w:tc>
          <w:tcPr>
            <w:tcW w:w="1800" w:type="dxa"/>
          </w:tcPr>
          <w:p w14:paraId="0D3B97A4" w14:textId="77777777" w:rsidR="00B720F0" w:rsidRDefault="00B720F0" w:rsidP="00FF2FDB">
            <w:pPr>
              <w:jc w:val="left"/>
              <w:rPr>
                <w:lang w:val="fr-FR"/>
              </w:rPr>
            </w:pPr>
          </w:p>
        </w:tc>
        <w:tc>
          <w:tcPr>
            <w:tcW w:w="1349" w:type="dxa"/>
          </w:tcPr>
          <w:p w14:paraId="42353250" w14:textId="77777777" w:rsidR="00B720F0" w:rsidRDefault="00B720F0" w:rsidP="00FF2FDB">
            <w:pPr>
              <w:jc w:val="left"/>
              <w:rPr>
                <w:lang w:val="fr-FR"/>
              </w:rPr>
            </w:pPr>
          </w:p>
        </w:tc>
        <w:tc>
          <w:tcPr>
            <w:tcW w:w="1172" w:type="dxa"/>
          </w:tcPr>
          <w:p w14:paraId="0DD808B3" w14:textId="77777777" w:rsidR="00B720F0" w:rsidRDefault="00B720F0" w:rsidP="00FF2FDB">
            <w:pPr>
              <w:jc w:val="left"/>
              <w:rPr>
                <w:lang w:val="fr-FR"/>
              </w:rPr>
            </w:pPr>
          </w:p>
        </w:tc>
        <w:tc>
          <w:tcPr>
            <w:tcW w:w="1196" w:type="dxa"/>
          </w:tcPr>
          <w:p w14:paraId="33D26224" w14:textId="77777777" w:rsidR="00B720F0" w:rsidRDefault="00B720F0" w:rsidP="00FF2FDB">
            <w:pPr>
              <w:jc w:val="left"/>
              <w:rPr>
                <w:lang w:val="fr-FR"/>
              </w:rPr>
            </w:pPr>
          </w:p>
        </w:tc>
        <w:tc>
          <w:tcPr>
            <w:tcW w:w="1582" w:type="dxa"/>
          </w:tcPr>
          <w:p w14:paraId="290BD1E0" w14:textId="77777777" w:rsidR="00B720F0" w:rsidRDefault="00B720F0" w:rsidP="00FF2FDB">
            <w:pPr>
              <w:jc w:val="left"/>
              <w:rPr>
                <w:lang w:val="fr-FR"/>
              </w:rPr>
            </w:pPr>
          </w:p>
        </w:tc>
        <w:tc>
          <w:tcPr>
            <w:tcW w:w="1519" w:type="dxa"/>
          </w:tcPr>
          <w:p w14:paraId="457F4D33" w14:textId="77777777" w:rsidR="00B720F0" w:rsidRDefault="00B720F0" w:rsidP="00FF2FDB">
            <w:pPr>
              <w:jc w:val="left"/>
              <w:rPr>
                <w:lang w:val="fr-FR"/>
              </w:rPr>
            </w:pPr>
          </w:p>
        </w:tc>
      </w:tr>
      <w:tr w:rsidR="00B720F0" w14:paraId="40FE7396" w14:textId="77777777" w:rsidTr="00FF2FDB">
        <w:tc>
          <w:tcPr>
            <w:tcW w:w="2569" w:type="dxa"/>
          </w:tcPr>
          <w:p w14:paraId="7C8B9D20" w14:textId="77777777" w:rsidR="00B720F0" w:rsidRDefault="00B720F0" w:rsidP="00FF2FDB">
            <w:pPr>
              <w:jc w:val="left"/>
              <w:rPr>
                <w:lang w:val="fr-FR"/>
              </w:rPr>
            </w:pPr>
          </w:p>
        </w:tc>
        <w:tc>
          <w:tcPr>
            <w:tcW w:w="1524" w:type="dxa"/>
          </w:tcPr>
          <w:p w14:paraId="1317DEDF" w14:textId="77777777" w:rsidR="00B720F0" w:rsidRDefault="00B720F0" w:rsidP="00FF2FDB">
            <w:pPr>
              <w:jc w:val="left"/>
              <w:rPr>
                <w:lang w:val="fr-FR"/>
              </w:rPr>
            </w:pPr>
            <w:r>
              <w:rPr>
                <w:lang w:val="fr-FR"/>
              </w:rPr>
              <w:t>2.</w:t>
            </w:r>
          </w:p>
        </w:tc>
        <w:tc>
          <w:tcPr>
            <w:tcW w:w="1869" w:type="dxa"/>
          </w:tcPr>
          <w:p w14:paraId="15CDC970" w14:textId="77777777" w:rsidR="00B720F0" w:rsidRDefault="00B720F0" w:rsidP="00FF2FDB">
            <w:pPr>
              <w:jc w:val="left"/>
              <w:rPr>
                <w:lang w:val="fr-FR"/>
              </w:rPr>
            </w:pPr>
          </w:p>
        </w:tc>
        <w:tc>
          <w:tcPr>
            <w:tcW w:w="1800" w:type="dxa"/>
          </w:tcPr>
          <w:p w14:paraId="12B5788D" w14:textId="77777777" w:rsidR="00B720F0" w:rsidRDefault="00B720F0" w:rsidP="00FF2FDB">
            <w:pPr>
              <w:jc w:val="left"/>
              <w:rPr>
                <w:lang w:val="fr-FR"/>
              </w:rPr>
            </w:pPr>
          </w:p>
        </w:tc>
        <w:tc>
          <w:tcPr>
            <w:tcW w:w="1349" w:type="dxa"/>
          </w:tcPr>
          <w:p w14:paraId="56DE68CD" w14:textId="77777777" w:rsidR="00B720F0" w:rsidRDefault="00B720F0" w:rsidP="00FF2FDB">
            <w:pPr>
              <w:jc w:val="left"/>
              <w:rPr>
                <w:lang w:val="fr-FR"/>
              </w:rPr>
            </w:pPr>
          </w:p>
        </w:tc>
        <w:tc>
          <w:tcPr>
            <w:tcW w:w="1172" w:type="dxa"/>
          </w:tcPr>
          <w:p w14:paraId="2D67676D" w14:textId="77777777" w:rsidR="00B720F0" w:rsidRDefault="00B720F0" w:rsidP="00FF2FDB">
            <w:pPr>
              <w:jc w:val="left"/>
              <w:rPr>
                <w:lang w:val="fr-FR"/>
              </w:rPr>
            </w:pPr>
          </w:p>
        </w:tc>
        <w:tc>
          <w:tcPr>
            <w:tcW w:w="1196" w:type="dxa"/>
          </w:tcPr>
          <w:p w14:paraId="72F78A19" w14:textId="77777777" w:rsidR="00B720F0" w:rsidRDefault="00B720F0" w:rsidP="00FF2FDB">
            <w:pPr>
              <w:jc w:val="left"/>
              <w:rPr>
                <w:lang w:val="fr-FR"/>
              </w:rPr>
            </w:pPr>
          </w:p>
        </w:tc>
        <w:tc>
          <w:tcPr>
            <w:tcW w:w="1582" w:type="dxa"/>
          </w:tcPr>
          <w:p w14:paraId="1D79E88E" w14:textId="77777777" w:rsidR="00B720F0" w:rsidRDefault="00B720F0" w:rsidP="00FF2FDB">
            <w:pPr>
              <w:jc w:val="left"/>
              <w:rPr>
                <w:lang w:val="fr-FR"/>
              </w:rPr>
            </w:pPr>
          </w:p>
        </w:tc>
        <w:tc>
          <w:tcPr>
            <w:tcW w:w="1519" w:type="dxa"/>
          </w:tcPr>
          <w:p w14:paraId="68DB52A5" w14:textId="77777777" w:rsidR="00B720F0" w:rsidRDefault="00B720F0" w:rsidP="00FF2FDB">
            <w:pPr>
              <w:jc w:val="left"/>
              <w:rPr>
                <w:lang w:val="fr-FR"/>
              </w:rPr>
            </w:pPr>
          </w:p>
        </w:tc>
      </w:tr>
      <w:tr w:rsidR="00B720F0" w14:paraId="34BE7DE5" w14:textId="77777777" w:rsidTr="00FF2FDB">
        <w:tc>
          <w:tcPr>
            <w:tcW w:w="2569" w:type="dxa"/>
          </w:tcPr>
          <w:p w14:paraId="7CA50DB1" w14:textId="77777777" w:rsidR="00B720F0" w:rsidRDefault="00B720F0" w:rsidP="00FF2FDB">
            <w:pPr>
              <w:jc w:val="left"/>
              <w:rPr>
                <w:lang w:val="fr-FR"/>
              </w:rPr>
            </w:pPr>
          </w:p>
        </w:tc>
        <w:tc>
          <w:tcPr>
            <w:tcW w:w="1524" w:type="dxa"/>
          </w:tcPr>
          <w:p w14:paraId="630B3516" w14:textId="77777777" w:rsidR="00B720F0" w:rsidRDefault="00B720F0" w:rsidP="00FF2FDB">
            <w:pPr>
              <w:jc w:val="left"/>
              <w:rPr>
                <w:lang w:val="fr-FR"/>
              </w:rPr>
            </w:pPr>
            <w:r>
              <w:rPr>
                <w:lang w:val="fr-FR"/>
              </w:rPr>
              <w:t>3.</w:t>
            </w:r>
          </w:p>
        </w:tc>
        <w:tc>
          <w:tcPr>
            <w:tcW w:w="1869" w:type="dxa"/>
          </w:tcPr>
          <w:p w14:paraId="40007B83" w14:textId="77777777" w:rsidR="00B720F0" w:rsidRDefault="00B720F0" w:rsidP="00FF2FDB">
            <w:pPr>
              <w:jc w:val="left"/>
              <w:rPr>
                <w:lang w:val="fr-FR"/>
              </w:rPr>
            </w:pPr>
          </w:p>
        </w:tc>
        <w:tc>
          <w:tcPr>
            <w:tcW w:w="1800" w:type="dxa"/>
          </w:tcPr>
          <w:p w14:paraId="6D8F275B" w14:textId="77777777" w:rsidR="00B720F0" w:rsidRDefault="00B720F0" w:rsidP="00FF2FDB">
            <w:pPr>
              <w:jc w:val="left"/>
              <w:rPr>
                <w:lang w:val="fr-FR"/>
              </w:rPr>
            </w:pPr>
          </w:p>
        </w:tc>
        <w:tc>
          <w:tcPr>
            <w:tcW w:w="1349" w:type="dxa"/>
          </w:tcPr>
          <w:p w14:paraId="27E5B4F0" w14:textId="77777777" w:rsidR="00B720F0" w:rsidRDefault="00B720F0" w:rsidP="00FF2FDB">
            <w:pPr>
              <w:jc w:val="left"/>
              <w:rPr>
                <w:lang w:val="fr-FR"/>
              </w:rPr>
            </w:pPr>
          </w:p>
        </w:tc>
        <w:tc>
          <w:tcPr>
            <w:tcW w:w="1172" w:type="dxa"/>
          </w:tcPr>
          <w:p w14:paraId="325B1DCD" w14:textId="77777777" w:rsidR="00B720F0" w:rsidRDefault="00B720F0" w:rsidP="00FF2FDB">
            <w:pPr>
              <w:jc w:val="left"/>
              <w:rPr>
                <w:lang w:val="fr-FR"/>
              </w:rPr>
            </w:pPr>
          </w:p>
        </w:tc>
        <w:tc>
          <w:tcPr>
            <w:tcW w:w="1196" w:type="dxa"/>
          </w:tcPr>
          <w:p w14:paraId="6C93074E" w14:textId="77777777" w:rsidR="00B720F0" w:rsidRDefault="00B720F0" w:rsidP="00FF2FDB">
            <w:pPr>
              <w:jc w:val="left"/>
              <w:rPr>
                <w:lang w:val="fr-FR"/>
              </w:rPr>
            </w:pPr>
          </w:p>
        </w:tc>
        <w:tc>
          <w:tcPr>
            <w:tcW w:w="1582" w:type="dxa"/>
          </w:tcPr>
          <w:p w14:paraId="5F8C2043" w14:textId="77777777" w:rsidR="00B720F0" w:rsidRDefault="00B720F0" w:rsidP="00FF2FDB">
            <w:pPr>
              <w:jc w:val="left"/>
              <w:rPr>
                <w:lang w:val="fr-FR"/>
              </w:rPr>
            </w:pPr>
          </w:p>
        </w:tc>
        <w:tc>
          <w:tcPr>
            <w:tcW w:w="1519" w:type="dxa"/>
          </w:tcPr>
          <w:p w14:paraId="1DBE9DF5" w14:textId="77777777" w:rsidR="00B720F0" w:rsidRDefault="00B720F0" w:rsidP="00FF2FDB">
            <w:pPr>
              <w:jc w:val="left"/>
              <w:rPr>
                <w:lang w:val="fr-FR"/>
              </w:rPr>
            </w:pPr>
          </w:p>
        </w:tc>
      </w:tr>
      <w:tr w:rsidR="00FB73EA" w:rsidRPr="003B6C8E" w14:paraId="1A75065A" w14:textId="77777777" w:rsidTr="00B720F0">
        <w:tc>
          <w:tcPr>
            <w:tcW w:w="2569" w:type="dxa"/>
          </w:tcPr>
          <w:p w14:paraId="035F6AAA" w14:textId="234726DE" w:rsidR="00FB73EA" w:rsidRDefault="00B720F0" w:rsidP="00B720F0">
            <w:pPr>
              <w:jc w:val="left"/>
              <w:rPr>
                <w:lang w:val="fr-FR"/>
              </w:rPr>
            </w:pPr>
            <w:r w:rsidRPr="008410F9">
              <w:rPr>
                <w:lang w:val="fr-FR"/>
              </w:rPr>
              <w:t>Quel est la contribution nette du PADMAR dans l’atteinte des objectifs d</w:t>
            </w:r>
            <w:r>
              <w:rPr>
                <w:lang w:val="fr-FR"/>
              </w:rPr>
              <w:t>u</w:t>
            </w:r>
            <w:r w:rsidRPr="008410F9">
              <w:rPr>
                <w:lang w:val="fr-FR"/>
              </w:rPr>
              <w:t xml:space="preserve"> FIDA et du gouvernement dans la filière maraichère, et par ricochet l’atteinte de la sécurité alimentaire et la réduction de la pauvreté rurale au Bénin ?</w:t>
            </w:r>
          </w:p>
        </w:tc>
        <w:tc>
          <w:tcPr>
            <w:tcW w:w="1524" w:type="dxa"/>
            <w:shd w:val="clear" w:color="auto" w:fill="F7CAAC" w:themeFill="accent2" w:themeFillTint="66"/>
          </w:tcPr>
          <w:p w14:paraId="7E8BB4C6" w14:textId="77777777" w:rsidR="00FB73EA" w:rsidRDefault="00FB73EA" w:rsidP="00FB73EA">
            <w:pPr>
              <w:jc w:val="left"/>
              <w:rPr>
                <w:lang w:val="fr-FR"/>
              </w:rPr>
            </w:pPr>
          </w:p>
        </w:tc>
        <w:tc>
          <w:tcPr>
            <w:tcW w:w="1869" w:type="dxa"/>
            <w:shd w:val="clear" w:color="auto" w:fill="F7CAAC" w:themeFill="accent2" w:themeFillTint="66"/>
          </w:tcPr>
          <w:p w14:paraId="50A318E6" w14:textId="77777777" w:rsidR="00FB73EA" w:rsidRDefault="00FB73EA" w:rsidP="00FB73EA">
            <w:pPr>
              <w:jc w:val="left"/>
              <w:rPr>
                <w:lang w:val="fr-FR"/>
              </w:rPr>
            </w:pPr>
          </w:p>
        </w:tc>
        <w:tc>
          <w:tcPr>
            <w:tcW w:w="1800" w:type="dxa"/>
            <w:shd w:val="clear" w:color="auto" w:fill="F7CAAC" w:themeFill="accent2" w:themeFillTint="66"/>
          </w:tcPr>
          <w:p w14:paraId="1BFF0AE5" w14:textId="77777777" w:rsidR="00FB73EA" w:rsidRDefault="00FB73EA" w:rsidP="00FB73EA">
            <w:pPr>
              <w:jc w:val="left"/>
              <w:rPr>
                <w:lang w:val="fr-FR"/>
              </w:rPr>
            </w:pPr>
          </w:p>
        </w:tc>
        <w:tc>
          <w:tcPr>
            <w:tcW w:w="1349" w:type="dxa"/>
            <w:shd w:val="clear" w:color="auto" w:fill="F7CAAC" w:themeFill="accent2" w:themeFillTint="66"/>
          </w:tcPr>
          <w:p w14:paraId="2251B6C7" w14:textId="77777777" w:rsidR="00FB73EA" w:rsidRDefault="00FB73EA" w:rsidP="00FB73EA">
            <w:pPr>
              <w:jc w:val="left"/>
              <w:rPr>
                <w:lang w:val="fr-FR"/>
              </w:rPr>
            </w:pPr>
          </w:p>
        </w:tc>
        <w:tc>
          <w:tcPr>
            <w:tcW w:w="1172" w:type="dxa"/>
            <w:shd w:val="clear" w:color="auto" w:fill="F7CAAC" w:themeFill="accent2" w:themeFillTint="66"/>
          </w:tcPr>
          <w:p w14:paraId="33DDC3FD" w14:textId="77777777" w:rsidR="00FB73EA" w:rsidRDefault="00FB73EA" w:rsidP="00FB73EA">
            <w:pPr>
              <w:jc w:val="left"/>
              <w:rPr>
                <w:lang w:val="fr-FR"/>
              </w:rPr>
            </w:pPr>
          </w:p>
        </w:tc>
        <w:tc>
          <w:tcPr>
            <w:tcW w:w="1196" w:type="dxa"/>
            <w:shd w:val="clear" w:color="auto" w:fill="F7CAAC" w:themeFill="accent2" w:themeFillTint="66"/>
          </w:tcPr>
          <w:p w14:paraId="5DB496A0" w14:textId="77777777" w:rsidR="00FB73EA" w:rsidRDefault="00FB73EA" w:rsidP="00FB73EA">
            <w:pPr>
              <w:jc w:val="left"/>
              <w:rPr>
                <w:lang w:val="fr-FR"/>
              </w:rPr>
            </w:pPr>
          </w:p>
        </w:tc>
        <w:tc>
          <w:tcPr>
            <w:tcW w:w="1582" w:type="dxa"/>
            <w:shd w:val="clear" w:color="auto" w:fill="F7CAAC" w:themeFill="accent2" w:themeFillTint="66"/>
          </w:tcPr>
          <w:p w14:paraId="74037088" w14:textId="77777777" w:rsidR="00FB73EA" w:rsidRDefault="00FB73EA" w:rsidP="00FB73EA">
            <w:pPr>
              <w:jc w:val="left"/>
              <w:rPr>
                <w:lang w:val="fr-FR"/>
              </w:rPr>
            </w:pPr>
          </w:p>
        </w:tc>
        <w:tc>
          <w:tcPr>
            <w:tcW w:w="1519" w:type="dxa"/>
            <w:shd w:val="clear" w:color="auto" w:fill="F7CAAC" w:themeFill="accent2" w:themeFillTint="66"/>
          </w:tcPr>
          <w:p w14:paraId="43010DA3" w14:textId="77777777" w:rsidR="00FB73EA" w:rsidRDefault="00FB73EA" w:rsidP="00FB73EA">
            <w:pPr>
              <w:jc w:val="left"/>
              <w:rPr>
                <w:lang w:val="fr-FR"/>
              </w:rPr>
            </w:pPr>
          </w:p>
        </w:tc>
      </w:tr>
      <w:tr w:rsidR="00B720F0" w14:paraId="131C0674" w14:textId="77777777" w:rsidTr="00FF2FDB">
        <w:tc>
          <w:tcPr>
            <w:tcW w:w="2569" w:type="dxa"/>
          </w:tcPr>
          <w:p w14:paraId="5BD3E0FD" w14:textId="77777777" w:rsidR="00B720F0" w:rsidRDefault="00B720F0" w:rsidP="00FF2FDB">
            <w:pPr>
              <w:jc w:val="left"/>
              <w:rPr>
                <w:lang w:val="fr-FR"/>
              </w:rPr>
            </w:pPr>
          </w:p>
        </w:tc>
        <w:tc>
          <w:tcPr>
            <w:tcW w:w="1524" w:type="dxa"/>
          </w:tcPr>
          <w:p w14:paraId="6A6B428B" w14:textId="77777777" w:rsidR="00B720F0" w:rsidRDefault="00B720F0" w:rsidP="00FF2FDB">
            <w:pPr>
              <w:jc w:val="left"/>
              <w:rPr>
                <w:lang w:val="fr-FR"/>
              </w:rPr>
            </w:pPr>
            <w:r>
              <w:rPr>
                <w:lang w:val="fr-FR"/>
              </w:rPr>
              <w:t xml:space="preserve">1. </w:t>
            </w:r>
          </w:p>
        </w:tc>
        <w:tc>
          <w:tcPr>
            <w:tcW w:w="1869" w:type="dxa"/>
          </w:tcPr>
          <w:p w14:paraId="2FE4B945" w14:textId="77777777" w:rsidR="00B720F0" w:rsidRDefault="00B720F0" w:rsidP="00FF2FDB">
            <w:pPr>
              <w:jc w:val="left"/>
              <w:rPr>
                <w:lang w:val="fr-FR"/>
              </w:rPr>
            </w:pPr>
          </w:p>
        </w:tc>
        <w:tc>
          <w:tcPr>
            <w:tcW w:w="1800" w:type="dxa"/>
          </w:tcPr>
          <w:p w14:paraId="74A45FAF" w14:textId="77777777" w:rsidR="00B720F0" w:rsidRDefault="00B720F0" w:rsidP="00FF2FDB">
            <w:pPr>
              <w:jc w:val="left"/>
              <w:rPr>
                <w:lang w:val="fr-FR"/>
              </w:rPr>
            </w:pPr>
          </w:p>
        </w:tc>
        <w:tc>
          <w:tcPr>
            <w:tcW w:w="1349" w:type="dxa"/>
          </w:tcPr>
          <w:p w14:paraId="60F7B1AF" w14:textId="77777777" w:rsidR="00B720F0" w:rsidRDefault="00B720F0" w:rsidP="00FF2FDB">
            <w:pPr>
              <w:jc w:val="left"/>
              <w:rPr>
                <w:lang w:val="fr-FR"/>
              </w:rPr>
            </w:pPr>
          </w:p>
        </w:tc>
        <w:tc>
          <w:tcPr>
            <w:tcW w:w="1172" w:type="dxa"/>
          </w:tcPr>
          <w:p w14:paraId="1968832F" w14:textId="77777777" w:rsidR="00B720F0" w:rsidRDefault="00B720F0" w:rsidP="00FF2FDB">
            <w:pPr>
              <w:jc w:val="left"/>
              <w:rPr>
                <w:lang w:val="fr-FR"/>
              </w:rPr>
            </w:pPr>
          </w:p>
        </w:tc>
        <w:tc>
          <w:tcPr>
            <w:tcW w:w="1196" w:type="dxa"/>
          </w:tcPr>
          <w:p w14:paraId="597D582C" w14:textId="77777777" w:rsidR="00B720F0" w:rsidRDefault="00B720F0" w:rsidP="00FF2FDB">
            <w:pPr>
              <w:jc w:val="left"/>
              <w:rPr>
                <w:lang w:val="fr-FR"/>
              </w:rPr>
            </w:pPr>
          </w:p>
        </w:tc>
        <w:tc>
          <w:tcPr>
            <w:tcW w:w="1582" w:type="dxa"/>
          </w:tcPr>
          <w:p w14:paraId="38AC6F5E" w14:textId="77777777" w:rsidR="00B720F0" w:rsidRDefault="00B720F0" w:rsidP="00FF2FDB">
            <w:pPr>
              <w:jc w:val="left"/>
              <w:rPr>
                <w:lang w:val="fr-FR"/>
              </w:rPr>
            </w:pPr>
          </w:p>
        </w:tc>
        <w:tc>
          <w:tcPr>
            <w:tcW w:w="1519" w:type="dxa"/>
          </w:tcPr>
          <w:p w14:paraId="4A394BC1" w14:textId="77777777" w:rsidR="00B720F0" w:rsidRDefault="00B720F0" w:rsidP="00FF2FDB">
            <w:pPr>
              <w:jc w:val="left"/>
              <w:rPr>
                <w:lang w:val="fr-FR"/>
              </w:rPr>
            </w:pPr>
          </w:p>
        </w:tc>
      </w:tr>
      <w:tr w:rsidR="00B720F0" w14:paraId="2289456E" w14:textId="77777777" w:rsidTr="00FF2FDB">
        <w:tc>
          <w:tcPr>
            <w:tcW w:w="2569" w:type="dxa"/>
          </w:tcPr>
          <w:p w14:paraId="353053BA" w14:textId="77777777" w:rsidR="00B720F0" w:rsidRDefault="00B720F0" w:rsidP="00FF2FDB">
            <w:pPr>
              <w:jc w:val="left"/>
              <w:rPr>
                <w:lang w:val="fr-FR"/>
              </w:rPr>
            </w:pPr>
          </w:p>
        </w:tc>
        <w:tc>
          <w:tcPr>
            <w:tcW w:w="1524" w:type="dxa"/>
          </w:tcPr>
          <w:p w14:paraId="1A08DA45" w14:textId="77777777" w:rsidR="00B720F0" w:rsidRDefault="00B720F0" w:rsidP="00FF2FDB">
            <w:pPr>
              <w:jc w:val="left"/>
              <w:rPr>
                <w:lang w:val="fr-FR"/>
              </w:rPr>
            </w:pPr>
            <w:r>
              <w:rPr>
                <w:lang w:val="fr-FR"/>
              </w:rPr>
              <w:t>2.</w:t>
            </w:r>
          </w:p>
        </w:tc>
        <w:tc>
          <w:tcPr>
            <w:tcW w:w="1869" w:type="dxa"/>
          </w:tcPr>
          <w:p w14:paraId="60AA386B" w14:textId="77777777" w:rsidR="00B720F0" w:rsidRDefault="00B720F0" w:rsidP="00FF2FDB">
            <w:pPr>
              <w:jc w:val="left"/>
              <w:rPr>
                <w:lang w:val="fr-FR"/>
              </w:rPr>
            </w:pPr>
          </w:p>
        </w:tc>
        <w:tc>
          <w:tcPr>
            <w:tcW w:w="1800" w:type="dxa"/>
          </w:tcPr>
          <w:p w14:paraId="7D435947" w14:textId="77777777" w:rsidR="00B720F0" w:rsidRDefault="00B720F0" w:rsidP="00FF2FDB">
            <w:pPr>
              <w:jc w:val="left"/>
              <w:rPr>
                <w:lang w:val="fr-FR"/>
              </w:rPr>
            </w:pPr>
          </w:p>
        </w:tc>
        <w:tc>
          <w:tcPr>
            <w:tcW w:w="1349" w:type="dxa"/>
          </w:tcPr>
          <w:p w14:paraId="1BC4F507" w14:textId="77777777" w:rsidR="00B720F0" w:rsidRDefault="00B720F0" w:rsidP="00FF2FDB">
            <w:pPr>
              <w:jc w:val="left"/>
              <w:rPr>
                <w:lang w:val="fr-FR"/>
              </w:rPr>
            </w:pPr>
          </w:p>
        </w:tc>
        <w:tc>
          <w:tcPr>
            <w:tcW w:w="1172" w:type="dxa"/>
          </w:tcPr>
          <w:p w14:paraId="6DF8C74F" w14:textId="77777777" w:rsidR="00B720F0" w:rsidRDefault="00B720F0" w:rsidP="00FF2FDB">
            <w:pPr>
              <w:jc w:val="left"/>
              <w:rPr>
                <w:lang w:val="fr-FR"/>
              </w:rPr>
            </w:pPr>
          </w:p>
        </w:tc>
        <w:tc>
          <w:tcPr>
            <w:tcW w:w="1196" w:type="dxa"/>
          </w:tcPr>
          <w:p w14:paraId="7C03239F" w14:textId="77777777" w:rsidR="00B720F0" w:rsidRDefault="00B720F0" w:rsidP="00FF2FDB">
            <w:pPr>
              <w:jc w:val="left"/>
              <w:rPr>
                <w:lang w:val="fr-FR"/>
              </w:rPr>
            </w:pPr>
          </w:p>
        </w:tc>
        <w:tc>
          <w:tcPr>
            <w:tcW w:w="1582" w:type="dxa"/>
          </w:tcPr>
          <w:p w14:paraId="1F7A89C4" w14:textId="77777777" w:rsidR="00B720F0" w:rsidRDefault="00B720F0" w:rsidP="00FF2FDB">
            <w:pPr>
              <w:jc w:val="left"/>
              <w:rPr>
                <w:lang w:val="fr-FR"/>
              </w:rPr>
            </w:pPr>
          </w:p>
        </w:tc>
        <w:tc>
          <w:tcPr>
            <w:tcW w:w="1519" w:type="dxa"/>
          </w:tcPr>
          <w:p w14:paraId="3B03F98C" w14:textId="77777777" w:rsidR="00B720F0" w:rsidRDefault="00B720F0" w:rsidP="00FF2FDB">
            <w:pPr>
              <w:jc w:val="left"/>
              <w:rPr>
                <w:lang w:val="fr-FR"/>
              </w:rPr>
            </w:pPr>
          </w:p>
        </w:tc>
      </w:tr>
      <w:tr w:rsidR="00B720F0" w14:paraId="5B617446" w14:textId="77777777" w:rsidTr="00FF2FDB">
        <w:tc>
          <w:tcPr>
            <w:tcW w:w="2569" w:type="dxa"/>
          </w:tcPr>
          <w:p w14:paraId="07395113" w14:textId="77777777" w:rsidR="00B720F0" w:rsidRDefault="00B720F0" w:rsidP="00FF2FDB">
            <w:pPr>
              <w:jc w:val="left"/>
              <w:rPr>
                <w:lang w:val="fr-FR"/>
              </w:rPr>
            </w:pPr>
          </w:p>
        </w:tc>
        <w:tc>
          <w:tcPr>
            <w:tcW w:w="1524" w:type="dxa"/>
          </w:tcPr>
          <w:p w14:paraId="3CE7FDA6" w14:textId="77777777" w:rsidR="00B720F0" w:rsidRDefault="00B720F0" w:rsidP="00FF2FDB">
            <w:pPr>
              <w:jc w:val="left"/>
              <w:rPr>
                <w:lang w:val="fr-FR"/>
              </w:rPr>
            </w:pPr>
            <w:r>
              <w:rPr>
                <w:lang w:val="fr-FR"/>
              </w:rPr>
              <w:t>3.</w:t>
            </w:r>
          </w:p>
        </w:tc>
        <w:tc>
          <w:tcPr>
            <w:tcW w:w="1869" w:type="dxa"/>
          </w:tcPr>
          <w:p w14:paraId="2AFAA88A" w14:textId="77777777" w:rsidR="00B720F0" w:rsidRDefault="00B720F0" w:rsidP="00FF2FDB">
            <w:pPr>
              <w:jc w:val="left"/>
              <w:rPr>
                <w:lang w:val="fr-FR"/>
              </w:rPr>
            </w:pPr>
          </w:p>
        </w:tc>
        <w:tc>
          <w:tcPr>
            <w:tcW w:w="1800" w:type="dxa"/>
          </w:tcPr>
          <w:p w14:paraId="6D208ACD" w14:textId="77777777" w:rsidR="00B720F0" w:rsidRDefault="00B720F0" w:rsidP="00FF2FDB">
            <w:pPr>
              <w:jc w:val="left"/>
              <w:rPr>
                <w:lang w:val="fr-FR"/>
              </w:rPr>
            </w:pPr>
          </w:p>
        </w:tc>
        <w:tc>
          <w:tcPr>
            <w:tcW w:w="1349" w:type="dxa"/>
          </w:tcPr>
          <w:p w14:paraId="1479BE0E" w14:textId="77777777" w:rsidR="00B720F0" w:rsidRDefault="00B720F0" w:rsidP="00FF2FDB">
            <w:pPr>
              <w:jc w:val="left"/>
              <w:rPr>
                <w:lang w:val="fr-FR"/>
              </w:rPr>
            </w:pPr>
          </w:p>
        </w:tc>
        <w:tc>
          <w:tcPr>
            <w:tcW w:w="1172" w:type="dxa"/>
          </w:tcPr>
          <w:p w14:paraId="1D7CE200" w14:textId="77777777" w:rsidR="00B720F0" w:rsidRDefault="00B720F0" w:rsidP="00FF2FDB">
            <w:pPr>
              <w:jc w:val="left"/>
              <w:rPr>
                <w:lang w:val="fr-FR"/>
              </w:rPr>
            </w:pPr>
          </w:p>
        </w:tc>
        <w:tc>
          <w:tcPr>
            <w:tcW w:w="1196" w:type="dxa"/>
          </w:tcPr>
          <w:p w14:paraId="5AF6D558" w14:textId="77777777" w:rsidR="00B720F0" w:rsidRDefault="00B720F0" w:rsidP="00FF2FDB">
            <w:pPr>
              <w:jc w:val="left"/>
              <w:rPr>
                <w:lang w:val="fr-FR"/>
              </w:rPr>
            </w:pPr>
          </w:p>
        </w:tc>
        <w:tc>
          <w:tcPr>
            <w:tcW w:w="1582" w:type="dxa"/>
          </w:tcPr>
          <w:p w14:paraId="4A63656A" w14:textId="77777777" w:rsidR="00B720F0" w:rsidRDefault="00B720F0" w:rsidP="00FF2FDB">
            <w:pPr>
              <w:jc w:val="left"/>
              <w:rPr>
                <w:lang w:val="fr-FR"/>
              </w:rPr>
            </w:pPr>
          </w:p>
        </w:tc>
        <w:tc>
          <w:tcPr>
            <w:tcW w:w="1519" w:type="dxa"/>
          </w:tcPr>
          <w:p w14:paraId="6236622E" w14:textId="77777777" w:rsidR="00B720F0" w:rsidRDefault="00B720F0" w:rsidP="00FF2FDB">
            <w:pPr>
              <w:jc w:val="left"/>
              <w:rPr>
                <w:lang w:val="fr-FR"/>
              </w:rPr>
            </w:pPr>
          </w:p>
        </w:tc>
      </w:tr>
    </w:tbl>
    <w:p w14:paraId="74DB131F" w14:textId="77777777" w:rsidR="00087241" w:rsidRDefault="00087241" w:rsidP="00FF7001">
      <w:pPr>
        <w:rPr>
          <w:lang w:val="fr-FR"/>
        </w:rPr>
        <w:sectPr w:rsidR="00087241" w:rsidSect="00087241">
          <w:pgSz w:w="15840" w:h="12240" w:orient="landscape"/>
          <w:pgMar w:top="1440" w:right="1440" w:bottom="1440" w:left="1440" w:header="720" w:footer="720" w:gutter="0"/>
          <w:cols w:space="720"/>
          <w:titlePg/>
          <w:docGrid w:linePitch="360"/>
        </w:sectPr>
      </w:pPr>
    </w:p>
    <w:p w14:paraId="0F2BE0E5" w14:textId="68503BD7" w:rsidR="005F2DC3" w:rsidRPr="007A0B27" w:rsidRDefault="00B779E5" w:rsidP="005F2DC3">
      <w:pPr>
        <w:pStyle w:val="Titre1"/>
        <w:rPr>
          <w:lang w:val="fr-FR"/>
        </w:rPr>
      </w:pPr>
      <w:bookmarkStart w:id="56" w:name="_Toc4801366"/>
      <w:r>
        <w:rPr>
          <w:lang w:val="fr-FR"/>
        </w:rPr>
        <w:t>7</w:t>
      </w:r>
      <w:r w:rsidR="005F2DC3" w:rsidRPr="007A0B27">
        <w:rPr>
          <w:lang w:val="fr-FR"/>
        </w:rPr>
        <w:t xml:space="preserve">. Opérationnalisation du </w:t>
      </w:r>
      <w:r w:rsidR="00115ECB">
        <w:rPr>
          <w:lang w:val="fr-FR"/>
        </w:rPr>
        <w:t>Systeme</w:t>
      </w:r>
      <w:r w:rsidR="005F2DC3" w:rsidRPr="007A0B27">
        <w:rPr>
          <w:lang w:val="fr-FR"/>
        </w:rPr>
        <w:t xml:space="preserve"> de S&amp;E du</w:t>
      </w:r>
      <w:r w:rsidR="00115ECB">
        <w:rPr>
          <w:lang w:val="fr-FR"/>
        </w:rPr>
        <w:t xml:space="preserve"> PADMAR</w:t>
      </w:r>
      <w:bookmarkEnd w:id="56"/>
    </w:p>
    <w:p w14:paraId="299A1AEB" w14:textId="7A89A917" w:rsidR="00B31F47" w:rsidRDefault="00B31F47" w:rsidP="00B31F47">
      <w:pPr>
        <w:pStyle w:val="Titre2"/>
        <w:rPr>
          <w:lang w:val="fr-FR"/>
        </w:rPr>
      </w:pPr>
      <w:bookmarkStart w:id="57" w:name="_Toc4801367"/>
      <w:r>
        <w:rPr>
          <w:lang w:val="fr-FR"/>
        </w:rPr>
        <w:t>7.1. Les outils de collecte de données de S&amp;E du PADMAR</w:t>
      </w:r>
      <w:bookmarkEnd w:id="57"/>
    </w:p>
    <w:p w14:paraId="3B9B3743" w14:textId="0D24503F" w:rsidR="00C84115" w:rsidRDefault="00AC2BFC" w:rsidP="00C84115">
      <w:pPr>
        <w:rPr>
          <w:lang w:val="fr-FR"/>
        </w:rPr>
      </w:pPr>
      <w:r>
        <w:rPr>
          <w:lang w:val="fr-FR"/>
        </w:rPr>
        <w:t>Pour mieux opérationnaliser le système de collecte et</w:t>
      </w:r>
      <w:r w:rsidR="00C84115">
        <w:rPr>
          <w:lang w:val="fr-FR"/>
        </w:rPr>
        <w:t xml:space="preserve"> éviter la prolifération d’outils de collecte et de tableaux de bord inexploitables, l’atelier des parties prenantes de S&amp;E du PADMAR, organisé en Novembre 2018 concomitamment avec l’atelier des parties prenantes du ProCaR et des autres projets que sont le PAPSFRA et le PAD</w:t>
      </w:r>
      <w:r w:rsidR="007A4AD1">
        <w:rPr>
          <w:lang w:val="fr-FR"/>
        </w:rPr>
        <w:t>A</w:t>
      </w:r>
      <w:r w:rsidR="00C84115">
        <w:rPr>
          <w:lang w:val="fr-FR"/>
        </w:rPr>
        <w:t xml:space="preserve">AM, a défini un certain nombre d’outils de collecte simples. </w:t>
      </w:r>
      <w:r w:rsidR="000C3C94">
        <w:rPr>
          <w:lang w:val="fr-FR"/>
        </w:rPr>
        <w:t xml:space="preserve">Ces outils seront simples et efficaces, et seront construits sur la base des données nécessaires pour élaborer les indicateurs qu’ils couvrent. </w:t>
      </w:r>
      <w:r w:rsidR="00244B1F">
        <w:rPr>
          <w:lang w:val="fr-FR"/>
        </w:rPr>
        <w:t>Ces outils qui seront présentés en annexe du Manuel de S&amp;E du PADMAR, sont les suivants :</w:t>
      </w:r>
    </w:p>
    <w:p w14:paraId="17822A07" w14:textId="4E3EDB5D" w:rsidR="007535F2" w:rsidRDefault="007535F2" w:rsidP="00EB3BEA">
      <w:pPr>
        <w:pStyle w:val="Paragraphedeliste"/>
        <w:numPr>
          <w:ilvl w:val="0"/>
          <w:numId w:val="40"/>
        </w:numPr>
        <w:rPr>
          <w:lang w:val="fr-FR"/>
        </w:rPr>
      </w:pPr>
      <w:r>
        <w:rPr>
          <w:lang w:val="fr-FR"/>
        </w:rPr>
        <w:t>Fiche d’information sur les conventions de partenariat</w:t>
      </w:r>
    </w:p>
    <w:p w14:paraId="1CBE3C1F" w14:textId="0360113E" w:rsidR="00C84115" w:rsidRPr="00244B1F" w:rsidRDefault="00C84115" w:rsidP="00EB3BEA">
      <w:pPr>
        <w:pStyle w:val="Paragraphedeliste"/>
        <w:numPr>
          <w:ilvl w:val="0"/>
          <w:numId w:val="40"/>
        </w:numPr>
        <w:rPr>
          <w:lang w:val="fr-FR"/>
        </w:rPr>
      </w:pPr>
      <w:r w:rsidRPr="00244B1F">
        <w:rPr>
          <w:lang w:val="fr-FR"/>
        </w:rPr>
        <w:t xml:space="preserve">Fiche d'information </w:t>
      </w:r>
      <w:r w:rsidR="007A68F0">
        <w:rPr>
          <w:lang w:val="fr-FR"/>
        </w:rPr>
        <w:t>sur l</w:t>
      </w:r>
      <w:r w:rsidRPr="00244B1F">
        <w:rPr>
          <w:lang w:val="fr-FR"/>
        </w:rPr>
        <w:t>es tables filière maraichère</w:t>
      </w:r>
      <w:r w:rsidR="00E04769">
        <w:rPr>
          <w:lang w:val="fr-FR"/>
        </w:rPr>
        <w:t>.</w:t>
      </w:r>
    </w:p>
    <w:p w14:paraId="2349F00A" w14:textId="7153BAB5" w:rsidR="00C84115" w:rsidRDefault="00C84115" w:rsidP="00EB3BEA">
      <w:pPr>
        <w:pStyle w:val="Paragraphedeliste"/>
        <w:numPr>
          <w:ilvl w:val="0"/>
          <w:numId w:val="40"/>
        </w:numPr>
        <w:rPr>
          <w:lang w:val="fr-FR"/>
        </w:rPr>
      </w:pPr>
      <w:r w:rsidRPr="00244B1F">
        <w:rPr>
          <w:lang w:val="fr-FR"/>
        </w:rPr>
        <w:t>Fiche d'information sur la GRN et des activités de gestion des risques liés au climat</w:t>
      </w:r>
      <w:r w:rsidR="00E04769">
        <w:rPr>
          <w:lang w:val="fr-FR"/>
        </w:rPr>
        <w:t>.</w:t>
      </w:r>
    </w:p>
    <w:p w14:paraId="342EA79E" w14:textId="2E47ED83" w:rsidR="005F35E2" w:rsidRPr="00244B1F" w:rsidRDefault="005F35E2" w:rsidP="00EB3BEA">
      <w:pPr>
        <w:pStyle w:val="Paragraphedeliste"/>
        <w:numPr>
          <w:ilvl w:val="0"/>
          <w:numId w:val="40"/>
        </w:numPr>
        <w:rPr>
          <w:lang w:val="fr-FR"/>
        </w:rPr>
      </w:pPr>
      <w:r>
        <w:rPr>
          <w:lang w:val="fr-FR"/>
        </w:rPr>
        <w:t xml:space="preserve">Fiche d’information sur l’appui conseil </w:t>
      </w:r>
    </w:p>
    <w:p w14:paraId="66E37103" w14:textId="32EB5726" w:rsidR="00C84115" w:rsidRPr="00244B1F" w:rsidRDefault="00C84115" w:rsidP="00EB3BEA">
      <w:pPr>
        <w:pStyle w:val="Paragraphedeliste"/>
        <w:numPr>
          <w:ilvl w:val="0"/>
          <w:numId w:val="40"/>
        </w:numPr>
        <w:rPr>
          <w:lang w:val="fr-FR"/>
        </w:rPr>
      </w:pPr>
      <w:r w:rsidRPr="00244B1F">
        <w:rPr>
          <w:lang w:val="fr-FR"/>
        </w:rPr>
        <w:t>Fiche d'information sur les bénéficiaires du projet</w:t>
      </w:r>
      <w:r w:rsidR="00E04769">
        <w:rPr>
          <w:lang w:val="fr-FR"/>
        </w:rPr>
        <w:t>.</w:t>
      </w:r>
    </w:p>
    <w:p w14:paraId="6FF5547C" w14:textId="32D7D14D" w:rsidR="00C84115" w:rsidRPr="00244B1F" w:rsidRDefault="00C84115" w:rsidP="00EB3BEA">
      <w:pPr>
        <w:pStyle w:val="Paragraphedeliste"/>
        <w:numPr>
          <w:ilvl w:val="0"/>
          <w:numId w:val="40"/>
        </w:numPr>
        <w:rPr>
          <w:lang w:val="fr-FR"/>
        </w:rPr>
      </w:pPr>
      <w:r w:rsidRPr="00244B1F">
        <w:rPr>
          <w:lang w:val="fr-FR"/>
        </w:rPr>
        <w:t>Fiche d'information sur les contrats commerciaux</w:t>
      </w:r>
      <w:r w:rsidR="00E04769">
        <w:rPr>
          <w:lang w:val="fr-FR"/>
        </w:rPr>
        <w:t>.</w:t>
      </w:r>
    </w:p>
    <w:p w14:paraId="31B71115" w14:textId="6FEB0E0C" w:rsidR="00C84115" w:rsidRPr="00244B1F" w:rsidRDefault="00C84115" w:rsidP="00EB3BEA">
      <w:pPr>
        <w:pStyle w:val="Paragraphedeliste"/>
        <w:numPr>
          <w:ilvl w:val="0"/>
          <w:numId w:val="40"/>
        </w:numPr>
        <w:rPr>
          <w:lang w:val="fr-FR"/>
        </w:rPr>
      </w:pPr>
      <w:r w:rsidRPr="00244B1F">
        <w:rPr>
          <w:lang w:val="fr-FR"/>
        </w:rPr>
        <w:t>Fiche d'information sur les démonstrations</w:t>
      </w:r>
      <w:r w:rsidR="00E04769">
        <w:rPr>
          <w:lang w:val="fr-FR"/>
        </w:rPr>
        <w:t>.</w:t>
      </w:r>
    </w:p>
    <w:p w14:paraId="57172C2B" w14:textId="00F7DD73" w:rsidR="00C84115" w:rsidRPr="00244B1F" w:rsidRDefault="00C84115" w:rsidP="00EB3BEA">
      <w:pPr>
        <w:pStyle w:val="Paragraphedeliste"/>
        <w:numPr>
          <w:ilvl w:val="0"/>
          <w:numId w:val="40"/>
        </w:numPr>
        <w:rPr>
          <w:lang w:val="fr-FR"/>
        </w:rPr>
      </w:pPr>
      <w:r w:rsidRPr="00244B1F">
        <w:rPr>
          <w:lang w:val="fr-FR"/>
        </w:rPr>
        <w:t xml:space="preserve">Fiche d'information sur les exploitations agricoles </w:t>
      </w:r>
      <w:r w:rsidR="00AB3737" w:rsidRPr="00244B1F">
        <w:rPr>
          <w:lang w:val="fr-FR"/>
        </w:rPr>
        <w:t>appuyées</w:t>
      </w:r>
      <w:r w:rsidRPr="00244B1F">
        <w:rPr>
          <w:lang w:val="fr-FR"/>
        </w:rPr>
        <w:t xml:space="preserve"> par le projet</w:t>
      </w:r>
      <w:r w:rsidR="00E04769">
        <w:rPr>
          <w:lang w:val="fr-FR"/>
        </w:rPr>
        <w:t>.</w:t>
      </w:r>
    </w:p>
    <w:p w14:paraId="126F347A" w14:textId="29D64D8A" w:rsidR="00C84115" w:rsidRPr="00244B1F" w:rsidRDefault="00C84115" w:rsidP="00EB3BEA">
      <w:pPr>
        <w:pStyle w:val="Paragraphedeliste"/>
        <w:numPr>
          <w:ilvl w:val="0"/>
          <w:numId w:val="40"/>
        </w:numPr>
        <w:rPr>
          <w:lang w:val="fr-FR"/>
        </w:rPr>
      </w:pPr>
      <w:r w:rsidRPr="00244B1F">
        <w:rPr>
          <w:lang w:val="fr-FR"/>
        </w:rPr>
        <w:t>Fiche d'information sur les formations</w:t>
      </w:r>
      <w:r w:rsidR="00E04769">
        <w:rPr>
          <w:lang w:val="fr-FR"/>
        </w:rPr>
        <w:t>.</w:t>
      </w:r>
    </w:p>
    <w:p w14:paraId="34119AA4" w14:textId="02F4D03A" w:rsidR="00C84115" w:rsidRPr="00244B1F" w:rsidRDefault="00C84115" w:rsidP="00EB3BEA">
      <w:pPr>
        <w:pStyle w:val="Paragraphedeliste"/>
        <w:numPr>
          <w:ilvl w:val="0"/>
          <w:numId w:val="40"/>
        </w:numPr>
        <w:rPr>
          <w:lang w:val="fr-FR"/>
        </w:rPr>
      </w:pPr>
      <w:r w:rsidRPr="00244B1F">
        <w:rPr>
          <w:lang w:val="fr-FR"/>
        </w:rPr>
        <w:t>Fiche d'information sur les infrastructures</w:t>
      </w:r>
      <w:r w:rsidR="00E04769">
        <w:rPr>
          <w:lang w:val="fr-FR"/>
        </w:rPr>
        <w:t>.</w:t>
      </w:r>
    </w:p>
    <w:p w14:paraId="0F60A0D2" w14:textId="13E79D99" w:rsidR="00C84115" w:rsidRPr="00244B1F" w:rsidRDefault="00C84115" w:rsidP="00EB3BEA">
      <w:pPr>
        <w:pStyle w:val="Paragraphedeliste"/>
        <w:numPr>
          <w:ilvl w:val="0"/>
          <w:numId w:val="40"/>
        </w:numPr>
        <w:rPr>
          <w:lang w:val="fr-FR"/>
        </w:rPr>
      </w:pPr>
      <w:r w:rsidRPr="00244B1F">
        <w:rPr>
          <w:lang w:val="fr-FR"/>
        </w:rPr>
        <w:t>Fiche d'information sur les plans d'investissement</w:t>
      </w:r>
      <w:r w:rsidR="00E04769">
        <w:rPr>
          <w:lang w:val="fr-FR"/>
        </w:rPr>
        <w:t>.</w:t>
      </w:r>
    </w:p>
    <w:p w14:paraId="09064F71" w14:textId="26E95A93" w:rsidR="00C84115" w:rsidRPr="00244B1F" w:rsidRDefault="00C84115" w:rsidP="00EB3BEA">
      <w:pPr>
        <w:pStyle w:val="Paragraphedeliste"/>
        <w:numPr>
          <w:ilvl w:val="0"/>
          <w:numId w:val="40"/>
        </w:numPr>
        <w:rPr>
          <w:lang w:val="fr-FR"/>
        </w:rPr>
      </w:pPr>
      <w:r w:rsidRPr="00244B1F">
        <w:rPr>
          <w:lang w:val="fr-FR"/>
        </w:rPr>
        <w:t>Questionnaire, enquête anthropométrique des enfants de 6 à 60 mois</w:t>
      </w:r>
      <w:r w:rsidR="00E04769">
        <w:rPr>
          <w:lang w:val="fr-FR"/>
        </w:rPr>
        <w:t>.</w:t>
      </w:r>
    </w:p>
    <w:p w14:paraId="5222498A" w14:textId="1FEF7880" w:rsidR="00C84115" w:rsidRPr="00244B1F" w:rsidRDefault="00C84115" w:rsidP="00EB3BEA">
      <w:pPr>
        <w:pStyle w:val="Paragraphedeliste"/>
        <w:numPr>
          <w:ilvl w:val="0"/>
          <w:numId w:val="40"/>
        </w:numPr>
        <w:rPr>
          <w:lang w:val="fr-FR"/>
        </w:rPr>
      </w:pPr>
      <w:r w:rsidRPr="00244B1F">
        <w:rPr>
          <w:lang w:val="fr-FR"/>
        </w:rPr>
        <w:t>Questionnaire, guide d’entretien, observation directe d’enquête</w:t>
      </w:r>
      <w:r w:rsidR="00E04769">
        <w:rPr>
          <w:lang w:val="fr-FR"/>
        </w:rPr>
        <w:t>.</w:t>
      </w:r>
    </w:p>
    <w:p w14:paraId="086C0269" w14:textId="69A37D0B" w:rsidR="00C84115" w:rsidRPr="008A674A" w:rsidRDefault="00C84115" w:rsidP="00C84115">
      <w:pPr>
        <w:rPr>
          <w:lang w:val="fr-FR"/>
        </w:rPr>
      </w:pPr>
      <w:r w:rsidRPr="008A674A">
        <w:rPr>
          <w:lang w:val="fr-FR"/>
        </w:rPr>
        <w:t> </w:t>
      </w:r>
      <w:r w:rsidR="004305BA">
        <w:rPr>
          <w:lang w:val="fr-FR"/>
        </w:rPr>
        <w:t>Le tableau suivant présente les outils et les indicateurs qu’ils vont couvrir.</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55"/>
      </w:tblGrid>
      <w:tr w:rsidR="008A674A" w:rsidRPr="008A674A" w14:paraId="6E55E607" w14:textId="77777777" w:rsidTr="00271AAA">
        <w:trPr>
          <w:trHeight w:val="440"/>
          <w:tblHeader/>
        </w:trPr>
        <w:tc>
          <w:tcPr>
            <w:tcW w:w="4500" w:type="dxa"/>
            <w:shd w:val="clear" w:color="auto" w:fill="BDD6EE" w:themeFill="accent5" w:themeFillTint="66"/>
            <w:hideMark/>
          </w:tcPr>
          <w:p w14:paraId="599D6429" w14:textId="4FD3E70E" w:rsidR="008A674A" w:rsidRPr="008A674A" w:rsidRDefault="00C84115" w:rsidP="008A674A">
            <w:pPr>
              <w:spacing w:before="0" w:after="0"/>
              <w:jc w:val="left"/>
              <w:rPr>
                <w:rFonts w:eastAsia="Times New Roman" w:cs="Calibri"/>
                <w:b/>
                <w:bCs/>
                <w:color w:val="000000"/>
                <w:szCs w:val="23"/>
                <w:lang w:val="fr-FR"/>
              </w:rPr>
            </w:pPr>
            <w:r w:rsidRPr="008A674A">
              <w:rPr>
                <w:lang w:val="fr-FR"/>
              </w:rPr>
              <w:t> </w:t>
            </w:r>
            <w:r w:rsidR="008A674A" w:rsidRPr="008A674A">
              <w:rPr>
                <w:rFonts w:eastAsia="Times New Roman" w:cs="Calibri"/>
                <w:b/>
                <w:bCs/>
                <w:color w:val="000000"/>
                <w:szCs w:val="23"/>
                <w:lang w:val="fr-FR"/>
              </w:rPr>
              <w:t xml:space="preserve">Outils de collecte des données </w:t>
            </w:r>
          </w:p>
        </w:tc>
        <w:tc>
          <w:tcPr>
            <w:tcW w:w="4855" w:type="dxa"/>
            <w:shd w:val="clear" w:color="auto" w:fill="BDD6EE" w:themeFill="accent5" w:themeFillTint="66"/>
            <w:hideMark/>
          </w:tcPr>
          <w:p w14:paraId="061853DD" w14:textId="7AE5BAC9" w:rsidR="008A674A" w:rsidRPr="008A674A" w:rsidRDefault="008A674A" w:rsidP="008A674A">
            <w:pPr>
              <w:spacing w:before="0" w:after="0"/>
              <w:jc w:val="left"/>
              <w:rPr>
                <w:rFonts w:eastAsia="Times New Roman" w:cs="Calibri"/>
                <w:b/>
                <w:bCs/>
                <w:color w:val="000000"/>
                <w:szCs w:val="23"/>
                <w:lang w:val="fr-FR"/>
              </w:rPr>
            </w:pPr>
            <w:r w:rsidRPr="008A674A">
              <w:rPr>
                <w:rFonts w:eastAsia="Times New Roman" w:cs="Calibri"/>
                <w:b/>
                <w:bCs/>
                <w:color w:val="000000"/>
                <w:szCs w:val="23"/>
                <w:lang w:val="fr-FR"/>
              </w:rPr>
              <w:t>Indicateurs mesurés</w:t>
            </w:r>
          </w:p>
        </w:tc>
      </w:tr>
      <w:tr w:rsidR="00034B61" w:rsidRPr="003B6C8E" w14:paraId="6DBFE6DC" w14:textId="77777777" w:rsidTr="00034B61">
        <w:trPr>
          <w:trHeight w:val="440"/>
          <w:tblHeader/>
        </w:trPr>
        <w:tc>
          <w:tcPr>
            <w:tcW w:w="4500" w:type="dxa"/>
            <w:shd w:val="clear" w:color="auto" w:fill="auto"/>
          </w:tcPr>
          <w:p w14:paraId="57AB9B12" w14:textId="3CE9E972" w:rsidR="00034B61" w:rsidRPr="00034B61" w:rsidRDefault="00034B61" w:rsidP="00034B61">
            <w:pPr>
              <w:pStyle w:val="Paragraphedeliste"/>
              <w:numPr>
                <w:ilvl w:val="0"/>
                <w:numId w:val="39"/>
              </w:numPr>
              <w:spacing w:before="0" w:after="0"/>
              <w:ind w:left="251" w:hanging="270"/>
              <w:jc w:val="left"/>
              <w:rPr>
                <w:lang w:val="fr-FR"/>
              </w:rPr>
            </w:pPr>
            <w:r w:rsidRPr="00034B61">
              <w:rPr>
                <w:lang w:val="fr-FR"/>
              </w:rPr>
              <w:t>Fiche d’information sur les conventions de partenariat</w:t>
            </w:r>
          </w:p>
        </w:tc>
        <w:tc>
          <w:tcPr>
            <w:tcW w:w="4855" w:type="dxa"/>
            <w:shd w:val="clear" w:color="auto" w:fill="auto"/>
          </w:tcPr>
          <w:p w14:paraId="6D68EFAE" w14:textId="1E1DE59D" w:rsidR="00034B61" w:rsidRPr="00034B61" w:rsidRDefault="00034B61" w:rsidP="008A674A">
            <w:pPr>
              <w:spacing w:before="0" w:after="0"/>
              <w:jc w:val="left"/>
              <w:rPr>
                <w:rFonts w:eastAsia="Times New Roman" w:cs="Calibri"/>
                <w:bCs/>
                <w:color w:val="000000"/>
                <w:szCs w:val="23"/>
                <w:lang w:val="fr-FR"/>
              </w:rPr>
            </w:pPr>
            <w:r w:rsidRPr="00034B61">
              <w:rPr>
                <w:rFonts w:eastAsia="Times New Roman" w:cs="Calibri"/>
                <w:bCs/>
                <w:color w:val="000000"/>
                <w:szCs w:val="23"/>
                <w:lang w:val="fr-FR"/>
              </w:rPr>
              <w:t>Nombre de conventions de partenariat</w:t>
            </w:r>
          </w:p>
        </w:tc>
      </w:tr>
      <w:tr w:rsidR="008A674A" w:rsidRPr="003B6C8E" w14:paraId="1C661CCB" w14:textId="77777777" w:rsidTr="00271AAA">
        <w:trPr>
          <w:trHeight w:val="288"/>
        </w:trPr>
        <w:tc>
          <w:tcPr>
            <w:tcW w:w="4500" w:type="dxa"/>
            <w:vMerge w:val="restart"/>
            <w:shd w:val="clear" w:color="auto" w:fill="auto"/>
            <w:hideMark/>
          </w:tcPr>
          <w:p w14:paraId="2E86A72A" w14:textId="48F46DDE" w:rsidR="008A674A" w:rsidRPr="00F90BFD"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F90BFD">
              <w:rPr>
                <w:rFonts w:eastAsia="Times New Roman" w:cs="Calibri"/>
                <w:color w:val="000000"/>
                <w:szCs w:val="23"/>
                <w:lang w:val="fr-FR"/>
              </w:rPr>
              <w:t xml:space="preserve">Fiche d'information </w:t>
            </w:r>
            <w:r w:rsidR="007A68F0">
              <w:rPr>
                <w:rFonts w:eastAsia="Times New Roman" w:cs="Calibri"/>
                <w:color w:val="000000"/>
                <w:szCs w:val="23"/>
                <w:lang w:val="fr-FR"/>
              </w:rPr>
              <w:t>sur l</w:t>
            </w:r>
            <w:r w:rsidRPr="00F90BFD">
              <w:rPr>
                <w:rFonts w:eastAsia="Times New Roman" w:cs="Calibri"/>
                <w:color w:val="000000"/>
                <w:szCs w:val="23"/>
                <w:lang w:val="fr-FR"/>
              </w:rPr>
              <w:t>es tables filière maraichère</w:t>
            </w:r>
          </w:p>
          <w:p w14:paraId="7EC7B365"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706682D7" w14:textId="4E3A3249"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27B66C51"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tables filière maraîchère opérationnelles </w:t>
            </w:r>
          </w:p>
        </w:tc>
      </w:tr>
      <w:tr w:rsidR="008A674A" w:rsidRPr="003B6C8E" w14:paraId="3EAE6CE1" w14:textId="77777777" w:rsidTr="00271AAA">
        <w:trPr>
          <w:trHeight w:val="288"/>
        </w:trPr>
        <w:tc>
          <w:tcPr>
            <w:tcW w:w="4500" w:type="dxa"/>
            <w:vMerge/>
            <w:shd w:val="clear" w:color="auto" w:fill="auto"/>
            <w:hideMark/>
          </w:tcPr>
          <w:p w14:paraId="146B6886" w14:textId="05E147A8"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79588CF"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Nb de Plans d'action de TFM élaborés </w:t>
            </w:r>
          </w:p>
        </w:tc>
      </w:tr>
      <w:tr w:rsidR="008A674A" w:rsidRPr="003B6C8E" w14:paraId="3DDCA531" w14:textId="77777777" w:rsidTr="00271AAA">
        <w:trPr>
          <w:trHeight w:val="288"/>
        </w:trPr>
        <w:tc>
          <w:tcPr>
            <w:tcW w:w="4500" w:type="dxa"/>
            <w:vMerge/>
            <w:shd w:val="clear" w:color="auto" w:fill="auto"/>
            <w:hideMark/>
          </w:tcPr>
          <w:p w14:paraId="4493BAFF" w14:textId="23C011E6"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2799882"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Nb de Plans d'action mis en œuvre </w:t>
            </w:r>
          </w:p>
        </w:tc>
      </w:tr>
      <w:tr w:rsidR="008A674A" w:rsidRPr="003B6C8E" w14:paraId="7EF7901C" w14:textId="77777777" w:rsidTr="00271AAA">
        <w:trPr>
          <w:trHeight w:val="552"/>
        </w:trPr>
        <w:tc>
          <w:tcPr>
            <w:tcW w:w="4500" w:type="dxa"/>
            <w:shd w:val="clear" w:color="auto" w:fill="auto"/>
            <w:hideMark/>
          </w:tcPr>
          <w:p w14:paraId="54BA2D47"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la GRN et des activités de gestion des risques liés au climat</w:t>
            </w:r>
          </w:p>
        </w:tc>
        <w:tc>
          <w:tcPr>
            <w:tcW w:w="4855" w:type="dxa"/>
            <w:shd w:val="clear" w:color="auto" w:fill="auto"/>
            <w:hideMark/>
          </w:tcPr>
          <w:p w14:paraId="0567ECE4" w14:textId="1F8B57D2"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d’individus </w:t>
            </w:r>
            <w:r w:rsidR="001C1A4D" w:rsidRPr="008A674A">
              <w:rPr>
                <w:rFonts w:eastAsia="Times New Roman" w:cs="Calibri"/>
                <w:color w:val="000000"/>
                <w:szCs w:val="23"/>
                <w:lang w:val="fr-FR"/>
              </w:rPr>
              <w:t>engagé</w:t>
            </w:r>
            <w:r w:rsidR="001C1A4D">
              <w:rPr>
                <w:rFonts w:eastAsia="Times New Roman" w:cs="Calibri"/>
                <w:color w:val="000000"/>
                <w:szCs w:val="23"/>
                <w:lang w:val="fr-FR"/>
              </w:rPr>
              <w:t>s</w:t>
            </w:r>
            <w:r w:rsidRPr="008A674A">
              <w:rPr>
                <w:rFonts w:eastAsia="Times New Roman" w:cs="Calibri"/>
                <w:color w:val="000000"/>
                <w:szCs w:val="23"/>
                <w:lang w:val="fr-FR"/>
              </w:rPr>
              <w:t xml:space="preserve"> dans la GRN et des activités de gestion des risques liés au climat</w:t>
            </w:r>
          </w:p>
        </w:tc>
      </w:tr>
      <w:tr w:rsidR="008A674A" w:rsidRPr="003B6C8E" w14:paraId="5755535D" w14:textId="77777777" w:rsidTr="00271AAA">
        <w:trPr>
          <w:trHeight w:val="288"/>
        </w:trPr>
        <w:tc>
          <w:tcPr>
            <w:tcW w:w="4500" w:type="dxa"/>
            <w:shd w:val="clear" w:color="auto" w:fill="auto"/>
            <w:hideMark/>
          </w:tcPr>
          <w:p w14:paraId="7A608598"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l'appui conseil</w:t>
            </w:r>
          </w:p>
        </w:tc>
        <w:tc>
          <w:tcPr>
            <w:tcW w:w="4855" w:type="dxa"/>
            <w:shd w:val="clear" w:color="auto" w:fill="auto"/>
            <w:hideMark/>
          </w:tcPr>
          <w:p w14:paraId="63F20922"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Nombre de Producteurs bénéficiant d'appui-conseil</w:t>
            </w:r>
          </w:p>
        </w:tc>
      </w:tr>
      <w:tr w:rsidR="008A674A" w:rsidRPr="008A674A" w14:paraId="3F6E63DF" w14:textId="77777777" w:rsidTr="00271AAA">
        <w:trPr>
          <w:trHeight w:val="288"/>
        </w:trPr>
        <w:tc>
          <w:tcPr>
            <w:tcW w:w="4500" w:type="dxa"/>
            <w:vMerge w:val="restart"/>
            <w:shd w:val="clear" w:color="auto" w:fill="auto"/>
            <w:hideMark/>
          </w:tcPr>
          <w:p w14:paraId="51167FF2"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bénéficiaires du projet</w:t>
            </w:r>
          </w:p>
          <w:p w14:paraId="673734EA"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4BF5D238"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308E86AF"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66D1C755"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7F6BF3D8" w14:textId="18D8E6F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6B76963C"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Nombre de personnes touchées</w:t>
            </w:r>
          </w:p>
        </w:tc>
      </w:tr>
      <w:tr w:rsidR="008A674A" w:rsidRPr="008A674A" w14:paraId="607F3033" w14:textId="77777777" w:rsidTr="00271AAA">
        <w:trPr>
          <w:trHeight w:val="288"/>
        </w:trPr>
        <w:tc>
          <w:tcPr>
            <w:tcW w:w="4500" w:type="dxa"/>
            <w:vMerge/>
            <w:shd w:val="clear" w:color="auto" w:fill="auto"/>
            <w:hideMark/>
          </w:tcPr>
          <w:p w14:paraId="08FA4765" w14:textId="6C2B3829"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049197F4"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Ménages - Nombre touché</w:t>
            </w:r>
          </w:p>
        </w:tc>
      </w:tr>
      <w:tr w:rsidR="008A674A" w:rsidRPr="003B6C8E" w14:paraId="06A9B56C" w14:textId="77777777" w:rsidTr="00271AAA">
        <w:trPr>
          <w:trHeight w:val="552"/>
        </w:trPr>
        <w:tc>
          <w:tcPr>
            <w:tcW w:w="4500" w:type="dxa"/>
            <w:vMerge/>
            <w:shd w:val="clear" w:color="auto" w:fill="auto"/>
            <w:hideMark/>
          </w:tcPr>
          <w:p w14:paraId="0A68F616" w14:textId="708D0D88"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7B5707F"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Nombre Total de personnes Bénéficiant des services /Nombre de personnes touchées directement par le projet</w:t>
            </w:r>
          </w:p>
        </w:tc>
      </w:tr>
      <w:tr w:rsidR="008A674A" w:rsidRPr="003B6C8E" w14:paraId="12969565" w14:textId="77777777" w:rsidTr="00271AAA">
        <w:trPr>
          <w:trHeight w:val="828"/>
        </w:trPr>
        <w:tc>
          <w:tcPr>
            <w:tcW w:w="4500" w:type="dxa"/>
            <w:vMerge/>
            <w:shd w:val="clear" w:color="auto" w:fill="auto"/>
            <w:hideMark/>
          </w:tcPr>
          <w:p w14:paraId="37A19852" w14:textId="2A0A8207"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4D5D6272"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ménages de petits exploitants ayant bénéficié d’un appui pour répondre aux effets du changement climatique </w:t>
            </w:r>
          </w:p>
        </w:tc>
      </w:tr>
      <w:tr w:rsidR="008A674A" w:rsidRPr="003B6C8E" w14:paraId="113672B9" w14:textId="77777777" w:rsidTr="00271AAA">
        <w:trPr>
          <w:trHeight w:val="552"/>
        </w:trPr>
        <w:tc>
          <w:tcPr>
            <w:tcW w:w="4500" w:type="dxa"/>
            <w:vMerge/>
            <w:shd w:val="clear" w:color="auto" w:fill="auto"/>
            <w:hideMark/>
          </w:tcPr>
          <w:p w14:paraId="35EDFF56" w14:textId="035954D2"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06695033"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personnes bénéficiaires d’une mobilité économique </w:t>
            </w:r>
          </w:p>
        </w:tc>
      </w:tr>
      <w:tr w:rsidR="008A674A" w:rsidRPr="003B6C8E" w14:paraId="49F1D89D" w14:textId="77777777" w:rsidTr="00271AAA">
        <w:trPr>
          <w:trHeight w:val="552"/>
        </w:trPr>
        <w:tc>
          <w:tcPr>
            <w:tcW w:w="4500" w:type="dxa"/>
            <w:vMerge/>
            <w:shd w:val="clear" w:color="auto" w:fill="auto"/>
            <w:hideMark/>
          </w:tcPr>
          <w:p w14:paraId="70DBCD8A" w14:textId="482FCFB4"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3B691906"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producteurs ruraux ayant accès aux facteurs de production et/ou aux paquets technologiques </w:t>
            </w:r>
          </w:p>
        </w:tc>
      </w:tr>
      <w:tr w:rsidR="008A674A" w:rsidRPr="003B6C8E" w14:paraId="23C0566F" w14:textId="77777777" w:rsidTr="00271AAA">
        <w:trPr>
          <w:trHeight w:val="288"/>
        </w:trPr>
        <w:tc>
          <w:tcPr>
            <w:tcW w:w="4500" w:type="dxa"/>
            <w:shd w:val="clear" w:color="auto" w:fill="auto"/>
            <w:hideMark/>
          </w:tcPr>
          <w:p w14:paraId="5E0FEC47"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contrats commerciaux</w:t>
            </w:r>
          </w:p>
        </w:tc>
        <w:tc>
          <w:tcPr>
            <w:tcW w:w="4855" w:type="dxa"/>
            <w:shd w:val="clear" w:color="auto" w:fill="auto"/>
            <w:hideMark/>
          </w:tcPr>
          <w:p w14:paraId="23E8598E"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Nb de contrats commerciaux signés </w:t>
            </w:r>
          </w:p>
        </w:tc>
      </w:tr>
      <w:tr w:rsidR="008A674A" w:rsidRPr="003B6C8E" w14:paraId="1D01ED26" w14:textId="77777777" w:rsidTr="00271AAA">
        <w:trPr>
          <w:trHeight w:val="552"/>
        </w:trPr>
        <w:tc>
          <w:tcPr>
            <w:tcW w:w="4500" w:type="dxa"/>
            <w:shd w:val="clear" w:color="auto" w:fill="auto"/>
            <w:hideMark/>
          </w:tcPr>
          <w:p w14:paraId="24C09C7E" w14:textId="2E9D1E4B"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démonstrations</w:t>
            </w:r>
          </w:p>
        </w:tc>
        <w:tc>
          <w:tcPr>
            <w:tcW w:w="4855" w:type="dxa"/>
            <w:shd w:val="clear" w:color="auto" w:fill="auto"/>
            <w:hideMark/>
          </w:tcPr>
          <w:p w14:paraId="0C406225"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démonstrations réalisées innovantes et économes en eau et en énergie </w:t>
            </w:r>
          </w:p>
        </w:tc>
      </w:tr>
      <w:tr w:rsidR="008A674A" w:rsidRPr="003B6C8E" w14:paraId="20DBA704" w14:textId="77777777" w:rsidTr="00271AAA">
        <w:trPr>
          <w:trHeight w:val="288"/>
        </w:trPr>
        <w:tc>
          <w:tcPr>
            <w:tcW w:w="4500" w:type="dxa"/>
            <w:vMerge w:val="restart"/>
            <w:shd w:val="clear" w:color="auto" w:fill="auto"/>
            <w:hideMark/>
          </w:tcPr>
          <w:p w14:paraId="0895AC81" w14:textId="6427BAC8"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 xml:space="preserve">Fiche d'information sur les exploitations agricoles </w:t>
            </w:r>
            <w:r w:rsidR="00AB3737" w:rsidRPr="008A674A">
              <w:rPr>
                <w:rFonts w:eastAsia="Times New Roman" w:cs="Calibri"/>
                <w:color w:val="000000"/>
                <w:szCs w:val="23"/>
                <w:lang w:val="fr-FR"/>
              </w:rPr>
              <w:t>appuyées</w:t>
            </w:r>
            <w:r w:rsidRPr="008A674A">
              <w:rPr>
                <w:rFonts w:eastAsia="Times New Roman" w:cs="Calibri"/>
                <w:color w:val="000000"/>
                <w:szCs w:val="23"/>
                <w:lang w:val="fr-FR"/>
              </w:rPr>
              <w:t xml:space="preserve"> par le projet</w:t>
            </w:r>
          </w:p>
          <w:p w14:paraId="710779D9"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6DF39E1F" w14:textId="46DA6162"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36060ADE"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 des systèmes d’irrigation économes en eau </w:t>
            </w:r>
          </w:p>
        </w:tc>
      </w:tr>
      <w:tr w:rsidR="008A674A" w:rsidRPr="003B6C8E" w14:paraId="4A86211A" w14:textId="77777777" w:rsidTr="00271AAA">
        <w:trPr>
          <w:trHeight w:val="288"/>
        </w:trPr>
        <w:tc>
          <w:tcPr>
            <w:tcW w:w="4500" w:type="dxa"/>
            <w:vMerge/>
            <w:shd w:val="clear" w:color="auto" w:fill="auto"/>
            <w:hideMark/>
          </w:tcPr>
          <w:p w14:paraId="25A2F90E" w14:textId="214253CD"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8395531"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Hectares de terre aménagé- Superficie (ha) </w:t>
            </w:r>
          </w:p>
        </w:tc>
      </w:tr>
      <w:tr w:rsidR="008A674A" w:rsidRPr="003B6C8E" w14:paraId="13102FF1" w14:textId="77777777" w:rsidTr="00271AAA">
        <w:trPr>
          <w:trHeight w:val="552"/>
        </w:trPr>
        <w:tc>
          <w:tcPr>
            <w:tcW w:w="4500" w:type="dxa"/>
            <w:vMerge/>
            <w:shd w:val="clear" w:color="auto" w:fill="auto"/>
            <w:hideMark/>
          </w:tcPr>
          <w:p w14:paraId="16B0B64B" w14:textId="5FFB1E5D"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144E188A"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d’hectares de terres soumises à une gestion résiliente au climat </w:t>
            </w:r>
          </w:p>
        </w:tc>
      </w:tr>
      <w:tr w:rsidR="008A674A" w:rsidRPr="003B6C8E" w14:paraId="0BE8F826" w14:textId="77777777" w:rsidTr="00271AAA">
        <w:trPr>
          <w:trHeight w:val="288"/>
        </w:trPr>
        <w:tc>
          <w:tcPr>
            <w:tcW w:w="4500" w:type="dxa"/>
            <w:vMerge w:val="restart"/>
            <w:shd w:val="clear" w:color="auto" w:fill="auto"/>
            <w:hideMark/>
          </w:tcPr>
          <w:p w14:paraId="4C4ADE5A" w14:textId="1A9DDBD1"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formations</w:t>
            </w:r>
          </w:p>
          <w:p w14:paraId="6F41133C"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6F0BE0CD" w14:textId="2E8BDE42"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35BC17C7"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jeunes formés et équipés </w:t>
            </w:r>
          </w:p>
        </w:tc>
      </w:tr>
      <w:tr w:rsidR="008A674A" w:rsidRPr="003B6C8E" w14:paraId="04B446B7" w14:textId="77777777" w:rsidTr="00271AAA">
        <w:trPr>
          <w:trHeight w:val="552"/>
        </w:trPr>
        <w:tc>
          <w:tcPr>
            <w:tcW w:w="4500" w:type="dxa"/>
            <w:vMerge/>
            <w:shd w:val="clear" w:color="auto" w:fill="auto"/>
            <w:hideMark/>
          </w:tcPr>
          <w:p w14:paraId="03848EE5" w14:textId="31E228FA"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0F6A8671"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personnes formées à des activités productrices de revenus ou à la gestion des entreprises </w:t>
            </w:r>
          </w:p>
        </w:tc>
      </w:tr>
      <w:tr w:rsidR="008A674A" w:rsidRPr="003B6C8E" w14:paraId="4FD43BAC" w14:textId="77777777" w:rsidTr="00271AAA">
        <w:trPr>
          <w:trHeight w:val="552"/>
        </w:trPr>
        <w:tc>
          <w:tcPr>
            <w:tcW w:w="4500" w:type="dxa"/>
            <w:vMerge/>
            <w:shd w:val="clear" w:color="auto" w:fill="auto"/>
            <w:hideMark/>
          </w:tcPr>
          <w:p w14:paraId="13098DA9" w14:textId="7D7461CA"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08C4231"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Nombre de personnes formées aux pratiques et/ou techniques de production</w:t>
            </w:r>
          </w:p>
        </w:tc>
      </w:tr>
      <w:tr w:rsidR="008A674A" w:rsidRPr="003B6C8E" w14:paraId="7FA7AB15" w14:textId="77777777" w:rsidTr="00271AAA">
        <w:trPr>
          <w:trHeight w:val="552"/>
        </w:trPr>
        <w:tc>
          <w:tcPr>
            <w:tcW w:w="4500" w:type="dxa"/>
            <w:vMerge w:val="restart"/>
            <w:shd w:val="clear" w:color="auto" w:fill="auto"/>
            <w:hideMark/>
          </w:tcPr>
          <w:p w14:paraId="0AE0857E"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infrastructures</w:t>
            </w:r>
          </w:p>
          <w:p w14:paraId="1C0228A7" w14:textId="626DF874"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19DE491D"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d’installations de commercialisation, transformation et stockage construites ou remises en état </w:t>
            </w:r>
          </w:p>
        </w:tc>
      </w:tr>
      <w:tr w:rsidR="008A674A" w:rsidRPr="003B6C8E" w14:paraId="62F92EF6" w14:textId="77777777" w:rsidTr="00271AAA">
        <w:trPr>
          <w:trHeight w:val="552"/>
        </w:trPr>
        <w:tc>
          <w:tcPr>
            <w:tcW w:w="4500" w:type="dxa"/>
            <w:vMerge/>
            <w:shd w:val="clear" w:color="auto" w:fill="auto"/>
            <w:hideMark/>
          </w:tcPr>
          <w:p w14:paraId="5E5B44C1" w14:textId="4952DC76"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6E699154"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kilomètres de routes/pistes construites, refaites ou améliorées </w:t>
            </w:r>
          </w:p>
        </w:tc>
      </w:tr>
      <w:tr w:rsidR="008A674A" w:rsidRPr="003B6C8E" w14:paraId="3D9559CF" w14:textId="77777777" w:rsidTr="00271AAA">
        <w:trPr>
          <w:trHeight w:val="288"/>
        </w:trPr>
        <w:tc>
          <w:tcPr>
            <w:tcW w:w="4500" w:type="dxa"/>
            <w:shd w:val="clear" w:color="auto" w:fill="auto"/>
            <w:hideMark/>
          </w:tcPr>
          <w:p w14:paraId="0C8B7F7E" w14:textId="77777777"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Fiche d'information sur les plans d'investissement</w:t>
            </w:r>
          </w:p>
        </w:tc>
        <w:tc>
          <w:tcPr>
            <w:tcW w:w="4855" w:type="dxa"/>
            <w:shd w:val="clear" w:color="auto" w:fill="auto"/>
            <w:hideMark/>
          </w:tcPr>
          <w:p w14:paraId="5EA6BC5E"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Nb de Plans d'investissement développés </w:t>
            </w:r>
          </w:p>
        </w:tc>
      </w:tr>
      <w:tr w:rsidR="008A674A" w:rsidRPr="003B6C8E" w14:paraId="0F20C03F" w14:textId="77777777" w:rsidTr="00271AAA">
        <w:trPr>
          <w:trHeight w:val="552"/>
        </w:trPr>
        <w:tc>
          <w:tcPr>
            <w:tcW w:w="4500" w:type="dxa"/>
            <w:shd w:val="clear" w:color="auto" w:fill="auto"/>
            <w:hideMark/>
          </w:tcPr>
          <w:p w14:paraId="25A3371D" w14:textId="25A82A6C"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Questionnaire, enquête anthropométrique des enfants de 6 à 60 mois</w:t>
            </w:r>
          </w:p>
        </w:tc>
        <w:tc>
          <w:tcPr>
            <w:tcW w:w="4855" w:type="dxa"/>
            <w:shd w:val="clear" w:color="auto" w:fill="auto"/>
            <w:hideMark/>
          </w:tcPr>
          <w:p w14:paraId="01861002"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Taux de la prévalence de la malnutrition chronique des enfants de moins de 5 ans </w:t>
            </w:r>
          </w:p>
        </w:tc>
      </w:tr>
      <w:tr w:rsidR="008A674A" w:rsidRPr="003B6C8E" w14:paraId="12906D9E" w14:textId="77777777" w:rsidTr="00271AAA">
        <w:trPr>
          <w:trHeight w:val="288"/>
        </w:trPr>
        <w:tc>
          <w:tcPr>
            <w:tcW w:w="4500" w:type="dxa"/>
            <w:vMerge w:val="restart"/>
            <w:shd w:val="clear" w:color="auto" w:fill="auto"/>
            <w:hideMark/>
          </w:tcPr>
          <w:p w14:paraId="0681F0B7" w14:textId="2344AACD" w:rsidR="008A674A" w:rsidRPr="008A674A" w:rsidRDefault="008A674A" w:rsidP="00EB3BEA">
            <w:pPr>
              <w:pStyle w:val="Paragraphedeliste"/>
              <w:numPr>
                <w:ilvl w:val="0"/>
                <w:numId w:val="39"/>
              </w:numPr>
              <w:spacing w:before="0" w:after="0"/>
              <w:ind w:left="251" w:hanging="270"/>
              <w:jc w:val="left"/>
              <w:rPr>
                <w:rFonts w:eastAsia="Times New Roman" w:cs="Calibri"/>
                <w:color w:val="000000"/>
                <w:szCs w:val="23"/>
                <w:lang w:val="fr-FR"/>
              </w:rPr>
            </w:pPr>
            <w:r w:rsidRPr="008A674A">
              <w:rPr>
                <w:rFonts w:eastAsia="Times New Roman" w:cs="Calibri"/>
                <w:color w:val="000000"/>
                <w:szCs w:val="23"/>
                <w:lang w:val="fr-FR"/>
              </w:rPr>
              <w:t>Questionnaire, guide d’entretien, observation directe</w:t>
            </w:r>
            <w:r>
              <w:rPr>
                <w:rFonts w:eastAsia="Times New Roman" w:cs="Calibri"/>
                <w:color w:val="000000"/>
                <w:szCs w:val="23"/>
                <w:lang w:val="fr-FR"/>
              </w:rPr>
              <w:t xml:space="preserve"> d’enquête</w:t>
            </w:r>
          </w:p>
          <w:p w14:paraId="41FC5474"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0840B3EB"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354306AE"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p w14:paraId="767BE81B" w14:textId="6763FF8D"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w:t>
            </w:r>
          </w:p>
        </w:tc>
        <w:tc>
          <w:tcPr>
            <w:tcW w:w="4855" w:type="dxa"/>
            <w:shd w:val="clear" w:color="auto" w:fill="auto"/>
            <w:hideMark/>
          </w:tcPr>
          <w:p w14:paraId="0A845A7F"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ménages maraîchers qui ont accru leur résilience </w:t>
            </w:r>
          </w:p>
        </w:tc>
      </w:tr>
      <w:tr w:rsidR="008A674A" w:rsidRPr="003B6C8E" w14:paraId="3D0907AB" w14:textId="77777777" w:rsidTr="00271AAA">
        <w:trPr>
          <w:trHeight w:val="288"/>
        </w:trPr>
        <w:tc>
          <w:tcPr>
            <w:tcW w:w="4500" w:type="dxa"/>
            <w:vMerge/>
            <w:shd w:val="clear" w:color="auto" w:fill="auto"/>
            <w:hideMark/>
          </w:tcPr>
          <w:p w14:paraId="49C9F1B5" w14:textId="097C742F"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634A8624"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 des maraîchers qui utilisent l’énergie solaire </w:t>
            </w:r>
          </w:p>
        </w:tc>
      </w:tr>
      <w:tr w:rsidR="008A674A" w:rsidRPr="003B6C8E" w14:paraId="638E4C93" w14:textId="77777777" w:rsidTr="00271AAA">
        <w:trPr>
          <w:trHeight w:val="828"/>
        </w:trPr>
        <w:tc>
          <w:tcPr>
            <w:tcW w:w="4500" w:type="dxa"/>
            <w:vMerge/>
            <w:shd w:val="clear" w:color="auto" w:fill="auto"/>
            <w:hideMark/>
          </w:tcPr>
          <w:p w14:paraId="1E77F6E0" w14:textId="612705DF"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7B46BB59"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Pourcentage de personnes/ménages déclarant l’adoption de pratiques et technologies durables et résilientes au changement climatique </w:t>
            </w:r>
          </w:p>
        </w:tc>
      </w:tr>
      <w:tr w:rsidR="008A674A" w:rsidRPr="003B6C8E" w14:paraId="4E7E7C3A" w14:textId="77777777" w:rsidTr="00271AAA">
        <w:trPr>
          <w:trHeight w:val="288"/>
        </w:trPr>
        <w:tc>
          <w:tcPr>
            <w:tcW w:w="4500" w:type="dxa"/>
            <w:vMerge/>
            <w:shd w:val="clear" w:color="auto" w:fill="auto"/>
            <w:hideMark/>
          </w:tcPr>
          <w:p w14:paraId="651C9E5C" w14:textId="7F675EE7"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15F40C09"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Augmentation du revenu annuel des maraîchers </w:t>
            </w:r>
          </w:p>
        </w:tc>
      </w:tr>
      <w:tr w:rsidR="008A674A" w:rsidRPr="003B6C8E" w14:paraId="4368F40D" w14:textId="77777777" w:rsidTr="00271AAA">
        <w:trPr>
          <w:trHeight w:val="828"/>
        </w:trPr>
        <w:tc>
          <w:tcPr>
            <w:tcW w:w="4500" w:type="dxa"/>
            <w:vMerge/>
            <w:shd w:val="clear" w:color="auto" w:fill="auto"/>
            <w:hideMark/>
          </w:tcPr>
          <w:p w14:paraId="6570976F" w14:textId="6F4AE884" w:rsidR="008A674A" w:rsidRPr="008A674A" w:rsidRDefault="008A674A" w:rsidP="008A674A">
            <w:pPr>
              <w:spacing w:before="0" w:after="0"/>
              <w:jc w:val="left"/>
              <w:rPr>
                <w:rFonts w:eastAsia="Times New Roman" w:cs="Calibri"/>
                <w:color w:val="000000"/>
                <w:szCs w:val="23"/>
                <w:lang w:val="fr-FR"/>
              </w:rPr>
            </w:pPr>
          </w:p>
        </w:tc>
        <w:tc>
          <w:tcPr>
            <w:tcW w:w="4855" w:type="dxa"/>
            <w:shd w:val="clear" w:color="auto" w:fill="auto"/>
            <w:hideMark/>
          </w:tcPr>
          <w:p w14:paraId="2B6E596A" w14:textId="77777777" w:rsidR="008A674A" w:rsidRPr="008A674A" w:rsidRDefault="008A674A" w:rsidP="008A674A">
            <w:pPr>
              <w:spacing w:before="0" w:after="0"/>
              <w:jc w:val="left"/>
              <w:rPr>
                <w:rFonts w:eastAsia="Times New Roman" w:cs="Calibri"/>
                <w:color w:val="000000"/>
                <w:szCs w:val="23"/>
                <w:lang w:val="fr-FR"/>
              </w:rPr>
            </w:pPr>
            <w:r w:rsidRPr="008A674A">
              <w:rPr>
                <w:rFonts w:eastAsia="Times New Roman" w:cs="Calibri"/>
                <w:color w:val="000000"/>
                <w:szCs w:val="23"/>
                <w:lang w:val="fr-FR"/>
              </w:rPr>
              <w:t>Pourcentage de personnes/ménages déclarant une amélioration de l’accès physique aux marchés et aux installations de transformation et de stockage</w:t>
            </w:r>
          </w:p>
        </w:tc>
      </w:tr>
    </w:tbl>
    <w:p w14:paraId="7C484353" w14:textId="77777777" w:rsidR="00A41817" w:rsidRDefault="00A41817" w:rsidP="00A41817">
      <w:pPr>
        <w:rPr>
          <w:lang w:val="fr-FR"/>
        </w:rPr>
      </w:pPr>
    </w:p>
    <w:p w14:paraId="12F3E327" w14:textId="1A20ED9C" w:rsidR="008A674A" w:rsidRDefault="001655D1" w:rsidP="001655D1">
      <w:pPr>
        <w:pStyle w:val="Titre2"/>
        <w:rPr>
          <w:lang w:val="fr-FR"/>
        </w:rPr>
      </w:pPr>
      <w:bookmarkStart w:id="58" w:name="_Toc4801368"/>
      <w:r>
        <w:rPr>
          <w:lang w:val="fr-FR"/>
        </w:rPr>
        <w:t xml:space="preserve">7.2. </w:t>
      </w:r>
      <w:r w:rsidR="001230C8">
        <w:rPr>
          <w:lang w:val="fr-FR"/>
        </w:rPr>
        <w:t>Les tableaux de bord et rapports de S&amp;E du PADMAR</w:t>
      </w:r>
      <w:bookmarkEnd w:id="58"/>
    </w:p>
    <w:p w14:paraId="1394FA52" w14:textId="675EBA79" w:rsidR="001230C8" w:rsidRDefault="00D81E5C" w:rsidP="00B31F47">
      <w:pPr>
        <w:rPr>
          <w:lang w:val="fr-FR"/>
        </w:rPr>
      </w:pPr>
      <w:r>
        <w:rPr>
          <w:lang w:val="fr-FR"/>
        </w:rPr>
        <w:t xml:space="preserve">Le système de S&amp;E du PADMAR devra générer un certain nombre de tableaux de bord et de rapports destinés aux différents acteurs et preneurs de décisions y compris essentiellement : le FIDA et le MAEP, les acteurs internes de gestion du projet et du COSOP, les bénéficiaires, et autres partenaires et parties prenantes intéressés par les résultats du PADMAR. </w:t>
      </w:r>
    </w:p>
    <w:p w14:paraId="3824A972" w14:textId="1B7F71B0" w:rsidR="00D81E5C" w:rsidRDefault="00D81E5C" w:rsidP="00B31F47">
      <w:pPr>
        <w:rPr>
          <w:lang w:val="fr-FR"/>
        </w:rPr>
      </w:pPr>
      <w:r>
        <w:rPr>
          <w:lang w:val="fr-FR"/>
        </w:rPr>
        <w:t xml:space="preserve">Ces différents rapports et tableaux de bord vont contribuer au processus de création de connaissance pour une meilleure prise de décision basée sur des informations probantes, et la prise de risques mesurés dans la mise en œuvre du PADMAR. Ces rapports et tableaux de bord seront partagés et discutés lors des occasions d’apprentissage et de gestion des opérations, activités et résultats du PADMAR. Ils seront aussi utilisés pour la capitalisation des bonnes pratiques et l’apprentissage sur les leçons apprises, la dissémination des succès pour une meilleure gestion des programmes en cours et pour la planification de </w:t>
      </w:r>
      <w:r w:rsidR="00AB3737">
        <w:rPr>
          <w:lang w:val="fr-FR"/>
        </w:rPr>
        <w:t xml:space="preserve">projets </w:t>
      </w:r>
      <w:r w:rsidR="007A68F0">
        <w:rPr>
          <w:lang w:val="fr-FR"/>
        </w:rPr>
        <w:t>futurs</w:t>
      </w:r>
      <w:r>
        <w:rPr>
          <w:lang w:val="fr-FR"/>
        </w:rPr>
        <w:t>.</w:t>
      </w:r>
    </w:p>
    <w:p w14:paraId="69F6FE42" w14:textId="1E46D9B2" w:rsidR="00D81E5C" w:rsidRDefault="00FF2FDB" w:rsidP="00B31F47">
      <w:pPr>
        <w:rPr>
          <w:lang w:val="fr-FR"/>
        </w:rPr>
      </w:pPr>
      <w:r>
        <w:rPr>
          <w:lang w:val="fr-FR"/>
        </w:rPr>
        <w:t xml:space="preserve">Les sous-sections suivantes </w:t>
      </w:r>
      <w:r w:rsidR="0027711E">
        <w:rPr>
          <w:lang w:val="fr-FR"/>
        </w:rPr>
        <w:t>présentent</w:t>
      </w:r>
      <w:r>
        <w:rPr>
          <w:lang w:val="fr-FR"/>
        </w:rPr>
        <w:t xml:space="preserve"> les principaux rapports et tableaux de bord de gestion internes du PADMAR, ainsi que ceux qui sont </w:t>
      </w:r>
      <w:r w:rsidR="0027711E">
        <w:rPr>
          <w:lang w:val="fr-FR"/>
        </w:rPr>
        <w:t>destinés</w:t>
      </w:r>
      <w:r>
        <w:rPr>
          <w:lang w:val="fr-FR"/>
        </w:rPr>
        <w:t xml:space="preserve"> au</w:t>
      </w:r>
      <w:r w:rsidR="0027711E">
        <w:rPr>
          <w:lang w:val="fr-FR"/>
        </w:rPr>
        <w:t xml:space="preserve"> FIDA et au MAEP.</w:t>
      </w:r>
    </w:p>
    <w:p w14:paraId="1F1A3C2F" w14:textId="29C5D051" w:rsidR="0027711E" w:rsidRPr="00992EE9" w:rsidRDefault="00AA0DA2" w:rsidP="00992EE9">
      <w:pPr>
        <w:rPr>
          <w:b/>
          <w:u w:val="single"/>
          <w:lang w:val="fr-FR"/>
        </w:rPr>
      </w:pPr>
      <w:r w:rsidRPr="00992EE9">
        <w:rPr>
          <w:b/>
          <w:u w:val="single"/>
          <w:lang w:val="fr-FR"/>
        </w:rPr>
        <w:t>Les outils et rapports destinés à la coordination nationale</w:t>
      </w:r>
      <w:r w:rsidR="00992EE9">
        <w:rPr>
          <w:b/>
          <w:u w:val="single"/>
          <w:lang w:val="fr-FR"/>
        </w:rPr>
        <w:t>.</w:t>
      </w:r>
    </w:p>
    <w:p w14:paraId="11C24080" w14:textId="033926A3" w:rsidR="00AA0DA2" w:rsidRDefault="00AA0DA2" w:rsidP="00B31F47">
      <w:pPr>
        <w:rPr>
          <w:lang w:val="fr-FR"/>
        </w:rPr>
      </w:pPr>
      <w:r>
        <w:rPr>
          <w:lang w:val="fr-FR"/>
        </w:rPr>
        <w:t xml:space="preserve">Les outils et rapports destinés à la coordination du ProCaR et </w:t>
      </w:r>
      <w:r w:rsidR="007A68F0">
        <w:rPr>
          <w:lang w:val="fr-FR"/>
        </w:rPr>
        <w:t>à</w:t>
      </w:r>
      <w:r>
        <w:rPr>
          <w:lang w:val="fr-FR"/>
        </w:rPr>
        <w:t xml:space="preserve"> l’unité de gestion du PADMAR sont les suivants.</w:t>
      </w:r>
    </w:p>
    <w:p w14:paraId="07F2A897" w14:textId="279BDF51" w:rsidR="00AA0DA2" w:rsidRDefault="00AA0DA2" w:rsidP="00EB3BEA">
      <w:pPr>
        <w:pStyle w:val="Paragraphedeliste"/>
        <w:numPr>
          <w:ilvl w:val="0"/>
          <w:numId w:val="41"/>
        </w:numPr>
        <w:rPr>
          <w:lang w:val="fr-FR"/>
        </w:rPr>
      </w:pPr>
      <w:r w:rsidRPr="00AA0DA2">
        <w:rPr>
          <w:lang w:val="fr-FR"/>
        </w:rPr>
        <w:t>Le tableau de bord global de management du Coordonnateur National.</w:t>
      </w:r>
    </w:p>
    <w:p w14:paraId="21D2F328" w14:textId="317C4143" w:rsidR="00AA0DA2" w:rsidRDefault="00AA0DA2" w:rsidP="00EB3BEA">
      <w:pPr>
        <w:pStyle w:val="Paragraphedeliste"/>
        <w:numPr>
          <w:ilvl w:val="0"/>
          <w:numId w:val="41"/>
        </w:numPr>
        <w:rPr>
          <w:lang w:val="fr-FR"/>
        </w:rPr>
      </w:pPr>
      <w:r w:rsidRPr="003E1F65">
        <w:rPr>
          <w:lang w:val="fr-FR"/>
        </w:rPr>
        <w:t>Les rapports internes de terrain des équipes de S&amp;E</w:t>
      </w:r>
      <w:r>
        <w:rPr>
          <w:lang w:val="fr-FR"/>
        </w:rPr>
        <w:t>.</w:t>
      </w:r>
    </w:p>
    <w:p w14:paraId="06E0745F" w14:textId="6571EFAE" w:rsidR="00AA0DA2" w:rsidRDefault="00AA0DA2" w:rsidP="00EB3BEA">
      <w:pPr>
        <w:pStyle w:val="Paragraphedeliste"/>
        <w:numPr>
          <w:ilvl w:val="0"/>
          <w:numId w:val="41"/>
        </w:numPr>
        <w:rPr>
          <w:lang w:val="fr-FR"/>
        </w:rPr>
      </w:pPr>
      <w:r w:rsidRPr="003E1F65">
        <w:rPr>
          <w:lang w:val="fr-FR"/>
        </w:rPr>
        <w:t>Les tableaux de synthèse des micro-projets/</w:t>
      </w:r>
      <w:r w:rsidRPr="00AA0DA2">
        <w:rPr>
          <w:lang w:val="fr-FR"/>
        </w:rPr>
        <w:t>Tableau synthèse de mise en œuvre des Plan d’affaires, plan</w:t>
      </w:r>
      <w:r>
        <w:rPr>
          <w:lang w:val="fr-FR"/>
        </w:rPr>
        <w:t xml:space="preserve"> </w:t>
      </w:r>
      <w:r w:rsidRPr="00AA0DA2">
        <w:rPr>
          <w:lang w:val="fr-FR"/>
        </w:rPr>
        <w:t>d’investissement</w:t>
      </w:r>
      <w:r>
        <w:rPr>
          <w:lang w:val="fr-FR"/>
        </w:rPr>
        <w:t>.</w:t>
      </w:r>
    </w:p>
    <w:p w14:paraId="7253A57F" w14:textId="091D122A" w:rsidR="00AA0DA2" w:rsidRDefault="00AA0DA2" w:rsidP="00EB3BEA">
      <w:pPr>
        <w:pStyle w:val="Paragraphedeliste"/>
        <w:numPr>
          <w:ilvl w:val="0"/>
          <w:numId w:val="41"/>
        </w:numPr>
        <w:rPr>
          <w:lang w:val="fr-FR"/>
        </w:rPr>
      </w:pPr>
      <w:r w:rsidRPr="00AA0DA2">
        <w:rPr>
          <w:lang w:val="fr-FR"/>
        </w:rPr>
        <w:t>Plan de campagne</w:t>
      </w:r>
      <w:r>
        <w:rPr>
          <w:lang w:val="fr-FR"/>
        </w:rPr>
        <w:t>.</w:t>
      </w:r>
    </w:p>
    <w:p w14:paraId="3B4E806B" w14:textId="2F4D6750" w:rsidR="00AA0DA2" w:rsidRDefault="00AA0DA2" w:rsidP="00EB3BEA">
      <w:pPr>
        <w:pStyle w:val="Paragraphedeliste"/>
        <w:numPr>
          <w:ilvl w:val="0"/>
          <w:numId w:val="41"/>
        </w:numPr>
        <w:rPr>
          <w:lang w:val="fr-FR"/>
        </w:rPr>
      </w:pPr>
      <w:r w:rsidRPr="003E1F65">
        <w:rPr>
          <w:lang w:val="fr-FR"/>
        </w:rPr>
        <w:t>Le tableau de synthèse de l’état d’exécution des activités du PTBA</w:t>
      </w:r>
      <w:r>
        <w:rPr>
          <w:lang w:val="fr-FR"/>
        </w:rPr>
        <w:t>.</w:t>
      </w:r>
    </w:p>
    <w:p w14:paraId="47812D4C" w14:textId="19DAB72A" w:rsidR="00AA0DA2" w:rsidRDefault="00AA0DA2" w:rsidP="00EB3BEA">
      <w:pPr>
        <w:pStyle w:val="Paragraphedeliste"/>
        <w:numPr>
          <w:ilvl w:val="0"/>
          <w:numId w:val="41"/>
        </w:numPr>
        <w:rPr>
          <w:lang w:val="fr-FR"/>
        </w:rPr>
      </w:pPr>
      <w:r w:rsidRPr="003E1F65">
        <w:rPr>
          <w:lang w:val="fr-FR"/>
        </w:rPr>
        <w:t>Les rapports mensuels d</w:t>
      </w:r>
      <w:r w:rsidR="007A68F0">
        <w:rPr>
          <w:lang w:val="fr-FR"/>
        </w:rPr>
        <w:t>u</w:t>
      </w:r>
      <w:r w:rsidRPr="003E1F65">
        <w:rPr>
          <w:lang w:val="fr-FR"/>
        </w:rPr>
        <w:t xml:space="preserve"> </w:t>
      </w:r>
      <w:r w:rsidRPr="00AA0DA2">
        <w:rPr>
          <w:lang w:val="fr-FR"/>
        </w:rPr>
        <w:t>Chef</w:t>
      </w:r>
      <w:r w:rsidRPr="003E1F65">
        <w:rPr>
          <w:lang w:val="fr-FR"/>
        </w:rPr>
        <w:t xml:space="preserve"> </w:t>
      </w:r>
      <w:r w:rsidRPr="00AA0DA2">
        <w:rPr>
          <w:lang w:val="fr-FR"/>
        </w:rPr>
        <w:t>de</w:t>
      </w:r>
      <w:r w:rsidRPr="003E1F65">
        <w:rPr>
          <w:lang w:val="fr-FR"/>
        </w:rPr>
        <w:t xml:space="preserve"> projet</w:t>
      </w:r>
      <w:r>
        <w:rPr>
          <w:lang w:val="fr-FR"/>
        </w:rPr>
        <w:t>.</w:t>
      </w:r>
    </w:p>
    <w:p w14:paraId="7E5B0DC2" w14:textId="21EF2639" w:rsidR="00AA0DA2" w:rsidRDefault="00AA0DA2" w:rsidP="00EB3BEA">
      <w:pPr>
        <w:pStyle w:val="Paragraphedeliste"/>
        <w:numPr>
          <w:ilvl w:val="0"/>
          <w:numId w:val="41"/>
        </w:numPr>
        <w:rPr>
          <w:lang w:val="fr-FR"/>
        </w:rPr>
      </w:pPr>
      <w:r w:rsidRPr="003E1F65">
        <w:rPr>
          <w:lang w:val="fr-FR"/>
        </w:rPr>
        <w:t>Les rapports de mission de supervision des activités sur le terrain</w:t>
      </w:r>
      <w:r>
        <w:rPr>
          <w:lang w:val="fr-FR"/>
        </w:rPr>
        <w:t>.</w:t>
      </w:r>
    </w:p>
    <w:p w14:paraId="6E9A2548" w14:textId="7D649BD3" w:rsidR="00AA0DA2" w:rsidRDefault="00AA0DA2" w:rsidP="00EB3BEA">
      <w:pPr>
        <w:pStyle w:val="Paragraphedeliste"/>
        <w:numPr>
          <w:ilvl w:val="0"/>
          <w:numId w:val="41"/>
        </w:numPr>
        <w:rPr>
          <w:lang w:val="fr-FR"/>
        </w:rPr>
      </w:pPr>
      <w:r w:rsidRPr="003E1F65">
        <w:rPr>
          <w:lang w:val="fr-FR"/>
        </w:rPr>
        <w:t>Les rapports des activités de formation et d’autres ateliers</w:t>
      </w:r>
      <w:r>
        <w:rPr>
          <w:lang w:val="fr-FR"/>
        </w:rPr>
        <w:t>.</w:t>
      </w:r>
    </w:p>
    <w:p w14:paraId="17BAD9C7" w14:textId="3AD12B71" w:rsidR="00AA0DA2" w:rsidRDefault="00AA0DA2" w:rsidP="00EB3BEA">
      <w:pPr>
        <w:pStyle w:val="Paragraphedeliste"/>
        <w:numPr>
          <w:ilvl w:val="0"/>
          <w:numId w:val="41"/>
        </w:numPr>
        <w:rPr>
          <w:lang w:val="fr-FR"/>
        </w:rPr>
      </w:pPr>
      <w:r w:rsidRPr="003E1F65">
        <w:rPr>
          <w:lang w:val="fr-FR"/>
        </w:rPr>
        <w:t>Le tableau de réalisation financière et de la performance technique suivant les plans analytiques</w:t>
      </w:r>
      <w:r>
        <w:rPr>
          <w:lang w:val="fr-FR"/>
        </w:rPr>
        <w:t>.</w:t>
      </w:r>
    </w:p>
    <w:p w14:paraId="057C53D0" w14:textId="234655CB" w:rsidR="00AA0DA2" w:rsidRDefault="00AA0DA2" w:rsidP="00EB3BEA">
      <w:pPr>
        <w:pStyle w:val="Paragraphedeliste"/>
        <w:numPr>
          <w:ilvl w:val="0"/>
          <w:numId w:val="41"/>
        </w:numPr>
        <w:rPr>
          <w:lang w:val="fr-FR"/>
        </w:rPr>
      </w:pPr>
      <w:r w:rsidRPr="00AA0DA2">
        <w:rPr>
          <w:lang w:val="fr-FR"/>
        </w:rPr>
        <w:t>Rapport d’avancement de la mise en œuvre des conventions</w:t>
      </w:r>
      <w:r w:rsidR="007A68F0">
        <w:rPr>
          <w:lang w:val="fr-FR"/>
        </w:rPr>
        <w:t xml:space="preserve"> avec les partenaires de mise en œuvre du projet</w:t>
      </w:r>
      <w:r>
        <w:rPr>
          <w:lang w:val="fr-FR"/>
        </w:rPr>
        <w:t>.</w:t>
      </w:r>
    </w:p>
    <w:p w14:paraId="4A6994B5" w14:textId="01CAA8F4" w:rsidR="00AA0DA2" w:rsidRDefault="00992EE9" w:rsidP="00EB3BEA">
      <w:pPr>
        <w:pStyle w:val="Paragraphedeliste"/>
        <w:numPr>
          <w:ilvl w:val="0"/>
          <w:numId w:val="41"/>
        </w:numPr>
        <w:rPr>
          <w:lang w:val="fr-FR"/>
        </w:rPr>
      </w:pPr>
      <w:r w:rsidRPr="003E1F65">
        <w:rPr>
          <w:lang w:val="fr-FR"/>
        </w:rPr>
        <w:t>Rapport trimest</w:t>
      </w:r>
      <w:r>
        <w:rPr>
          <w:lang w:val="fr-FR"/>
        </w:rPr>
        <w:t>riel.</w:t>
      </w:r>
    </w:p>
    <w:p w14:paraId="56C0582E" w14:textId="1C64F4AC" w:rsidR="00992EE9" w:rsidRDefault="00992EE9" w:rsidP="00EB3BEA">
      <w:pPr>
        <w:pStyle w:val="Paragraphedeliste"/>
        <w:numPr>
          <w:ilvl w:val="0"/>
          <w:numId w:val="41"/>
        </w:numPr>
        <w:rPr>
          <w:lang w:val="fr-FR"/>
        </w:rPr>
      </w:pPr>
      <w:r w:rsidRPr="003E1F65">
        <w:rPr>
          <w:lang w:val="fr-FR"/>
        </w:rPr>
        <w:t>Rapport d’avancement semestriel</w:t>
      </w:r>
      <w:r>
        <w:rPr>
          <w:lang w:val="fr-FR"/>
        </w:rPr>
        <w:t>.</w:t>
      </w:r>
    </w:p>
    <w:p w14:paraId="680B3124" w14:textId="290EB737" w:rsidR="00992EE9" w:rsidRDefault="00992EE9" w:rsidP="00EB3BEA">
      <w:pPr>
        <w:pStyle w:val="Paragraphedeliste"/>
        <w:numPr>
          <w:ilvl w:val="0"/>
          <w:numId w:val="41"/>
        </w:numPr>
        <w:rPr>
          <w:lang w:val="fr-FR"/>
        </w:rPr>
      </w:pPr>
      <w:r w:rsidRPr="003E1F65">
        <w:rPr>
          <w:lang w:val="fr-FR"/>
        </w:rPr>
        <w:t>Rapport d’activités annuel</w:t>
      </w:r>
      <w:r>
        <w:rPr>
          <w:lang w:val="fr-FR"/>
        </w:rPr>
        <w:t>.</w:t>
      </w:r>
    </w:p>
    <w:p w14:paraId="34978D20" w14:textId="366499B5" w:rsidR="00992EE9" w:rsidRPr="00992EE9" w:rsidRDefault="00992EE9" w:rsidP="00992EE9">
      <w:pPr>
        <w:rPr>
          <w:b/>
          <w:u w:val="single"/>
          <w:lang w:val="fr-FR"/>
        </w:rPr>
      </w:pPr>
      <w:r w:rsidRPr="00992EE9">
        <w:rPr>
          <w:b/>
          <w:u w:val="single"/>
          <w:lang w:val="fr-FR"/>
        </w:rPr>
        <w:t>Les outils et rapports destinés au FIDA</w:t>
      </w:r>
      <w:r>
        <w:rPr>
          <w:b/>
          <w:u w:val="single"/>
          <w:lang w:val="fr-FR"/>
        </w:rPr>
        <w:t xml:space="preserve"> et au MAEP.</w:t>
      </w:r>
    </w:p>
    <w:p w14:paraId="40EEB587" w14:textId="1047627B" w:rsidR="00AA0DA2" w:rsidRDefault="00992EE9" w:rsidP="00B31F47">
      <w:pPr>
        <w:rPr>
          <w:lang w:val="fr-FR"/>
        </w:rPr>
      </w:pPr>
      <w:r>
        <w:rPr>
          <w:lang w:val="fr-FR"/>
        </w:rPr>
        <w:t>Les outils et rapports destinés au FIDA et au MAEP sont les suivants.</w:t>
      </w:r>
    </w:p>
    <w:p w14:paraId="06187BB2" w14:textId="0E7680B5" w:rsidR="005F2DC3" w:rsidRDefault="00461A2F" w:rsidP="00EB3BEA">
      <w:pPr>
        <w:pStyle w:val="Paragraphedeliste"/>
        <w:numPr>
          <w:ilvl w:val="0"/>
          <w:numId w:val="42"/>
        </w:numPr>
        <w:rPr>
          <w:lang w:val="fr-FR"/>
        </w:rPr>
      </w:pPr>
      <w:r w:rsidRPr="00461A2F">
        <w:rPr>
          <w:lang w:val="fr-FR"/>
        </w:rPr>
        <w:t>Le Cadre Logique du PADMAR mis à jour</w:t>
      </w:r>
      <w:r>
        <w:rPr>
          <w:lang w:val="fr-FR"/>
        </w:rPr>
        <w:t>.</w:t>
      </w:r>
    </w:p>
    <w:p w14:paraId="733450C1" w14:textId="1C9EB5F6" w:rsidR="00461A2F" w:rsidRDefault="00461A2F" w:rsidP="00EB3BEA">
      <w:pPr>
        <w:pStyle w:val="Paragraphedeliste"/>
        <w:numPr>
          <w:ilvl w:val="0"/>
          <w:numId w:val="42"/>
        </w:numPr>
        <w:rPr>
          <w:lang w:val="fr-FR"/>
        </w:rPr>
      </w:pPr>
      <w:r w:rsidRPr="00461A2F">
        <w:rPr>
          <w:lang w:val="fr-FR"/>
        </w:rPr>
        <w:t>Le Cadre de mesure de rendement PADMAR mis à jour.</w:t>
      </w:r>
    </w:p>
    <w:p w14:paraId="0FB76614" w14:textId="09439DCA" w:rsidR="00461A2F" w:rsidRPr="00B22AF1" w:rsidRDefault="00B22AF1" w:rsidP="00EB3BEA">
      <w:pPr>
        <w:pStyle w:val="Paragraphedeliste"/>
        <w:numPr>
          <w:ilvl w:val="0"/>
          <w:numId w:val="42"/>
        </w:numPr>
        <w:rPr>
          <w:lang w:val="fr-FR"/>
        </w:rPr>
      </w:pPr>
      <w:r w:rsidRPr="00B22AF1">
        <w:rPr>
          <w:lang w:val="fr-FR"/>
        </w:rPr>
        <w:t>Le rapport de préparation des missions de supervision du PADMAR (rapport avancement).</w:t>
      </w:r>
    </w:p>
    <w:p w14:paraId="0208FFEA" w14:textId="125959C8" w:rsidR="00B22AF1" w:rsidRPr="00B22AF1" w:rsidRDefault="00B22AF1" w:rsidP="00EB3BEA">
      <w:pPr>
        <w:pStyle w:val="Paragraphedeliste"/>
        <w:numPr>
          <w:ilvl w:val="0"/>
          <w:numId w:val="42"/>
        </w:numPr>
        <w:rPr>
          <w:lang w:val="fr-FR"/>
        </w:rPr>
      </w:pPr>
      <w:r w:rsidRPr="00B22AF1">
        <w:rPr>
          <w:lang w:val="fr-FR"/>
        </w:rPr>
        <w:t>Le rapport de préparation des revues à MP ou finale du PADMAR.</w:t>
      </w:r>
    </w:p>
    <w:p w14:paraId="08D60243" w14:textId="7FD8F418" w:rsidR="00B22AF1" w:rsidRPr="00B22AF1" w:rsidRDefault="00B22AF1" w:rsidP="00EB3BEA">
      <w:pPr>
        <w:pStyle w:val="Paragraphedeliste"/>
        <w:numPr>
          <w:ilvl w:val="0"/>
          <w:numId w:val="42"/>
        </w:numPr>
        <w:rPr>
          <w:lang w:val="fr-FR"/>
        </w:rPr>
      </w:pPr>
      <w:r w:rsidRPr="00B22AF1">
        <w:rPr>
          <w:lang w:val="fr-FR"/>
        </w:rPr>
        <w:t>Tableau de suivi de la mise en œuvre des recommandations des missions de supervision du PADMAR.</w:t>
      </w:r>
    </w:p>
    <w:p w14:paraId="411933B5" w14:textId="29C7A868" w:rsidR="00B22AF1" w:rsidRPr="00B22AF1" w:rsidRDefault="00B22AF1" w:rsidP="00EB3BEA">
      <w:pPr>
        <w:pStyle w:val="Paragraphedeliste"/>
        <w:numPr>
          <w:ilvl w:val="0"/>
          <w:numId w:val="42"/>
        </w:numPr>
        <w:rPr>
          <w:lang w:val="fr-FR"/>
        </w:rPr>
      </w:pPr>
      <w:r w:rsidRPr="00B22AF1">
        <w:rPr>
          <w:lang w:val="fr-FR"/>
        </w:rPr>
        <w:t>Tableau de suivi de la mise en œuvre des recommandations des missions de revues à mi-parcours PADMAR.</w:t>
      </w:r>
    </w:p>
    <w:p w14:paraId="6B945D51" w14:textId="07266B96" w:rsidR="00B22AF1" w:rsidRPr="00B22AF1" w:rsidRDefault="00B22AF1" w:rsidP="00EB3BEA">
      <w:pPr>
        <w:pStyle w:val="Paragraphedeliste"/>
        <w:numPr>
          <w:ilvl w:val="0"/>
          <w:numId w:val="42"/>
        </w:numPr>
        <w:rPr>
          <w:lang w:val="fr-FR"/>
        </w:rPr>
      </w:pPr>
      <w:r w:rsidRPr="00B22AF1">
        <w:rPr>
          <w:lang w:val="fr-FR"/>
        </w:rPr>
        <w:t>La note de synthèse de l’état d’exécution du PADMAR.</w:t>
      </w:r>
    </w:p>
    <w:p w14:paraId="67FA09BE" w14:textId="210194FB" w:rsidR="00B22AF1" w:rsidRPr="00B22AF1" w:rsidRDefault="00B22AF1" w:rsidP="00EB3BEA">
      <w:pPr>
        <w:pStyle w:val="Paragraphedeliste"/>
        <w:numPr>
          <w:ilvl w:val="0"/>
          <w:numId w:val="42"/>
        </w:numPr>
        <w:rPr>
          <w:lang w:val="fr-FR"/>
        </w:rPr>
      </w:pPr>
      <w:r w:rsidRPr="00B22AF1">
        <w:rPr>
          <w:lang w:val="fr-FR"/>
        </w:rPr>
        <w:t>Le PTBA du PADMAR.</w:t>
      </w:r>
    </w:p>
    <w:p w14:paraId="54BD2D76" w14:textId="782C6FF4" w:rsidR="00B22AF1" w:rsidRPr="00B22AF1" w:rsidRDefault="00B22AF1" w:rsidP="00EB3BEA">
      <w:pPr>
        <w:pStyle w:val="Paragraphedeliste"/>
        <w:numPr>
          <w:ilvl w:val="0"/>
          <w:numId w:val="42"/>
        </w:numPr>
        <w:rPr>
          <w:lang w:val="fr-FR"/>
        </w:rPr>
      </w:pPr>
      <w:r w:rsidRPr="00B22AF1">
        <w:rPr>
          <w:lang w:val="fr-FR"/>
        </w:rPr>
        <w:t>Le rapport d’activités trimestriel, semestriel du PADMAR.</w:t>
      </w:r>
    </w:p>
    <w:p w14:paraId="5BCFD0BC" w14:textId="23BE3696" w:rsidR="00B22AF1" w:rsidRPr="00B22AF1" w:rsidRDefault="00B22AF1" w:rsidP="00EB3BEA">
      <w:pPr>
        <w:pStyle w:val="Paragraphedeliste"/>
        <w:numPr>
          <w:ilvl w:val="0"/>
          <w:numId w:val="42"/>
        </w:numPr>
        <w:rPr>
          <w:lang w:val="fr-FR"/>
        </w:rPr>
      </w:pPr>
      <w:r w:rsidRPr="00B22AF1">
        <w:rPr>
          <w:lang w:val="fr-FR"/>
        </w:rPr>
        <w:t>Le rapport d’activités annuel du PADMAR.</w:t>
      </w:r>
      <w:r w:rsidR="00AB3737">
        <w:rPr>
          <w:lang w:val="fr-FR"/>
        </w:rPr>
        <w:t xml:space="preserve"> à intégrer dans le rapport annuel du ProCaR</w:t>
      </w:r>
      <w:r w:rsidRPr="00B22AF1">
        <w:rPr>
          <w:lang w:val="fr-FR"/>
        </w:rPr>
        <w:t>.</w:t>
      </w:r>
    </w:p>
    <w:p w14:paraId="459B1B0F" w14:textId="1B559ACA" w:rsidR="00B22AF1" w:rsidRDefault="00B22AF1" w:rsidP="00B22AF1">
      <w:pPr>
        <w:rPr>
          <w:lang w:val="fr-FR"/>
        </w:rPr>
      </w:pPr>
      <w:r>
        <w:rPr>
          <w:lang w:val="fr-FR"/>
        </w:rPr>
        <w:t>Certains rapports et tableaux sont déjà décrits dans le corps du Manuel de S&amp;E. Les autres rapports et tableaux de bord seront détaillés dans les annexes.</w:t>
      </w:r>
    </w:p>
    <w:p w14:paraId="5CB69389" w14:textId="77777777" w:rsidR="0033367F" w:rsidRDefault="0033367F" w:rsidP="00B22AF1">
      <w:pPr>
        <w:rPr>
          <w:lang w:val="fr-FR"/>
        </w:rPr>
        <w:sectPr w:rsidR="0033367F" w:rsidSect="00B96DA7">
          <w:pgSz w:w="12240" w:h="15840"/>
          <w:pgMar w:top="1440" w:right="1440" w:bottom="1440" w:left="1440" w:header="720" w:footer="720" w:gutter="0"/>
          <w:cols w:space="720"/>
          <w:titlePg/>
          <w:docGrid w:linePitch="360"/>
        </w:sectPr>
      </w:pPr>
    </w:p>
    <w:p w14:paraId="302D1A4E" w14:textId="2DDF1FAE" w:rsidR="00460835" w:rsidRDefault="008F75BA" w:rsidP="00651520">
      <w:pPr>
        <w:pStyle w:val="Titre1"/>
        <w:rPr>
          <w:lang w:val="fr-FR"/>
        </w:rPr>
      </w:pPr>
      <w:bookmarkStart w:id="59" w:name="_Toc4801369"/>
      <w:r>
        <w:rPr>
          <w:lang w:val="fr-FR"/>
        </w:rPr>
        <w:t xml:space="preserve">Annexe </w:t>
      </w:r>
      <w:r w:rsidR="009D009D">
        <w:rPr>
          <w:lang w:val="fr-FR"/>
        </w:rPr>
        <w:t>1</w:t>
      </w:r>
      <w:r>
        <w:rPr>
          <w:lang w:val="fr-FR"/>
        </w:rPr>
        <w:t xml:space="preserve">. </w:t>
      </w:r>
      <w:r w:rsidR="00460835">
        <w:rPr>
          <w:lang w:val="fr-FR"/>
        </w:rPr>
        <w:t xml:space="preserve">Cadre Logique du </w:t>
      </w:r>
      <w:r w:rsidR="00115ECB">
        <w:rPr>
          <w:lang w:val="fr-FR"/>
        </w:rPr>
        <w:t>PADMAR</w:t>
      </w:r>
      <w:bookmarkEnd w:id="59"/>
    </w:p>
    <w:tbl>
      <w:tblPr>
        <w:tblStyle w:val="Grilledutableau"/>
        <w:tblW w:w="13063" w:type="dxa"/>
        <w:tblLayout w:type="fixed"/>
        <w:tblLook w:val="04A0" w:firstRow="1" w:lastRow="0" w:firstColumn="1" w:lastColumn="0" w:noHBand="0" w:noVBand="1"/>
      </w:tblPr>
      <w:tblGrid>
        <w:gridCol w:w="1975"/>
        <w:gridCol w:w="540"/>
        <w:gridCol w:w="90"/>
        <w:gridCol w:w="4238"/>
        <w:gridCol w:w="1544"/>
        <w:gridCol w:w="1640"/>
        <w:gridCol w:w="1601"/>
        <w:gridCol w:w="1435"/>
      </w:tblGrid>
      <w:tr w:rsidR="0033367F" w:rsidRPr="00BA1A00" w14:paraId="421A375F" w14:textId="77777777" w:rsidTr="00481EAF">
        <w:trPr>
          <w:tblHeader/>
        </w:trPr>
        <w:tc>
          <w:tcPr>
            <w:tcW w:w="1975" w:type="dxa"/>
            <w:shd w:val="clear" w:color="auto" w:fill="FBE4D5" w:themeFill="accent2" w:themeFillTint="33"/>
            <w:vAlign w:val="center"/>
          </w:tcPr>
          <w:p w14:paraId="7109C661" w14:textId="77777777" w:rsidR="0033367F" w:rsidRPr="00BA1A00" w:rsidRDefault="0033367F" w:rsidP="00481EAF">
            <w:pPr>
              <w:jc w:val="left"/>
              <w:rPr>
                <w:b/>
                <w:sz w:val="20"/>
                <w:szCs w:val="20"/>
                <w:lang w:val="fr-FR"/>
              </w:rPr>
            </w:pPr>
            <w:r w:rsidRPr="00BA1A00">
              <w:rPr>
                <w:b/>
                <w:sz w:val="20"/>
                <w:szCs w:val="20"/>
                <w:lang w:val="fr-FR"/>
              </w:rPr>
              <w:t>Hiérarchie des résultats</w:t>
            </w:r>
          </w:p>
        </w:tc>
        <w:tc>
          <w:tcPr>
            <w:tcW w:w="4868" w:type="dxa"/>
            <w:gridSpan w:val="3"/>
            <w:shd w:val="clear" w:color="auto" w:fill="FBE4D5" w:themeFill="accent2" w:themeFillTint="33"/>
            <w:vAlign w:val="center"/>
          </w:tcPr>
          <w:p w14:paraId="1F0C5833" w14:textId="77777777" w:rsidR="0033367F" w:rsidRPr="00BA1A00" w:rsidRDefault="0033367F" w:rsidP="00481EAF">
            <w:pPr>
              <w:jc w:val="left"/>
              <w:rPr>
                <w:b/>
                <w:sz w:val="20"/>
                <w:szCs w:val="20"/>
                <w:lang w:val="fr-FR"/>
              </w:rPr>
            </w:pPr>
            <w:r w:rsidRPr="00BA1A00">
              <w:rPr>
                <w:b/>
                <w:sz w:val="20"/>
                <w:szCs w:val="20"/>
                <w:lang w:val="fr-FR"/>
              </w:rPr>
              <w:t>Résultats/indicateurs</w:t>
            </w:r>
          </w:p>
        </w:tc>
        <w:tc>
          <w:tcPr>
            <w:tcW w:w="1544" w:type="dxa"/>
            <w:shd w:val="clear" w:color="auto" w:fill="FBE4D5" w:themeFill="accent2" w:themeFillTint="33"/>
            <w:vAlign w:val="center"/>
          </w:tcPr>
          <w:p w14:paraId="37A051CD" w14:textId="77777777" w:rsidR="0033367F" w:rsidRPr="00BA1A00" w:rsidRDefault="0033367F" w:rsidP="00481EAF">
            <w:pPr>
              <w:jc w:val="left"/>
              <w:rPr>
                <w:b/>
                <w:sz w:val="20"/>
                <w:szCs w:val="20"/>
                <w:lang w:val="fr-FR"/>
              </w:rPr>
            </w:pPr>
            <w:r w:rsidRPr="00BA1A00">
              <w:rPr>
                <w:b/>
                <w:sz w:val="20"/>
                <w:szCs w:val="20"/>
                <w:lang w:val="fr-FR"/>
              </w:rPr>
              <w:t>Objectif / Valeur cible fin de projet</w:t>
            </w:r>
          </w:p>
        </w:tc>
        <w:tc>
          <w:tcPr>
            <w:tcW w:w="1640" w:type="dxa"/>
            <w:shd w:val="clear" w:color="auto" w:fill="FBE4D5" w:themeFill="accent2" w:themeFillTint="33"/>
            <w:vAlign w:val="center"/>
          </w:tcPr>
          <w:p w14:paraId="1C6F04EF" w14:textId="77777777" w:rsidR="0033367F" w:rsidRPr="00BA1A00" w:rsidRDefault="0033367F" w:rsidP="00481EAF">
            <w:pPr>
              <w:jc w:val="left"/>
              <w:rPr>
                <w:b/>
                <w:sz w:val="20"/>
                <w:szCs w:val="20"/>
                <w:lang w:val="fr-FR"/>
              </w:rPr>
            </w:pPr>
            <w:r w:rsidRPr="00BA1A00">
              <w:rPr>
                <w:b/>
                <w:sz w:val="20"/>
                <w:szCs w:val="20"/>
                <w:lang w:val="fr-FR"/>
              </w:rPr>
              <w:t>Baseline / Situation de référence</w:t>
            </w:r>
          </w:p>
        </w:tc>
        <w:tc>
          <w:tcPr>
            <w:tcW w:w="1601" w:type="dxa"/>
            <w:shd w:val="clear" w:color="auto" w:fill="FBE4D5" w:themeFill="accent2" w:themeFillTint="33"/>
            <w:vAlign w:val="center"/>
          </w:tcPr>
          <w:p w14:paraId="6A1D0808" w14:textId="77777777" w:rsidR="0033367F" w:rsidRPr="00BA1A00" w:rsidRDefault="0033367F" w:rsidP="00481EAF">
            <w:pPr>
              <w:jc w:val="left"/>
              <w:rPr>
                <w:b/>
                <w:sz w:val="20"/>
                <w:szCs w:val="20"/>
                <w:lang w:val="fr-FR"/>
              </w:rPr>
            </w:pPr>
            <w:r w:rsidRPr="00BA1A00">
              <w:rPr>
                <w:b/>
                <w:sz w:val="20"/>
                <w:szCs w:val="20"/>
                <w:lang w:val="fr-FR"/>
              </w:rPr>
              <w:t>Mi-Parcours</w:t>
            </w:r>
          </w:p>
        </w:tc>
        <w:tc>
          <w:tcPr>
            <w:tcW w:w="1435" w:type="dxa"/>
            <w:shd w:val="clear" w:color="auto" w:fill="FBE4D5" w:themeFill="accent2" w:themeFillTint="33"/>
            <w:vAlign w:val="center"/>
          </w:tcPr>
          <w:p w14:paraId="76CA187C" w14:textId="77777777" w:rsidR="0033367F" w:rsidRPr="00BA1A00" w:rsidRDefault="0033367F" w:rsidP="00481EAF">
            <w:pPr>
              <w:jc w:val="left"/>
              <w:rPr>
                <w:b/>
                <w:sz w:val="20"/>
                <w:szCs w:val="20"/>
                <w:lang w:val="fr-FR"/>
              </w:rPr>
            </w:pPr>
            <w:r w:rsidRPr="00BA1A00">
              <w:rPr>
                <w:b/>
                <w:sz w:val="20"/>
                <w:szCs w:val="20"/>
                <w:lang w:val="fr-FR"/>
              </w:rPr>
              <w:t>Fin Projet</w:t>
            </w:r>
          </w:p>
        </w:tc>
      </w:tr>
      <w:tr w:rsidR="00954911" w:rsidRPr="00BA1A00" w14:paraId="15A6F484" w14:textId="77777777" w:rsidTr="00481EAF">
        <w:tc>
          <w:tcPr>
            <w:tcW w:w="1975" w:type="dxa"/>
            <w:vMerge w:val="restart"/>
            <w:vAlign w:val="center"/>
          </w:tcPr>
          <w:p w14:paraId="02CB07C4" w14:textId="77777777" w:rsidR="00954911" w:rsidRPr="00BA1A00" w:rsidRDefault="00954911" w:rsidP="00481EAF">
            <w:pPr>
              <w:jc w:val="left"/>
              <w:rPr>
                <w:sz w:val="20"/>
                <w:szCs w:val="20"/>
                <w:lang w:val="fr-FR"/>
              </w:rPr>
            </w:pPr>
            <w:r w:rsidRPr="00BA1A00">
              <w:rPr>
                <w:sz w:val="20"/>
                <w:szCs w:val="20"/>
                <w:lang w:val="fr-FR"/>
              </w:rPr>
              <w:t>Couverture</w:t>
            </w:r>
          </w:p>
        </w:tc>
        <w:tc>
          <w:tcPr>
            <w:tcW w:w="4868" w:type="dxa"/>
            <w:gridSpan w:val="3"/>
            <w:vAlign w:val="center"/>
          </w:tcPr>
          <w:p w14:paraId="41F58BEC" w14:textId="77777777" w:rsidR="00954911" w:rsidRPr="00BA1A00" w:rsidRDefault="00954911" w:rsidP="00481EAF">
            <w:pPr>
              <w:jc w:val="left"/>
              <w:rPr>
                <w:sz w:val="20"/>
                <w:szCs w:val="20"/>
                <w:lang w:val="fr-FR"/>
              </w:rPr>
            </w:pPr>
            <w:r w:rsidRPr="00BA1A00">
              <w:rPr>
                <w:sz w:val="20"/>
                <w:szCs w:val="20"/>
                <w:lang w:val="fr-FR"/>
              </w:rPr>
              <w:t>Nombre de personnes touchées</w:t>
            </w:r>
          </w:p>
        </w:tc>
        <w:tc>
          <w:tcPr>
            <w:tcW w:w="1544" w:type="dxa"/>
            <w:vAlign w:val="center"/>
          </w:tcPr>
          <w:p w14:paraId="0405AC8A" w14:textId="053CCB02" w:rsidR="00954911" w:rsidRPr="00BA1A00" w:rsidRDefault="00954911" w:rsidP="00481EAF">
            <w:pPr>
              <w:jc w:val="left"/>
              <w:rPr>
                <w:sz w:val="20"/>
                <w:szCs w:val="20"/>
                <w:lang w:val="fr-FR"/>
              </w:rPr>
            </w:pPr>
          </w:p>
        </w:tc>
        <w:tc>
          <w:tcPr>
            <w:tcW w:w="1640" w:type="dxa"/>
            <w:vAlign w:val="center"/>
          </w:tcPr>
          <w:p w14:paraId="68B8DF68" w14:textId="77777777" w:rsidR="00954911" w:rsidRPr="00BA1A00" w:rsidRDefault="00954911" w:rsidP="00481EAF">
            <w:pPr>
              <w:jc w:val="left"/>
              <w:rPr>
                <w:sz w:val="20"/>
                <w:szCs w:val="20"/>
                <w:lang w:val="fr-FR"/>
              </w:rPr>
            </w:pPr>
          </w:p>
        </w:tc>
        <w:tc>
          <w:tcPr>
            <w:tcW w:w="1601" w:type="dxa"/>
            <w:vAlign w:val="center"/>
          </w:tcPr>
          <w:p w14:paraId="175F783E" w14:textId="77777777" w:rsidR="00954911" w:rsidRPr="00BA1A00" w:rsidRDefault="00954911" w:rsidP="00481EAF">
            <w:pPr>
              <w:jc w:val="left"/>
              <w:rPr>
                <w:sz w:val="20"/>
                <w:szCs w:val="20"/>
                <w:lang w:val="fr-FR"/>
              </w:rPr>
            </w:pPr>
          </w:p>
        </w:tc>
        <w:tc>
          <w:tcPr>
            <w:tcW w:w="1435" w:type="dxa"/>
            <w:vAlign w:val="center"/>
          </w:tcPr>
          <w:p w14:paraId="4494A5BC" w14:textId="77777777" w:rsidR="00954911" w:rsidRPr="00BA1A00" w:rsidRDefault="00954911" w:rsidP="00481EAF">
            <w:pPr>
              <w:jc w:val="left"/>
              <w:rPr>
                <w:sz w:val="20"/>
                <w:szCs w:val="20"/>
                <w:lang w:val="fr-FR"/>
              </w:rPr>
            </w:pPr>
          </w:p>
        </w:tc>
      </w:tr>
      <w:tr w:rsidR="00954911" w:rsidRPr="00BA1A00" w14:paraId="400F0E41" w14:textId="77777777" w:rsidTr="00481EAF">
        <w:tc>
          <w:tcPr>
            <w:tcW w:w="1975" w:type="dxa"/>
            <w:vMerge/>
            <w:vAlign w:val="center"/>
          </w:tcPr>
          <w:p w14:paraId="40FF2FEA" w14:textId="77777777" w:rsidR="00954911" w:rsidRPr="00BA1A00" w:rsidRDefault="00954911" w:rsidP="00481EAF">
            <w:pPr>
              <w:jc w:val="left"/>
              <w:rPr>
                <w:i/>
                <w:sz w:val="20"/>
                <w:szCs w:val="20"/>
                <w:lang w:val="fr-FR"/>
              </w:rPr>
            </w:pPr>
          </w:p>
        </w:tc>
        <w:tc>
          <w:tcPr>
            <w:tcW w:w="630" w:type="dxa"/>
            <w:gridSpan w:val="2"/>
            <w:vAlign w:val="center"/>
          </w:tcPr>
          <w:p w14:paraId="18DDF42F" w14:textId="77777777" w:rsidR="00954911" w:rsidRPr="00BA1A00" w:rsidRDefault="00954911" w:rsidP="00481EAF">
            <w:pPr>
              <w:jc w:val="left"/>
              <w:rPr>
                <w:i/>
                <w:sz w:val="20"/>
                <w:szCs w:val="20"/>
                <w:lang w:val="fr-FR"/>
              </w:rPr>
            </w:pPr>
          </w:p>
        </w:tc>
        <w:tc>
          <w:tcPr>
            <w:tcW w:w="4238" w:type="dxa"/>
            <w:vAlign w:val="center"/>
          </w:tcPr>
          <w:p w14:paraId="15ED7031" w14:textId="77777777" w:rsidR="00954911" w:rsidRPr="00BA1A00" w:rsidRDefault="00954911" w:rsidP="00481EAF">
            <w:pPr>
              <w:jc w:val="left"/>
              <w:rPr>
                <w:i/>
                <w:sz w:val="20"/>
                <w:szCs w:val="20"/>
                <w:lang w:val="fr-FR"/>
              </w:rPr>
            </w:pPr>
            <w:r w:rsidRPr="00BA1A00">
              <w:rPr>
                <w:i/>
                <w:sz w:val="20"/>
                <w:szCs w:val="20"/>
                <w:lang w:val="fr-FR"/>
              </w:rPr>
              <w:t>Pourcentage de femmes</w:t>
            </w:r>
          </w:p>
        </w:tc>
        <w:tc>
          <w:tcPr>
            <w:tcW w:w="1544" w:type="dxa"/>
            <w:vAlign w:val="center"/>
          </w:tcPr>
          <w:p w14:paraId="50F5B55B" w14:textId="77777777" w:rsidR="00954911" w:rsidRPr="00BA1A00" w:rsidRDefault="00954911" w:rsidP="00481EAF">
            <w:pPr>
              <w:jc w:val="left"/>
              <w:rPr>
                <w:i/>
                <w:sz w:val="20"/>
                <w:szCs w:val="20"/>
                <w:lang w:val="fr-FR"/>
              </w:rPr>
            </w:pPr>
          </w:p>
        </w:tc>
        <w:tc>
          <w:tcPr>
            <w:tcW w:w="1640" w:type="dxa"/>
            <w:vAlign w:val="center"/>
          </w:tcPr>
          <w:p w14:paraId="7D3B4EAE" w14:textId="77777777" w:rsidR="00954911" w:rsidRPr="00BA1A00" w:rsidRDefault="00954911" w:rsidP="00481EAF">
            <w:pPr>
              <w:jc w:val="left"/>
              <w:rPr>
                <w:i/>
                <w:sz w:val="20"/>
                <w:szCs w:val="20"/>
                <w:lang w:val="fr-FR"/>
              </w:rPr>
            </w:pPr>
          </w:p>
        </w:tc>
        <w:tc>
          <w:tcPr>
            <w:tcW w:w="1601" w:type="dxa"/>
            <w:vAlign w:val="center"/>
          </w:tcPr>
          <w:p w14:paraId="67465541" w14:textId="77777777" w:rsidR="00954911" w:rsidRPr="00BA1A00" w:rsidRDefault="00954911" w:rsidP="00481EAF">
            <w:pPr>
              <w:jc w:val="left"/>
              <w:rPr>
                <w:i/>
                <w:sz w:val="20"/>
                <w:szCs w:val="20"/>
                <w:lang w:val="fr-FR"/>
              </w:rPr>
            </w:pPr>
          </w:p>
        </w:tc>
        <w:tc>
          <w:tcPr>
            <w:tcW w:w="1435" w:type="dxa"/>
            <w:vAlign w:val="center"/>
          </w:tcPr>
          <w:p w14:paraId="10419C1F" w14:textId="77777777" w:rsidR="00954911" w:rsidRPr="00BA1A00" w:rsidRDefault="00954911" w:rsidP="00481EAF">
            <w:pPr>
              <w:jc w:val="left"/>
              <w:rPr>
                <w:i/>
                <w:sz w:val="20"/>
                <w:szCs w:val="20"/>
                <w:lang w:val="fr-FR"/>
              </w:rPr>
            </w:pPr>
          </w:p>
        </w:tc>
      </w:tr>
      <w:tr w:rsidR="00954911" w:rsidRPr="00BA1A00" w14:paraId="708DA180" w14:textId="77777777" w:rsidTr="00481EAF">
        <w:tc>
          <w:tcPr>
            <w:tcW w:w="1975" w:type="dxa"/>
            <w:vMerge/>
            <w:vAlign w:val="center"/>
          </w:tcPr>
          <w:p w14:paraId="1CA2A7E9" w14:textId="77777777" w:rsidR="00954911" w:rsidRPr="00BA1A00" w:rsidRDefault="00954911" w:rsidP="00481EAF">
            <w:pPr>
              <w:jc w:val="left"/>
              <w:rPr>
                <w:i/>
                <w:sz w:val="20"/>
                <w:szCs w:val="20"/>
                <w:lang w:val="fr-FR"/>
              </w:rPr>
            </w:pPr>
          </w:p>
        </w:tc>
        <w:tc>
          <w:tcPr>
            <w:tcW w:w="630" w:type="dxa"/>
            <w:gridSpan w:val="2"/>
            <w:vAlign w:val="center"/>
          </w:tcPr>
          <w:p w14:paraId="27105662" w14:textId="77777777" w:rsidR="00954911" w:rsidRPr="00BA1A00" w:rsidRDefault="00954911" w:rsidP="00481EAF">
            <w:pPr>
              <w:jc w:val="left"/>
              <w:rPr>
                <w:i/>
                <w:sz w:val="20"/>
                <w:szCs w:val="20"/>
                <w:lang w:val="fr-FR"/>
              </w:rPr>
            </w:pPr>
          </w:p>
        </w:tc>
        <w:tc>
          <w:tcPr>
            <w:tcW w:w="4238" w:type="dxa"/>
            <w:vAlign w:val="center"/>
          </w:tcPr>
          <w:p w14:paraId="38CEC50B" w14:textId="77777777" w:rsidR="00954911" w:rsidRPr="00BA1A00" w:rsidRDefault="00954911" w:rsidP="00481EAF">
            <w:pPr>
              <w:jc w:val="left"/>
              <w:rPr>
                <w:i/>
                <w:sz w:val="20"/>
                <w:szCs w:val="20"/>
                <w:lang w:val="fr-FR"/>
              </w:rPr>
            </w:pPr>
            <w:r w:rsidRPr="00BA1A00">
              <w:rPr>
                <w:i/>
                <w:sz w:val="20"/>
                <w:szCs w:val="20"/>
                <w:lang w:val="fr-FR"/>
              </w:rPr>
              <w:t>Pourcentage de jeunes</w:t>
            </w:r>
          </w:p>
        </w:tc>
        <w:tc>
          <w:tcPr>
            <w:tcW w:w="1544" w:type="dxa"/>
            <w:vAlign w:val="center"/>
          </w:tcPr>
          <w:p w14:paraId="6F6A0FDC" w14:textId="77777777" w:rsidR="00954911" w:rsidRPr="00BA1A00" w:rsidRDefault="00954911" w:rsidP="00481EAF">
            <w:pPr>
              <w:jc w:val="left"/>
              <w:rPr>
                <w:i/>
                <w:sz w:val="20"/>
                <w:szCs w:val="20"/>
                <w:lang w:val="fr-FR"/>
              </w:rPr>
            </w:pPr>
          </w:p>
        </w:tc>
        <w:tc>
          <w:tcPr>
            <w:tcW w:w="1640" w:type="dxa"/>
            <w:vAlign w:val="center"/>
          </w:tcPr>
          <w:p w14:paraId="52EF5518" w14:textId="77777777" w:rsidR="00954911" w:rsidRPr="00BA1A00" w:rsidRDefault="00954911" w:rsidP="00481EAF">
            <w:pPr>
              <w:jc w:val="left"/>
              <w:rPr>
                <w:i/>
                <w:sz w:val="20"/>
                <w:szCs w:val="20"/>
                <w:lang w:val="fr-FR"/>
              </w:rPr>
            </w:pPr>
          </w:p>
        </w:tc>
        <w:tc>
          <w:tcPr>
            <w:tcW w:w="1601" w:type="dxa"/>
            <w:vAlign w:val="center"/>
          </w:tcPr>
          <w:p w14:paraId="42A06265" w14:textId="77777777" w:rsidR="00954911" w:rsidRPr="00BA1A00" w:rsidRDefault="00954911" w:rsidP="00481EAF">
            <w:pPr>
              <w:jc w:val="left"/>
              <w:rPr>
                <w:i/>
                <w:sz w:val="20"/>
                <w:szCs w:val="20"/>
                <w:lang w:val="fr-FR"/>
              </w:rPr>
            </w:pPr>
          </w:p>
        </w:tc>
        <w:tc>
          <w:tcPr>
            <w:tcW w:w="1435" w:type="dxa"/>
            <w:vAlign w:val="center"/>
          </w:tcPr>
          <w:p w14:paraId="1DEB8D04" w14:textId="77777777" w:rsidR="00954911" w:rsidRPr="00BA1A00" w:rsidRDefault="00954911" w:rsidP="00481EAF">
            <w:pPr>
              <w:jc w:val="left"/>
              <w:rPr>
                <w:i/>
                <w:sz w:val="20"/>
                <w:szCs w:val="20"/>
                <w:lang w:val="fr-FR"/>
              </w:rPr>
            </w:pPr>
          </w:p>
        </w:tc>
      </w:tr>
      <w:tr w:rsidR="00954911" w:rsidRPr="00BA1A00" w14:paraId="4E35B572" w14:textId="77777777" w:rsidTr="00481EAF">
        <w:tc>
          <w:tcPr>
            <w:tcW w:w="1975" w:type="dxa"/>
            <w:vMerge/>
            <w:vAlign w:val="center"/>
          </w:tcPr>
          <w:p w14:paraId="04799D8B" w14:textId="77777777" w:rsidR="00954911" w:rsidRPr="00BA1A00" w:rsidRDefault="00954911" w:rsidP="00481EAF">
            <w:pPr>
              <w:jc w:val="left"/>
              <w:rPr>
                <w:sz w:val="20"/>
                <w:szCs w:val="20"/>
                <w:lang w:val="fr-FR"/>
              </w:rPr>
            </w:pPr>
          </w:p>
        </w:tc>
        <w:tc>
          <w:tcPr>
            <w:tcW w:w="4868" w:type="dxa"/>
            <w:gridSpan w:val="3"/>
            <w:vAlign w:val="center"/>
          </w:tcPr>
          <w:p w14:paraId="489DA2A8" w14:textId="77777777" w:rsidR="00954911" w:rsidRPr="00BA1A00" w:rsidRDefault="00954911" w:rsidP="00481EAF">
            <w:pPr>
              <w:jc w:val="left"/>
              <w:rPr>
                <w:sz w:val="20"/>
                <w:szCs w:val="20"/>
                <w:lang w:val="fr-FR"/>
              </w:rPr>
            </w:pPr>
            <w:r w:rsidRPr="00BA1A00">
              <w:rPr>
                <w:sz w:val="20"/>
                <w:szCs w:val="20"/>
                <w:lang w:val="fr-FR"/>
              </w:rPr>
              <w:t>Ménages - Nombre touchés</w:t>
            </w:r>
          </w:p>
        </w:tc>
        <w:tc>
          <w:tcPr>
            <w:tcW w:w="1544" w:type="dxa"/>
            <w:vAlign w:val="center"/>
          </w:tcPr>
          <w:p w14:paraId="6275D39B" w14:textId="77777777" w:rsidR="00954911" w:rsidRPr="00BA1A00" w:rsidRDefault="00954911" w:rsidP="00481EAF">
            <w:pPr>
              <w:jc w:val="left"/>
              <w:rPr>
                <w:sz w:val="20"/>
                <w:szCs w:val="20"/>
                <w:lang w:val="fr-FR"/>
              </w:rPr>
            </w:pPr>
          </w:p>
        </w:tc>
        <w:tc>
          <w:tcPr>
            <w:tcW w:w="1640" w:type="dxa"/>
            <w:vAlign w:val="center"/>
          </w:tcPr>
          <w:p w14:paraId="5D43D393" w14:textId="77777777" w:rsidR="00954911" w:rsidRPr="00BA1A00" w:rsidRDefault="00954911" w:rsidP="00481EAF">
            <w:pPr>
              <w:jc w:val="left"/>
              <w:rPr>
                <w:sz w:val="20"/>
                <w:szCs w:val="20"/>
                <w:lang w:val="fr-FR"/>
              </w:rPr>
            </w:pPr>
          </w:p>
        </w:tc>
        <w:tc>
          <w:tcPr>
            <w:tcW w:w="1601" w:type="dxa"/>
            <w:vAlign w:val="center"/>
          </w:tcPr>
          <w:p w14:paraId="0E188852" w14:textId="77777777" w:rsidR="00954911" w:rsidRPr="00BA1A00" w:rsidRDefault="00954911" w:rsidP="00481EAF">
            <w:pPr>
              <w:jc w:val="left"/>
              <w:rPr>
                <w:sz w:val="20"/>
                <w:szCs w:val="20"/>
                <w:lang w:val="fr-FR"/>
              </w:rPr>
            </w:pPr>
          </w:p>
        </w:tc>
        <w:tc>
          <w:tcPr>
            <w:tcW w:w="1435" w:type="dxa"/>
            <w:vAlign w:val="center"/>
          </w:tcPr>
          <w:p w14:paraId="5E326410" w14:textId="77777777" w:rsidR="00954911" w:rsidRPr="00BA1A00" w:rsidRDefault="00954911" w:rsidP="00481EAF">
            <w:pPr>
              <w:jc w:val="left"/>
              <w:rPr>
                <w:sz w:val="20"/>
                <w:szCs w:val="20"/>
                <w:lang w:val="fr-FR"/>
              </w:rPr>
            </w:pPr>
          </w:p>
        </w:tc>
      </w:tr>
      <w:tr w:rsidR="00954911" w:rsidRPr="003B6C8E" w14:paraId="52AD1683" w14:textId="77777777" w:rsidTr="00481EAF">
        <w:tc>
          <w:tcPr>
            <w:tcW w:w="1975" w:type="dxa"/>
            <w:vMerge/>
            <w:vAlign w:val="center"/>
          </w:tcPr>
          <w:p w14:paraId="7D7EA503" w14:textId="77777777" w:rsidR="00954911" w:rsidRPr="00BA1A00" w:rsidRDefault="00954911" w:rsidP="00481EAF">
            <w:pPr>
              <w:jc w:val="left"/>
              <w:rPr>
                <w:sz w:val="20"/>
                <w:szCs w:val="20"/>
                <w:lang w:val="fr-FR"/>
              </w:rPr>
            </w:pPr>
          </w:p>
        </w:tc>
        <w:tc>
          <w:tcPr>
            <w:tcW w:w="630" w:type="dxa"/>
            <w:gridSpan w:val="2"/>
            <w:vAlign w:val="center"/>
          </w:tcPr>
          <w:p w14:paraId="7E8D52AE" w14:textId="77777777" w:rsidR="00954911" w:rsidRPr="00BA1A00" w:rsidRDefault="00954911" w:rsidP="00481EAF">
            <w:pPr>
              <w:jc w:val="left"/>
              <w:rPr>
                <w:sz w:val="20"/>
                <w:szCs w:val="20"/>
                <w:lang w:val="fr-FR"/>
              </w:rPr>
            </w:pPr>
          </w:p>
        </w:tc>
        <w:tc>
          <w:tcPr>
            <w:tcW w:w="4238" w:type="dxa"/>
            <w:vAlign w:val="center"/>
          </w:tcPr>
          <w:p w14:paraId="0EA9E150" w14:textId="77777777" w:rsidR="00954911" w:rsidRPr="00BA1A00" w:rsidRDefault="00954911" w:rsidP="00481EAF">
            <w:pPr>
              <w:jc w:val="left"/>
              <w:rPr>
                <w:sz w:val="20"/>
                <w:szCs w:val="20"/>
                <w:lang w:val="fr-FR"/>
              </w:rPr>
            </w:pPr>
            <w:r w:rsidRPr="00BA1A00">
              <w:rPr>
                <w:i/>
                <w:sz w:val="20"/>
                <w:szCs w:val="20"/>
                <w:lang w:val="fr-FR"/>
              </w:rPr>
              <w:t>Pourcentage de ménages dirigés par des femmes</w:t>
            </w:r>
          </w:p>
        </w:tc>
        <w:tc>
          <w:tcPr>
            <w:tcW w:w="1544" w:type="dxa"/>
            <w:vAlign w:val="center"/>
          </w:tcPr>
          <w:p w14:paraId="26357688" w14:textId="77777777" w:rsidR="00954911" w:rsidRPr="00BA1A00" w:rsidRDefault="00954911" w:rsidP="00481EAF">
            <w:pPr>
              <w:jc w:val="left"/>
              <w:rPr>
                <w:sz w:val="20"/>
                <w:szCs w:val="20"/>
                <w:lang w:val="fr-FR"/>
              </w:rPr>
            </w:pPr>
          </w:p>
        </w:tc>
        <w:tc>
          <w:tcPr>
            <w:tcW w:w="1640" w:type="dxa"/>
            <w:vAlign w:val="center"/>
          </w:tcPr>
          <w:p w14:paraId="6C110948" w14:textId="77777777" w:rsidR="00954911" w:rsidRPr="00BA1A00" w:rsidRDefault="00954911" w:rsidP="00481EAF">
            <w:pPr>
              <w:jc w:val="left"/>
              <w:rPr>
                <w:sz w:val="20"/>
                <w:szCs w:val="20"/>
                <w:lang w:val="fr-FR"/>
              </w:rPr>
            </w:pPr>
          </w:p>
        </w:tc>
        <w:tc>
          <w:tcPr>
            <w:tcW w:w="1601" w:type="dxa"/>
            <w:vAlign w:val="center"/>
          </w:tcPr>
          <w:p w14:paraId="649E131A" w14:textId="77777777" w:rsidR="00954911" w:rsidRPr="00BA1A00" w:rsidRDefault="00954911" w:rsidP="00481EAF">
            <w:pPr>
              <w:jc w:val="left"/>
              <w:rPr>
                <w:sz w:val="20"/>
                <w:szCs w:val="20"/>
                <w:lang w:val="fr-FR"/>
              </w:rPr>
            </w:pPr>
          </w:p>
        </w:tc>
        <w:tc>
          <w:tcPr>
            <w:tcW w:w="1435" w:type="dxa"/>
            <w:vAlign w:val="center"/>
          </w:tcPr>
          <w:p w14:paraId="1F4FC7B4" w14:textId="77777777" w:rsidR="00954911" w:rsidRPr="00BA1A00" w:rsidRDefault="00954911" w:rsidP="00481EAF">
            <w:pPr>
              <w:jc w:val="left"/>
              <w:rPr>
                <w:sz w:val="20"/>
                <w:szCs w:val="20"/>
                <w:lang w:val="fr-FR"/>
              </w:rPr>
            </w:pPr>
          </w:p>
        </w:tc>
      </w:tr>
      <w:tr w:rsidR="00954911" w:rsidRPr="003B6C8E" w14:paraId="5894DA18" w14:textId="77777777" w:rsidTr="00481EAF">
        <w:tc>
          <w:tcPr>
            <w:tcW w:w="1975" w:type="dxa"/>
            <w:vMerge/>
            <w:vAlign w:val="center"/>
          </w:tcPr>
          <w:p w14:paraId="55457C6D" w14:textId="77777777" w:rsidR="00954911" w:rsidRPr="00BA1A00" w:rsidRDefault="00954911" w:rsidP="00481EAF">
            <w:pPr>
              <w:jc w:val="left"/>
              <w:rPr>
                <w:sz w:val="20"/>
                <w:szCs w:val="20"/>
                <w:lang w:val="fr-FR"/>
              </w:rPr>
            </w:pPr>
          </w:p>
        </w:tc>
        <w:tc>
          <w:tcPr>
            <w:tcW w:w="630" w:type="dxa"/>
            <w:gridSpan w:val="2"/>
            <w:vAlign w:val="center"/>
          </w:tcPr>
          <w:p w14:paraId="65C33D75" w14:textId="77777777" w:rsidR="00954911" w:rsidRPr="00BA1A00" w:rsidRDefault="00954911" w:rsidP="00481EAF">
            <w:pPr>
              <w:jc w:val="left"/>
              <w:rPr>
                <w:sz w:val="20"/>
                <w:szCs w:val="20"/>
                <w:lang w:val="fr-FR"/>
              </w:rPr>
            </w:pPr>
          </w:p>
        </w:tc>
        <w:tc>
          <w:tcPr>
            <w:tcW w:w="4238" w:type="dxa"/>
            <w:vAlign w:val="center"/>
          </w:tcPr>
          <w:p w14:paraId="0E19A5DF" w14:textId="77777777" w:rsidR="00954911" w:rsidRPr="00BA1A00" w:rsidRDefault="00954911" w:rsidP="00481EAF">
            <w:pPr>
              <w:jc w:val="left"/>
              <w:rPr>
                <w:sz w:val="20"/>
                <w:szCs w:val="20"/>
                <w:lang w:val="fr-FR"/>
              </w:rPr>
            </w:pPr>
            <w:r w:rsidRPr="00BA1A00">
              <w:rPr>
                <w:i/>
                <w:sz w:val="20"/>
                <w:szCs w:val="20"/>
                <w:lang w:val="fr-FR"/>
              </w:rPr>
              <w:t>Pourcentage de de ménages dirigés par jeunes</w:t>
            </w:r>
          </w:p>
        </w:tc>
        <w:tc>
          <w:tcPr>
            <w:tcW w:w="1544" w:type="dxa"/>
            <w:vAlign w:val="center"/>
          </w:tcPr>
          <w:p w14:paraId="08FD12DD" w14:textId="77777777" w:rsidR="00954911" w:rsidRPr="00BA1A00" w:rsidRDefault="00954911" w:rsidP="00481EAF">
            <w:pPr>
              <w:jc w:val="left"/>
              <w:rPr>
                <w:sz w:val="20"/>
                <w:szCs w:val="20"/>
                <w:lang w:val="fr-FR"/>
              </w:rPr>
            </w:pPr>
          </w:p>
        </w:tc>
        <w:tc>
          <w:tcPr>
            <w:tcW w:w="1640" w:type="dxa"/>
            <w:vAlign w:val="center"/>
          </w:tcPr>
          <w:p w14:paraId="6FC95A42" w14:textId="77777777" w:rsidR="00954911" w:rsidRPr="00BA1A00" w:rsidRDefault="00954911" w:rsidP="00481EAF">
            <w:pPr>
              <w:jc w:val="left"/>
              <w:rPr>
                <w:sz w:val="20"/>
                <w:szCs w:val="20"/>
                <w:lang w:val="fr-FR"/>
              </w:rPr>
            </w:pPr>
          </w:p>
        </w:tc>
        <w:tc>
          <w:tcPr>
            <w:tcW w:w="1601" w:type="dxa"/>
            <w:vAlign w:val="center"/>
          </w:tcPr>
          <w:p w14:paraId="1A989C1A" w14:textId="77777777" w:rsidR="00954911" w:rsidRPr="00BA1A00" w:rsidRDefault="00954911" w:rsidP="00481EAF">
            <w:pPr>
              <w:jc w:val="left"/>
              <w:rPr>
                <w:sz w:val="20"/>
                <w:szCs w:val="20"/>
                <w:lang w:val="fr-FR"/>
              </w:rPr>
            </w:pPr>
          </w:p>
        </w:tc>
        <w:tc>
          <w:tcPr>
            <w:tcW w:w="1435" w:type="dxa"/>
            <w:vAlign w:val="center"/>
          </w:tcPr>
          <w:p w14:paraId="6BA94A50" w14:textId="77777777" w:rsidR="00954911" w:rsidRPr="00BA1A00" w:rsidRDefault="00954911" w:rsidP="00481EAF">
            <w:pPr>
              <w:jc w:val="left"/>
              <w:rPr>
                <w:sz w:val="20"/>
                <w:szCs w:val="20"/>
                <w:lang w:val="fr-FR"/>
              </w:rPr>
            </w:pPr>
          </w:p>
        </w:tc>
      </w:tr>
      <w:tr w:rsidR="00954911" w:rsidRPr="00904D66" w14:paraId="5348AECD" w14:textId="77777777" w:rsidTr="00481EAF">
        <w:tc>
          <w:tcPr>
            <w:tcW w:w="1975" w:type="dxa"/>
            <w:vMerge/>
            <w:vAlign w:val="center"/>
          </w:tcPr>
          <w:p w14:paraId="617FAE72" w14:textId="77777777" w:rsidR="00954911" w:rsidRPr="00BA1A00" w:rsidRDefault="00954911" w:rsidP="00481EAF">
            <w:pPr>
              <w:jc w:val="left"/>
              <w:rPr>
                <w:sz w:val="20"/>
                <w:szCs w:val="20"/>
                <w:lang w:val="fr-FR"/>
              </w:rPr>
            </w:pPr>
          </w:p>
        </w:tc>
        <w:tc>
          <w:tcPr>
            <w:tcW w:w="4868" w:type="dxa"/>
            <w:gridSpan w:val="3"/>
            <w:vAlign w:val="center"/>
          </w:tcPr>
          <w:p w14:paraId="7A54428C" w14:textId="1ECDB613" w:rsidR="00954911" w:rsidRPr="00BA1A00" w:rsidRDefault="00954911" w:rsidP="00481EAF">
            <w:pPr>
              <w:jc w:val="left"/>
              <w:rPr>
                <w:sz w:val="20"/>
                <w:szCs w:val="20"/>
                <w:lang w:val="fr-FR"/>
              </w:rPr>
            </w:pPr>
            <w:r w:rsidRPr="00D36241">
              <w:rPr>
                <w:sz w:val="20"/>
                <w:szCs w:val="20"/>
                <w:lang w:val="fr-FR"/>
              </w:rPr>
              <w:t>Nombre Total de personnes Bénéficiant des services /Nombre de personnes touchées directement par le projet</w:t>
            </w:r>
          </w:p>
        </w:tc>
        <w:tc>
          <w:tcPr>
            <w:tcW w:w="1544" w:type="dxa"/>
            <w:vAlign w:val="center"/>
          </w:tcPr>
          <w:p w14:paraId="0D89EDB9" w14:textId="3A3FB17A" w:rsidR="00954911" w:rsidRPr="00D36241" w:rsidRDefault="00954911" w:rsidP="00D36241">
            <w:pPr>
              <w:jc w:val="left"/>
              <w:rPr>
                <w:sz w:val="20"/>
                <w:szCs w:val="20"/>
                <w:lang w:val="fr-FR"/>
              </w:rPr>
            </w:pPr>
            <w:r w:rsidRPr="00D36241">
              <w:rPr>
                <w:sz w:val="20"/>
                <w:szCs w:val="20"/>
                <w:lang w:val="fr-FR"/>
              </w:rPr>
              <w:t>20</w:t>
            </w:r>
            <w:r>
              <w:rPr>
                <w:sz w:val="20"/>
                <w:szCs w:val="20"/>
                <w:lang w:val="fr-FR"/>
              </w:rPr>
              <w:t xml:space="preserve"> </w:t>
            </w:r>
            <w:r w:rsidRPr="00D36241">
              <w:rPr>
                <w:sz w:val="20"/>
                <w:szCs w:val="20"/>
                <w:lang w:val="fr-FR"/>
              </w:rPr>
              <w:t>000</w:t>
            </w:r>
          </w:p>
        </w:tc>
        <w:tc>
          <w:tcPr>
            <w:tcW w:w="1640" w:type="dxa"/>
            <w:vAlign w:val="center"/>
          </w:tcPr>
          <w:p w14:paraId="7F71853B" w14:textId="77777777" w:rsidR="00954911" w:rsidRPr="00BA1A00" w:rsidRDefault="00954911" w:rsidP="00481EAF">
            <w:pPr>
              <w:jc w:val="left"/>
              <w:rPr>
                <w:sz w:val="20"/>
                <w:szCs w:val="20"/>
                <w:lang w:val="fr-FR"/>
              </w:rPr>
            </w:pPr>
          </w:p>
        </w:tc>
        <w:tc>
          <w:tcPr>
            <w:tcW w:w="1601" w:type="dxa"/>
            <w:vAlign w:val="center"/>
          </w:tcPr>
          <w:p w14:paraId="41111D06" w14:textId="77777777" w:rsidR="00954911" w:rsidRPr="00BA1A00" w:rsidRDefault="00954911" w:rsidP="00481EAF">
            <w:pPr>
              <w:jc w:val="left"/>
              <w:rPr>
                <w:sz w:val="20"/>
                <w:szCs w:val="20"/>
                <w:lang w:val="fr-FR"/>
              </w:rPr>
            </w:pPr>
          </w:p>
        </w:tc>
        <w:tc>
          <w:tcPr>
            <w:tcW w:w="1435" w:type="dxa"/>
            <w:vAlign w:val="center"/>
          </w:tcPr>
          <w:p w14:paraId="48933AEF" w14:textId="77777777" w:rsidR="00954911" w:rsidRPr="00BA1A00" w:rsidRDefault="00954911" w:rsidP="00481EAF">
            <w:pPr>
              <w:jc w:val="left"/>
              <w:rPr>
                <w:sz w:val="20"/>
                <w:szCs w:val="20"/>
                <w:lang w:val="fr-FR"/>
              </w:rPr>
            </w:pPr>
          </w:p>
        </w:tc>
      </w:tr>
      <w:tr w:rsidR="00954911" w:rsidRPr="00BA1A00" w14:paraId="2E3A1494" w14:textId="77777777" w:rsidTr="00481EAF">
        <w:tc>
          <w:tcPr>
            <w:tcW w:w="1975" w:type="dxa"/>
            <w:vMerge/>
            <w:vAlign w:val="center"/>
          </w:tcPr>
          <w:p w14:paraId="2666CF5B" w14:textId="77777777" w:rsidR="00954911" w:rsidRPr="00BA1A00" w:rsidRDefault="00954911" w:rsidP="00481EAF">
            <w:pPr>
              <w:jc w:val="left"/>
              <w:rPr>
                <w:sz w:val="20"/>
                <w:szCs w:val="20"/>
                <w:lang w:val="fr-FR"/>
              </w:rPr>
            </w:pPr>
          </w:p>
        </w:tc>
        <w:tc>
          <w:tcPr>
            <w:tcW w:w="630" w:type="dxa"/>
            <w:gridSpan w:val="2"/>
            <w:vAlign w:val="center"/>
          </w:tcPr>
          <w:p w14:paraId="512DAA94" w14:textId="77777777" w:rsidR="00954911" w:rsidRPr="00BA1A00" w:rsidRDefault="00954911" w:rsidP="00481EAF">
            <w:pPr>
              <w:jc w:val="left"/>
              <w:rPr>
                <w:sz w:val="20"/>
                <w:szCs w:val="20"/>
                <w:lang w:val="fr-FR"/>
              </w:rPr>
            </w:pPr>
          </w:p>
        </w:tc>
        <w:tc>
          <w:tcPr>
            <w:tcW w:w="4238" w:type="dxa"/>
            <w:vAlign w:val="center"/>
          </w:tcPr>
          <w:p w14:paraId="5FF5C568" w14:textId="77777777" w:rsidR="00954911" w:rsidRPr="00BA1A00" w:rsidRDefault="00954911" w:rsidP="00481EAF">
            <w:pPr>
              <w:jc w:val="left"/>
              <w:rPr>
                <w:sz w:val="20"/>
                <w:szCs w:val="20"/>
                <w:lang w:val="fr-FR"/>
              </w:rPr>
            </w:pPr>
            <w:r w:rsidRPr="00BA1A00">
              <w:rPr>
                <w:i/>
                <w:sz w:val="20"/>
                <w:szCs w:val="20"/>
                <w:lang w:val="fr-FR"/>
              </w:rPr>
              <w:t>Pourcentage de femmes</w:t>
            </w:r>
          </w:p>
        </w:tc>
        <w:tc>
          <w:tcPr>
            <w:tcW w:w="1544" w:type="dxa"/>
            <w:vAlign w:val="center"/>
          </w:tcPr>
          <w:p w14:paraId="72A31838" w14:textId="77777777" w:rsidR="00954911" w:rsidRPr="00BA1A00" w:rsidRDefault="00954911" w:rsidP="00481EAF">
            <w:pPr>
              <w:jc w:val="left"/>
              <w:rPr>
                <w:sz w:val="20"/>
                <w:szCs w:val="20"/>
                <w:lang w:val="fr-FR"/>
              </w:rPr>
            </w:pPr>
          </w:p>
        </w:tc>
        <w:tc>
          <w:tcPr>
            <w:tcW w:w="1640" w:type="dxa"/>
            <w:vAlign w:val="center"/>
          </w:tcPr>
          <w:p w14:paraId="75E51CB1" w14:textId="77777777" w:rsidR="00954911" w:rsidRPr="00BA1A00" w:rsidRDefault="00954911" w:rsidP="00481EAF">
            <w:pPr>
              <w:jc w:val="left"/>
              <w:rPr>
                <w:sz w:val="20"/>
                <w:szCs w:val="20"/>
                <w:lang w:val="fr-FR"/>
              </w:rPr>
            </w:pPr>
          </w:p>
        </w:tc>
        <w:tc>
          <w:tcPr>
            <w:tcW w:w="1601" w:type="dxa"/>
            <w:vAlign w:val="center"/>
          </w:tcPr>
          <w:p w14:paraId="718AB858" w14:textId="77777777" w:rsidR="00954911" w:rsidRPr="00BA1A00" w:rsidRDefault="00954911" w:rsidP="00481EAF">
            <w:pPr>
              <w:jc w:val="left"/>
              <w:rPr>
                <w:sz w:val="20"/>
                <w:szCs w:val="20"/>
                <w:lang w:val="fr-FR"/>
              </w:rPr>
            </w:pPr>
          </w:p>
        </w:tc>
        <w:tc>
          <w:tcPr>
            <w:tcW w:w="1435" w:type="dxa"/>
            <w:vAlign w:val="center"/>
          </w:tcPr>
          <w:p w14:paraId="71CF0685" w14:textId="77777777" w:rsidR="00954911" w:rsidRPr="00BA1A00" w:rsidRDefault="00954911" w:rsidP="00481EAF">
            <w:pPr>
              <w:jc w:val="left"/>
              <w:rPr>
                <w:sz w:val="20"/>
                <w:szCs w:val="20"/>
                <w:lang w:val="fr-FR"/>
              </w:rPr>
            </w:pPr>
          </w:p>
        </w:tc>
      </w:tr>
      <w:tr w:rsidR="00954911" w:rsidRPr="00BA1A00" w14:paraId="491512D4" w14:textId="77777777" w:rsidTr="00481EAF">
        <w:tc>
          <w:tcPr>
            <w:tcW w:w="1975" w:type="dxa"/>
            <w:vMerge/>
            <w:vAlign w:val="center"/>
          </w:tcPr>
          <w:p w14:paraId="053439C7" w14:textId="77777777" w:rsidR="00954911" w:rsidRPr="00BA1A00" w:rsidRDefault="00954911" w:rsidP="00481EAF">
            <w:pPr>
              <w:jc w:val="left"/>
              <w:rPr>
                <w:sz w:val="20"/>
                <w:szCs w:val="20"/>
                <w:lang w:val="fr-FR"/>
              </w:rPr>
            </w:pPr>
          </w:p>
        </w:tc>
        <w:tc>
          <w:tcPr>
            <w:tcW w:w="630" w:type="dxa"/>
            <w:gridSpan w:val="2"/>
            <w:vAlign w:val="center"/>
          </w:tcPr>
          <w:p w14:paraId="3F9929C3" w14:textId="77777777" w:rsidR="00954911" w:rsidRPr="00BA1A00" w:rsidRDefault="00954911" w:rsidP="00481EAF">
            <w:pPr>
              <w:jc w:val="left"/>
              <w:rPr>
                <w:sz w:val="20"/>
                <w:szCs w:val="20"/>
                <w:lang w:val="fr-FR"/>
              </w:rPr>
            </w:pPr>
          </w:p>
        </w:tc>
        <w:tc>
          <w:tcPr>
            <w:tcW w:w="4238" w:type="dxa"/>
            <w:vAlign w:val="center"/>
          </w:tcPr>
          <w:p w14:paraId="71E3E698" w14:textId="77777777" w:rsidR="00954911" w:rsidRPr="00BA1A00" w:rsidRDefault="00954911" w:rsidP="00481EAF">
            <w:pPr>
              <w:jc w:val="left"/>
              <w:rPr>
                <w:sz w:val="20"/>
                <w:szCs w:val="20"/>
                <w:lang w:val="fr-FR"/>
              </w:rPr>
            </w:pPr>
            <w:r w:rsidRPr="00BA1A00">
              <w:rPr>
                <w:i/>
                <w:sz w:val="20"/>
                <w:szCs w:val="20"/>
                <w:lang w:val="fr-FR"/>
              </w:rPr>
              <w:t>Pourcentage de jeunes</w:t>
            </w:r>
          </w:p>
        </w:tc>
        <w:tc>
          <w:tcPr>
            <w:tcW w:w="1544" w:type="dxa"/>
            <w:vAlign w:val="center"/>
          </w:tcPr>
          <w:p w14:paraId="4F123D5E" w14:textId="77777777" w:rsidR="00954911" w:rsidRPr="00BA1A00" w:rsidRDefault="00954911" w:rsidP="00481EAF">
            <w:pPr>
              <w:jc w:val="left"/>
              <w:rPr>
                <w:sz w:val="20"/>
                <w:szCs w:val="20"/>
                <w:lang w:val="fr-FR"/>
              </w:rPr>
            </w:pPr>
          </w:p>
        </w:tc>
        <w:tc>
          <w:tcPr>
            <w:tcW w:w="1640" w:type="dxa"/>
            <w:vAlign w:val="center"/>
          </w:tcPr>
          <w:p w14:paraId="09C92B93" w14:textId="77777777" w:rsidR="00954911" w:rsidRPr="00BA1A00" w:rsidRDefault="00954911" w:rsidP="00481EAF">
            <w:pPr>
              <w:jc w:val="left"/>
              <w:rPr>
                <w:sz w:val="20"/>
                <w:szCs w:val="20"/>
                <w:lang w:val="fr-FR"/>
              </w:rPr>
            </w:pPr>
          </w:p>
        </w:tc>
        <w:tc>
          <w:tcPr>
            <w:tcW w:w="1601" w:type="dxa"/>
            <w:vAlign w:val="center"/>
          </w:tcPr>
          <w:p w14:paraId="05995383" w14:textId="77777777" w:rsidR="00954911" w:rsidRPr="00BA1A00" w:rsidRDefault="00954911" w:rsidP="00481EAF">
            <w:pPr>
              <w:jc w:val="left"/>
              <w:rPr>
                <w:sz w:val="20"/>
                <w:szCs w:val="20"/>
                <w:lang w:val="fr-FR"/>
              </w:rPr>
            </w:pPr>
          </w:p>
        </w:tc>
        <w:tc>
          <w:tcPr>
            <w:tcW w:w="1435" w:type="dxa"/>
            <w:vAlign w:val="center"/>
          </w:tcPr>
          <w:p w14:paraId="66258967" w14:textId="77777777" w:rsidR="00954911" w:rsidRPr="00BA1A00" w:rsidRDefault="00954911" w:rsidP="00481EAF">
            <w:pPr>
              <w:jc w:val="left"/>
              <w:rPr>
                <w:sz w:val="20"/>
                <w:szCs w:val="20"/>
                <w:lang w:val="fr-FR"/>
              </w:rPr>
            </w:pPr>
          </w:p>
        </w:tc>
      </w:tr>
      <w:tr w:rsidR="00954911" w:rsidRPr="003B6C8E" w14:paraId="2A6DE29E" w14:textId="77777777" w:rsidTr="00481EAF">
        <w:tc>
          <w:tcPr>
            <w:tcW w:w="1975" w:type="dxa"/>
            <w:vMerge/>
            <w:vAlign w:val="center"/>
          </w:tcPr>
          <w:p w14:paraId="5BF92CB6" w14:textId="77777777" w:rsidR="00954911" w:rsidRPr="00BA1A00" w:rsidRDefault="00954911" w:rsidP="00D36241">
            <w:pPr>
              <w:jc w:val="left"/>
              <w:rPr>
                <w:sz w:val="20"/>
                <w:szCs w:val="20"/>
                <w:lang w:val="fr-FR"/>
              </w:rPr>
            </w:pPr>
          </w:p>
        </w:tc>
        <w:tc>
          <w:tcPr>
            <w:tcW w:w="4868" w:type="dxa"/>
            <w:gridSpan w:val="3"/>
            <w:vAlign w:val="center"/>
          </w:tcPr>
          <w:p w14:paraId="6EAC2A18" w14:textId="3301F9EC" w:rsidR="00954911" w:rsidRPr="00BA1A00" w:rsidRDefault="00954911" w:rsidP="00D36241">
            <w:pPr>
              <w:jc w:val="left"/>
              <w:rPr>
                <w:i/>
                <w:sz w:val="20"/>
                <w:szCs w:val="20"/>
                <w:lang w:val="fr-FR"/>
              </w:rPr>
            </w:pPr>
            <w:r w:rsidRPr="00D36241">
              <w:rPr>
                <w:sz w:val="20"/>
                <w:szCs w:val="20"/>
                <w:lang w:val="fr-FR"/>
              </w:rPr>
              <w:t>Nombre de ménages de petits exploitants ayant bénéficié d’un appui pour répondre aux effets du changement climatique</w:t>
            </w:r>
          </w:p>
        </w:tc>
        <w:tc>
          <w:tcPr>
            <w:tcW w:w="1544" w:type="dxa"/>
            <w:vAlign w:val="center"/>
          </w:tcPr>
          <w:p w14:paraId="5DD7CFC2" w14:textId="77777777" w:rsidR="00954911" w:rsidRPr="00BA1A00" w:rsidRDefault="00954911" w:rsidP="00D36241">
            <w:pPr>
              <w:jc w:val="left"/>
              <w:rPr>
                <w:sz w:val="20"/>
                <w:szCs w:val="20"/>
                <w:lang w:val="fr-FR"/>
              </w:rPr>
            </w:pPr>
          </w:p>
        </w:tc>
        <w:tc>
          <w:tcPr>
            <w:tcW w:w="1640" w:type="dxa"/>
            <w:vAlign w:val="center"/>
          </w:tcPr>
          <w:p w14:paraId="3B4A2037" w14:textId="77777777" w:rsidR="00954911" w:rsidRPr="00BA1A00" w:rsidRDefault="00954911" w:rsidP="00D36241">
            <w:pPr>
              <w:jc w:val="left"/>
              <w:rPr>
                <w:sz w:val="20"/>
                <w:szCs w:val="20"/>
                <w:lang w:val="fr-FR"/>
              </w:rPr>
            </w:pPr>
          </w:p>
        </w:tc>
        <w:tc>
          <w:tcPr>
            <w:tcW w:w="1601" w:type="dxa"/>
            <w:vAlign w:val="center"/>
          </w:tcPr>
          <w:p w14:paraId="25C2B68C" w14:textId="77777777" w:rsidR="00954911" w:rsidRPr="00BA1A00" w:rsidRDefault="00954911" w:rsidP="00D36241">
            <w:pPr>
              <w:jc w:val="left"/>
              <w:rPr>
                <w:sz w:val="20"/>
                <w:szCs w:val="20"/>
                <w:lang w:val="fr-FR"/>
              </w:rPr>
            </w:pPr>
          </w:p>
        </w:tc>
        <w:tc>
          <w:tcPr>
            <w:tcW w:w="1435" w:type="dxa"/>
            <w:vAlign w:val="center"/>
          </w:tcPr>
          <w:p w14:paraId="39E1E729" w14:textId="77777777" w:rsidR="00954911" w:rsidRPr="00BA1A00" w:rsidRDefault="00954911" w:rsidP="00D36241">
            <w:pPr>
              <w:jc w:val="left"/>
              <w:rPr>
                <w:sz w:val="20"/>
                <w:szCs w:val="20"/>
                <w:lang w:val="fr-FR"/>
              </w:rPr>
            </w:pPr>
          </w:p>
        </w:tc>
      </w:tr>
      <w:tr w:rsidR="00954911" w:rsidRPr="00BA1A00" w14:paraId="487BD473" w14:textId="77777777" w:rsidTr="00481EAF">
        <w:tc>
          <w:tcPr>
            <w:tcW w:w="1975" w:type="dxa"/>
            <w:vMerge/>
            <w:vAlign w:val="center"/>
          </w:tcPr>
          <w:p w14:paraId="509B654C" w14:textId="77777777" w:rsidR="00954911" w:rsidRPr="00BA1A00" w:rsidRDefault="00954911" w:rsidP="00D36241">
            <w:pPr>
              <w:jc w:val="left"/>
              <w:rPr>
                <w:sz w:val="20"/>
                <w:szCs w:val="20"/>
                <w:lang w:val="fr-FR"/>
              </w:rPr>
            </w:pPr>
          </w:p>
        </w:tc>
        <w:tc>
          <w:tcPr>
            <w:tcW w:w="630" w:type="dxa"/>
            <w:gridSpan w:val="2"/>
            <w:vAlign w:val="center"/>
          </w:tcPr>
          <w:p w14:paraId="748A0380" w14:textId="77777777" w:rsidR="00954911" w:rsidRPr="00D36241" w:rsidRDefault="00954911" w:rsidP="00D36241">
            <w:pPr>
              <w:jc w:val="left"/>
              <w:rPr>
                <w:sz w:val="20"/>
                <w:szCs w:val="20"/>
                <w:lang w:val="fr-FR"/>
              </w:rPr>
            </w:pPr>
          </w:p>
        </w:tc>
        <w:tc>
          <w:tcPr>
            <w:tcW w:w="4238" w:type="dxa"/>
            <w:vAlign w:val="center"/>
          </w:tcPr>
          <w:p w14:paraId="6DB53F1B" w14:textId="51922382" w:rsidR="00954911" w:rsidRPr="00D36241" w:rsidRDefault="00954911" w:rsidP="00D36241">
            <w:pPr>
              <w:jc w:val="left"/>
              <w:rPr>
                <w:sz w:val="20"/>
                <w:szCs w:val="20"/>
                <w:lang w:val="fr-FR"/>
              </w:rPr>
            </w:pPr>
            <w:r w:rsidRPr="00BA1A00">
              <w:rPr>
                <w:i/>
                <w:sz w:val="20"/>
                <w:szCs w:val="20"/>
                <w:lang w:val="fr-FR"/>
              </w:rPr>
              <w:t>Pourcentage de femmes</w:t>
            </w:r>
          </w:p>
        </w:tc>
        <w:tc>
          <w:tcPr>
            <w:tcW w:w="1544" w:type="dxa"/>
            <w:vAlign w:val="center"/>
          </w:tcPr>
          <w:p w14:paraId="5D42E784" w14:textId="77777777" w:rsidR="00954911" w:rsidRPr="00BA1A00" w:rsidRDefault="00954911" w:rsidP="00D36241">
            <w:pPr>
              <w:jc w:val="left"/>
              <w:rPr>
                <w:sz w:val="20"/>
                <w:szCs w:val="20"/>
                <w:lang w:val="fr-FR"/>
              </w:rPr>
            </w:pPr>
          </w:p>
        </w:tc>
        <w:tc>
          <w:tcPr>
            <w:tcW w:w="1640" w:type="dxa"/>
            <w:vAlign w:val="center"/>
          </w:tcPr>
          <w:p w14:paraId="6AB8A4C4" w14:textId="77777777" w:rsidR="00954911" w:rsidRPr="00BA1A00" w:rsidRDefault="00954911" w:rsidP="00D36241">
            <w:pPr>
              <w:jc w:val="left"/>
              <w:rPr>
                <w:sz w:val="20"/>
                <w:szCs w:val="20"/>
                <w:lang w:val="fr-FR"/>
              </w:rPr>
            </w:pPr>
          </w:p>
        </w:tc>
        <w:tc>
          <w:tcPr>
            <w:tcW w:w="1601" w:type="dxa"/>
            <w:vAlign w:val="center"/>
          </w:tcPr>
          <w:p w14:paraId="4895F009" w14:textId="77777777" w:rsidR="00954911" w:rsidRPr="00BA1A00" w:rsidRDefault="00954911" w:rsidP="00D36241">
            <w:pPr>
              <w:jc w:val="left"/>
              <w:rPr>
                <w:sz w:val="20"/>
                <w:szCs w:val="20"/>
                <w:lang w:val="fr-FR"/>
              </w:rPr>
            </w:pPr>
          </w:p>
        </w:tc>
        <w:tc>
          <w:tcPr>
            <w:tcW w:w="1435" w:type="dxa"/>
            <w:vAlign w:val="center"/>
          </w:tcPr>
          <w:p w14:paraId="3B265446" w14:textId="77777777" w:rsidR="00954911" w:rsidRPr="00BA1A00" w:rsidRDefault="00954911" w:rsidP="00D36241">
            <w:pPr>
              <w:jc w:val="left"/>
              <w:rPr>
                <w:sz w:val="20"/>
                <w:szCs w:val="20"/>
                <w:lang w:val="fr-FR"/>
              </w:rPr>
            </w:pPr>
          </w:p>
        </w:tc>
      </w:tr>
      <w:tr w:rsidR="00954911" w:rsidRPr="00BA1A00" w14:paraId="5926F3BE" w14:textId="77777777" w:rsidTr="00481EAF">
        <w:tc>
          <w:tcPr>
            <w:tcW w:w="1975" w:type="dxa"/>
            <w:vMerge/>
            <w:vAlign w:val="center"/>
          </w:tcPr>
          <w:p w14:paraId="62CAB0C0" w14:textId="77777777" w:rsidR="00954911" w:rsidRPr="00BA1A00" w:rsidRDefault="00954911" w:rsidP="00D36241">
            <w:pPr>
              <w:jc w:val="left"/>
              <w:rPr>
                <w:sz w:val="20"/>
                <w:szCs w:val="20"/>
                <w:lang w:val="fr-FR"/>
              </w:rPr>
            </w:pPr>
          </w:p>
        </w:tc>
        <w:tc>
          <w:tcPr>
            <w:tcW w:w="630" w:type="dxa"/>
            <w:gridSpan w:val="2"/>
            <w:vAlign w:val="center"/>
          </w:tcPr>
          <w:p w14:paraId="14EBA9AB" w14:textId="77777777" w:rsidR="00954911" w:rsidRPr="00D36241" w:rsidRDefault="00954911" w:rsidP="00D36241">
            <w:pPr>
              <w:jc w:val="left"/>
              <w:rPr>
                <w:sz w:val="20"/>
                <w:szCs w:val="20"/>
                <w:lang w:val="fr-FR"/>
              </w:rPr>
            </w:pPr>
          </w:p>
        </w:tc>
        <w:tc>
          <w:tcPr>
            <w:tcW w:w="4238" w:type="dxa"/>
            <w:vAlign w:val="center"/>
          </w:tcPr>
          <w:p w14:paraId="2FD8B886" w14:textId="46619F08" w:rsidR="00954911" w:rsidRPr="00BA1A00" w:rsidRDefault="00954911" w:rsidP="00D36241">
            <w:pPr>
              <w:jc w:val="left"/>
              <w:rPr>
                <w:i/>
                <w:sz w:val="20"/>
                <w:szCs w:val="20"/>
                <w:lang w:val="fr-FR"/>
              </w:rPr>
            </w:pPr>
            <w:r w:rsidRPr="00BA1A00">
              <w:rPr>
                <w:i/>
                <w:sz w:val="20"/>
                <w:szCs w:val="20"/>
                <w:lang w:val="fr-FR"/>
              </w:rPr>
              <w:t>Pourcentage de jeunes</w:t>
            </w:r>
          </w:p>
        </w:tc>
        <w:tc>
          <w:tcPr>
            <w:tcW w:w="1544" w:type="dxa"/>
            <w:vAlign w:val="center"/>
          </w:tcPr>
          <w:p w14:paraId="282BB763" w14:textId="77777777" w:rsidR="00954911" w:rsidRPr="00BA1A00" w:rsidRDefault="00954911" w:rsidP="00D36241">
            <w:pPr>
              <w:jc w:val="left"/>
              <w:rPr>
                <w:sz w:val="20"/>
                <w:szCs w:val="20"/>
                <w:lang w:val="fr-FR"/>
              </w:rPr>
            </w:pPr>
          </w:p>
        </w:tc>
        <w:tc>
          <w:tcPr>
            <w:tcW w:w="1640" w:type="dxa"/>
            <w:vAlign w:val="center"/>
          </w:tcPr>
          <w:p w14:paraId="3027081D" w14:textId="77777777" w:rsidR="00954911" w:rsidRPr="00BA1A00" w:rsidRDefault="00954911" w:rsidP="00D36241">
            <w:pPr>
              <w:jc w:val="left"/>
              <w:rPr>
                <w:sz w:val="20"/>
                <w:szCs w:val="20"/>
                <w:lang w:val="fr-FR"/>
              </w:rPr>
            </w:pPr>
          </w:p>
        </w:tc>
        <w:tc>
          <w:tcPr>
            <w:tcW w:w="1601" w:type="dxa"/>
            <w:vAlign w:val="center"/>
          </w:tcPr>
          <w:p w14:paraId="646F0E62" w14:textId="77777777" w:rsidR="00954911" w:rsidRPr="00BA1A00" w:rsidRDefault="00954911" w:rsidP="00D36241">
            <w:pPr>
              <w:jc w:val="left"/>
              <w:rPr>
                <w:sz w:val="20"/>
                <w:szCs w:val="20"/>
                <w:lang w:val="fr-FR"/>
              </w:rPr>
            </w:pPr>
          </w:p>
        </w:tc>
        <w:tc>
          <w:tcPr>
            <w:tcW w:w="1435" w:type="dxa"/>
            <w:vAlign w:val="center"/>
          </w:tcPr>
          <w:p w14:paraId="1387BB3E" w14:textId="77777777" w:rsidR="00954911" w:rsidRPr="00BA1A00" w:rsidRDefault="00954911" w:rsidP="00D36241">
            <w:pPr>
              <w:jc w:val="left"/>
              <w:rPr>
                <w:sz w:val="20"/>
                <w:szCs w:val="20"/>
                <w:lang w:val="fr-FR"/>
              </w:rPr>
            </w:pPr>
          </w:p>
        </w:tc>
      </w:tr>
      <w:tr w:rsidR="00D37F59" w:rsidRPr="00D37F59" w14:paraId="6DFB4955" w14:textId="77777777" w:rsidTr="00481EAF">
        <w:tc>
          <w:tcPr>
            <w:tcW w:w="1975" w:type="dxa"/>
            <w:vMerge w:val="restart"/>
            <w:vAlign w:val="center"/>
          </w:tcPr>
          <w:p w14:paraId="1766EDCF" w14:textId="77E188AF" w:rsidR="00D37F59" w:rsidRPr="00BA1A00" w:rsidRDefault="00D37F59" w:rsidP="00481EAF">
            <w:pPr>
              <w:jc w:val="left"/>
              <w:rPr>
                <w:sz w:val="20"/>
                <w:szCs w:val="20"/>
                <w:lang w:val="fr-FR"/>
              </w:rPr>
            </w:pPr>
            <w:r>
              <w:rPr>
                <w:sz w:val="20"/>
                <w:szCs w:val="20"/>
                <w:lang w:val="fr-FR"/>
              </w:rPr>
              <w:t xml:space="preserve">Impact </w:t>
            </w:r>
          </w:p>
        </w:tc>
        <w:tc>
          <w:tcPr>
            <w:tcW w:w="4868" w:type="dxa"/>
            <w:gridSpan w:val="3"/>
            <w:vAlign w:val="center"/>
          </w:tcPr>
          <w:p w14:paraId="267DD2E5" w14:textId="40EA6BB3" w:rsidR="00D37F59" w:rsidRPr="00D37F59" w:rsidRDefault="00D37F59" w:rsidP="00D36241">
            <w:pPr>
              <w:jc w:val="left"/>
              <w:rPr>
                <w:sz w:val="20"/>
                <w:szCs w:val="20"/>
                <w:lang w:val="fr-FR"/>
              </w:rPr>
            </w:pPr>
            <w:r w:rsidRPr="00D37F59">
              <w:rPr>
                <w:sz w:val="20"/>
                <w:szCs w:val="20"/>
                <w:lang w:val="fr-FR"/>
              </w:rPr>
              <w:t>Taux de la prévalence de la malnutrition chronique des enfants de moins de 5 ans</w:t>
            </w:r>
          </w:p>
        </w:tc>
        <w:tc>
          <w:tcPr>
            <w:tcW w:w="1544" w:type="dxa"/>
            <w:vAlign w:val="center"/>
          </w:tcPr>
          <w:p w14:paraId="441052F0" w14:textId="7DD3D749" w:rsidR="00D37F59" w:rsidRPr="00BA1A00" w:rsidRDefault="00D37F59" w:rsidP="00D36241">
            <w:pPr>
              <w:jc w:val="left"/>
              <w:rPr>
                <w:sz w:val="20"/>
                <w:szCs w:val="20"/>
                <w:lang w:val="fr-FR"/>
              </w:rPr>
            </w:pPr>
            <w:r>
              <w:rPr>
                <w:sz w:val="20"/>
                <w:szCs w:val="20"/>
                <w:lang w:val="fr-FR"/>
              </w:rPr>
              <w:t>20%</w:t>
            </w:r>
          </w:p>
        </w:tc>
        <w:tc>
          <w:tcPr>
            <w:tcW w:w="1640" w:type="dxa"/>
            <w:vAlign w:val="center"/>
          </w:tcPr>
          <w:p w14:paraId="414AA06C" w14:textId="10B55484" w:rsidR="00D37F59" w:rsidRPr="00BA1A00" w:rsidRDefault="00D37F59" w:rsidP="00D36241">
            <w:pPr>
              <w:jc w:val="left"/>
              <w:rPr>
                <w:sz w:val="20"/>
                <w:szCs w:val="20"/>
                <w:lang w:val="fr-FR"/>
              </w:rPr>
            </w:pPr>
            <w:r>
              <w:rPr>
                <w:sz w:val="20"/>
                <w:szCs w:val="20"/>
                <w:lang w:val="fr-FR"/>
              </w:rPr>
              <w:t>30%</w:t>
            </w:r>
          </w:p>
        </w:tc>
        <w:tc>
          <w:tcPr>
            <w:tcW w:w="1601" w:type="dxa"/>
            <w:vAlign w:val="center"/>
          </w:tcPr>
          <w:p w14:paraId="66F923E7" w14:textId="77777777" w:rsidR="00D37F59" w:rsidRPr="00BA1A00" w:rsidRDefault="00D37F59" w:rsidP="00D36241">
            <w:pPr>
              <w:jc w:val="left"/>
              <w:rPr>
                <w:sz w:val="20"/>
                <w:szCs w:val="20"/>
                <w:lang w:val="fr-FR"/>
              </w:rPr>
            </w:pPr>
          </w:p>
        </w:tc>
        <w:tc>
          <w:tcPr>
            <w:tcW w:w="1435" w:type="dxa"/>
            <w:vAlign w:val="center"/>
          </w:tcPr>
          <w:p w14:paraId="7EE3387F" w14:textId="77777777" w:rsidR="00D37F59" w:rsidRPr="00BA1A00" w:rsidRDefault="00D37F59" w:rsidP="00D36241">
            <w:pPr>
              <w:jc w:val="left"/>
              <w:rPr>
                <w:sz w:val="20"/>
                <w:szCs w:val="20"/>
                <w:lang w:val="fr-FR"/>
              </w:rPr>
            </w:pPr>
          </w:p>
        </w:tc>
      </w:tr>
      <w:tr w:rsidR="00D37F59" w:rsidRPr="00D37F59" w14:paraId="47C5B8D3" w14:textId="77777777" w:rsidTr="00481EAF">
        <w:tc>
          <w:tcPr>
            <w:tcW w:w="1975" w:type="dxa"/>
            <w:vMerge/>
            <w:vAlign w:val="center"/>
          </w:tcPr>
          <w:p w14:paraId="197B6D0C" w14:textId="122A328A" w:rsidR="00D37F59" w:rsidRPr="00BA1A00" w:rsidRDefault="00D37F59" w:rsidP="00481EAF">
            <w:pPr>
              <w:jc w:val="left"/>
              <w:rPr>
                <w:sz w:val="20"/>
                <w:szCs w:val="20"/>
                <w:lang w:val="fr-FR"/>
              </w:rPr>
            </w:pPr>
          </w:p>
        </w:tc>
        <w:tc>
          <w:tcPr>
            <w:tcW w:w="630" w:type="dxa"/>
            <w:gridSpan w:val="2"/>
            <w:vAlign w:val="center"/>
          </w:tcPr>
          <w:p w14:paraId="2F132A25" w14:textId="77777777" w:rsidR="00D37F59" w:rsidRPr="00D36241" w:rsidRDefault="00D37F59" w:rsidP="00D36241">
            <w:pPr>
              <w:jc w:val="left"/>
              <w:rPr>
                <w:sz w:val="20"/>
                <w:szCs w:val="20"/>
                <w:lang w:val="fr-FR"/>
              </w:rPr>
            </w:pPr>
          </w:p>
        </w:tc>
        <w:tc>
          <w:tcPr>
            <w:tcW w:w="4238" w:type="dxa"/>
            <w:vAlign w:val="center"/>
          </w:tcPr>
          <w:p w14:paraId="0D449D8B" w14:textId="67392F2A" w:rsidR="00D37F59" w:rsidRPr="00BA1A00" w:rsidRDefault="00D37F59" w:rsidP="00D36241">
            <w:pPr>
              <w:jc w:val="left"/>
              <w:rPr>
                <w:i/>
                <w:sz w:val="20"/>
                <w:szCs w:val="20"/>
                <w:lang w:val="fr-FR"/>
              </w:rPr>
            </w:pPr>
            <w:r>
              <w:rPr>
                <w:i/>
                <w:sz w:val="20"/>
                <w:szCs w:val="20"/>
                <w:lang w:val="fr-FR"/>
              </w:rPr>
              <w:t xml:space="preserve">Chez les filles </w:t>
            </w:r>
          </w:p>
        </w:tc>
        <w:tc>
          <w:tcPr>
            <w:tcW w:w="1544" w:type="dxa"/>
            <w:vAlign w:val="center"/>
          </w:tcPr>
          <w:p w14:paraId="1C5C97A5" w14:textId="77777777" w:rsidR="00D37F59" w:rsidRPr="00BA1A00" w:rsidRDefault="00D37F59" w:rsidP="00D36241">
            <w:pPr>
              <w:jc w:val="left"/>
              <w:rPr>
                <w:sz w:val="20"/>
                <w:szCs w:val="20"/>
                <w:lang w:val="fr-FR"/>
              </w:rPr>
            </w:pPr>
          </w:p>
        </w:tc>
        <w:tc>
          <w:tcPr>
            <w:tcW w:w="1640" w:type="dxa"/>
            <w:vAlign w:val="center"/>
          </w:tcPr>
          <w:p w14:paraId="2732469F" w14:textId="77777777" w:rsidR="00D37F59" w:rsidRPr="00BA1A00" w:rsidRDefault="00D37F59" w:rsidP="00D36241">
            <w:pPr>
              <w:jc w:val="left"/>
              <w:rPr>
                <w:sz w:val="20"/>
                <w:szCs w:val="20"/>
                <w:lang w:val="fr-FR"/>
              </w:rPr>
            </w:pPr>
          </w:p>
        </w:tc>
        <w:tc>
          <w:tcPr>
            <w:tcW w:w="1601" w:type="dxa"/>
            <w:vAlign w:val="center"/>
          </w:tcPr>
          <w:p w14:paraId="4ECC05A5" w14:textId="77777777" w:rsidR="00D37F59" w:rsidRPr="00BA1A00" w:rsidRDefault="00D37F59" w:rsidP="00D36241">
            <w:pPr>
              <w:jc w:val="left"/>
              <w:rPr>
                <w:sz w:val="20"/>
                <w:szCs w:val="20"/>
                <w:lang w:val="fr-FR"/>
              </w:rPr>
            </w:pPr>
          </w:p>
        </w:tc>
        <w:tc>
          <w:tcPr>
            <w:tcW w:w="1435" w:type="dxa"/>
            <w:vAlign w:val="center"/>
          </w:tcPr>
          <w:p w14:paraId="04017A83" w14:textId="77777777" w:rsidR="00D37F59" w:rsidRPr="00BA1A00" w:rsidRDefault="00D37F59" w:rsidP="00D36241">
            <w:pPr>
              <w:jc w:val="left"/>
              <w:rPr>
                <w:sz w:val="20"/>
                <w:szCs w:val="20"/>
                <w:lang w:val="fr-FR"/>
              </w:rPr>
            </w:pPr>
          </w:p>
        </w:tc>
      </w:tr>
      <w:tr w:rsidR="00D37F59" w:rsidRPr="00D37F59" w14:paraId="089D8F80" w14:textId="77777777" w:rsidTr="00481EAF">
        <w:tc>
          <w:tcPr>
            <w:tcW w:w="1975" w:type="dxa"/>
            <w:vMerge/>
            <w:vAlign w:val="center"/>
          </w:tcPr>
          <w:p w14:paraId="6AA80BDC" w14:textId="59D3441C" w:rsidR="00D37F59" w:rsidRPr="00BA1A00" w:rsidRDefault="00D37F59" w:rsidP="00481EAF">
            <w:pPr>
              <w:jc w:val="left"/>
              <w:rPr>
                <w:sz w:val="20"/>
                <w:szCs w:val="20"/>
                <w:lang w:val="fr-FR"/>
              </w:rPr>
            </w:pPr>
          </w:p>
        </w:tc>
        <w:tc>
          <w:tcPr>
            <w:tcW w:w="630" w:type="dxa"/>
            <w:gridSpan w:val="2"/>
            <w:vAlign w:val="center"/>
          </w:tcPr>
          <w:p w14:paraId="4BDBEA16" w14:textId="77777777" w:rsidR="00D37F59" w:rsidRPr="00D36241" w:rsidRDefault="00D37F59" w:rsidP="00D36241">
            <w:pPr>
              <w:jc w:val="left"/>
              <w:rPr>
                <w:sz w:val="20"/>
                <w:szCs w:val="20"/>
                <w:lang w:val="fr-FR"/>
              </w:rPr>
            </w:pPr>
          </w:p>
        </w:tc>
        <w:tc>
          <w:tcPr>
            <w:tcW w:w="4238" w:type="dxa"/>
            <w:vAlign w:val="center"/>
          </w:tcPr>
          <w:p w14:paraId="4EB02ECD" w14:textId="1517C1D1" w:rsidR="00D37F59" w:rsidRPr="00BA1A00" w:rsidRDefault="00D37F59" w:rsidP="00D36241">
            <w:pPr>
              <w:jc w:val="left"/>
              <w:rPr>
                <w:i/>
                <w:sz w:val="20"/>
                <w:szCs w:val="20"/>
                <w:lang w:val="fr-FR"/>
              </w:rPr>
            </w:pPr>
            <w:r>
              <w:rPr>
                <w:i/>
                <w:sz w:val="20"/>
                <w:szCs w:val="20"/>
                <w:lang w:val="fr-FR"/>
              </w:rPr>
              <w:t xml:space="preserve">Chez les garçons </w:t>
            </w:r>
          </w:p>
        </w:tc>
        <w:tc>
          <w:tcPr>
            <w:tcW w:w="1544" w:type="dxa"/>
            <w:vAlign w:val="center"/>
          </w:tcPr>
          <w:p w14:paraId="58003C06" w14:textId="77777777" w:rsidR="00D37F59" w:rsidRPr="00BA1A00" w:rsidRDefault="00D37F59" w:rsidP="00D36241">
            <w:pPr>
              <w:jc w:val="left"/>
              <w:rPr>
                <w:sz w:val="20"/>
                <w:szCs w:val="20"/>
                <w:lang w:val="fr-FR"/>
              </w:rPr>
            </w:pPr>
          </w:p>
        </w:tc>
        <w:tc>
          <w:tcPr>
            <w:tcW w:w="1640" w:type="dxa"/>
            <w:vAlign w:val="center"/>
          </w:tcPr>
          <w:p w14:paraId="1C0B8BF2" w14:textId="77777777" w:rsidR="00D37F59" w:rsidRPr="00BA1A00" w:rsidRDefault="00D37F59" w:rsidP="00D36241">
            <w:pPr>
              <w:jc w:val="left"/>
              <w:rPr>
                <w:sz w:val="20"/>
                <w:szCs w:val="20"/>
                <w:lang w:val="fr-FR"/>
              </w:rPr>
            </w:pPr>
          </w:p>
        </w:tc>
        <w:tc>
          <w:tcPr>
            <w:tcW w:w="1601" w:type="dxa"/>
            <w:vAlign w:val="center"/>
          </w:tcPr>
          <w:p w14:paraId="02048D9F" w14:textId="77777777" w:rsidR="00D37F59" w:rsidRPr="00BA1A00" w:rsidRDefault="00D37F59" w:rsidP="00D36241">
            <w:pPr>
              <w:jc w:val="left"/>
              <w:rPr>
                <w:sz w:val="20"/>
                <w:szCs w:val="20"/>
                <w:lang w:val="fr-FR"/>
              </w:rPr>
            </w:pPr>
          </w:p>
        </w:tc>
        <w:tc>
          <w:tcPr>
            <w:tcW w:w="1435" w:type="dxa"/>
            <w:vAlign w:val="center"/>
          </w:tcPr>
          <w:p w14:paraId="03B9C3EA" w14:textId="77777777" w:rsidR="00D37F59" w:rsidRPr="00BA1A00" w:rsidRDefault="00D37F59" w:rsidP="00D36241">
            <w:pPr>
              <w:jc w:val="left"/>
              <w:rPr>
                <w:sz w:val="20"/>
                <w:szCs w:val="20"/>
                <w:lang w:val="fr-FR"/>
              </w:rPr>
            </w:pPr>
          </w:p>
        </w:tc>
      </w:tr>
      <w:tr w:rsidR="00D37F59" w:rsidRPr="00D36241" w14:paraId="1B095F10" w14:textId="77777777" w:rsidTr="00481EAF">
        <w:tc>
          <w:tcPr>
            <w:tcW w:w="1975" w:type="dxa"/>
            <w:vMerge/>
            <w:vAlign w:val="center"/>
          </w:tcPr>
          <w:p w14:paraId="19174710" w14:textId="77FD0840" w:rsidR="00D37F59" w:rsidRPr="00BA1A00" w:rsidRDefault="00D37F59" w:rsidP="00481EAF">
            <w:pPr>
              <w:jc w:val="left"/>
              <w:rPr>
                <w:sz w:val="20"/>
                <w:szCs w:val="20"/>
                <w:lang w:val="fr-FR"/>
              </w:rPr>
            </w:pPr>
          </w:p>
        </w:tc>
        <w:tc>
          <w:tcPr>
            <w:tcW w:w="4868" w:type="dxa"/>
            <w:gridSpan w:val="3"/>
            <w:vAlign w:val="center"/>
          </w:tcPr>
          <w:p w14:paraId="2D0DF646" w14:textId="4F10C3EC" w:rsidR="00D37F59" w:rsidRPr="00BA1A00" w:rsidRDefault="00D37F59" w:rsidP="00481EAF">
            <w:pPr>
              <w:jc w:val="left"/>
              <w:rPr>
                <w:i/>
                <w:sz w:val="20"/>
                <w:szCs w:val="20"/>
                <w:lang w:val="fr-FR"/>
              </w:rPr>
            </w:pPr>
            <w:r w:rsidRPr="00954911">
              <w:rPr>
                <w:sz w:val="20"/>
                <w:szCs w:val="20"/>
                <w:lang w:val="fr-FR"/>
              </w:rPr>
              <w:t>Augmentation du revenu annuel des maraîchers</w:t>
            </w:r>
          </w:p>
        </w:tc>
        <w:tc>
          <w:tcPr>
            <w:tcW w:w="1544" w:type="dxa"/>
            <w:vAlign w:val="center"/>
          </w:tcPr>
          <w:p w14:paraId="0BAD9D85" w14:textId="334B9F8E" w:rsidR="00D37F59" w:rsidRPr="00954911" w:rsidRDefault="00D37F59" w:rsidP="00954911">
            <w:pPr>
              <w:jc w:val="left"/>
              <w:rPr>
                <w:sz w:val="20"/>
                <w:szCs w:val="20"/>
                <w:lang w:val="fr-FR"/>
              </w:rPr>
            </w:pPr>
            <w:r w:rsidRPr="00954911">
              <w:rPr>
                <w:sz w:val="20"/>
                <w:szCs w:val="20"/>
                <w:lang w:val="fr-FR"/>
              </w:rPr>
              <w:t>432</w:t>
            </w:r>
            <w:r>
              <w:rPr>
                <w:sz w:val="20"/>
                <w:szCs w:val="20"/>
                <w:lang w:val="fr-FR"/>
              </w:rPr>
              <w:t xml:space="preserve"> </w:t>
            </w:r>
            <w:r w:rsidRPr="00954911">
              <w:rPr>
                <w:sz w:val="20"/>
                <w:szCs w:val="20"/>
                <w:lang w:val="fr-FR"/>
              </w:rPr>
              <w:t xml:space="preserve">000 FCFA </w:t>
            </w:r>
          </w:p>
        </w:tc>
        <w:tc>
          <w:tcPr>
            <w:tcW w:w="1640" w:type="dxa"/>
            <w:vAlign w:val="center"/>
          </w:tcPr>
          <w:p w14:paraId="1E80B2BD" w14:textId="270C842A" w:rsidR="00D37F59" w:rsidRPr="00954911" w:rsidRDefault="00D37F59" w:rsidP="00954911">
            <w:pPr>
              <w:jc w:val="left"/>
              <w:rPr>
                <w:sz w:val="20"/>
                <w:szCs w:val="20"/>
                <w:lang w:val="fr-FR"/>
              </w:rPr>
            </w:pPr>
            <w:r w:rsidRPr="00954911">
              <w:rPr>
                <w:sz w:val="20"/>
                <w:szCs w:val="20"/>
                <w:lang w:val="fr-FR"/>
              </w:rPr>
              <w:t>7</w:t>
            </w:r>
            <w:r>
              <w:rPr>
                <w:sz w:val="20"/>
                <w:szCs w:val="20"/>
                <w:lang w:val="fr-FR"/>
              </w:rPr>
              <w:t xml:space="preserve"> </w:t>
            </w:r>
            <w:r w:rsidRPr="00954911">
              <w:rPr>
                <w:sz w:val="20"/>
                <w:szCs w:val="20"/>
                <w:lang w:val="fr-FR"/>
              </w:rPr>
              <w:t xml:space="preserve">100 FCFA </w:t>
            </w:r>
          </w:p>
        </w:tc>
        <w:tc>
          <w:tcPr>
            <w:tcW w:w="1601" w:type="dxa"/>
            <w:vAlign w:val="center"/>
          </w:tcPr>
          <w:p w14:paraId="4A55B1B6" w14:textId="77777777" w:rsidR="00D37F59" w:rsidRPr="00BA1A00" w:rsidRDefault="00D37F59" w:rsidP="00481EAF">
            <w:pPr>
              <w:jc w:val="left"/>
              <w:rPr>
                <w:sz w:val="20"/>
                <w:szCs w:val="20"/>
                <w:lang w:val="fr-FR"/>
              </w:rPr>
            </w:pPr>
          </w:p>
        </w:tc>
        <w:tc>
          <w:tcPr>
            <w:tcW w:w="1435" w:type="dxa"/>
            <w:vAlign w:val="center"/>
          </w:tcPr>
          <w:p w14:paraId="548F5DAB" w14:textId="77777777" w:rsidR="00D37F59" w:rsidRPr="00BA1A00" w:rsidRDefault="00D37F59" w:rsidP="00481EAF">
            <w:pPr>
              <w:jc w:val="left"/>
              <w:rPr>
                <w:sz w:val="20"/>
                <w:szCs w:val="20"/>
                <w:lang w:val="fr-FR"/>
              </w:rPr>
            </w:pPr>
          </w:p>
        </w:tc>
      </w:tr>
      <w:tr w:rsidR="00D37F59" w:rsidRPr="003B6C8E" w14:paraId="00F80F66" w14:textId="77777777" w:rsidTr="00481EAF">
        <w:tc>
          <w:tcPr>
            <w:tcW w:w="1975" w:type="dxa"/>
            <w:vMerge/>
            <w:vAlign w:val="center"/>
          </w:tcPr>
          <w:p w14:paraId="5190988B" w14:textId="77777777" w:rsidR="00D37F59" w:rsidRPr="00BA1A00" w:rsidRDefault="00D37F59" w:rsidP="00481EAF">
            <w:pPr>
              <w:jc w:val="left"/>
              <w:rPr>
                <w:sz w:val="20"/>
                <w:szCs w:val="20"/>
                <w:lang w:val="fr-FR"/>
              </w:rPr>
            </w:pPr>
          </w:p>
        </w:tc>
        <w:tc>
          <w:tcPr>
            <w:tcW w:w="630" w:type="dxa"/>
            <w:gridSpan w:val="2"/>
            <w:vAlign w:val="center"/>
          </w:tcPr>
          <w:p w14:paraId="3338DB06" w14:textId="77777777" w:rsidR="00D37F59" w:rsidRPr="00D36241" w:rsidRDefault="00D37F59" w:rsidP="00481EAF">
            <w:pPr>
              <w:jc w:val="left"/>
              <w:rPr>
                <w:sz w:val="20"/>
                <w:szCs w:val="20"/>
                <w:lang w:val="fr-FR"/>
              </w:rPr>
            </w:pPr>
          </w:p>
        </w:tc>
        <w:tc>
          <w:tcPr>
            <w:tcW w:w="4238" w:type="dxa"/>
            <w:vAlign w:val="center"/>
          </w:tcPr>
          <w:p w14:paraId="27373672" w14:textId="279E5B91" w:rsidR="00D37F59" w:rsidRPr="00D36241" w:rsidRDefault="00D37F59" w:rsidP="00954911">
            <w:pPr>
              <w:jc w:val="left"/>
              <w:rPr>
                <w:sz w:val="20"/>
                <w:szCs w:val="20"/>
                <w:lang w:val="fr-FR"/>
              </w:rPr>
            </w:pPr>
            <w:r w:rsidRPr="00BA1A00">
              <w:rPr>
                <w:i/>
                <w:sz w:val="20"/>
                <w:szCs w:val="20"/>
                <w:lang w:val="fr-FR"/>
              </w:rPr>
              <w:t xml:space="preserve">Pourcentage </w:t>
            </w:r>
            <w:r>
              <w:rPr>
                <w:i/>
                <w:sz w:val="20"/>
                <w:szCs w:val="20"/>
                <w:lang w:val="fr-FR"/>
              </w:rPr>
              <w:t>d’augmentation pour les</w:t>
            </w:r>
            <w:r w:rsidRPr="00BA1A00">
              <w:rPr>
                <w:i/>
                <w:sz w:val="20"/>
                <w:szCs w:val="20"/>
                <w:lang w:val="fr-FR"/>
              </w:rPr>
              <w:t xml:space="preserve"> femmes</w:t>
            </w:r>
          </w:p>
        </w:tc>
        <w:tc>
          <w:tcPr>
            <w:tcW w:w="1544" w:type="dxa"/>
            <w:vAlign w:val="center"/>
          </w:tcPr>
          <w:p w14:paraId="0C306EE9" w14:textId="77777777" w:rsidR="00D37F59" w:rsidRPr="00BA1A00" w:rsidRDefault="00D37F59" w:rsidP="00481EAF">
            <w:pPr>
              <w:jc w:val="left"/>
              <w:rPr>
                <w:sz w:val="20"/>
                <w:szCs w:val="20"/>
                <w:lang w:val="fr-FR"/>
              </w:rPr>
            </w:pPr>
          </w:p>
        </w:tc>
        <w:tc>
          <w:tcPr>
            <w:tcW w:w="1640" w:type="dxa"/>
            <w:vAlign w:val="center"/>
          </w:tcPr>
          <w:p w14:paraId="391B9CAA" w14:textId="77777777" w:rsidR="00D37F59" w:rsidRPr="00BA1A00" w:rsidRDefault="00D37F59" w:rsidP="00481EAF">
            <w:pPr>
              <w:jc w:val="left"/>
              <w:rPr>
                <w:sz w:val="20"/>
                <w:szCs w:val="20"/>
                <w:lang w:val="fr-FR"/>
              </w:rPr>
            </w:pPr>
          </w:p>
        </w:tc>
        <w:tc>
          <w:tcPr>
            <w:tcW w:w="1601" w:type="dxa"/>
            <w:vAlign w:val="center"/>
          </w:tcPr>
          <w:p w14:paraId="7355EC30" w14:textId="77777777" w:rsidR="00D37F59" w:rsidRPr="00BA1A00" w:rsidRDefault="00D37F59" w:rsidP="00481EAF">
            <w:pPr>
              <w:jc w:val="left"/>
              <w:rPr>
                <w:sz w:val="20"/>
                <w:szCs w:val="20"/>
                <w:lang w:val="fr-FR"/>
              </w:rPr>
            </w:pPr>
          </w:p>
        </w:tc>
        <w:tc>
          <w:tcPr>
            <w:tcW w:w="1435" w:type="dxa"/>
            <w:vAlign w:val="center"/>
          </w:tcPr>
          <w:p w14:paraId="4252E3C0" w14:textId="77777777" w:rsidR="00D37F59" w:rsidRPr="00BA1A00" w:rsidRDefault="00D37F59" w:rsidP="00481EAF">
            <w:pPr>
              <w:jc w:val="left"/>
              <w:rPr>
                <w:sz w:val="20"/>
                <w:szCs w:val="20"/>
                <w:lang w:val="fr-FR"/>
              </w:rPr>
            </w:pPr>
          </w:p>
        </w:tc>
      </w:tr>
      <w:tr w:rsidR="00D37F59" w:rsidRPr="003B6C8E" w14:paraId="22E7317C" w14:textId="77777777" w:rsidTr="00481EAF">
        <w:tc>
          <w:tcPr>
            <w:tcW w:w="1975" w:type="dxa"/>
            <w:vMerge/>
            <w:vAlign w:val="center"/>
          </w:tcPr>
          <w:p w14:paraId="47737CF1" w14:textId="77777777" w:rsidR="00D37F59" w:rsidRPr="00BA1A00" w:rsidRDefault="00D37F59" w:rsidP="00481EAF">
            <w:pPr>
              <w:jc w:val="left"/>
              <w:rPr>
                <w:sz w:val="20"/>
                <w:szCs w:val="20"/>
                <w:lang w:val="fr-FR"/>
              </w:rPr>
            </w:pPr>
          </w:p>
        </w:tc>
        <w:tc>
          <w:tcPr>
            <w:tcW w:w="630" w:type="dxa"/>
            <w:gridSpan w:val="2"/>
            <w:vAlign w:val="center"/>
          </w:tcPr>
          <w:p w14:paraId="348D0EEE" w14:textId="77777777" w:rsidR="00D37F59" w:rsidRPr="00D36241" w:rsidRDefault="00D37F59" w:rsidP="00481EAF">
            <w:pPr>
              <w:jc w:val="left"/>
              <w:rPr>
                <w:sz w:val="20"/>
                <w:szCs w:val="20"/>
                <w:lang w:val="fr-FR"/>
              </w:rPr>
            </w:pPr>
          </w:p>
        </w:tc>
        <w:tc>
          <w:tcPr>
            <w:tcW w:w="4238" w:type="dxa"/>
            <w:vAlign w:val="center"/>
          </w:tcPr>
          <w:p w14:paraId="22829C8D" w14:textId="10D6BCF6" w:rsidR="00D37F59" w:rsidRPr="00BA1A00" w:rsidRDefault="00D37F59" w:rsidP="00481EAF">
            <w:pPr>
              <w:jc w:val="left"/>
              <w:rPr>
                <w:i/>
                <w:sz w:val="20"/>
                <w:szCs w:val="20"/>
                <w:lang w:val="fr-FR"/>
              </w:rPr>
            </w:pPr>
            <w:r w:rsidRPr="00BA1A00">
              <w:rPr>
                <w:i/>
                <w:sz w:val="20"/>
                <w:szCs w:val="20"/>
                <w:lang w:val="fr-FR"/>
              </w:rPr>
              <w:t xml:space="preserve">Pourcentage </w:t>
            </w:r>
            <w:r>
              <w:rPr>
                <w:i/>
                <w:sz w:val="20"/>
                <w:szCs w:val="20"/>
                <w:lang w:val="fr-FR"/>
              </w:rPr>
              <w:t>d’augmentation pour les</w:t>
            </w:r>
            <w:r w:rsidRPr="00BA1A00">
              <w:rPr>
                <w:i/>
                <w:sz w:val="20"/>
                <w:szCs w:val="20"/>
                <w:lang w:val="fr-FR"/>
              </w:rPr>
              <w:t xml:space="preserve"> jeunes</w:t>
            </w:r>
          </w:p>
        </w:tc>
        <w:tc>
          <w:tcPr>
            <w:tcW w:w="1544" w:type="dxa"/>
            <w:vAlign w:val="center"/>
          </w:tcPr>
          <w:p w14:paraId="07BC89C5" w14:textId="77777777" w:rsidR="00D37F59" w:rsidRPr="00BA1A00" w:rsidRDefault="00D37F59" w:rsidP="00481EAF">
            <w:pPr>
              <w:jc w:val="left"/>
              <w:rPr>
                <w:sz w:val="20"/>
                <w:szCs w:val="20"/>
                <w:lang w:val="fr-FR"/>
              </w:rPr>
            </w:pPr>
          </w:p>
        </w:tc>
        <w:tc>
          <w:tcPr>
            <w:tcW w:w="1640" w:type="dxa"/>
            <w:vAlign w:val="center"/>
          </w:tcPr>
          <w:p w14:paraId="66FDF50C" w14:textId="77777777" w:rsidR="00D37F59" w:rsidRPr="00BA1A00" w:rsidRDefault="00D37F59" w:rsidP="00481EAF">
            <w:pPr>
              <w:jc w:val="left"/>
              <w:rPr>
                <w:sz w:val="20"/>
                <w:szCs w:val="20"/>
                <w:lang w:val="fr-FR"/>
              </w:rPr>
            </w:pPr>
          </w:p>
        </w:tc>
        <w:tc>
          <w:tcPr>
            <w:tcW w:w="1601" w:type="dxa"/>
            <w:vAlign w:val="center"/>
          </w:tcPr>
          <w:p w14:paraId="37AECD30" w14:textId="77777777" w:rsidR="00D37F59" w:rsidRPr="00BA1A00" w:rsidRDefault="00D37F59" w:rsidP="00481EAF">
            <w:pPr>
              <w:jc w:val="left"/>
              <w:rPr>
                <w:sz w:val="20"/>
                <w:szCs w:val="20"/>
                <w:lang w:val="fr-FR"/>
              </w:rPr>
            </w:pPr>
          </w:p>
        </w:tc>
        <w:tc>
          <w:tcPr>
            <w:tcW w:w="1435" w:type="dxa"/>
            <w:vAlign w:val="center"/>
          </w:tcPr>
          <w:p w14:paraId="48027FA1" w14:textId="77777777" w:rsidR="00D37F59" w:rsidRPr="00BA1A00" w:rsidRDefault="00D37F59" w:rsidP="00481EAF">
            <w:pPr>
              <w:jc w:val="left"/>
              <w:rPr>
                <w:sz w:val="20"/>
                <w:szCs w:val="20"/>
                <w:lang w:val="fr-FR"/>
              </w:rPr>
            </w:pPr>
          </w:p>
        </w:tc>
      </w:tr>
      <w:tr w:rsidR="00D37F59" w:rsidRPr="00FA0335" w14:paraId="3406EBAB" w14:textId="77777777" w:rsidTr="00481EAF">
        <w:tc>
          <w:tcPr>
            <w:tcW w:w="1975" w:type="dxa"/>
            <w:vMerge/>
            <w:vAlign w:val="center"/>
          </w:tcPr>
          <w:p w14:paraId="6BD16591" w14:textId="77777777" w:rsidR="00D37F59" w:rsidRPr="00BA1A00" w:rsidRDefault="00D37F59" w:rsidP="00D36241">
            <w:pPr>
              <w:jc w:val="left"/>
              <w:rPr>
                <w:sz w:val="20"/>
                <w:szCs w:val="20"/>
                <w:lang w:val="fr-FR"/>
              </w:rPr>
            </w:pPr>
          </w:p>
        </w:tc>
        <w:tc>
          <w:tcPr>
            <w:tcW w:w="4868" w:type="dxa"/>
            <w:gridSpan w:val="3"/>
            <w:vAlign w:val="center"/>
          </w:tcPr>
          <w:p w14:paraId="344557D2" w14:textId="740CA185" w:rsidR="00D37F59" w:rsidRPr="00FA0335" w:rsidRDefault="00D37F59" w:rsidP="00D36241">
            <w:pPr>
              <w:jc w:val="left"/>
              <w:rPr>
                <w:sz w:val="20"/>
                <w:szCs w:val="20"/>
                <w:lang w:val="fr-FR"/>
              </w:rPr>
            </w:pPr>
            <w:r w:rsidRPr="00FA0335">
              <w:rPr>
                <w:sz w:val="20"/>
                <w:szCs w:val="20"/>
                <w:lang w:val="fr-FR"/>
              </w:rPr>
              <w:t>Nombre de ménages maraîchers qui ont accru leur résilience</w:t>
            </w:r>
          </w:p>
        </w:tc>
        <w:tc>
          <w:tcPr>
            <w:tcW w:w="1544" w:type="dxa"/>
            <w:vAlign w:val="center"/>
          </w:tcPr>
          <w:p w14:paraId="6346D96C" w14:textId="3438718C" w:rsidR="00D37F59" w:rsidRPr="00BA1A00" w:rsidRDefault="00D37F59" w:rsidP="00D36241">
            <w:pPr>
              <w:jc w:val="left"/>
              <w:rPr>
                <w:sz w:val="20"/>
                <w:szCs w:val="20"/>
                <w:lang w:val="fr-FR"/>
              </w:rPr>
            </w:pPr>
            <w:r>
              <w:rPr>
                <w:sz w:val="20"/>
                <w:szCs w:val="20"/>
                <w:lang w:val="fr-FR"/>
              </w:rPr>
              <w:t>10 000</w:t>
            </w:r>
          </w:p>
        </w:tc>
        <w:tc>
          <w:tcPr>
            <w:tcW w:w="1640" w:type="dxa"/>
            <w:vAlign w:val="center"/>
          </w:tcPr>
          <w:p w14:paraId="300FDEAD" w14:textId="43251BB3" w:rsidR="00D37F59" w:rsidRPr="00BA1A00" w:rsidRDefault="00D37F59" w:rsidP="00D36241">
            <w:pPr>
              <w:jc w:val="left"/>
              <w:rPr>
                <w:sz w:val="20"/>
                <w:szCs w:val="20"/>
                <w:lang w:val="fr-FR"/>
              </w:rPr>
            </w:pPr>
            <w:r>
              <w:rPr>
                <w:sz w:val="20"/>
                <w:szCs w:val="20"/>
                <w:lang w:val="fr-FR"/>
              </w:rPr>
              <w:t>0</w:t>
            </w:r>
          </w:p>
        </w:tc>
        <w:tc>
          <w:tcPr>
            <w:tcW w:w="1601" w:type="dxa"/>
            <w:vAlign w:val="center"/>
          </w:tcPr>
          <w:p w14:paraId="6BDE4F8A" w14:textId="77777777" w:rsidR="00D37F59" w:rsidRPr="00BA1A00" w:rsidRDefault="00D37F59" w:rsidP="00D36241">
            <w:pPr>
              <w:jc w:val="left"/>
              <w:rPr>
                <w:sz w:val="20"/>
                <w:szCs w:val="20"/>
                <w:lang w:val="fr-FR"/>
              </w:rPr>
            </w:pPr>
          </w:p>
        </w:tc>
        <w:tc>
          <w:tcPr>
            <w:tcW w:w="1435" w:type="dxa"/>
            <w:vAlign w:val="center"/>
          </w:tcPr>
          <w:p w14:paraId="4A9E3FEB" w14:textId="77777777" w:rsidR="00D37F59" w:rsidRPr="00BA1A00" w:rsidRDefault="00D37F59" w:rsidP="00D36241">
            <w:pPr>
              <w:jc w:val="left"/>
              <w:rPr>
                <w:sz w:val="20"/>
                <w:szCs w:val="20"/>
                <w:lang w:val="fr-FR"/>
              </w:rPr>
            </w:pPr>
          </w:p>
        </w:tc>
      </w:tr>
      <w:tr w:rsidR="00D37F59" w:rsidRPr="003B6C8E" w14:paraId="46119B51" w14:textId="77777777" w:rsidTr="00481EAF">
        <w:tc>
          <w:tcPr>
            <w:tcW w:w="1975" w:type="dxa"/>
            <w:vMerge/>
            <w:vAlign w:val="center"/>
          </w:tcPr>
          <w:p w14:paraId="13406A1F" w14:textId="77777777" w:rsidR="00D37F59" w:rsidRPr="00BA1A00" w:rsidRDefault="00D37F59" w:rsidP="00D37F59">
            <w:pPr>
              <w:jc w:val="left"/>
              <w:rPr>
                <w:sz w:val="20"/>
                <w:szCs w:val="20"/>
                <w:lang w:val="fr-FR"/>
              </w:rPr>
            </w:pPr>
          </w:p>
        </w:tc>
        <w:tc>
          <w:tcPr>
            <w:tcW w:w="630" w:type="dxa"/>
            <w:gridSpan w:val="2"/>
            <w:vAlign w:val="center"/>
          </w:tcPr>
          <w:p w14:paraId="2933ED79" w14:textId="77777777" w:rsidR="00D37F59" w:rsidRPr="00D36241" w:rsidRDefault="00D37F59" w:rsidP="00D37F59">
            <w:pPr>
              <w:jc w:val="left"/>
              <w:rPr>
                <w:sz w:val="20"/>
                <w:szCs w:val="20"/>
                <w:lang w:val="fr-FR"/>
              </w:rPr>
            </w:pPr>
          </w:p>
        </w:tc>
        <w:tc>
          <w:tcPr>
            <w:tcW w:w="4238" w:type="dxa"/>
            <w:vAlign w:val="center"/>
          </w:tcPr>
          <w:p w14:paraId="4829F600" w14:textId="4FE004D7" w:rsidR="00D37F59" w:rsidRPr="00BA1A00" w:rsidRDefault="00D37F59" w:rsidP="00D37F59">
            <w:pPr>
              <w:jc w:val="left"/>
              <w:rPr>
                <w:i/>
                <w:sz w:val="20"/>
                <w:szCs w:val="20"/>
                <w:lang w:val="fr-FR"/>
              </w:rPr>
            </w:pPr>
            <w:r w:rsidRPr="00BA1A00">
              <w:rPr>
                <w:i/>
                <w:sz w:val="20"/>
                <w:szCs w:val="20"/>
                <w:lang w:val="fr-FR"/>
              </w:rPr>
              <w:t>Pourcentage de ménages dirigés par des femmes</w:t>
            </w:r>
          </w:p>
        </w:tc>
        <w:tc>
          <w:tcPr>
            <w:tcW w:w="1544" w:type="dxa"/>
            <w:vAlign w:val="center"/>
          </w:tcPr>
          <w:p w14:paraId="0CCF3CF0" w14:textId="77777777" w:rsidR="00D37F59" w:rsidRPr="00BA1A00" w:rsidRDefault="00D37F59" w:rsidP="00D37F59">
            <w:pPr>
              <w:jc w:val="left"/>
              <w:rPr>
                <w:sz w:val="20"/>
                <w:szCs w:val="20"/>
                <w:lang w:val="fr-FR"/>
              </w:rPr>
            </w:pPr>
          </w:p>
        </w:tc>
        <w:tc>
          <w:tcPr>
            <w:tcW w:w="1640" w:type="dxa"/>
            <w:vAlign w:val="center"/>
          </w:tcPr>
          <w:p w14:paraId="05617BFD" w14:textId="77777777" w:rsidR="00D37F59" w:rsidRPr="00BA1A00" w:rsidRDefault="00D37F59" w:rsidP="00D37F59">
            <w:pPr>
              <w:jc w:val="left"/>
              <w:rPr>
                <w:sz w:val="20"/>
                <w:szCs w:val="20"/>
                <w:lang w:val="fr-FR"/>
              </w:rPr>
            </w:pPr>
          </w:p>
        </w:tc>
        <w:tc>
          <w:tcPr>
            <w:tcW w:w="1601" w:type="dxa"/>
            <w:vAlign w:val="center"/>
          </w:tcPr>
          <w:p w14:paraId="07DE4040" w14:textId="77777777" w:rsidR="00D37F59" w:rsidRPr="00BA1A00" w:rsidRDefault="00D37F59" w:rsidP="00D37F59">
            <w:pPr>
              <w:jc w:val="left"/>
              <w:rPr>
                <w:sz w:val="20"/>
                <w:szCs w:val="20"/>
                <w:lang w:val="fr-FR"/>
              </w:rPr>
            </w:pPr>
          </w:p>
        </w:tc>
        <w:tc>
          <w:tcPr>
            <w:tcW w:w="1435" w:type="dxa"/>
            <w:vAlign w:val="center"/>
          </w:tcPr>
          <w:p w14:paraId="74539896" w14:textId="77777777" w:rsidR="00D37F59" w:rsidRPr="00BA1A00" w:rsidRDefault="00D37F59" w:rsidP="00D37F59">
            <w:pPr>
              <w:jc w:val="left"/>
              <w:rPr>
                <w:sz w:val="20"/>
                <w:szCs w:val="20"/>
                <w:lang w:val="fr-FR"/>
              </w:rPr>
            </w:pPr>
          </w:p>
        </w:tc>
      </w:tr>
      <w:tr w:rsidR="00D37F59" w:rsidRPr="003B6C8E" w14:paraId="0E7DE692" w14:textId="77777777" w:rsidTr="00481EAF">
        <w:tc>
          <w:tcPr>
            <w:tcW w:w="1975" w:type="dxa"/>
            <w:vMerge/>
            <w:vAlign w:val="center"/>
          </w:tcPr>
          <w:p w14:paraId="6135AF28" w14:textId="77777777" w:rsidR="00D37F59" w:rsidRPr="00BA1A00" w:rsidRDefault="00D37F59" w:rsidP="00D37F59">
            <w:pPr>
              <w:jc w:val="left"/>
              <w:rPr>
                <w:sz w:val="20"/>
                <w:szCs w:val="20"/>
                <w:lang w:val="fr-FR"/>
              </w:rPr>
            </w:pPr>
          </w:p>
        </w:tc>
        <w:tc>
          <w:tcPr>
            <w:tcW w:w="630" w:type="dxa"/>
            <w:gridSpan w:val="2"/>
            <w:vAlign w:val="center"/>
          </w:tcPr>
          <w:p w14:paraId="638D83A5" w14:textId="77777777" w:rsidR="00D37F59" w:rsidRPr="00D36241" w:rsidRDefault="00D37F59" w:rsidP="00D37F59">
            <w:pPr>
              <w:jc w:val="left"/>
              <w:rPr>
                <w:sz w:val="20"/>
                <w:szCs w:val="20"/>
                <w:lang w:val="fr-FR"/>
              </w:rPr>
            </w:pPr>
          </w:p>
        </w:tc>
        <w:tc>
          <w:tcPr>
            <w:tcW w:w="4238" w:type="dxa"/>
            <w:vAlign w:val="center"/>
          </w:tcPr>
          <w:p w14:paraId="47004348" w14:textId="60269BF9" w:rsidR="00D37F59" w:rsidRPr="00BA1A00" w:rsidRDefault="00D37F59" w:rsidP="00D37F59">
            <w:pPr>
              <w:jc w:val="left"/>
              <w:rPr>
                <w:i/>
                <w:sz w:val="20"/>
                <w:szCs w:val="20"/>
                <w:lang w:val="fr-FR"/>
              </w:rPr>
            </w:pPr>
            <w:r w:rsidRPr="00BA1A00">
              <w:rPr>
                <w:i/>
                <w:sz w:val="20"/>
                <w:szCs w:val="20"/>
                <w:lang w:val="fr-FR"/>
              </w:rPr>
              <w:t>Pourcentage de de ménages dirigés par jeunes</w:t>
            </w:r>
          </w:p>
        </w:tc>
        <w:tc>
          <w:tcPr>
            <w:tcW w:w="1544" w:type="dxa"/>
            <w:vAlign w:val="center"/>
          </w:tcPr>
          <w:p w14:paraId="70220209" w14:textId="77777777" w:rsidR="00D37F59" w:rsidRPr="00BA1A00" w:rsidRDefault="00D37F59" w:rsidP="00D37F59">
            <w:pPr>
              <w:jc w:val="left"/>
              <w:rPr>
                <w:sz w:val="20"/>
                <w:szCs w:val="20"/>
                <w:lang w:val="fr-FR"/>
              </w:rPr>
            </w:pPr>
          </w:p>
        </w:tc>
        <w:tc>
          <w:tcPr>
            <w:tcW w:w="1640" w:type="dxa"/>
            <w:vAlign w:val="center"/>
          </w:tcPr>
          <w:p w14:paraId="63B50E26" w14:textId="77777777" w:rsidR="00D37F59" w:rsidRPr="00BA1A00" w:rsidRDefault="00D37F59" w:rsidP="00D37F59">
            <w:pPr>
              <w:jc w:val="left"/>
              <w:rPr>
                <w:sz w:val="20"/>
                <w:szCs w:val="20"/>
                <w:lang w:val="fr-FR"/>
              </w:rPr>
            </w:pPr>
          </w:p>
        </w:tc>
        <w:tc>
          <w:tcPr>
            <w:tcW w:w="1601" w:type="dxa"/>
            <w:vAlign w:val="center"/>
          </w:tcPr>
          <w:p w14:paraId="33ECC3D0" w14:textId="77777777" w:rsidR="00D37F59" w:rsidRPr="00BA1A00" w:rsidRDefault="00D37F59" w:rsidP="00D37F59">
            <w:pPr>
              <w:jc w:val="left"/>
              <w:rPr>
                <w:sz w:val="20"/>
                <w:szCs w:val="20"/>
                <w:lang w:val="fr-FR"/>
              </w:rPr>
            </w:pPr>
          </w:p>
        </w:tc>
        <w:tc>
          <w:tcPr>
            <w:tcW w:w="1435" w:type="dxa"/>
            <w:vAlign w:val="center"/>
          </w:tcPr>
          <w:p w14:paraId="1D20CDA5" w14:textId="77777777" w:rsidR="00D37F59" w:rsidRPr="00BA1A00" w:rsidRDefault="00D37F59" w:rsidP="00D37F59">
            <w:pPr>
              <w:jc w:val="left"/>
              <w:rPr>
                <w:sz w:val="20"/>
                <w:szCs w:val="20"/>
                <w:lang w:val="fr-FR"/>
              </w:rPr>
            </w:pPr>
          </w:p>
        </w:tc>
      </w:tr>
      <w:tr w:rsidR="00065435" w:rsidRPr="00D37F59" w14:paraId="40010F07" w14:textId="77777777" w:rsidTr="00481EAF">
        <w:tc>
          <w:tcPr>
            <w:tcW w:w="1975" w:type="dxa"/>
            <w:vMerge w:val="restart"/>
            <w:vAlign w:val="center"/>
          </w:tcPr>
          <w:p w14:paraId="1CDCE21D" w14:textId="7D25EBF9" w:rsidR="00065435" w:rsidRPr="00BA1A00" w:rsidRDefault="00065435" w:rsidP="00D37F59">
            <w:pPr>
              <w:jc w:val="left"/>
              <w:rPr>
                <w:sz w:val="20"/>
                <w:szCs w:val="20"/>
                <w:lang w:val="fr-FR"/>
              </w:rPr>
            </w:pPr>
            <w:r>
              <w:rPr>
                <w:sz w:val="20"/>
                <w:szCs w:val="20"/>
                <w:lang w:val="fr-FR"/>
              </w:rPr>
              <w:t xml:space="preserve">Effets </w:t>
            </w:r>
          </w:p>
        </w:tc>
        <w:tc>
          <w:tcPr>
            <w:tcW w:w="4868" w:type="dxa"/>
            <w:gridSpan w:val="3"/>
            <w:vAlign w:val="center"/>
          </w:tcPr>
          <w:p w14:paraId="5259923E" w14:textId="4709FE74" w:rsidR="00065435" w:rsidRPr="00D37F59" w:rsidRDefault="00065435" w:rsidP="00D37F59">
            <w:pPr>
              <w:jc w:val="left"/>
              <w:rPr>
                <w:sz w:val="20"/>
                <w:szCs w:val="20"/>
                <w:lang w:val="fr-FR"/>
              </w:rPr>
            </w:pPr>
            <w:r w:rsidRPr="00D37F59">
              <w:rPr>
                <w:sz w:val="20"/>
                <w:szCs w:val="20"/>
                <w:lang w:val="fr-FR"/>
              </w:rPr>
              <w:t>Nombre de tables filière maraîchère opérationnelles</w:t>
            </w:r>
          </w:p>
        </w:tc>
        <w:tc>
          <w:tcPr>
            <w:tcW w:w="1544" w:type="dxa"/>
            <w:vAlign w:val="center"/>
          </w:tcPr>
          <w:p w14:paraId="514C43CB" w14:textId="2C2361EA" w:rsidR="00065435" w:rsidRPr="00BA1A00" w:rsidRDefault="00065435" w:rsidP="00D37F59">
            <w:pPr>
              <w:jc w:val="left"/>
              <w:rPr>
                <w:sz w:val="20"/>
                <w:szCs w:val="20"/>
                <w:lang w:val="fr-FR"/>
              </w:rPr>
            </w:pPr>
            <w:r>
              <w:rPr>
                <w:sz w:val="20"/>
                <w:szCs w:val="20"/>
                <w:lang w:val="fr-FR"/>
              </w:rPr>
              <w:t>4</w:t>
            </w:r>
          </w:p>
        </w:tc>
        <w:tc>
          <w:tcPr>
            <w:tcW w:w="1640" w:type="dxa"/>
            <w:vAlign w:val="center"/>
          </w:tcPr>
          <w:p w14:paraId="75D19278" w14:textId="5793353C" w:rsidR="00065435" w:rsidRPr="00BA1A00" w:rsidRDefault="00065435" w:rsidP="00D37F59">
            <w:pPr>
              <w:jc w:val="left"/>
              <w:rPr>
                <w:sz w:val="20"/>
                <w:szCs w:val="20"/>
                <w:lang w:val="fr-FR"/>
              </w:rPr>
            </w:pPr>
            <w:r>
              <w:rPr>
                <w:sz w:val="20"/>
                <w:szCs w:val="20"/>
                <w:lang w:val="fr-FR"/>
              </w:rPr>
              <w:t>1</w:t>
            </w:r>
          </w:p>
        </w:tc>
        <w:tc>
          <w:tcPr>
            <w:tcW w:w="1601" w:type="dxa"/>
            <w:vAlign w:val="center"/>
          </w:tcPr>
          <w:p w14:paraId="03ECE9A1" w14:textId="77777777" w:rsidR="00065435" w:rsidRPr="00BA1A00" w:rsidRDefault="00065435" w:rsidP="00D37F59">
            <w:pPr>
              <w:jc w:val="left"/>
              <w:rPr>
                <w:sz w:val="20"/>
                <w:szCs w:val="20"/>
                <w:lang w:val="fr-FR"/>
              </w:rPr>
            </w:pPr>
          </w:p>
        </w:tc>
        <w:tc>
          <w:tcPr>
            <w:tcW w:w="1435" w:type="dxa"/>
            <w:vAlign w:val="center"/>
          </w:tcPr>
          <w:p w14:paraId="32CB657C" w14:textId="77777777" w:rsidR="00065435" w:rsidRPr="00BA1A00" w:rsidRDefault="00065435" w:rsidP="00D37F59">
            <w:pPr>
              <w:jc w:val="left"/>
              <w:rPr>
                <w:sz w:val="20"/>
                <w:szCs w:val="20"/>
                <w:lang w:val="fr-FR"/>
              </w:rPr>
            </w:pPr>
          </w:p>
        </w:tc>
      </w:tr>
      <w:tr w:rsidR="00065435" w:rsidRPr="003B6C8E" w14:paraId="151F804B" w14:textId="77777777" w:rsidTr="00481EAF">
        <w:tc>
          <w:tcPr>
            <w:tcW w:w="1975" w:type="dxa"/>
            <w:vMerge/>
            <w:vAlign w:val="center"/>
          </w:tcPr>
          <w:p w14:paraId="0FBBFCED" w14:textId="77777777" w:rsidR="00065435" w:rsidRDefault="00065435" w:rsidP="00D37F59">
            <w:pPr>
              <w:jc w:val="left"/>
              <w:rPr>
                <w:sz w:val="20"/>
                <w:szCs w:val="20"/>
                <w:lang w:val="fr-FR"/>
              </w:rPr>
            </w:pPr>
          </w:p>
        </w:tc>
        <w:tc>
          <w:tcPr>
            <w:tcW w:w="4868" w:type="dxa"/>
            <w:gridSpan w:val="3"/>
            <w:vAlign w:val="center"/>
          </w:tcPr>
          <w:p w14:paraId="39E2D2A2" w14:textId="226531A9" w:rsidR="00065435" w:rsidRPr="00D37F59" w:rsidRDefault="00065435" w:rsidP="00D37F59">
            <w:pPr>
              <w:jc w:val="left"/>
              <w:rPr>
                <w:sz w:val="20"/>
                <w:szCs w:val="20"/>
                <w:lang w:val="fr-FR"/>
              </w:rPr>
            </w:pPr>
            <w:r w:rsidRPr="004B272D">
              <w:rPr>
                <w:sz w:val="20"/>
                <w:szCs w:val="20"/>
                <w:lang w:val="fr-FR"/>
              </w:rPr>
              <w:t>Nb de contrats commerciaux signés</w:t>
            </w:r>
          </w:p>
        </w:tc>
        <w:tc>
          <w:tcPr>
            <w:tcW w:w="1544" w:type="dxa"/>
            <w:vAlign w:val="center"/>
          </w:tcPr>
          <w:p w14:paraId="4DB77614" w14:textId="77777777" w:rsidR="00065435" w:rsidRPr="00BA1A00" w:rsidRDefault="00065435" w:rsidP="00D37F59">
            <w:pPr>
              <w:jc w:val="left"/>
              <w:rPr>
                <w:sz w:val="20"/>
                <w:szCs w:val="20"/>
                <w:lang w:val="fr-FR"/>
              </w:rPr>
            </w:pPr>
          </w:p>
        </w:tc>
        <w:tc>
          <w:tcPr>
            <w:tcW w:w="1640" w:type="dxa"/>
            <w:vAlign w:val="center"/>
          </w:tcPr>
          <w:p w14:paraId="1239C651" w14:textId="77777777" w:rsidR="00065435" w:rsidRPr="00BA1A00" w:rsidRDefault="00065435" w:rsidP="00D37F59">
            <w:pPr>
              <w:jc w:val="left"/>
              <w:rPr>
                <w:sz w:val="20"/>
                <w:szCs w:val="20"/>
                <w:lang w:val="fr-FR"/>
              </w:rPr>
            </w:pPr>
          </w:p>
        </w:tc>
        <w:tc>
          <w:tcPr>
            <w:tcW w:w="1601" w:type="dxa"/>
            <w:vAlign w:val="center"/>
          </w:tcPr>
          <w:p w14:paraId="4D79DE3A" w14:textId="77777777" w:rsidR="00065435" w:rsidRPr="00BA1A00" w:rsidRDefault="00065435" w:rsidP="00D37F59">
            <w:pPr>
              <w:jc w:val="left"/>
              <w:rPr>
                <w:sz w:val="20"/>
                <w:szCs w:val="20"/>
                <w:lang w:val="fr-FR"/>
              </w:rPr>
            </w:pPr>
          </w:p>
        </w:tc>
        <w:tc>
          <w:tcPr>
            <w:tcW w:w="1435" w:type="dxa"/>
            <w:vAlign w:val="center"/>
          </w:tcPr>
          <w:p w14:paraId="574F37E0" w14:textId="77777777" w:rsidR="00065435" w:rsidRPr="00BA1A00" w:rsidRDefault="00065435" w:rsidP="00D37F59">
            <w:pPr>
              <w:jc w:val="left"/>
              <w:rPr>
                <w:sz w:val="20"/>
                <w:szCs w:val="20"/>
                <w:lang w:val="fr-FR"/>
              </w:rPr>
            </w:pPr>
          </w:p>
        </w:tc>
      </w:tr>
      <w:tr w:rsidR="00065435" w:rsidRPr="003B6C8E" w14:paraId="6E550D54" w14:textId="77777777" w:rsidTr="00481EAF">
        <w:tc>
          <w:tcPr>
            <w:tcW w:w="1975" w:type="dxa"/>
            <w:vMerge/>
            <w:vAlign w:val="center"/>
          </w:tcPr>
          <w:p w14:paraId="769DCEF5" w14:textId="77777777" w:rsidR="00065435" w:rsidRDefault="00065435" w:rsidP="00D37F59">
            <w:pPr>
              <w:jc w:val="left"/>
              <w:rPr>
                <w:sz w:val="20"/>
                <w:szCs w:val="20"/>
                <w:lang w:val="fr-FR"/>
              </w:rPr>
            </w:pPr>
          </w:p>
        </w:tc>
        <w:tc>
          <w:tcPr>
            <w:tcW w:w="4868" w:type="dxa"/>
            <w:gridSpan w:val="3"/>
            <w:vAlign w:val="center"/>
          </w:tcPr>
          <w:p w14:paraId="1F1977A1" w14:textId="0C5A87CF" w:rsidR="00065435" w:rsidRPr="004B272D" w:rsidRDefault="00065435" w:rsidP="00D37F59">
            <w:pPr>
              <w:jc w:val="left"/>
              <w:rPr>
                <w:sz w:val="20"/>
                <w:szCs w:val="20"/>
                <w:lang w:val="fr-FR"/>
              </w:rPr>
            </w:pPr>
            <w:r w:rsidRPr="004B272D">
              <w:rPr>
                <w:sz w:val="20"/>
                <w:szCs w:val="20"/>
                <w:lang w:val="fr-FR"/>
              </w:rPr>
              <w:t>Pourcentage de personnes/ménages déclarant une amélioration de l’accès physique aux marchés et aux installations de transformation et de stockage</w:t>
            </w:r>
          </w:p>
        </w:tc>
        <w:tc>
          <w:tcPr>
            <w:tcW w:w="1544" w:type="dxa"/>
            <w:vAlign w:val="center"/>
          </w:tcPr>
          <w:p w14:paraId="2F0F213F" w14:textId="77777777" w:rsidR="00065435" w:rsidRPr="00BA1A00" w:rsidRDefault="00065435" w:rsidP="00D37F59">
            <w:pPr>
              <w:jc w:val="left"/>
              <w:rPr>
                <w:sz w:val="20"/>
                <w:szCs w:val="20"/>
                <w:lang w:val="fr-FR"/>
              </w:rPr>
            </w:pPr>
          </w:p>
        </w:tc>
        <w:tc>
          <w:tcPr>
            <w:tcW w:w="1640" w:type="dxa"/>
            <w:vAlign w:val="center"/>
          </w:tcPr>
          <w:p w14:paraId="727B4BD8" w14:textId="77777777" w:rsidR="00065435" w:rsidRPr="00BA1A00" w:rsidRDefault="00065435" w:rsidP="00D37F59">
            <w:pPr>
              <w:jc w:val="left"/>
              <w:rPr>
                <w:sz w:val="20"/>
                <w:szCs w:val="20"/>
                <w:lang w:val="fr-FR"/>
              </w:rPr>
            </w:pPr>
          </w:p>
        </w:tc>
        <w:tc>
          <w:tcPr>
            <w:tcW w:w="1601" w:type="dxa"/>
            <w:vAlign w:val="center"/>
          </w:tcPr>
          <w:p w14:paraId="7F199520" w14:textId="77777777" w:rsidR="00065435" w:rsidRPr="00BA1A00" w:rsidRDefault="00065435" w:rsidP="00D37F59">
            <w:pPr>
              <w:jc w:val="left"/>
              <w:rPr>
                <w:sz w:val="20"/>
                <w:szCs w:val="20"/>
                <w:lang w:val="fr-FR"/>
              </w:rPr>
            </w:pPr>
          </w:p>
        </w:tc>
        <w:tc>
          <w:tcPr>
            <w:tcW w:w="1435" w:type="dxa"/>
            <w:vAlign w:val="center"/>
          </w:tcPr>
          <w:p w14:paraId="137AEFFA" w14:textId="77777777" w:rsidR="00065435" w:rsidRPr="00BA1A00" w:rsidRDefault="00065435" w:rsidP="00D37F59">
            <w:pPr>
              <w:jc w:val="left"/>
              <w:rPr>
                <w:sz w:val="20"/>
                <w:szCs w:val="20"/>
                <w:lang w:val="fr-FR"/>
              </w:rPr>
            </w:pPr>
          </w:p>
        </w:tc>
      </w:tr>
      <w:tr w:rsidR="00065435" w:rsidRPr="00FA0335" w14:paraId="6D915546" w14:textId="77777777" w:rsidTr="00481EAF">
        <w:tc>
          <w:tcPr>
            <w:tcW w:w="1975" w:type="dxa"/>
            <w:vMerge/>
            <w:vAlign w:val="center"/>
          </w:tcPr>
          <w:p w14:paraId="227E63FB" w14:textId="77777777" w:rsidR="00065435" w:rsidRPr="00BA1A00" w:rsidRDefault="00065435" w:rsidP="00D37F59">
            <w:pPr>
              <w:jc w:val="left"/>
              <w:rPr>
                <w:sz w:val="20"/>
                <w:szCs w:val="20"/>
                <w:lang w:val="fr-FR"/>
              </w:rPr>
            </w:pPr>
          </w:p>
        </w:tc>
        <w:tc>
          <w:tcPr>
            <w:tcW w:w="630" w:type="dxa"/>
            <w:gridSpan w:val="2"/>
            <w:vAlign w:val="center"/>
          </w:tcPr>
          <w:p w14:paraId="65CE560B" w14:textId="77777777" w:rsidR="00065435" w:rsidRPr="00D36241" w:rsidRDefault="00065435" w:rsidP="00D37F59">
            <w:pPr>
              <w:jc w:val="left"/>
              <w:rPr>
                <w:sz w:val="20"/>
                <w:szCs w:val="20"/>
                <w:lang w:val="fr-FR"/>
              </w:rPr>
            </w:pPr>
          </w:p>
        </w:tc>
        <w:tc>
          <w:tcPr>
            <w:tcW w:w="4238" w:type="dxa"/>
            <w:vAlign w:val="center"/>
          </w:tcPr>
          <w:p w14:paraId="37C7D73D" w14:textId="54158165" w:rsidR="00065435" w:rsidRPr="00BA1A00" w:rsidRDefault="00065435" w:rsidP="00D37F59">
            <w:pPr>
              <w:jc w:val="left"/>
              <w:rPr>
                <w:i/>
                <w:sz w:val="20"/>
                <w:szCs w:val="20"/>
                <w:lang w:val="fr-FR"/>
              </w:rPr>
            </w:pPr>
            <w:r>
              <w:rPr>
                <w:i/>
                <w:sz w:val="20"/>
                <w:szCs w:val="20"/>
                <w:lang w:val="fr-FR"/>
              </w:rPr>
              <w:t xml:space="preserve">Pourcentage pour les femmes </w:t>
            </w:r>
          </w:p>
        </w:tc>
        <w:tc>
          <w:tcPr>
            <w:tcW w:w="1544" w:type="dxa"/>
            <w:vAlign w:val="center"/>
          </w:tcPr>
          <w:p w14:paraId="08990094" w14:textId="77777777" w:rsidR="00065435" w:rsidRPr="00BA1A00" w:rsidRDefault="00065435" w:rsidP="00D37F59">
            <w:pPr>
              <w:jc w:val="left"/>
              <w:rPr>
                <w:sz w:val="20"/>
                <w:szCs w:val="20"/>
                <w:lang w:val="fr-FR"/>
              </w:rPr>
            </w:pPr>
          </w:p>
        </w:tc>
        <w:tc>
          <w:tcPr>
            <w:tcW w:w="1640" w:type="dxa"/>
            <w:vAlign w:val="center"/>
          </w:tcPr>
          <w:p w14:paraId="70B7D0D4" w14:textId="77777777" w:rsidR="00065435" w:rsidRPr="00BA1A00" w:rsidRDefault="00065435" w:rsidP="00D37F59">
            <w:pPr>
              <w:jc w:val="left"/>
              <w:rPr>
                <w:sz w:val="20"/>
                <w:szCs w:val="20"/>
                <w:lang w:val="fr-FR"/>
              </w:rPr>
            </w:pPr>
          </w:p>
        </w:tc>
        <w:tc>
          <w:tcPr>
            <w:tcW w:w="1601" w:type="dxa"/>
            <w:vAlign w:val="center"/>
          </w:tcPr>
          <w:p w14:paraId="56D35584" w14:textId="77777777" w:rsidR="00065435" w:rsidRPr="00BA1A00" w:rsidRDefault="00065435" w:rsidP="00D37F59">
            <w:pPr>
              <w:jc w:val="left"/>
              <w:rPr>
                <w:sz w:val="20"/>
                <w:szCs w:val="20"/>
                <w:lang w:val="fr-FR"/>
              </w:rPr>
            </w:pPr>
          </w:p>
        </w:tc>
        <w:tc>
          <w:tcPr>
            <w:tcW w:w="1435" w:type="dxa"/>
            <w:vAlign w:val="center"/>
          </w:tcPr>
          <w:p w14:paraId="04849694" w14:textId="77777777" w:rsidR="00065435" w:rsidRPr="00BA1A00" w:rsidRDefault="00065435" w:rsidP="00D37F59">
            <w:pPr>
              <w:jc w:val="left"/>
              <w:rPr>
                <w:sz w:val="20"/>
                <w:szCs w:val="20"/>
                <w:lang w:val="fr-FR"/>
              </w:rPr>
            </w:pPr>
          </w:p>
        </w:tc>
      </w:tr>
      <w:tr w:rsidR="00065435" w:rsidRPr="00FA0335" w14:paraId="35631BD1" w14:textId="77777777" w:rsidTr="00481EAF">
        <w:tc>
          <w:tcPr>
            <w:tcW w:w="1975" w:type="dxa"/>
            <w:vMerge/>
            <w:vAlign w:val="center"/>
          </w:tcPr>
          <w:p w14:paraId="5F4842E5" w14:textId="77777777" w:rsidR="00065435" w:rsidRPr="00BA1A00" w:rsidRDefault="00065435" w:rsidP="00D37F59">
            <w:pPr>
              <w:jc w:val="left"/>
              <w:rPr>
                <w:sz w:val="20"/>
                <w:szCs w:val="20"/>
                <w:lang w:val="fr-FR"/>
              </w:rPr>
            </w:pPr>
          </w:p>
        </w:tc>
        <w:tc>
          <w:tcPr>
            <w:tcW w:w="630" w:type="dxa"/>
            <w:gridSpan w:val="2"/>
            <w:vAlign w:val="center"/>
          </w:tcPr>
          <w:p w14:paraId="723B477F" w14:textId="77777777" w:rsidR="00065435" w:rsidRPr="00D36241" w:rsidRDefault="00065435" w:rsidP="00D37F59">
            <w:pPr>
              <w:jc w:val="left"/>
              <w:rPr>
                <w:sz w:val="20"/>
                <w:szCs w:val="20"/>
                <w:lang w:val="fr-FR"/>
              </w:rPr>
            </w:pPr>
          </w:p>
        </w:tc>
        <w:tc>
          <w:tcPr>
            <w:tcW w:w="4238" w:type="dxa"/>
            <w:vAlign w:val="center"/>
          </w:tcPr>
          <w:p w14:paraId="6732BA16" w14:textId="466657E1" w:rsidR="00065435" w:rsidRPr="00BA1A00" w:rsidRDefault="00065435" w:rsidP="00D37F59">
            <w:pPr>
              <w:jc w:val="left"/>
              <w:rPr>
                <w:i/>
                <w:sz w:val="20"/>
                <w:szCs w:val="20"/>
                <w:lang w:val="fr-FR"/>
              </w:rPr>
            </w:pPr>
            <w:r>
              <w:rPr>
                <w:i/>
                <w:sz w:val="20"/>
                <w:szCs w:val="20"/>
                <w:lang w:val="fr-FR"/>
              </w:rPr>
              <w:t>Pourcentage pour les jeunes</w:t>
            </w:r>
          </w:p>
        </w:tc>
        <w:tc>
          <w:tcPr>
            <w:tcW w:w="1544" w:type="dxa"/>
            <w:vAlign w:val="center"/>
          </w:tcPr>
          <w:p w14:paraId="2019CE03" w14:textId="77777777" w:rsidR="00065435" w:rsidRPr="00BA1A00" w:rsidRDefault="00065435" w:rsidP="00D37F59">
            <w:pPr>
              <w:jc w:val="left"/>
              <w:rPr>
                <w:sz w:val="20"/>
                <w:szCs w:val="20"/>
                <w:lang w:val="fr-FR"/>
              </w:rPr>
            </w:pPr>
          </w:p>
        </w:tc>
        <w:tc>
          <w:tcPr>
            <w:tcW w:w="1640" w:type="dxa"/>
            <w:vAlign w:val="center"/>
          </w:tcPr>
          <w:p w14:paraId="190111C6" w14:textId="77777777" w:rsidR="00065435" w:rsidRPr="00BA1A00" w:rsidRDefault="00065435" w:rsidP="00D37F59">
            <w:pPr>
              <w:jc w:val="left"/>
              <w:rPr>
                <w:sz w:val="20"/>
                <w:szCs w:val="20"/>
                <w:lang w:val="fr-FR"/>
              </w:rPr>
            </w:pPr>
          </w:p>
        </w:tc>
        <w:tc>
          <w:tcPr>
            <w:tcW w:w="1601" w:type="dxa"/>
            <w:vAlign w:val="center"/>
          </w:tcPr>
          <w:p w14:paraId="591393BF" w14:textId="77777777" w:rsidR="00065435" w:rsidRPr="00BA1A00" w:rsidRDefault="00065435" w:rsidP="00D37F59">
            <w:pPr>
              <w:jc w:val="left"/>
              <w:rPr>
                <w:sz w:val="20"/>
                <w:szCs w:val="20"/>
                <w:lang w:val="fr-FR"/>
              </w:rPr>
            </w:pPr>
          </w:p>
        </w:tc>
        <w:tc>
          <w:tcPr>
            <w:tcW w:w="1435" w:type="dxa"/>
            <w:vAlign w:val="center"/>
          </w:tcPr>
          <w:p w14:paraId="5F17F6C7" w14:textId="77777777" w:rsidR="00065435" w:rsidRPr="00BA1A00" w:rsidRDefault="00065435" w:rsidP="00D37F59">
            <w:pPr>
              <w:jc w:val="left"/>
              <w:rPr>
                <w:sz w:val="20"/>
                <w:szCs w:val="20"/>
                <w:lang w:val="fr-FR"/>
              </w:rPr>
            </w:pPr>
          </w:p>
        </w:tc>
      </w:tr>
      <w:tr w:rsidR="00065435" w:rsidRPr="003B6C8E" w14:paraId="371A862E" w14:textId="77777777" w:rsidTr="00481EAF">
        <w:tc>
          <w:tcPr>
            <w:tcW w:w="1975" w:type="dxa"/>
            <w:vMerge/>
            <w:vAlign w:val="center"/>
          </w:tcPr>
          <w:p w14:paraId="5C6E0E42" w14:textId="77777777" w:rsidR="00065435" w:rsidRDefault="00065435" w:rsidP="00481EAF">
            <w:pPr>
              <w:jc w:val="left"/>
              <w:rPr>
                <w:sz w:val="20"/>
                <w:szCs w:val="20"/>
                <w:lang w:val="fr-FR"/>
              </w:rPr>
            </w:pPr>
          </w:p>
        </w:tc>
        <w:tc>
          <w:tcPr>
            <w:tcW w:w="4868" w:type="dxa"/>
            <w:gridSpan w:val="3"/>
            <w:vAlign w:val="center"/>
          </w:tcPr>
          <w:p w14:paraId="0525DF49" w14:textId="57D7CD10" w:rsidR="00065435" w:rsidRPr="004B272D" w:rsidRDefault="00065435" w:rsidP="00481EAF">
            <w:pPr>
              <w:jc w:val="left"/>
              <w:rPr>
                <w:sz w:val="20"/>
                <w:szCs w:val="20"/>
                <w:lang w:val="fr-FR"/>
              </w:rPr>
            </w:pPr>
            <w:r w:rsidRPr="00B84548">
              <w:rPr>
                <w:sz w:val="20"/>
                <w:szCs w:val="20"/>
                <w:lang w:val="fr-FR"/>
              </w:rPr>
              <w:t>% des maraîchers qui utilisent l’énergie solaire</w:t>
            </w:r>
          </w:p>
        </w:tc>
        <w:tc>
          <w:tcPr>
            <w:tcW w:w="1544" w:type="dxa"/>
            <w:vAlign w:val="center"/>
          </w:tcPr>
          <w:p w14:paraId="18F396D0" w14:textId="77777777" w:rsidR="00065435" w:rsidRPr="00BA1A00" w:rsidRDefault="00065435" w:rsidP="00481EAF">
            <w:pPr>
              <w:jc w:val="left"/>
              <w:rPr>
                <w:sz w:val="20"/>
                <w:szCs w:val="20"/>
                <w:lang w:val="fr-FR"/>
              </w:rPr>
            </w:pPr>
          </w:p>
        </w:tc>
        <w:tc>
          <w:tcPr>
            <w:tcW w:w="1640" w:type="dxa"/>
            <w:vAlign w:val="center"/>
          </w:tcPr>
          <w:p w14:paraId="53ED723E" w14:textId="77777777" w:rsidR="00065435" w:rsidRPr="00BA1A00" w:rsidRDefault="00065435" w:rsidP="00481EAF">
            <w:pPr>
              <w:jc w:val="left"/>
              <w:rPr>
                <w:sz w:val="20"/>
                <w:szCs w:val="20"/>
                <w:lang w:val="fr-FR"/>
              </w:rPr>
            </w:pPr>
          </w:p>
        </w:tc>
        <w:tc>
          <w:tcPr>
            <w:tcW w:w="1601" w:type="dxa"/>
            <w:vAlign w:val="center"/>
          </w:tcPr>
          <w:p w14:paraId="574495B4" w14:textId="77777777" w:rsidR="00065435" w:rsidRPr="00BA1A00" w:rsidRDefault="00065435" w:rsidP="00481EAF">
            <w:pPr>
              <w:jc w:val="left"/>
              <w:rPr>
                <w:sz w:val="20"/>
                <w:szCs w:val="20"/>
                <w:lang w:val="fr-FR"/>
              </w:rPr>
            </w:pPr>
          </w:p>
        </w:tc>
        <w:tc>
          <w:tcPr>
            <w:tcW w:w="1435" w:type="dxa"/>
            <w:vAlign w:val="center"/>
          </w:tcPr>
          <w:p w14:paraId="7D300AC8" w14:textId="77777777" w:rsidR="00065435" w:rsidRPr="00BA1A00" w:rsidRDefault="00065435" w:rsidP="00481EAF">
            <w:pPr>
              <w:jc w:val="left"/>
              <w:rPr>
                <w:sz w:val="20"/>
                <w:szCs w:val="20"/>
                <w:lang w:val="fr-FR"/>
              </w:rPr>
            </w:pPr>
          </w:p>
        </w:tc>
      </w:tr>
      <w:tr w:rsidR="00065435" w:rsidRPr="00FA0335" w14:paraId="09D3C102" w14:textId="77777777" w:rsidTr="00481EAF">
        <w:tc>
          <w:tcPr>
            <w:tcW w:w="1975" w:type="dxa"/>
            <w:vMerge/>
            <w:vAlign w:val="center"/>
          </w:tcPr>
          <w:p w14:paraId="0F9A5F5E" w14:textId="77777777" w:rsidR="00065435" w:rsidRPr="00BA1A00" w:rsidRDefault="00065435" w:rsidP="00481EAF">
            <w:pPr>
              <w:jc w:val="left"/>
              <w:rPr>
                <w:sz w:val="20"/>
                <w:szCs w:val="20"/>
                <w:lang w:val="fr-FR"/>
              </w:rPr>
            </w:pPr>
          </w:p>
        </w:tc>
        <w:tc>
          <w:tcPr>
            <w:tcW w:w="630" w:type="dxa"/>
            <w:gridSpan w:val="2"/>
            <w:vAlign w:val="center"/>
          </w:tcPr>
          <w:p w14:paraId="304945A8" w14:textId="77777777" w:rsidR="00065435" w:rsidRPr="00D36241" w:rsidRDefault="00065435" w:rsidP="00481EAF">
            <w:pPr>
              <w:jc w:val="left"/>
              <w:rPr>
                <w:sz w:val="20"/>
                <w:szCs w:val="20"/>
                <w:lang w:val="fr-FR"/>
              </w:rPr>
            </w:pPr>
          </w:p>
        </w:tc>
        <w:tc>
          <w:tcPr>
            <w:tcW w:w="4238" w:type="dxa"/>
            <w:vAlign w:val="center"/>
          </w:tcPr>
          <w:p w14:paraId="060213D4" w14:textId="00F32DEE" w:rsidR="00065435" w:rsidRPr="00BA1A00" w:rsidRDefault="00065435" w:rsidP="00B84548">
            <w:pPr>
              <w:jc w:val="left"/>
              <w:rPr>
                <w:i/>
                <w:sz w:val="20"/>
                <w:szCs w:val="20"/>
                <w:lang w:val="fr-FR"/>
              </w:rPr>
            </w:pPr>
            <w:r>
              <w:rPr>
                <w:i/>
                <w:sz w:val="20"/>
                <w:szCs w:val="20"/>
                <w:lang w:val="fr-FR"/>
              </w:rPr>
              <w:t xml:space="preserve">Pourcentage de femmes </w:t>
            </w:r>
          </w:p>
        </w:tc>
        <w:tc>
          <w:tcPr>
            <w:tcW w:w="1544" w:type="dxa"/>
            <w:vAlign w:val="center"/>
          </w:tcPr>
          <w:p w14:paraId="18BF5EAB" w14:textId="77777777" w:rsidR="00065435" w:rsidRPr="00BA1A00" w:rsidRDefault="00065435" w:rsidP="00481EAF">
            <w:pPr>
              <w:jc w:val="left"/>
              <w:rPr>
                <w:sz w:val="20"/>
                <w:szCs w:val="20"/>
                <w:lang w:val="fr-FR"/>
              </w:rPr>
            </w:pPr>
          </w:p>
        </w:tc>
        <w:tc>
          <w:tcPr>
            <w:tcW w:w="1640" w:type="dxa"/>
            <w:vAlign w:val="center"/>
          </w:tcPr>
          <w:p w14:paraId="009F97DF" w14:textId="77777777" w:rsidR="00065435" w:rsidRPr="00BA1A00" w:rsidRDefault="00065435" w:rsidP="00481EAF">
            <w:pPr>
              <w:jc w:val="left"/>
              <w:rPr>
                <w:sz w:val="20"/>
                <w:szCs w:val="20"/>
                <w:lang w:val="fr-FR"/>
              </w:rPr>
            </w:pPr>
          </w:p>
        </w:tc>
        <w:tc>
          <w:tcPr>
            <w:tcW w:w="1601" w:type="dxa"/>
            <w:vAlign w:val="center"/>
          </w:tcPr>
          <w:p w14:paraId="05920003" w14:textId="77777777" w:rsidR="00065435" w:rsidRPr="00BA1A00" w:rsidRDefault="00065435" w:rsidP="00481EAF">
            <w:pPr>
              <w:jc w:val="left"/>
              <w:rPr>
                <w:sz w:val="20"/>
                <w:szCs w:val="20"/>
                <w:lang w:val="fr-FR"/>
              </w:rPr>
            </w:pPr>
          </w:p>
        </w:tc>
        <w:tc>
          <w:tcPr>
            <w:tcW w:w="1435" w:type="dxa"/>
            <w:vAlign w:val="center"/>
          </w:tcPr>
          <w:p w14:paraId="4D1716D5" w14:textId="77777777" w:rsidR="00065435" w:rsidRPr="00BA1A00" w:rsidRDefault="00065435" w:rsidP="00481EAF">
            <w:pPr>
              <w:jc w:val="left"/>
              <w:rPr>
                <w:sz w:val="20"/>
                <w:szCs w:val="20"/>
                <w:lang w:val="fr-FR"/>
              </w:rPr>
            </w:pPr>
          </w:p>
        </w:tc>
      </w:tr>
      <w:tr w:rsidR="00065435" w:rsidRPr="00FA0335" w14:paraId="7EA26748" w14:textId="77777777" w:rsidTr="00481EAF">
        <w:tc>
          <w:tcPr>
            <w:tcW w:w="1975" w:type="dxa"/>
            <w:vMerge/>
            <w:vAlign w:val="center"/>
          </w:tcPr>
          <w:p w14:paraId="1BA012DD" w14:textId="77777777" w:rsidR="00065435" w:rsidRPr="00BA1A00" w:rsidRDefault="00065435" w:rsidP="00481EAF">
            <w:pPr>
              <w:jc w:val="left"/>
              <w:rPr>
                <w:sz w:val="20"/>
                <w:szCs w:val="20"/>
                <w:lang w:val="fr-FR"/>
              </w:rPr>
            </w:pPr>
          </w:p>
        </w:tc>
        <w:tc>
          <w:tcPr>
            <w:tcW w:w="630" w:type="dxa"/>
            <w:gridSpan w:val="2"/>
            <w:vAlign w:val="center"/>
          </w:tcPr>
          <w:p w14:paraId="67007768" w14:textId="77777777" w:rsidR="00065435" w:rsidRPr="00D36241" w:rsidRDefault="00065435" w:rsidP="00481EAF">
            <w:pPr>
              <w:jc w:val="left"/>
              <w:rPr>
                <w:sz w:val="20"/>
                <w:szCs w:val="20"/>
                <w:lang w:val="fr-FR"/>
              </w:rPr>
            </w:pPr>
          </w:p>
        </w:tc>
        <w:tc>
          <w:tcPr>
            <w:tcW w:w="4238" w:type="dxa"/>
            <w:vAlign w:val="center"/>
          </w:tcPr>
          <w:p w14:paraId="17F1C9CB" w14:textId="6968ADF5" w:rsidR="00065435" w:rsidRPr="00BA1A00" w:rsidRDefault="00065435" w:rsidP="00B84548">
            <w:pPr>
              <w:jc w:val="left"/>
              <w:rPr>
                <w:i/>
                <w:sz w:val="20"/>
                <w:szCs w:val="20"/>
                <w:lang w:val="fr-FR"/>
              </w:rPr>
            </w:pPr>
            <w:r>
              <w:rPr>
                <w:i/>
                <w:sz w:val="20"/>
                <w:szCs w:val="20"/>
                <w:lang w:val="fr-FR"/>
              </w:rPr>
              <w:t>Pourcentage de jeunes</w:t>
            </w:r>
          </w:p>
        </w:tc>
        <w:tc>
          <w:tcPr>
            <w:tcW w:w="1544" w:type="dxa"/>
            <w:vAlign w:val="center"/>
          </w:tcPr>
          <w:p w14:paraId="31D731A3" w14:textId="77777777" w:rsidR="00065435" w:rsidRPr="00BA1A00" w:rsidRDefault="00065435" w:rsidP="00481EAF">
            <w:pPr>
              <w:jc w:val="left"/>
              <w:rPr>
                <w:sz w:val="20"/>
                <w:szCs w:val="20"/>
                <w:lang w:val="fr-FR"/>
              </w:rPr>
            </w:pPr>
          </w:p>
        </w:tc>
        <w:tc>
          <w:tcPr>
            <w:tcW w:w="1640" w:type="dxa"/>
            <w:vAlign w:val="center"/>
          </w:tcPr>
          <w:p w14:paraId="2797F93B" w14:textId="77777777" w:rsidR="00065435" w:rsidRPr="00BA1A00" w:rsidRDefault="00065435" w:rsidP="00481EAF">
            <w:pPr>
              <w:jc w:val="left"/>
              <w:rPr>
                <w:sz w:val="20"/>
                <w:szCs w:val="20"/>
                <w:lang w:val="fr-FR"/>
              </w:rPr>
            </w:pPr>
          </w:p>
        </w:tc>
        <w:tc>
          <w:tcPr>
            <w:tcW w:w="1601" w:type="dxa"/>
            <w:vAlign w:val="center"/>
          </w:tcPr>
          <w:p w14:paraId="0C411D0F" w14:textId="77777777" w:rsidR="00065435" w:rsidRPr="00BA1A00" w:rsidRDefault="00065435" w:rsidP="00481EAF">
            <w:pPr>
              <w:jc w:val="left"/>
              <w:rPr>
                <w:sz w:val="20"/>
                <w:szCs w:val="20"/>
                <w:lang w:val="fr-FR"/>
              </w:rPr>
            </w:pPr>
          </w:p>
        </w:tc>
        <w:tc>
          <w:tcPr>
            <w:tcW w:w="1435" w:type="dxa"/>
            <w:vAlign w:val="center"/>
          </w:tcPr>
          <w:p w14:paraId="39048D02" w14:textId="77777777" w:rsidR="00065435" w:rsidRPr="00BA1A00" w:rsidRDefault="00065435" w:rsidP="00481EAF">
            <w:pPr>
              <w:jc w:val="left"/>
              <w:rPr>
                <w:sz w:val="20"/>
                <w:szCs w:val="20"/>
                <w:lang w:val="fr-FR"/>
              </w:rPr>
            </w:pPr>
          </w:p>
        </w:tc>
      </w:tr>
      <w:tr w:rsidR="00065435" w:rsidRPr="003B6C8E" w14:paraId="4E8603CA" w14:textId="77777777" w:rsidTr="00481EAF">
        <w:tc>
          <w:tcPr>
            <w:tcW w:w="1975" w:type="dxa"/>
            <w:vMerge/>
            <w:vAlign w:val="center"/>
          </w:tcPr>
          <w:p w14:paraId="78EA52FF" w14:textId="77777777" w:rsidR="00065435" w:rsidRPr="00BA1A00" w:rsidRDefault="00065435" w:rsidP="00065435">
            <w:pPr>
              <w:jc w:val="left"/>
              <w:rPr>
                <w:sz w:val="20"/>
                <w:szCs w:val="20"/>
                <w:lang w:val="fr-FR"/>
              </w:rPr>
            </w:pPr>
          </w:p>
        </w:tc>
        <w:tc>
          <w:tcPr>
            <w:tcW w:w="4868" w:type="dxa"/>
            <w:gridSpan w:val="3"/>
            <w:vAlign w:val="center"/>
          </w:tcPr>
          <w:p w14:paraId="326A1433" w14:textId="584031E3" w:rsidR="00065435" w:rsidRPr="00BA1A00" w:rsidRDefault="00065435" w:rsidP="00065435">
            <w:pPr>
              <w:jc w:val="left"/>
              <w:rPr>
                <w:i/>
                <w:sz w:val="20"/>
                <w:szCs w:val="20"/>
                <w:lang w:val="fr-FR"/>
              </w:rPr>
            </w:pPr>
            <w:r w:rsidRPr="00065435">
              <w:rPr>
                <w:sz w:val="20"/>
                <w:szCs w:val="20"/>
                <w:lang w:val="fr-FR"/>
              </w:rPr>
              <w:t>Pourcentage de personnes/ménages déclarant l’adoption de pratiques et technologies durables et résilientes au changement climatique</w:t>
            </w:r>
          </w:p>
        </w:tc>
        <w:tc>
          <w:tcPr>
            <w:tcW w:w="1544" w:type="dxa"/>
            <w:vAlign w:val="center"/>
          </w:tcPr>
          <w:p w14:paraId="2A95B94D" w14:textId="77777777" w:rsidR="00065435" w:rsidRPr="00BA1A00" w:rsidRDefault="00065435" w:rsidP="00065435">
            <w:pPr>
              <w:jc w:val="left"/>
              <w:rPr>
                <w:sz w:val="20"/>
                <w:szCs w:val="20"/>
                <w:lang w:val="fr-FR"/>
              </w:rPr>
            </w:pPr>
          </w:p>
        </w:tc>
        <w:tc>
          <w:tcPr>
            <w:tcW w:w="1640" w:type="dxa"/>
            <w:vAlign w:val="center"/>
          </w:tcPr>
          <w:p w14:paraId="4CF29178" w14:textId="77777777" w:rsidR="00065435" w:rsidRPr="00BA1A00" w:rsidRDefault="00065435" w:rsidP="00065435">
            <w:pPr>
              <w:jc w:val="left"/>
              <w:rPr>
                <w:sz w:val="20"/>
                <w:szCs w:val="20"/>
                <w:lang w:val="fr-FR"/>
              </w:rPr>
            </w:pPr>
          </w:p>
        </w:tc>
        <w:tc>
          <w:tcPr>
            <w:tcW w:w="1601" w:type="dxa"/>
            <w:vAlign w:val="center"/>
          </w:tcPr>
          <w:p w14:paraId="10C381E9" w14:textId="77777777" w:rsidR="00065435" w:rsidRPr="00BA1A00" w:rsidRDefault="00065435" w:rsidP="00065435">
            <w:pPr>
              <w:jc w:val="left"/>
              <w:rPr>
                <w:sz w:val="20"/>
                <w:szCs w:val="20"/>
                <w:lang w:val="fr-FR"/>
              </w:rPr>
            </w:pPr>
          </w:p>
        </w:tc>
        <w:tc>
          <w:tcPr>
            <w:tcW w:w="1435" w:type="dxa"/>
            <w:vAlign w:val="center"/>
          </w:tcPr>
          <w:p w14:paraId="375B8EE7" w14:textId="77777777" w:rsidR="00065435" w:rsidRPr="00BA1A00" w:rsidRDefault="00065435" w:rsidP="00065435">
            <w:pPr>
              <w:jc w:val="left"/>
              <w:rPr>
                <w:sz w:val="20"/>
                <w:szCs w:val="20"/>
                <w:lang w:val="fr-FR"/>
              </w:rPr>
            </w:pPr>
          </w:p>
        </w:tc>
      </w:tr>
      <w:tr w:rsidR="00065435" w:rsidRPr="00FA0335" w14:paraId="7D0FD795" w14:textId="77777777" w:rsidTr="00481EAF">
        <w:tc>
          <w:tcPr>
            <w:tcW w:w="1975" w:type="dxa"/>
            <w:vMerge/>
            <w:vAlign w:val="center"/>
          </w:tcPr>
          <w:p w14:paraId="152E4E97" w14:textId="77777777" w:rsidR="00065435" w:rsidRPr="00BA1A00" w:rsidRDefault="00065435" w:rsidP="00065435">
            <w:pPr>
              <w:jc w:val="left"/>
              <w:rPr>
                <w:sz w:val="20"/>
                <w:szCs w:val="20"/>
                <w:lang w:val="fr-FR"/>
              </w:rPr>
            </w:pPr>
          </w:p>
        </w:tc>
        <w:tc>
          <w:tcPr>
            <w:tcW w:w="630" w:type="dxa"/>
            <w:gridSpan w:val="2"/>
            <w:vAlign w:val="center"/>
          </w:tcPr>
          <w:p w14:paraId="2C89B86B" w14:textId="77777777" w:rsidR="00065435" w:rsidRPr="00B84548" w:rsidRDefault="00065435" w:rsidP="00065435">
            <w:pPr>
              <w:jc w:val="left"/>
              <w:rPr>
                <w:sz w:val="20"/>
                <w:szCs w:val="20"/>
                <w:lang w:val="fr-FR"/>
              </w:rPr>
            </w:pPr>
          </w:p>
        </w:tc>
        <w:tc>
          <w:tcPr>
            <w:tcW w:w="4238" w:type="dxa"/>
            <w:vAlign w:val="center"/>
          </w:tcPr>
          <w:p w14:paraId="3A74B83D" w14:textId="63CE5EEC" w:rsidR="00065435" w:rsidRPr="00BA1A00" w:rsidRDefault="00065435" w:rsidP="00065435">
            <w:pPr>
              <w:jc w:val="left"/>
              <w:rPr>
                <w:i/>
                <w:sz w:val="20"/>
                <w:szCs w:val="20"/>
                <w:lang w:val="fr-FR"/>
              </w:rPr>
            </w:pPr>
            <w:r>
              <w:rPr>
                <w:i/>
                <w:sz w:val="20"/>
                <w:szCs w:val="20"/>
                <w:lang w:val="fr-FR"/>
              </w:rPr>
              <w:t xml:space="preserve">Pourcentage de femmes </w:t>
            </w:r>
          </w:p>
        </w:tc>
        <w:tc>
          <w:tcPr>
            <w:tcW w:w="1544" w:type="dxa"/>
            <w:vAlign w:val="center"/>
          </w:tcPr>
          <w:p w14:paraId="2ACCCE0F" w14:textId="77777777" w:rsidR="00065435" w:rsidRPr="00BA1A00" w:rsidRDefault="00065435" w:rsidP="00065435">
            <w:pPr>
              <w:jc w:val="left"/>
              <w:rPr>
                <w:sz w:val="20"/>
                <w:szCs w:val="20"/>
                <w:lang w:val="fr-FR"/>
              </w:rPr>
            </w:pPr>
          </w:p>
        </w:tc>
        <w:tc>
          <w:tcPr>
            <w:tcW w:w="1640" w:type="dxa"/>
            <w:vAlign w:val="center"/>
          </w:tcPr>
          <w:p w14:paraId="0E09DD62" w14:textId="77777777" w:rsidR="00065435" w:rsidRPr="00BA1A00" w:rsidRDefault="00065435" w:rsidP="00065435">
            <w:pPr>
              <w:jc w:val="left"/>
              <w:rPr>
                <w:sz w:val="20"/>
                <w:szCs w:val="20"/>
                <w:lang w:val="fr-FR"/>
              </w:rPr>
            </w:pPr>
          </w:p>
        </w:tc>
        <w:tc>
          <w:tcPr>
            <w:tcW w:w="1601" w:type="dxa"/>
            <w:vAlign w:val="center"/>
          </w:tcPr>
          <w:p w14:paraId="2B7EBA77" w14:textId="77777777" w:rsidR="00065435" w:rsidRPr="00BA1A00" w:rsidRDefault="00065435" w:rsidP="00065435">
            <w:pPr>
              <w:jc w:val="left"/>
              <w:rPr>
                <w:sz w:val="20"/>
                <w:szCs w:val="20"/>
                <w:lang w:val="fr-FR"/>
              </w:rPr>
            </w:pPr>
          </w:p>
        </w:tc>
        <w:tc>
          <w:tcPr>
            <w:tcW w:w="1435" w:type="dxa"/>
            <w:vAlign w:val="center"/>
          </w:tcPr>
          <w:p w14:paraId="37C4341C" w14:textId="77777777" w:rsidR="00065435" w:rsidRPr="00BA1A00" w:rsidRDefault="00065435" w:rsidP="00065435">
            <w:pPr>
              <w:jc w:val="left"/>
              <w:rPr>
                <w:sz w:val="20"/>
                <w:szCs w:val="20"/>
                <w:lang w:val="fr-FR"/>
              </w:rPr>
            </w:pPr>
          </w:p>
        </w:tc>
      </w:tr>
      <w:tr w:rsidR="00065435" w:rsidRPr="00FA0335" w14:paraId="509A9893" w14:textId="77777777" w:rsidTr="00481EAF">
        <w:tc>
          <w:tcPr>
            <w:tcW w:w="1975" w:type="dxa"/>
            <w:vMerge/>
            <w:vAlign w:val="center"/>
          </w:tcPr>
          <w:p w14:paraId="239C988B" w14:textId="77777777" w:rsidR="00065435" w:rsidRPr="00BA1A00" w:rsidRDefault="00065435" w:rsidP="00065435">
            <w:pPr>
              <w:jc w:val="left"/>
              <w:rPr>
                <w:sz w:val="20"/>
                <w:szCs w:val="20"/>
                <w:lang w:val="fr-FR"/>
              </w:rPr>
            </w:pPr>
          </w:p>
        </w:tc>
        <w:tc>
          <w:tcPr>
            <w:tcW w:w="630" w:type="dxa"/>
            <w:gridSpan w:val="2"/>
            <w:vAlign w:val="center"/>
          </w:tcPr>
          <w:p w14:paraId="4994D7A6" w14:textId="77777777" w:rsidR="00065435" w:rsidRPr="00B84548" w:rsidRDefault="00065435" w:rsidP="00065435">
            <w:pPr>
              <w:jc w:val="left"/>
              <w:rPr>
                <w:sz w:val="20"/>
                <w:szCs w:val="20"/>
                <w:lang w:val="fr-FR"/>
              </w:rPr>
            </w:pPr>
          </w:p>
        </w:tc>
        <w:tc>
          <w:tcPr>
            <w:tcW w:w="4238" w:type="dxa"/>
            <w:vAlign w:val="center"/>
          </w:tcPr>
          <w:p w14:paraId="6E21DC42" w14:textId="55DC0EE6" w:rsidR="00065435" w:rsidRDefault="00065435" w:rsidP="00065435">
            <w:pPr>
              <w:jc w:val="left"/>
              <w:rPr>
                <w:i/>
                <w:sz w:val="20"/>
                <w:szCs w:val="20"/>
                <w:lang w:val="fr-FR"/>
              </w:rPr>
            </w:pPr>
            <w:r>
              <w:rPr>
                <w:i/>
                <w:sz w:val="20"/>
                <w:szCs w:val="20"/>
                <w:lang w:val="fr-FR"/>
              </w:rPr>
              <w:t>Pourcentage de jeunes</w:t>
            </w:r>
          </w:p>
        </w:tc>
        <w:tc>
          <w:tcPr>
            <w:tcW w:w="1544" w:type="dxa"/>
            <w:vAlign w:val="center"/>
          </w:tcPr>
          <w:p w14:paraId="240BD1D4" w14:textId="77777777" w:rsidR="00065435" w:rsidRPr="00BA1A00" w:rsidRDefault="00065435" w:rsidP="00065435">
            <w:pPr>
              <w:jc w:val="left"/>
              <w:rPr>
                <w:sz w:val="20"/>
                <w:szCs w:val="20"/>
                <w:lang w:val="fr-FR"/>
              </w:rPr>
            </w:pPr>
          </w:p>
        </w:tc>
        <w:tc>
          <w:tcPr>
            <w:tcW w:w="1640" w:type="dxa"/>
            <w:vAlign w:val="center"/>
          </w:tcPr>
          <w:p w14:paraId="747D839C" w14:textId="77777777" w:rsidR="00065435" w:rsidRPr="00BA1A00" w:rsidRDefault="00065435" w:rsidP="00065435">
            <w:pPr>
              <w:jc w:val="left"/>
              <w:rPr>
                <w:sz w:val="20"/>
                <w:szCs w:val="20"/>
                <w:lang w:val="fr-FR"/>
              </w:rPr>
            </w:pPr>
          </w:p>
        </w:tc>
        <w:tc>
          <w:tcPr>
            <w:tcW w:w="1601" w:type="dxa"/>
            <w:vAlign w:val="center"/>
          </w:tcPr>
          <w:p w14:paraId="0E2EF076" w14:textId="77777777" w:rsidR="00065435" w:rsidRPr="00BA1A00" w:rsidRDefault="00065435" w:rsidP="00065435">
            <w:pPr>
              <w:jc w:val="left"/>
              <w:rPr>
                <w:sz w:val="20"/>
                <w:szCs w:val="20"/>
                <w:lang w:val="fr-FR"/>
              </w:rPr>
            </w:pPr>
          </w:p>
        </w:tc>
        <w:tc>
          <w:tcPr>
            <w:tcW w:w="1435" w:type="dxa"/>
            <w:vAlign w:val="center"/>
          </w:tcPr>
          <w:p w14:paraId="39CB8ADA" w14:textId="77777777" w:rsidR="00065435" w:rsidRPr="00BA1A00" w:rsidRDefault="00065435" w:rsidP="00065435">
            <w:pPr>
              <w:jc w:val="left"/>
              <w:rPr>
                <w:sz w:val="20"/>
                <w:szCs w:val="20"/>
                <w:lang w:val="fr-FR"/>
              </w:rPr>
            </w:pPr>
          </w:p>
        </w:tc>
      </w:tr>
      <w:tr w:rsidR="00065435" w:rsidRPr="003B6C8E" w14:paraId="5788AF16" w14:textId="77777777" w:rsidTr="00481EAF">
        <w:tc>
          <w:tcPr>
            <w:tcW w:w="1975" w:type="dxa"/>
            <w:vAlign w:val="center"/>
          </w:tcPr>
          <w:p w14:paraId="64D93F95" w14:textId="34DF2AE8" w:rsidR="00065435" w:rsidRPr="00BA1A00" w:rsidRDefault="00065435" w:rsidP="00481EAF">
            <w:pPr>
              <w:jc w:val="left"/>
              <w:rPr>
                <w:sz w:val="20"/>
                <w:szCs w:val="20"/>
                <w:lang w:val="fr-FR"/>
              </w:rPr>
            </w:pPr>
            <w:r>
              <w:rPr>
                <w:sz w:val="20"/>
                <w:szCs w:val="20"/>
                <w:lang w:val="fr-FR"/>
              </w:rPr>
              <w:t xml:space="preserve">Produits </w:t>
            </w:r>
          </w:p>
        </w:tc>
        <w:tc>
          <w:tcPr>
            <w:tcW w:w="4868" w:type="dxa"/>
            <w:gridSpan w:val="3"/>
            <w:vAlign w:val="center"/>
          </w:tcPr>
          <w:p w14:paraId="7D691323" w14:textId="35E160F8" w:rsidR="00065435" w:rsidRPr="00BA1A00" w:rsidRDefault="00065435" w:rsidP="00481EAF">
            <w:pPr>
              <w:jc w:val="left"/>
              <w:rPr>
                <w:i/>
                <w:sz w:val="20"/>
                <w:szCs w:val="20"/>
                <w:lang w:val="fr-FR"/>
              </w:rPr>
            </w:pPr>
            <w:r w:rsidRPr="00065435">
              <w:rPr>
                <w:sz w:val="20"/>
                <w:szCs w:val="20"/>
                <w:lang w:val="fr-FR"/>
              </w:rPr>
              <w:t>Nb de Plans d'action de TFM élaborés</w:t>
            </w:r>
          </w:p>
        </w:tc>
        <w:tc>
          <w:tcPr>
            <w:tcW w:w="1544" w:type="dxa"/>
            <w:vAlign w:val="center"/>
          </w:tcPr>
          <w:p w14:paraId="43102804" w14:textId="77777777" w:rsidR="00065435" w:rsidRPr="00BA1A00" w:rsidRDefault="00065435" w:rsidP="00481EAF">
            <w:pPr>
              <w:jc w:val="left"/>
              <w:rPr>
                <w:sz w:val="20"/>
                <w:szCs w:val="20"/>
                <w:lang w:val="fr-FR"/>
              </w:rPr>
            </w:pPr>
          </w:p>
        </w:tc>
        <w:tc>
          <w:tcPr>
            <w:tcW w:w="1640" w:type="dxa"/>
            <w:vAlign w:val="center"/>
          </w:tcPr>
          <w:p w14:paraId="5DDBF67F" w14:textId="77777777" w:rsidR="00065435" w:rsidRPr="00BA1A00" w:rsidRDefault="00065435" w:rsidP="00481EAF">
            <w:pPr>
              <w:jc w:val="left"/>
              <w:rPr>
                <w:sz w:val="20"/>
                <w:szCs w:val="20"/>
                <w:lang w:val="fr-FR"/>
              </w:rPr>
            </w:pPr>
          </w:p>
        </w:tc>
        <w:tc>
          <w:tcPr>
            <w:tcW w:w="1601" w:type="dxa"/>
            <w:vAlign w:val="center"/>
          </w:tcPr>
          <w:p w14:paraId="5A8C4632" w14:textId="77777777" w:rsidR="00065435" w:rsidRPr="00BA1A00" w:rsidRDefault="00065435" w:rsidP="00481EAF">
            <w:pPr>
              <w:jc w:val="left"/>
              <w:rPr>
                <w:sz w:val="20"/>
                <w:szCs w:val="20"/>
                <w:lang w:val="fr-FR"/>
              </w:rPr>
            </w:pPr>
          </w:p>
        </w:tc>
        <w:tc>
          <w:tcPr>
            <w:tcW w:w="1435" w:type="dxa"/>
            <w:vAlign w:val="center"/>
          </w:tcPr>
          <w:p w14:paraId="526DC0C2" w14:textId="77777777" w:rsidR="00065435" w:rsidRPr="00BA1A00" w:rsidRDefault="00065435" w:rsidP="00481EAF">
            <w:pPr>
              <w:jc w:val="left"/>
              <w:rPr>
                <w:sz w:val="20"/>
                <w:szCs w:val="20"/>
                <w:lang w:val="fr-FR"/>
              </w:rPr>
            </w:pPr>
          </w:p>
        </w:tc>
      </w:tr>
      <w:tr w:rsidR="00065435" w:rsidRPr="003B6C8E" w14:paraId="1F5B7240" w14:textId="77777777" w:rsidTr="00481EAF">
        <w:tc>
          <w:tcPr>
            <w:tcW w:w="1975" w:type="dxa"/>
            <w:vAlign w:val="center"/>
          </w:tcPr>
          <w:p w14:paraId="74C87FC2" w14:textId="77777777" w:rsidR="00065435" w:rsidRPr="00BA1A00" w:rsidRDefault="00065435" w:rsidP="00481EAF">
            <w:pPr>
              <w:jc w:val="left"/>
              <w:rPr>
                <w:sz w:val="20"/>
                <w:szCs w:val="20"/>
                <w:lang w:val="fr-FR"/>
              </w:rPr>
            </w:pPr>
          </w:p>
        </w:tc>
        <w:tc>
          <w:tcPr>
            <w:tcW w:w="4868" w:type="dxa"/>
            <w:gridSpan w:val="3"/>
            <w:vAlign w:val="center"/>
          </w:tcPr>
          <w:p w14:paraId="4ADA2DBC" w14:textId="33893A55" w:rsidR="00065435" w:rsidRPr="00065435" w:rsidRDefault="00065435" w:rsidP="00481EAF">
            <w:pPr>
              <w:jc w:val="left"/>
              <w:rPr>
                <w:sz w:val="20"/>
                <w:szCs w:val="20"/>
                <w:lang w:val="fr-FR"/>
              </w:rPr>
            </w:pPr>
            <w:r w:rsidRPr="00065435">
              <w:rPr>
                <w:sz w:val="20"/>
                <w:szCs w:val="20"/>
                <w:lang w:val="fr-FR"/>
              </w:rPr>
              <w:t>Nb de Plans d'action mis en œuvre</w:t>
            </w:r>
          </w:p>
        </w:tc>
        <w:tc>
          <w:tcPr>
            <w:tcW w:w="1544" w:type="dxa"/>
            <w:vAlign w:val="center"/>
          </w:tcPr>
          <w:p w14:paraId="2F1973AB" w14:textId="77777777" w:rsidR="00065435" w:rsidRPr="00BA1A00" w:rsidRDefault="00065435" w:rsidP="00481EAF">
            <w:pPr>
              <w:jc w:val="left"/>
              <w:rPr>
                <w:sz w:val="20"/>
                <w:szCs w:val="20"/>
                <w:lang w:val="fr-FR"/>
              </w:rPr>
            </w:pPr>
          </w:p>
        </w:tc>
        <w:tc>
          <w:tcPr>
            <w:tcW w:w="1640" w:type="dxa"/>
            <w:vAlign w:val="center"/>
          </w:tcPr>
          <w:p w14:paraId="7E772FF3" w14:textId="77777777" w:rsidR="00065435" w:rsidRPr="00BA1A00" w:rsidRDefault="00065435" w:rsidP="00481EAF">
            <w:pPr>
              <w:jc w:val="left"/>
              <w:rPr>
                <w:sz w:val="20"/>
                <w:szCs w:val="20"/>
                <w:lang w:val="fr-FR"/>
              </w:rPr>
            </w:pPr>
          </w:p>
        </w:tc>
        <w:tc>
          <w:tcPr>
            <w:tcW w:w="1601" w:type="dxa"/>
            <w:vAlign w:val="center"/>
          </w:tcPr>
          <w:p w14:paraId="3D776C66" w14:textId="77777777" w:rsidR="00065435" w:rsidRPr="00BA1A00" w:rsidRDefault="00065435" w:rsidP="00481EAF">
            <w:pPr>
              <w:jc w:val="left"/>
              <w:rPr>
                <w:sz w:val="20"/>
                <w:szCs w:val="20"/>
                <w:lang w:val="fr-FR"/>
              </w:rPr>
            </w:pPr>
          </w:p>
        </w:tc>
        <w:tc>
          <w:tcPr>
            <w:tcW w:w="1435" w:type="dxa"/>
            <w:vAlign w:val="center"/>
          </w:tcPr>
          <w:p w14:paraId="298646EB" w14:textId="77777777" w:rsidR="00065435" w:rsidRPr="00BA1A00" w:rsidRDefault="00065435" w:rsidP="00481EAF">
            <w:pPr>
              <w:jc w:val="left"/>
              <w:rPr>
                <w:sz w:val="20"/>
                <w:szCs w:val="20"/>
                <w:lang w:val="fr-FR"/>
              </w:rPr>
            </w:pPr>
          </w:p>
        </w:tc>
      </w:tr>
      <w:tr w:rsidR="00065435" w:rsidRPr="003B6C8E" w14:paraId="0C532D7A" w14:textId="77777777" w:rsidTr="00481EAF">
        <w:tc>
          <w:tcPr>
            <w:tcW w:w="1975" w:type="dxa"/>
            <w:vAlign w:val="center"/>
          </w:tcPr>
          <w:p w14:paraId="34710F36" w14:textId="77777777" w:rsidR="00065435" w:rsidRPr="00BA1A00" w:rsidRDefault="00065435" w:rsidP="00481EAF">
            <w:pPr>
              <w:jc w:val="left"/>
              <w:rPr>
                <w:sz w:val="20"/>
                <w:szCs w:val="20"/>
                <w:lang w:val="fr-FR"/>
              </w:rPr>
            </w:pPr>
          </w:p>
        </w:tc>
        <w:tc>
          <w:tcPr>
            <w:tcW w:w="4868" w:type="dxa"/>
            <w:gridSpan w:val="3"/>
            <w:vAlign w:val="center"/>
          </w:tcPr>
          <w:p w14:paraId="706155EB" w14:textId="1B11EEB1" w:rsidR="00065435" w:rsidRPr="00065435" w:rsidRDefault="00065435" w:rsidP="00481EAF">
            <w:pPr>
              <w:jc w:val="left"/>
              <w:rPr>
                <w:sz w:val="20"/>
                <w:szCs w:val="20"/>
                <w:lang w:val="fr-FR"/>
              </w:rPr>
            </w:pPr>
            <w:r w:rsidRPr="00065435">
              <w:rPr>
                <w:sz w:val="20"/>
                <w:szCs w:val="20"/>
                <w:lang w:val="fr-FR"/>
              </w:rPr>
              <w:t>Nombre de personnes formées à des activités productrices de revenus ou à la gestion des entreprises</w:t>
            </w:r>
          </w:p>
        </w:tc>
        <w:tc>
          <w:tcPr>
            <w:tcW w:w="1544" w:type="dxa"/>
            <w:vAlign w:val="center"/>
          </w:tcPr>
          <w:p w14:paraId="612A0743" w14:textId="77777777" w:rsidR="00065435" w:rsidRPr="00BA1A00" w:rsidRDefault="00065435" w:rsidP="00481EAF">
            <w:pPr>
              <w:jc w:val="left"/>
              <w:rPr>
                <w:sz w:val="20"/>
                <w:szCs w:val="20"/>
                <w:lang w:val="fr-FR"/>
              </w:rPr>
            </w:pPr>
          </w:p>
        </w:tc>
        <w:tc>
          <w:tcPr>
            <w:tcW w:w="1640" w:type="dxa"/>
            <w:vAlign w:val="center"/>
          </w:tcPr>
          <w:p w14:paraId="24658EF3" w14:textId="77777777" w:rsidR="00065435" w:rsidRPr="00BA1A00" w:rsidRDefault="00065435" w:rsidP="00481EAF">
            <w:pPr>
              <w:jc w:val="left"/>
              <w:rPr>
                <w:sz w:val="20"/>
                <w:szCs w:val="20"/>
                <w:lang w:val="fr-FR"/>
              </w:rPr>
            </w:pPr>
          </w:p>
        </w:tc>
        <w:tc>
          <w:tcPr>
            <w:tcW w:w="1601" w:type="dxa"/>
            <w:vAlign w:val="center"/>
          </w:tcPr>
          <w:p w14:paraId="6729D28C" w14:textId="77777777" w:rsidR="00065435" w:rsidRPr="00BA1A00" w:rsidRDefault="00065435" w:rsidP="00481EAF">
            <w:pPr>
              <w:jc w:val="left"/>
              <w:rPr>
                <w:sz w:val="20"/>
                <w:szCs w:val="20"/>
                <w:lang w:val="fr-FR"/>
              </w:rPr>
            </w:pPr>
          </w:p>
        </w:tc>
        <w:tc>
          <w:tcPr>
            <w:tcW w:w="1435" w:type="dxa"/>
            <w:vAlign w:val="center"/>
          </w:tcPr>
          <w:p w14:paraId="4A7F2FA2" w14:textId="77777777" w:rsidR="00065435" w:rsidRPr="00BA1A00" w:rsidRDefault="00065435" w:rsidP="00481EAF">
            <w:pPr>
              <w:jc w:val="left"/>
              <w:rPr>
                <w:sz w:val="20"/>
                <w:szCs w:val="20"/>
                <w:lang w:val="fr-FR"/>
              </w:rPr>
            </w:pPr>
          </w:p>
        </w:tc>
      </w:tr>
      <w:tr w:rsidR="00065435" w:rsidRPr="00FA0335" w14:paraId="7FDCE788" w14:textId="77777777" w:rsidTr="00065435">
        <w:tc>
          <w:tcPr>
            <w:tcW w:w="1975" w:type="dxa"/>
            <w:vAlign w:val="center"/>
          </w:tcPr>
          <w:p w14:paraId="50A036C8" w14:textId="77777777" w:rsidR="00065435" w:rsidRPr="00BA1A00" w:rsidRDefault="00065435" w:rsidP="00065435">
            <w:pPr>
              <w:jc w:val="left"/>
              <w:rPr>
                <w:sz w:val="20"/>
                <w:szCs w:val="20"/>
                <w:lang w:val="fr-FR"/>
              </w:rPr>
            </w:pPr>
          </w:p>
        </w:tc>
        <w:tc>
          <w:tcPr>
            <w:tcW w:w="630" w:type="dxa"/>
            <w:gridSpan w:val="2"/>
            <w:vAlign w:val="center"/>
          </w:tcPr>
          <w:p w14:paraId="5CC780B8" w14:textId="77777777" w:rsidR="00065435" w:rsidRPr="00065435" w:rsidRDefault="00065435" w:rsidP="00065435">
            <w:pPr>
              <w:jc w:val="left"/>
              <w:rPr>
                <w:sz w:val="20"/>
                <w:szCs w:val="20"/>
                <w:lang w:val="fr-FR"/>
              </w:rPr>
            </w:pPr>
          </w:p>
        </w:tc>
        <w:tc>
          <w:tcPr>
            <w:tcW w:w="4238" w:type="dxa"/>
            <w:vAlign w:val="center"/>
          </w:tcPr>
          <w:p w14:paraId="2D62772B" w14:textId="072F7CCA" w:rsidR="00065435" w:rsidRPr="00065435" w:rsidRDefault="00065435" w:rsidP="00065435">
            <w:pPr>
              <w:jc w:val="left"/>
              <w:rPr>
                <w:sz w:val="20"/>
                <w:szCs w:val="20"/>
                <w:lang w:val="fr-FR"/>
              </w:rPr>
            </w:pPr>
            <w:r>
              <w:rPr>
                <w:i/>
                <w:sz w:val="20"/>
                <w:szCs w:val="20"/>
                <w:lang w:val="fr-FR"/>
              </w:rPr>
              <w:t xml:space="preserve">Pourcentage de femmes </w:t>
            </w:r>
          </w:p>
        </w:tc>
        <w:tc>
          <w:tcPr>
            <w:tcW w:w="1544" w:type="dxa"/>
            <w:vAlign w:val="center"/>
          </w:tcPr>
          <w:p w14:paraId="3582754D" w14:textId="77777777" w:rsidR="00065435" w:rsidRPr="00BA1A00" w:rsidRDefault="00065435" w:rsidP="00065435">
            <w:pPr>
              <w:jc w:val="left"/>
              <w:rPr>
                <w:sz w:val="20"/>
                <w:szCs w:val="20"/>
                <w:lang w:val="fr-FR"/>
              </w:rPr>
            </w:pPr>
          </w:p>
        </w:tc>
        <w:tc>
          <w:tcPr>
            <w:tcW w:w="1640" w:type="dxa"/>
            <w:vAlign w:val="center"/>
          </w:tcPr>
          <w:p w14:paraId="68DAEC27" w14:textId="77777777" w:rsidR="00065435" w:rsidRPr="00BA1A00" w:rsidRDefault="00065435" w:rsidP="00065435">
            <w:pPr>
              <w:jc w:val="left"/>
              <w:rPr>
                <w:sz w:val="20"/>
                <w:szCs w:val="20"/>
                <w:lang w:val="fr-FR"/>
              </w:rPr>
            </w:pPr>
          </w:p>
        </w:tc>
        <w:tc>
          <w:tcPr>
            <w:tcW w:w="1601" w:type="dxa"/>
            <w:vAlign w:val="center"/>
          </w:tcPr>
          <w:p w14:paraId="31A28490" w14:textId="77777777" w:rsidR="00065435" w:rsidRPr="00BA1A00" w:rsidRDefault="00065435" w:rsidP="00065435">
            <w:pPr>
              <w:jc w:val="left"/>
              <w:rPr>
                <w:sz w:val="20"/>
                <w:szCs w:val="20"/>
                <w:lang w:val="fr-FR"/>
              </w:rPr>
            </w:pPr>
          </w:p>
        </w:tc>
        <w:tc>
          <w:tcPr>
            <w:tcW w:w="1435" w:type="dxa"/>
            <w:vAlign w:val="center"/>
          </w:tcPr>
          <w:p w14:paraId="42C44D79" w14:textId="77777777" w:rsidR="00065435" w:rsidRPr="00BA1A00" w:rsidRDefault="00065435" w:rsidP="00065435">
            <w:pPr>
              <w:jc w:val="left"/>
              <w:rPr>
                <w:sz w:val="20"/>
                <w:szCs w:val="20"/>
                <w:lang w:val="fr-FR"/>
              </w:rPr>
            </w:pPr>
          </w:p>
        </w:tc>
      </w:tr>
      <w:tr w:rsidR="00065435" w:rsidRPr="00FA0335" w14:paraId="66907059" w14:textId="77777777" w:rsidTr="00065435">
        <w:tc>
          <w:tcPr>
            <w:tcW w:w="1975" w:type="dxa"/>
            <w:vAlign w:val="center"/>
          </w:tcPr>
          <w:p w14:paraId="7D9A02E7" w14:textId="77777777" w:rsidR="00065435" w:rsidRPr="00BA1A00" w:rsidRDefault="00065435" w:rsidP="00065435">
            <w:pPr>
              <w:jc w:val="left"/>
              <w:rPr>
                <w:sz w:val="20"/>
                <w:szCs w:val="20"/>
                <w:lang w:val="fr-FR"/>
              </w:rPr>
            </w:pPr>
          </w:p>
        </w:tc>
        <w:tc>
          <w:tcPr>
            <w:tcW w:w="630" w:type="dxa"/>
            <w:gridSpan w:val="2"/>
            <w:vAlign w:val="center"/>
          </w:tcPr>
          <w:p w14:paraId="186E48FD" w14:textId="77777777" w:rsidR="00065435" w:rsidRPr="00065435" w:rsidRDefault="00065435" w:rsidP="00065435">
            <w:pPr>
              <w:jc w:val="left"/>
              <w:rPr>
                <w:sz w:val="20"/>
                <w:szCs w:val="20"/>
                <w:lang w:val="fr-FR"/>
              </w:rPr>
            </w:pPr>
          </w:p>
        </w:tc>
        <w:tc>
          <w:tcPr>
            <w:tcW w:w="4238" w:type="dxa"/>
            <w:vAlign w:val="center"/>
          </w:tcPr>
          <w:p w14:paraId="59F2E00F" w14:textId="43D30229" w:rsidR="00065435" w:rsidRPr="00065435" w:rsidRDefault="00065435" w:rsidP="00065435">
            <w:pPr>
              <w:jc w:val="left"/>
              <w:rPr>
                <w:sz w:val="20"/>
                <w:szCs w:val="20"/>
                <w:lang w:val="fr-FR"/>
              </w:rPr>
            </w:pPr>
            <w:r>
              <w:rPr>
                <w:i/>
                <w:sz w:val="20"/>
                <w:szCs w:val="20"/>
                <w:lang w:val="fr-FR"/>
              </w:rPr>
              <w:t>Pourcentage de jeunes</w:t>
            </w:r>
          </w:p>
        </w:tc>
        <w:tc>
          <w:tcPr>
            <w:tcW w:w="1544" w:type="dxa"/>
            <w:vAlign w:val="center"/>
          </w:tcPr>
          <w:p w14:paraId="558A8A98" w14:textId="77777777" w:rsidR="00065435" w:rsidRPr="00BA1A00" w:rsidRDefault="00065435" w:rsidP="00065435">
            <w:pPr>
              <w:jc w:val="left"/>
              <w:rPr>
                <w:sz w:val="20"/>
                <w:szCs w:val="20"/>
                <w:lang w:val="fr-FR"/>
              </w:rPr>
            </w:pPr>
          </w:p>
        </w:tc>
        <w:tc>
          <w:tcPr>
            <w:tcW w:w="1640" w:type="dxa"/>
            <w:vAlign w:val="center"/>
          </w:tcPr>
          <w:p w14:paraId="3EF3DFAE" w14:textId="77777777" w:rsidR="00065435" w:rsidRPr="00BA1A00" w:rsidRDefault="00065435" w:rsidP="00065435">
            <w:pPr>
              <w:jc w:val="left"/>
              <w:rPr>
                <w:sz w:val="20"/>
                <w:szCs w:val="20"/>
                <w:lang w:val="fr-FR"/>
              </w:rPr>
            </w:pPr>
          </w:p>
        </w:tc>
        <w:tc>
          <w:tcPr>
            <w:tcW w:w="1601" w:type="dxa"/>
            <w:vAlign w:val="center"/>
          </w:tcPr>
          <w:p w14:paraId="2CD8F6B8" w14:textId="77777777" w:rsidR="00065435" w:rsidRPr="00BA1A00" w:rsidRDefault="00065435" w:rsidP="00065435">
            <w:pPr>
              <w:jc w:val="left"/>
              <w:rPr>
                <w:sz w:val="20"/>
                <w:szCs w:val="20"/>
                <w:lang w:val="fr-FR"/>
              </w:rPr>
            </w:pPr>
          </w:p>
        </w:tc>
        <w:tc>
          <w:tcPr>
            <w:tcW w:w="1435" w:type="dxa"/>
            <w:vAlign w:val="center"/>
          </w:tcPr>
          <w:p w14:paraId="1A7DC8E3" w14:textId="77777777" w:rsidR="00065435" w:rsidRPr="00BA1A00" w:rsidRDefault="00065435" w:rsidP="00065435">
            <w:pPr>
              <w:jc w:val="left"/>
              <w:rPr>
                <w:sz w:val="20"/>
                <w:szCs w:val="20"/>
                <w:lang w:val="fr-FR"/>
              </w:rPr>
            </w:pPr>
          </w:p>
        </w:tc>
      </w:tr>
      <w:tr w:rsidR="00065435" w:rsidRPr="003B6C8E" w14:paraId="21EBA43A" w14:textId="77777777" w:rsidTr="00481EAF">
        <w:tc>
          <w:tcPr>
            <w:tcW w:w="1975" w:type="dxa"/>
            <w:vAlign w:val="center"/>
          </w:tcPr>
          <w:p w14:paraId="1FDFA2D1" w14:textId="77777777" w:rsidR="00065435" w:rsidRPr="00BA1A00" w:rsidRDefault="00065435" w:rsidP="00065435">
            <w:pPr>
              <w:jc w:val="left"/>
              <w:rPr>
                <w:sz w:val="20"/>
                <w:szCs w:val="20"/>
                <w:lang w:val="fr-FR"/>
              </w:rPr>
            </w:pPr>
          </w:p>
        </w:tc>
        <w:tc>
          <w:tcPr>
            <w:tcW w:w="4868" w:type="dxa"/>
            <w:gridSpan w:val="3"/>
            <w:vAlign w:val="center"/>
          </w:tcPr>
          <w:p w14:paraId="6176010B" w14:textId="7876C418" w:rsidR="00065435" w:rsidRPr="00065435" w:rsidRDefault="00982EC8" w:rsidP="00065435">
            <w:pPr>
              <w:jc w:val="left"/>
              <w:rPr>
                <w:sz w:val="20"/>
                <w:szCs w:val="20"/>
                <w:lang w:val="fr-FR"/>
              </w:rPr>
            </w:pPr>
            <w:r w:rsidRPr="00982EC8">
              <w:rPr>
                <w:sz w:val="20"/>
                <w:szCs w:val="20"/>
                <w:lang w:val="fr-FR"/>
              </w:rPr>
              <w:t>Nombre de jeunes formés et équipés</w:t>
            </w:r>
          </w:p>
        </w:tc>
        <w:tc>
          <w:tcPr>
            <w:tcW w:w="1544" w:type="dxa"/>
            <w:vAlign w:val="center"/>
          </w:tcPr>
          <w:p w14:paraId="0712EA07" w14:textId="77777777" w:rsidR="00065435" w:rsidRPr="00BA1A00" w:rsidRDefault="00065435" w:rsidP="00065435">
            <w:pPr>
              <w:jc w:val="left"/>
              <w:rPr>
                <w:sz w:val="20"/>
                <w:szCs w:val="20"/>
                <w:lang w:val="fr-FR"/>
              </w:rPr>
            </w:pPr>
          </w:p>
        </w:tc>
        <w:tc>
          <w:tcPr>
            <w:tcW w:w="1640" w:type="dxa"/>
            <w:vAlign w:val="center"/>
          </w:tcPr>
          <w:p w14:paraId="7BA8B8A6" w14:textId="77777777" w:rsidR="00065435" w:rsidRPr="00BA1A00" w:rsidRDefault="00065435" w:rsidP="00065435">
            <w:pPr>
              <w:jc w:val="left"/>
              <w:rPr>
                <w:sz w:val="20"/>
                <w:szCs w:val="20"/>
                <w:lang w:val="fr-FR"/>
              </w:rPr>
            </w:pPr>
          </w:p>
        </w:tc>
        <w:tc>
          <w:tcPr>
            <w:tcW w:w="1601" w:type="dxa"/>
            <w:vAlign w:val="center"/>
          </w:tcPr>
          <w:p w14:paraId="12C0BBA8" w14:textId="77777777" w:rsidR="00065435" w:rsidRPr="00BA1A00" w:rsidRDefault="00065435" w:rsidP="00065435">
            <w:pPr>
              <w:jc w:val="left"/>
              <w:rPr>
                <w:sz w:val="20"/>
                <w:szCs w:val="20"/>
                <w:lang w:val="fr-FR"/>
              </w:rPr>
            </w:pPr>
          </w:p>
        </w:tc>
        <w:tc>
          <w:tcPr>
            <w:tcW w:w="1435" w:type="dxa"/>
            <w:vAlign w:val="center"/>
          </w:tcPr>
          <w:p w14:paraId="06EBDF8C" w14:textId="77777777" w:rsidR="00065435" w:rsidRPr="00BA1A00" w:rsidRDefault="00065435" w:rsidP="00065435">
            <w:pPr>
              <w:jc w:val="left"/>
              <w:rPr>
                <w:sz w:val="20"/>
                <w:szCs w:val="20"/>
                <w:lang w:val="fr-FR"/>
              </w:rPr>
            </w:pPr>
          </w:p>
        </w:tc>
      </w:tr>
      <w:tr w:rsidR="00982EC8" w:rsidRPr="00FA0335" w14:paraId="6E83077B" w14:textId="77777777" w:rsidTr="00982EC8">
        <w:tc>
          <w:tcPr>
            <w:tcW w:w="1975" w:type="dxa"/>
            <w:vAlign w:val="center"/>
          </w:tcPr>
          <w:p w14:paraId="2CDF3A00" w14:textId="77777777" w:rsidR="00982EC8" w:rsidRPr="00BA1A00" w:rsidRDefault="00982EC8" w:rsidP="00065435">
            <w:pPr>
              <w:jc w:val="left"/>
              <w:rPr>
                <w:sz w:val="20"/>
                <w:szCs w:val="20"/>
                <w:lang w:val="fr-FR"/>
              </w:rPr>
            </w:pPr>
          </w:p>
        </w:tc>
        <w:tc>
          <w:tcPr>
            <w:tcW w:w="630" w:type="dxa"/>
            <w:gridSpan w:val="2"/>
            <w:vAlign w:val="center"/>
          </w:tcPr>
          <w:p w14:paraId="4A1C31BD" w14:textId="77777777" w:rsidR="00982EC8" w:rsidRPr="00982EC8" w:rsidRDefault="00982EC8" w:rsidP="00065435">
            <w:pPr>
              <w:jc w:val="left"/>
              <w:rPr>
                <w:sz w:val="20"/>
                <w:szCs w:val="20"/>
                <w:lang w:val="fr-FR"/>
              </w:rPr>
            </w:pPr>
          </w:p>
        </w:tc>
        <w:tc>
          <w:tcPr>
            <w:tcW w:w="4238" w:type="dxa"/>
            <w:vAlign w:val="center"/>
          </w:tcPr>
          <w:p w14:paraId="0AC0CD1F" w14:textId="25F7644D" w:rsidR="00982EC8" w:rsidRPr="00982EC8" w:rsidRDefault="00982EC8" w:rsidP="00065435">
            <w:pPr>
              <w:jc w:val="left"/>
              <w:rPr>
                <w:sz w:val="20"/>
                <w:szCs w:val="20"/>
                <w:lang w:val="fr-FR"/>
              </w:rPr>
            </w:pPr>
            <w:r>
              <w:rPr>
                <w:i/>
                <w:sz w:val="20"/>
                <w:szCs w:val="20"/>
                <w:lang w:val="fr-FR"/>
              </w:rPr>
              <w:t>Pourcentage de femmes</w:t>
            </w:r>
          </w:p>
        </w:tc>
        <w:tc>
          <w:tcPr>
            <w:tcW w:w="1544" w:type="dxa"/>
            <w:vAlign w:val="center"/>
          </w:tcPr>
          <w:p w14:paraId="2189DDCE" w14:textId="77777777" w:rsidR="00982EC8" w:rsidRPr="00BA1A00" w:rsidRDefault="00982EC8" w:rsidP="00065435">
            <w:pPr>
              <w:jc w:val="left"/>
              <w:rPr>
                <w:sz w:val="20"/>
                <w:szCs w:val="20"/>
                <w:lang w:val="fr-FR"/>
              </w:rPr>
            </w:pPr>
          </w:p>
        </w:tc>
        <w:tc>
          <w:tcPr>
            <w:tcW w:w="1640" w:type="dxa"/>
            <w:vAlign w:val="center"/>
          </w:tcPr>
          <w:p w14:paraId="410EDC83" w14:textId="77777777" w:rsidR="00982EC8" w:rsidRPr="00BA1A00" w:rsidRDefault="00982EC8" w:rsidP="00065435">
            <w:pPr>
              <w:jc w:val="left"/>
              <w:rPr>
                <w:sz w:val="20"/>
                <w:szCs w:val="20"/>
                <w:lang w:val="fr-FR"/>
              </w:rPr>
            </w:pPr>
          </w:p>
        </w:tc>
        <w:tc>
          <w:tcPr>
            <w:tcW w:w="1601" w:type="dxa"/>
            <w:vAlign w:val="center"/>
          </w:tcPr>
          <w:p w14:paraId="722E5BAA" w14:textId="77777777" w:rsidR="00982EC8" w:rsidRPr="00BA1A00" w:rsidRDefault="00982EC8" w:rsidP="00065435">
            <w:pPr>
              <w:jc w:val="left"/>
              <w:rPr>
                <w:sz w:val="20"/>
                <w:szCs w:val="20"/>
                <w:lang w:val="fr-FR"/>
              </w:rPr>
            </w:pPr>
          </w:p>
        </w:tc>
        <w:tc>
          <w:tcPr>
            <w:tcW w:w="1435" w:type="dxa"/>
            <w:vAlign w:val="center"/>
          </w:tcPr>
          <w:p w14:paraId="777F6CEF" w14:textId="77777777" w:rsidR="00982EC8" w:rsidRPr="00BA1A00" w:rsidRDefault="00982EC8" w:rsidP="00065435">
            <w:pPr>
              <w:jc w:val="left"/>
              <w:rPr>
                <w:sz w:val="20"/>
                <w:szCs w:val="20"/>
                <w:lang w:val="fr-FR"/>
              </w:rPr>
            </w:pPr>
          </w:p>
        </w:tc>
      </w:tr>
      <w:tr w:rsidR="00091ADE" w:rsidRPr="003B6C8E" w14:paraId="08A15DBD" w14:textId="77777777" w:rsidTr="00481EAF">
        <w:tc>
          <w:tcPr>
            <w:tcW w:w="1975" w:type="dxa"/>
            <w:vAlign w:val="center"/>
          </w:tcPr>
          <w:p w14:paraId="7C562A96" w14:textId="77777777" w:rsidR="00091ADE" w:rsidRPr="00BA1A00" w:rsidRDefault="00091ADE" w:rsidP="00065435">
            <w:pPr>
              <w:jc w:val="left"/>
              <w:rPr>
                <w:sz w:val="20"/>
                <w:szCs w:val="20"/>
                <w:lang w:val="fr-FR"/>
              </w:rPr>
            </w:pPr>
          </w:p>
        </w:tc>
        <w:tc>
          <w:tcPr>
            <w:tcW w:w="4868" w:type="dxa"/>
            <w:gridSpan w:val="3"/>
            <w:vAlign w:val="center"/>
          </w:tcPr>
          <w:p w14:paraId="10ACC10B" w14:textId="0EDB7783" w:rsidR="00091ADE" w:rsidRPr="00065435" w:rsidRDefault="00ED29C0" w:rsidP="00065435">
            <w:pPr>
              <w:jc w:val="left"/>
              <w:rPr>
                <w:sz w:val="20"/>
                <w:szCs w:val="20"/>
                <w:lang w:val="fr-FR"/>
              </w:rPr>
            </w:pPr>
            <w:r w:rsidRPr="00ED29C0">
              <w:rPr>
                <w:sz w:val="20"/>
                <w:szCs w:val="20"/>
                <w:lang w:val="fr-FR"/>
              </w:rPr>
              <w:t>Nombre d’installations de commercialisation, transformation et stockage construites ou remises en état</w:t>
            </w:r>
          </w:p>
        </w:tc>
        <w:tc>
          <w:tcPr>
            <w:tcW w:w="1544" w:type="dxa"/>
            <w:vAlign w:val="center"/>
          </w:tcPr>
          <w:p w14:paraId="4E7682E9" w14:textId="77777777" w:rsidR="00091ADE" w:rsidRPr="00BA1A00" w:rsidRDefault="00091ADE" w:rsidP="00065435">
            <w:pPr>
              <w:jc w:val="left"/>
              <w:rPr>
                <w:sz w:val="20"/>
                <w:szCs w:val="20"/>
                <w:lang w:val="fr-FR"/>
              </w:rPr>
            </w:pPr>
          </w:p>
        </w:tc>
        <w:tc>
          <w:tcPr>
            <w:tcW w:w="1640" w:type="dxa"/>
            <w:vAlign w:val="center"/>
          </w:tcPr>
          <w:p w14:paraId="3388FC29" w14:textId="77777777" w:rsidR="00091ADE" w:rsidRPr="00BA1A00" w:rsidRDefault="00091ADE" w:rsidP="00065435">
            <w:pPr>
              <w:jc w:val="left"/>
              <w:rPr>
                <w:sz w:val="20"/>
                <w:szCs w:val="20"/>
                <w:lang w:val="fr-FR"/>
              </w:rPr>
            </w:pPr>
          </w:p>
        </w:tc>
        <w:tc>
          <w:tcPr>
            <w:tcW w:w="1601" w:type="dxa"/>
            <w:vAlign w:val="center"/>
          </w:tcPr>
          <w:p w14:paraId="293E90BB" w14:textId="77777777" w:rsidR="00091ADE" w:rsidRPr="00BA1A00" w:rsidRDefault="00091ADE" w:rsidP="00065435">
            <w:pPr>
              <w:jc w:val="left"/>
              <w:rPr>
                <w:sz w:val="20"/>
                <w:szCs w:val="20"/>
                <w:lang w:val="fr-FR"/>
              </w:rPr>
            </w:pPr>
          </w:p>
        </w:tc>
        <w:tc>
          <w:tcPr>
            <w:tcW w:w="1435" w:type="dxa"/>
            <w:vAlign w:val="center"/>
          </w:tcPr>
          <w:p w14:paraId="6043159F" w14:textId="77777777" w:rsidR="00091ADE" w:rsidRPr="00BA1A00" w:rsidRDefault="00091ADE" w:rsidP="00065435">
            <w:pPr>
              <w:jc w:val="left"/>
              <w:rPr>
                <w:sz w:val="20"/>
                <w:szCs w:val="20"/>
                <w:lang w:val="fr-FR"/>
              </w:rPr>
            </w:pPr>
          </w:p>
        </w:tc>
      </w:tr>
      <w:tr w:rsidR="00091ADE" w:rsidRPr="003B6C8E" w14:paraId="093B7BBE" w14:textId="77777777" w:rsidTr="00481EAF">
        <w:tc>
          <w:tcPr>
            <w:tcW w:w="1975" w:type="dxa"/>
            <w:vAlign w:val="center"/>
          </w:tcPr>
          <w:p w14:paraId="7C279005" w14:textId="77777777" w:rsidR="00091ADE" w:rsidRPr="00BA1A00" w:rsidRDefault="00091ADE" w:rsidP="00065435">
            <w:pPr>
              <w:jc w:val="left"/>
              <w:rPr>
                <w:sz w:val="20"/>
                <w:szCs w:val="20"/>
                <w:lang w:val="fr-FR"/>
              </w:rPr>
            </w:pPr>
          </w:p>
        </w:tc>
        <w:tc>
          <w:tcPr>
            <w:tcW w:w="4868" w:type="dxa"/>
            <w:gridSpan w:val="3"/>
            <w:vAlign w:val="center"/>
          </w:tcPr>
          <w:p w14:paraId="14CD0AA0" w14:textId="1F8C586F" w:rsidR="00091ADE" w:rsidRPr="00065435" w:rsidRDefault="00ED29C0" w:rsidP="00065435">
            <w:pPr>
              <w:jc w:val="left"/>
              <w:rPr>
                <w:sz w:val="20"/>
                <w:szCs w:val="20"/>
                <w:lang w:val="fr-FR"/>
              </w:rPr>
            </w:pPr>
            <w:r w:rsidRPr="00ED29C0">
              <w:rPr>
                <w:sz w:val="20"/>
                <w:szCs w:val="20"/>
                <w:lang w:val="fr-FR"/>
              </w:rPr>
              <w:t>Nombre de kilomètres de routes/pistes construites, refaites ou améliorées</w:t>
            </w:r>
          </w:p>
        </w:tc>
        <w:tc>
          <w:tcPr>
            <w:tcW w:w="1544" w:type="dxa"/>
            <w:vAlign w:val="center"/>
          </w:tcPr>
          <w:p w14:paraId="191D6AE1" w14:textId="77777777" w:rsidR="00091ADE" w:rsidRPr="00BA1A00" w:rsidRDefault="00091ADE" w:rsidP="00065435">
            <w:pPr>
              <w:jc w:val="left"/>
              <w:rPr>
                <w:sz w:val="20"/>
                <w:szCs w:val="20"/>
                <w:lang w:val="fr-FR"/>
              </w:rPr>
            </w:pPr>
          </w:p>
        </w:tc>
        <w:tc>
          <w:tcPr>
            <w:tcW w:w="1640" w:type="dxa"/>
            <w:vAlign w:val="center"/>
          </w:tcPr>
          <w:p w14:paraId="1899E98C" w14:textId="77777777" w:rsidR="00091ADE" w:rsidRPr="00BA1A00" w:rsidRDefault="00091ADE" w:rsidP="00065435">
            <w:pPr>
              <w:jc w:val="left"/>
              <w:rPr>
                <w:sz w:val="20"/>
                <w:szCs w:val="20"/>
                <w:lang w:val="fr-FR"/>
              </w:rPr>
            </w:pPr>
          </w:p>
        </w:tc>
        <w:tc>
          <w:tcPr>
            <w:tcW w:w="1601" w:type="dxa"/>
            <w:vAlign w:val="center"/>
          </w:tcPr>
          <w:p w14:paraId="63A14EFD" w14:textId="77777777" w:rsidR="00091ADE" w:rsidRPr="00BA1A00" w:rsidRDefault="00091ADE" w:rsidP="00065435">
            <w:pPr>
              <w:jc w:val="left"/>
              <w:rPr>
                <w:sz w:val="20"/>
                <w:szCs w:val="20"/>
                <w:lang w:val="fr-FR"/>
              </w:rPr>
            </w:pPr>
          </w:p>
        </w:tc>
        <w:tc>
          <w:tcPr>
            <w:tcW w:w="1435" w:type="dxa"/>
            <w:vAlign w:val="center"/>
          </w:tcPr>
          <w:p w14:paraId="3E60236A" w14:textId="77777777" w:rsidR="00091ADE" w:rsidRPr="00BA1A00" w:rsidRDefault="00091ADE" w:rsidP="00065435">
            <w:pPr>
              <w:jc w:val="left"/>
              <w:rPr>
                <w:sz w:val="20"/>
                <w:szCs w:val="20"/>
                <w:lang w:val="fr-FR"/>
              </w:rPr>
            </w:pPr>
          </w:p>
        </w:tc>
      </w:tr>
      <w:tr w:rsidR="00091ADE" w:rsidRPr="003B6C8E" w14:paraId="74C1C615" w14:textId="77777777" w:rsidTr="00481EAF">
        <w:tc>
          <w:tcPr>
            <w:tcW w:w="1975" w:type="dxa"/>
            <w:vAlign w:val="center"/>
          </w:tcPr>
          <w:p w14:paraId="743B9B59" w14:textId="77777777" w:rsidR="00091ADE" w:rsidRPr="00BA1A00" w:rsidRDefault="00091ADE" w:rsidP="00065435">
            <w:pPr>
              <w:jc w:val="left"/>
              <w:rPr>
                <w:sz w:val="20"/>
                <w:szCs w:val="20"/>
                <w:lang w:val="fr-FR"/>
              </w:rPr>
            </w:pPr>
          </w:p>
        </w:tc>
        <w:tc>
          <w:tcPr>
            <w:tcW w:w="4868" w:type="dxa"/>
            <w:gridSpan w:val="3"/>
            <w:vAlign w:val="center"/>
          </w:tcPr>
          <w:p w14:paraId="2DC38F35" w14:textId="58D78010" w:rsidR="00091ADE" w:rsidRPr="00065435" w:rsidRDefault="00ED29C0" w:rsidP="00065435">
            <w:pPr>
              <w:jc w:val="left"/>
              <w:rPr>
                <w:sz w:val="20"/>
                <w:szCs w:val="20"/>
                <w:lang w:val="fr-FR"/>
              </w:rPr>
            </w:pPr>
            <w:r w:rsidRPr="00ED29C0">
              <w:rPr>
                <w:sz w:val="20"/>
                <w:szCs w:val="20"/>
                <w:lang w:val="fr-FR"/>
              </w:rPr>
              <w:t>% des systèmes d’irrigation économes en eau</w:t>
            </w:r>
          </w:p>
        </w:tc>
        <w:tc>
          <w:tcPr>
            <w:tcW w:w="1544" w:type="dxa"/>
            <w:vAlign w:val="center"/>
          </w:tcPr>
          <w:p w14:paraId="4259B10E" w14:textId="77777777" w:rsidR="00091ADE" w:rsidRPr="00BA1A00" w:rsidRDefault="00091ADE" w:rsidP="00065435">
            <w:pPr>
              <w:jc w:val="left"/>
              <w:rPr>
                <w:sz w:val="20"/>
                <w:szCs w:val="20"/>
                <w:lang w:val="fr-FR"/>
              </w:rPr>
            </w:pPr>
          </w:p>
        </w:tc>
        <w:tc>
          <w:tcPr>
            <w:tcW w:w="1640" w:type="dxa"/>
            <w:vAlign w:val="center"/>
          </w:tcPr>
          <w:p w14:paraId="05EA46E6" w14:textId="77777777" w:rsidR="00091ADE" w:rsidRPr="00BA1A00" w:rsidRDefault="00091ADE" w:rsidP="00065435">
            <w:pPr>
              <w:jc w:val="left"/>
              <w:rPr>
                <w:sz w:val="20"/>
                <w:szCs w:val="20"/>
                <w:lang w:val="fr-FR"/>
              </w:rPr>
            </w:pPr>
          </w:p>
        </w:tc>
        <w:tc>
          <w:tcPr>
            <w:tcW w:w="1601" w:type="dxa"/>
            <w:vAlign w:val="center"/>
          </w:tcPr>
          <w:p w14:paraId="07AE8CBF" w14:textId="77777777" w:rsidR="00091ADE" w:rsidRPr="00BA1A00" w:rsidRDefault="00091ADE" w:rsidP="00065435">
            <w:pPr>
              <w:jc w:val="left"/>
              <w:rPr>
                <w:sz w:val="20"/>
                <w:szCs w:val="20"/>
                <w:lang w:val="fr-FR"/>
              </w:rPr>
            </w:pPr>
          </w:p>
        </w:tc>
        <w:tc>
          <w:tcPr>
            <w:tcW w:w="1435" w:type="dxa"/>
            <w:vAlign w:val="center"/>
          </w:tcPr>
          <w:p w14:paraId="4E5A2EC9" w14:textId="77777777" w:rsidR="00091ADE" w:rsidRPr="00BA1A00" w:rsidRDefault="00091ADE" w:rsidP="00065435">
            <w:pPr>
              <w:jc w:val="left"/>
              <w:rPr>
                <w:sz w:val="20"/>
                <w:szCs w:val="20"/>
                <w:lang w:val="fr-FR"/>
              </w:rPr>
            </w:pPr>
          </w:p>
        </w:tc>
      </w:tr>
      <w:tr w:rsidR="00ED29C0" w:rsidRPr="003B6C8E" w14:paraId="5FD4F74A" w14:textId="77777777" w:rsidTr="00481EAF">
        <w:tc>
          <w:tcPr>
            <w:tcW w:w="1975" w:type="dxa"/>
            <w:vAlign w:val="center"/>
          </w:tcPr>
          <w:p w14:paraId="79BA3A70" w14:textId="77777777" w:rsidR="00ED29C0" w:rsidRPr="00BA1A00" w:rsidRDefault="00ED29C0" w:rsidP="00065435">
            <w:pPr>
              <w:jc w:val="left"/>
              <w:rPr>
                <w:sz w:val="20"/>
                <w:szCs w:val="20"/>
                <w:lang w:val="fr-FR"/>
              </w:rPr>
            </w:pPr>
          </w:p>
        </w:tc>
        <w:tc>
          <w:tcPr>
            <w:tcW w:w="4868" w:type="dxa"/>
            <w:gridSpan w:val="3"/>
            <w:vAlign w:val="center"/>
          </w:tcPr>
          <w:p w14:paraId="7860DFFB" w14:textId="3ED7BF13" w:rsidR="00ED29C0" w:rsidRPr="00ED29C0" w:rsidRDefault="00A34B96" w:rsidP="00065435">
            <w:pPr>
              <w:jc w:val="left"/>
              <w:rPr>
                <w:sz w:val="20"/>
                <w:szCs w:val="20"/>
                <w:lang w:val="fr-FR"/>
              </w:rPr>
            </w:pPr>
            <w:r w:rsidRPr="00A34B96">
              <w:rPr>
                <w:sz w:val="20"/>
                <w:szCs w:val="20"/>
                <w:lang w:val="fr-FR"/>
              </w:rPr>
              <w:t>Hectares de terre aménagé- Superficie (ha)</w:t>
            </w:r>
          </w:p>
        </w:tc>
        <w:tc>
          <w:tcPr>
            <w:tcW w:w="1544" w:type="dxa"/>
            <w:vAlign w:val="center"/>
          </w:tcPr>
          <w:p w14:paraId="377DA5C8" w14:textId="77777777" w:rsidR="00ED29C0" w:rsidRPr="00BA1A00" w:rsidRDefault="00ED29C0" w:rsidP="00065435">
            <w:pPr>
              <w:jc w:val="left"/>
              <w:rPr>
                <w:sz w:val="20"/>
                <w:szCs w:val="20"/>
                <w:lang w:val="fr-FR"/>
              </w:rPr>
            </w:pPr>
          </w:p>
        </w:tc>
        <w:tc>
          <w:tcPr>
            <w:tcW w:w="1640" w:type="dxa"/>
            <w:vAlign w:val="center"/>
          </w:tcPr>
          <w:p w14:paraId="6A4DBE66" w14:textId="77777777" w:rsidR="00ED29C0" w:rsidRPr="00BA1A00" w:rsidRDefault="00ED29C0" w:rsidP="00065435">
            <w:pPr>
              <w:jc w:val="left"/>
              <w:rPr>
                <w:sz w:val="20"/>
                <w:szCs w:val="20"/>
                <w:lang w:val="fr-FR"/>
              </w:rPr>
            </w:pPr>
          </w:p>
        </w:tc>
        <w:tc>
          <w:tcPr>
            <w:tcW w:w="1601" w:type="dxa"/>
            <w:vAlign w:val="center"/>
          </w:tcPr>
          <w:p w14:paraId="438E399A" w14:textId="77777777" w:rsidR="00ED29C0" w:rsidRPr="00BA1A00" w:rsidRDefault="00ED29C0" w:rsidP="00065435">
            <w:pPr>
              <w:jc w:val="left"/>
              <w:rPr>
                <w:sz w:val="20"/>
                <w:szCs w:val="20"/>
                <w:lang w:val="fr-FR"/>
              </w:rPr>
            </w:pPr>
          </w:p>
        </w:tc>
        <w:tc>
          <w:tcPr>
            <w:tcW w:w="1435" w:type="dxa"/>
            <w:vAlign w:val="center"/>
          </w:tcPr>
          <w:p w14:paraId="4244AE06" w14:textId="77777777" w:rsidR="00ED29C0" w:rsidRPr="00BA1A00" w:rsidRDefault="00ED29C0" w:rsidP="00065435">
            <w:pPr>
              <w:jc w:val="left"/>
              <w:rPr>
                <w:sz w:val="20"/>
                <w:szCs w:val="20"/>
                <w:lang w:val="fr-FR"/>
              </w:rPr>
            </w:pPr>
          </w:p>
        </w:tc>
      </w:tr>
      <w:tr w:rsidR="00ED29C0" w:rsidRPr="003B6C8E" w14:paraId="0020914E" w14:textId="77777777" w:rsidTr="00481EAF">
        <w:tc>
          <w:tcPr>
            <w:tcW w:w="1975" w:type="dxa"/>
            <w:vAlign w:val="center"/>
          </w:tcPr>
          <w:p w14:paraId="1C50B7B4" w14:textId="77777777" w:rsidR="00ED29C0" w:rsidRPr="00BA1A00" w:rsidRDefault="00ED29C0" w:rsidP="00065435">
            <w:pPr>
              <w:jc w:val="left"/>
              <w:rPr>
                <w:sz w:val="20"/>
                <w:szCs w:val="20"/>
                <w:lang w:val="fr-FR"/>
              </w:rPr>
            </w:pPr>
          </w:p>
        </w:tc>
        <w:tc>
          <w:tcPr>
            <w:tcW w:w="4868" w:type="dxa"/>
            <w:gridSpan w:val="3"/>
            <w:vAlign w:val="center"/>
          </w:tcPr>
          <w:p w14:paraId="5FA4240B" w14:textId="7587F506" w:rsidR="00ED29C0" w:rsidRPr="00ED29C0" w:rsidRDefault="00A34B96" w:rsidP="00065435">
            <w:pPr>
              <w:jc w:val="left"/>
              <w:rPr>
                <w:sz w:val="20"/>
                <w:szCs w:val="20"/>
                <w:lang w:val="fr-FR"/>
              </w:rPr>
            </w:pPr>
            <w:r w:rsidRPr="00A34B96">
              <w:rPr>
                <w:sz w:val="20"/>
                <w:szCs w:val="20"/>
                <w:lang w:val="fr-FR"/>
              </w:rPr>
              <w:t>Nombre de démonstrations réalisées innovantes et économes en eau et en énergie</w:t>
            </w:r>
          </w:p>
        </w:tc>
        <w:tc>
          <w:tcPr>
            <w:tcW w:w="1544" w:type="dxa"/>
            <w:vAlign w:val="center"/>
          </w:tcPr>
          <w:p w14:paraId="3707A7EB" w14:textId="77777777" w:rsidR="00ED29C0" w:rsidRPr="00BA1A00" w:rsidRDefault="00ED29C0" w:rsidP="00065435">
            <w:pPr>
              <w:jc w:val="left"/>
              <w:rPr>
                <w:sz w:val="20"/>
                <w:szCs w:val="20"/>
                <w:lang w:val="fr-FR"/>
              </w:rPr>
            </w:pPr>
          </w:p>
        </w:tc>
        <w:tc>
          <w:tcPr>
            <w:tcW w:w="1640" w:type="dxa"/>
            <w:vAlign w:val="center"/>
          </w:tcPr>
          <w:p w14:paraId="3BC1A7C1" w14:textId="77777777" w:rsidR="00ED29C0" w:rsidRPr="00BA1A00" w:rsidRDefault="00ED29C0" w:rsidP="00065435">
            <w:pPr>
              <w:jc w:val="left"/>
              <w:rPr>
                <w:sz w:val="20"/>
                <w:szCs w:val="20"/>
                <w:lang w:val="fr-FR"/>
              </w:rPr>
            </w:pPr>
          </w:p>
        </w:tc>
        <w:tc>
          <w:tcPr>
            <w:tcW w:w="1601" w:type="dxa"/>
            <w:vAlign w:val="center"/>
          </w:tcPr>
          <w:p w14:paraId="0F4D7899" w14:textId="77777777" w:rsidR="00ED29C0" w:rsidRPr="00BA1A00" w:rsidRDefault="00ED29C0" w:rsidP="00065435">
            <w:pPr>
              <w:jc w:val="left"/>
              <w:rPr>
                <w:sz w:val="20"/>
                <w:szCs w:val="20"/>
                <w:lang w:val="fr-FR"/>
              </w:rPr>
            </w:pPr>
          </w:p>
        </w:tc>
        <w:tc>
          <w:tcPr>
            <w:tcW w:w="1435" w:type="dxa"/>
            <w:vAlign w:val="center"/>
          </w:tcPr>
          <w:p w14:paraId="2A18451F" w14:textId="77777777" w:rsidR="00ED29C0" w:rsidRPr="00BA1A00" w:rsidRDefault="00ED29C0" w:rsidP="00065435">
            <w:pPr>
              <w:jc w:val="left"/>
              <w:rPr>
                <w:sz w:val="20"/>
                <w:szCs w:val="20"/>
                <w:lang w:val="fr-FR"/>
              </w:rPr>
            </w:pPr>
          </w:p>
        </w:tc>
      </w:tr>
      <w:tr w:rsidR="00ED29C0" w:rsidRPr="003B6C8E" w14:paraId="2ACC2F87" w14:textId="77777777" w:rsidTr="00481EAF">
        <w:tc>
          <w:tcPr>
            <w:tcW w:w="1975" w:type="dxa"/>
            <w:vAlign w:val="center"/>
          </w:tcPr>
          <w:p w14:paraId="58AF9E3F" w14:textId="77777777" w:rsidR="00ED29C0" w:rsidRPr="00BA1A00" w:rsidRDefault="00ED29C0" w:rsidP="00065435">
            <w:pPr>
              <w:jc w:val="left"/>
              <w:rPr>
                <w:sz w:val="20"/>
                <w:szCs w:val="20"/>
                <w:lang w:val="fr-FR"/>
              </w:rPr>
            </w:pPr>
          </w:p>
        </w:tc>
        <w:tc>
          <w:tcPr>
            <w:tcW w:w="4868" w:type="dxa"/>
            <w:gridSpan w:val="3"/>
            <w:vAlign w:val="center"/>
          </w:tcPr>
          <w:p w14:paraId="6456BE5C" w14:textId="6761AF04" w:rsidR="00ED29C0" w:rsidRPr="00ED29C0" w:rsidRDefault="00F16DD5" w:rsidP="00065435">
            <w:pPr>
              <w:jc w:val="left"/>
              <w:rPr>
                <w:sz w:val="20"/>
                <w:szCs w:val="20"/>
                <w:lang w:val="fr-FR"/>
              </w:rPr>
            </w:pPr>
            <w:r w:rsidRPr="00F16DD5">
              <w:rPr>
                <w:sz w:val="20"/>
                <w:szCs w:val="20"/>
                <w:lang w:val="fr-FR"/>
              </w:rPr>
              <w:t>Nombre d’hectares de terres soumises à une gestion résiliente au climat</w:t>
            </w:r>
          </w:p>
        </w:tc>
        <w:tc>
          <w:tcPr>
            <w:tcW w:w="1544" w:type="dxa"/>
            <w:vAlign w:val="center"/>
          </w:tcPr>
          <w:p w14:paraId="6ED1C9B4" w14:textId="77777777" w:rsidR="00ED29C0" w:rsidRPr="00BA1A00" w:rsidRDefault="00ED29C0" w:rsidP="00065435">
            <w:pPr>
              <w:jc w:val="left"/>
              <w:rPr>
                <w:sz w:val="20"/>
                <w:szCs w:val="20"/>
                <w:lang w:val="fr-FR"/>
              </w:rPr>
            </w:pPr>
          </w:p>
        </w:tc>
        <w:tc>
          <w:tcPr>
            <w:tcW w:w="1640" w:type="dxa"/>
            <w:vAlign w:val="center"/>
          </w:tcPr>
          <w:p w14:paraId="0133E905" w14:textId="77777777" w:rsidR="00ED29C0" w:rsidRPr="00BA1A00" w:rsidRDefault="00ED29C0" w:rsidP="00065435">
            <w:pPr>
              <w:jc w:val="left"/>
              <w:rPr>
                <w:sz w:val="20"/>
                <w:szCs w:val="20"/>
                <w:lang w:val="fr-FR"/>
              </w:rPr>
            </w:pPr>
          </w:p>
        </w:tc>
        <w:tc>
          <w:tcPr>
            <w:tcW w:w="1601" w:type="dxa"/>
            <w:vAlign w:val="center"/>
          </w:tcPr>
          <w:p w14:paraId="3F7F0436" w14:textId="77777777" w:rsidR="00ED29C0" w:rsidRPr="00BA1A00" w:rsidRDefault="00ED29C0" w:rsidP="00065435">
            <w:pPr>
              <w:jc w:val="left"/>
              <w:rPr>
                <w:sz w:val="20"/>
                <w:szCs w:val="20"/>
                <w:lang w:val="fr-FR"/>
              </w:rPr>
            </w:pPr>
          </w:p>
        </w:tc>
        <w:tc>
          <w:tcPr>
            <w:tcW w:w="1435" w:type="dxa"/>
            <w:vAlign w:val="center"/>
          </w:tcPr>
          <w:p w14:paraId="06D16995" w14:textId="77777777" w:rsidR="00ED29C0" w:rsidRPr="00BA1A00" w:rsidRDefault="00ED29C0" w:rsidP="00065435">
            <w:pPr>
              <w:jc w:val="left"/>
              <w:rPr>
                <w:sz w:val="20"/>
                <w:szCs w:val="20"/>
                <w:lang w:val="fr-FR"/>
              </w:rPr>
            </w:pPr>
          </w:p>
        </w:tc>
      </w:tr>
      <w:tr w:rsidR="00A34B96" w:rsidRPr="003B6C8E" w14:paraId="1B201D62" w14:textId="77777777" w:rsidTr="00481EAF">
        <w:tc>
          <w:tcPr>
            <w:tcW w:w="1975" w:type="dxa"/>
            <w:vAlign w:val="center"/>
          </w:tcPr>
          <w:p w14:paraId="588DAC0C" w14:textId="77777777" w:rsidR="00A34B96" w:rsidRPr="00BA1A00" w:rsidRDefault="00A34B96" w:rsidP="00065435">
            <w:pPr>
              <w:jc w:val="left"/>
              <w:rPr>
                <w:sz w:val="20"/>
                <w:szCs w:val="20"/>
                <w:lang w:val="fr-FR"/>
              </w:rPr>
            </w:pPr>
          </w:p>
        </w:tc>
        <w:tc>
          <w:tcPr>
            <w:tcW w:w="4868" w:type="dxa"/>
            <w:gridSpan w:val="3"/>
            <w:vAlign w:val="center"/>
          </w:tcPr>
          <w:p w14:paraId="4E0E2FAF" w14:textId="073C82D3" w:rsidR="00A34B96" w:rsidRPr="00ED29C0" w:rsidRDefault="00F16DD5" w:rsidP="00065435">
            <w:pPr>
              <w:jc w:val="left"/>
              <w:rPr>
                <w:sz w:val="20"/>
                <w:szCs w:val="20"/>
                <w:lang w:val="fr-FR"/>
              </w:rPr>
            </w:pPr>
            <w:r w:rsidRPr="00F16DD5">
              <w:rPr>
                <w:sz w:val="20"/>
                <w:szCs w:val="20"/>
                <w:lang w:val="fr-FR"/>
              </w:rPr>
              <w:t>Nombre d’individus engages dans la GRN et des activités de gestion des risques liés au climat</w:t>
            </w:r>
          </w:p>
        </w:tc>
        <w:tc>
          <w:tcPr>
            <w:tcW w:w="1544" w:type="dxa"/>
            <w:vAlign w:val="center"/>
          </w:tcPr>
          <w:p w14:paraId="114838EC" w14:textId="77777777" w:rsidR="00A34B96" w:rsidRPr="00BA1A00" w:rsidRDefault="00A34B96" w:rsidP="00065435">
            <w:pPr>
              <w:jc w:val="left"/>
              <w:rPr>
                <w:sz w:val="20"/>
                <w:szCs w:val="20"/>
                <w:lang w:val="fr-FR"/>
              </w:rPr>
            </w:pPr>
          </w:p>
        </w:tc>
        <w:tc>
          <w:tcPr>
            <w:tcW w:w="1640" w:type="dxa"/>
            <w:vAlign w:val="center"/>
          </w:tcPr>
          <w:p w14:paraId="1ABC823D" w14:textId="77777777" w:rsidR="00A34B96" w:rsidRPr="00BA1A00" w:rsidRDefault="00A34B96" w:rsidP="00065435">
            <w:pPr>
              <w:jc w:val="left"/>
              <w:rPr>
                <w:sz w:val="20"/>
                <w:szCs w:val="20"/>
                <w:lang w:val="fr-FR"/>
              </w:rPr>
            </w:pPr>
          </w:p>
        </w:tc>
        <w:tc>
          <w:tcPr>
            <w:tcW w:w="1601" w:type="dxa"/>
            <w:vAlign w:val="center"/>
          </w:tcPr>
          <w:p w14:paraId="4CDD2318" w14:textId="77777777" w:rsidR="00A34B96" w:rsidRPr="00BA1A00" w:rsidRDefault="00A34B96" w:rsidP="00065435">
            <w:pPr>
              <w:jc w:val="left"/>
              <w:rPr>
                <w:sz w:val="20"/>
                <w:szCs w:val="20"/>
                <w:lang w:val="fr-FR"/>
              </w:rPr>
            </w:pPr>
          </w:p>
        </w:tc>
        <w:tc>
          <w:tcPr>
            <w:tcW w:w="1435" w:type="dxa"/>
            <w:vAlign w:val="center"/>
          </w:tcPr>
          <w:p w14:paraId="5A982DC1" w14:textId="77777777" w:rsidR="00A34B96" w:rsidRPr="00BA1A00" w:rsidRDefault="00A34B96" w:rsidP="00065435">
            <w:pPr>
              <w:jc w:val="left"/>
              <w:rPr>
                <w:sz w:val="20"/>
                <w:szCs w:val="20"/>
                <w:lang w:val="fr-FR"/>
              </w:rPr>
            </w:pPr>
          </w:p>
        </w:tc>
      </w:tr>
      <w:tr w:rsidR="00A34B96" w:rsidRPr="003B6C8E" w14:paraId="6F2F918D" w14:textId="77777777" w:rsidTr="00481EAF">
        <w:tc>
          <w:tcPr>
            <w:tcW w:w="1975" w:type="dxa"/>
            <w:vAlign w:val="center"/>
          </w:tcPr>
          <w:p w14:paraId="6628A0F4" w14:textId="77777777" w:rsidR="00A34B96" w:rsidRPr="00BA1A00" w:rsidRDefault="00A34B96" w:rsidP="00065435">
            <w:pPr>
              <w:jc w:val="left"/>
              <w:rPr>
                <w:sz w:val="20"/>
                <w:szCs w:val="20"/>
                <w:lang w:val="fr-FR"/>
              </w:rPr>
            </w:pPr>
          </w:p>
        </w:tc>
        <w:tc>
          <w:tcPr>
            <w:tcW w:w="4868" w:type="dxa"/>
            <w:gridSpan w:val="3"/>
            <w:vAlign w:val="center"/>
          </w:tcPr>
          <w:p w14:paraId="3FB39F73" w14:textId="0F45C54D" w:rsidR="00A34B96" w:rsidRPr="00ED29C0" w:rsidRDefault="00F16DD5" w:rsidP="00065435">
            <w:pPr>
              <w:jc w:val="left"/>
              <w:rPr>
                <w:sz w:val="20"/>
                <w:szCs w:val="20"/>
                <w:lang w:val="fr-FR"/>
              </w:rPr>
            </w:pPr>
            <w:r w:rsidRPr="00F16DD5">
              <w:rPr>
                <w:sz w:val="20"/>
                <w:szCs w:val="20"/>
                <w:lang w:val="fr-FR"/>
              </w:rPr>
              <w:t>Nb de Plans d'investissement développés</w:t>
            </w:r>
          </w:p>
        </w:tc>
        <w:tc>
          <w:tcPr>
            <w:tcW w:w="1544" w:type="dxa"/>
            <w:vAlign w:val="center"/>
          </w:tcPr>
          <w:p w14:paraId="68F8E221" w14:textId="77777777" w:rsidR="00A34B96" w:rsidRPr="00BA1A00" w:rsidRDefault="00A34B96" w:rsidP="00065435">
            <w:pPr>
              <w:jc w:val="left"/>
              <w:rPr>
                <w:sz w:val="20"/>
                <w:szCs w:val="20"/>
                <w:lang w:val="fr-FR"/>
              </w:rPr>
            </w:pPr>
          </w:p>
        </w:tc>
        <w:tc>
          <w:tcPr>
            <w:tcW w:w="1640" w:type="dxa"/>
            <w:vAlign w:val="center"/>
          </w:tcPr>
          <w:p w14:paraId="2F0806A6" w14:textId="77777777" w:rsidR="00A34B96" w:rsidRPr="00BA1A00" w:rsidRDefault="00A34B96" w:rsidP="00065435">
            <w:pPr>
              <w:jc w:val="left"/>
              <w:rPr>
                <w:sz w:val="20"/>
                <w:szCs w:val="20"/>
                <w:lang w:val="fr-FR"/>
              </w:rPr>
            </w:pPr>
          </w:p>
        </w:tc>
        <w:tc>
          <w:tcPr>
            <w:tcW w:w="1601" w:type="dxa"/>
            <w:vAlign w:val="center"/>
          </w:tcPr>
          <w:p w14:paraId="61F3CF0A" w14:textId="77777777" w:rsidR="00A34B96" w:rsidRPr="00BA1A00" w:rsidRDefault="00A34B96" w:rsidP="00065435">
            <w:pPr>
              <w:jc w:val="left"/>
              <w:rPr>
                <w:sz w:val="20"/>
                <w:szCs w:val="20"/>
                <w:lang w:val="fr-FR"/>
              </w:rPr>
            </w:pPr>
          </w:p>
        </w:tc>
        <w:tc>
          <w:tcPr>
            <w:tcW w:w="1435" w:type="dxa"/>
            <w:vAlign w:val="center"/>
          </w:tcPr>
          <w:p w14:paraId="615AB070" w14:textId="77777777" w:rsidR="00A34B96" w:rsidRPr="00BA1A00" w:rsidRDefault="00A34B96" w:rsidP="00065435">
            <w:pPr>
              <w:jc w:val="left"/>
              <w:rPr>
                <w:sz w:val="20"/>
                <w:szCs w:val="20"/>
                <w:lang w:val="fr-FR"/>
              </w:rPr>
            </w:pPr>
          </w:p>
        </w:tc>
      </w:tr>
      <w:tr w:rsidR="00A34B96" w:rsidRPr="003B6C8E" w14:paraId="786236AF" w14:textId="77777777" w:rsidTr="00481EAF">
        <w:tc>
          <w:tcPr>
            <w:tcW w:w="1975" w:type="dxa"/>
            <w:vAlign w:val="center"/>
          </w:tcPr>
          <w:p w14:paraId="1A808D74" w14:textId="77777777" w:rsidR="00A34B96" w:rsidRPr="00BA1A00" w:rsidRDefault="00A34B96" w:rsidP="00065435">
            <w:pPr>
              <w:jc w:val="left"/>
              <w:rPr>
                <w:sz w:val="20"/>
                <w:szCs w:val="20"/>
                <w:lang w:val="fr-FR"/>
              </w:rPr>
            </w:pPr>
          </w:p>
        </w:tc>
        <w:tc>
          <w:tcPr>
            <w:tcW w:w="4868" w:type="dxa"/>
            <w:gridSpan w:val="3"/>
            <w:vAlign w:val="center"/>
          </w:tcPr>
          <w:p w14:paraId="50BF4FE4" w14:textId="3210BE9F" w:rsidR="00A34B96" w:rsidRPr="00ED29C0" w:rsidRDefault="00F05A58" w:rsidP="00065435">
            <w:pPr>
              <w:jc w:val="left"/>
              <w:rPr>
                <w:sz w:val="20"/>
                <w:szCs w:val="20"/>
                <w:lang w:val="fr-FR"/>
              </w:rPr>
            </w:pPr>
            <w:r w:rsidRPr="00F05A58">
              <w:rPr>
                <w:sz w:val="20"/>
                <w:szCs w:val="20"/>
                <w:lang w:val="fr-FR"/>
              </w:rPr>
              <w:t>Nombre de producteurs ruraux ayant accès aux facteurs de production et/ou aux paquets technologiques</w:t>
            </w:r>
          </w:p>
        </w:tc>
        <w:tc>
          <w:tcPr>
            <w:tcW w:w="1544" w:type="dxa"/>
            <w:vAlign w:val="center"/>
          </w:tcPr>
          <w:p w14:paraId="5668B2DF" w14:textId="77777777" w:rsidR="00A34B96" w:rsidRPr="00BA1A00" w:rsidRDefault="00A34B96" w:rsidP="00065435">
            <w:pPr>
              <w:jc w:val="left"/>
              <w:rPr>
                <w:sz w:val="20"/>
                <w:szCs w:val="20"/>
                <w:lang w:val="fr-FR"/>
              </w:rPr>
            </w:pPr>
          </w:p>
        </w:tc>
        <w:tc>
          <w:tcPr>
            <w:tcW w:w="1640" w:type="dxa"/>
            <w:vAlign w:val="center"/>
          </w:tcPr>
          <w:p w14:paraId="09A2F513" w14:textId="77777777" w:rsidR="00A34B96" w:rsidRPr="00BA1A00" w:rsidRDefault="00A34B96" w:rsidP="00065435">
            <w:pPr>
              <w:jc w:val="left"/>
              <w:rPr>
                <w:sz w:val="20"/>
                <w:szCs w:val="20"/>
                <w:lang w:val="fr-FR"/>
              </w:rPr>
            </w:pPr>
          </w:p>
        </w:tc>
        <w:tc>
          <w:tcPr>
            <w:tcW w:w="1601" w:type="dxa"/>
            <w:vAlign w:val="center"/>
          </w:tcPr>
          <w:p w14:paraId="4BA08822" w14:textId="77777777" w:rsidR="00A34B96" w:rsidRPr="00BA1A00" w:rsidRDefault="00A34B96" w:rsidP="00065435">
            <w:pPr>
              <w:jc w:val="left"/>
              <w:rPr>
                <w:sz w:val="20"/>
                <w:szCs w:val="20"/>
                <w:lang w:val="fr-FR"/>
              </w:rPr>
            </w:pPr>
          </w:p>
        </w:tc>
        <w:tc>
          <w:tcPr>
            <w:tcW w:w="1435" w:type="dxa"/>
            <w:vAlign w:val="center"/>
          </w:tcPr>
          <w:p w14:paraId="68935CF6" w14:textId="77777777" w:rsidR="00A34B96" w:rsidRPr="00BA1A00" w:rsidRDefault="00A34B96" w:rsidP="00065435">
            <w:pPr>
              <w:jc w:val="left"/>
              <w:rPr>
                <w:sz w:val="20"/>
                <w:szCs w:val="20"/>
                <w:lang w:val="fr-FR"/>
              </w:rPr>
            </w:pPr>
          </w:p>
        </w:tc>
      </w:tr>
      <w:tr w:rsidR="003E0103" w:rsidRPr="00FA0335" w14:paraId="0FF9BC88" w14:textId="77777777" w:rsidTr="003E0103">
        <w:tc>
          <w:tcPr>
            <w:tcW w:w="1975" w:type="dxa"/>
            <w:vAlign w:val="center"/>
          </w:tcPr>
          <w:p w14:paraId="344CBB9C" w14:textId="77777777" w:rsidR="003E0103" w:rsidRPr="00BA1A00" w:rsidRDefault="003E0103" w:rsidP="003E0103">
            <w:pPr>
              <w:jc w:val="left"/>
              <w:rPr>
                <w:sz w:val="20"/>
                <w:szCs w:val="20"/>
                <w:lang w:val="fr-FR"/>
              </w:rPr>
            </w:pPr>
          </w:p>
        </w:tc>
        <w:tc>
          <w:tcPr>
            <w:tcW w:w="540" w:type="dxa"/>
            <w:vAlign w:val="center"/>
          </w:tcPr>
          <w:p w14:paraId="3E73D10F" w14:textId="77777777" w:rsidR="003E0103" w:rsidRPr="00F05A58" w:rsidRDefault="003E0103" w:rsidP="003E0103">
            <w:pPr>
              <w:jc w:val="left"/>
              <w:rPr>
                <w:sz w:val="20"/>
                <w:szCs w:val="20"/>
                <w:lang w:val="fr-FR"/>
              </w:rPr>
            </w:pPr>
          </w:p>
        </w:tc>
        <w:tc>
          <w:tcPr>
            <w:tcW w:w="4328" w:type="dxa"/>
            <w:gridSpan w:val="2"/>
            <w:vAlign w:val="center"/>
          </w:tcPr>
          <w:p w14:paraId="7EC61640" w14:textId="591931BE" w:rsidR="003E0103" w:rsidRPr="00F05A58" w:rsidRDefault="003E0103" w:rsidP="003E0103">
            <w:pPr>
              <w:jc w:val="left"/>
              <w:rPr>
                <w:sz w:val="20"/>
                <w:szCs w:val="20"/>
                <w:lang w:val="fr-FR"/>
              </w:rPr>
            </w:pPr>
            <w:r>
              <w:rPr>
                <w:i/>
                <w:sz w:val="20"/>
                <w:szCs w:val="20"/>
                <w:lang w:val="fr-FR"/>
              </w:rPr>
              <w:t xml:space="preserve">Pourcentage de femmes </w:t>
            </w:r>
          </w:p>
        </w:tc>
        <w:tc>
          <w:tcPr>
            <w:tcW w:w="1544" w:type="dxa"/>
            <w:vAlign w:val="center"/>
          </w:tcPr>
          <w:p w14:paraId="10509980" w14:textId="77777777" w:rsidR="003E0103" w:rsidRPr="00BA1A00" w:rsidRDefault="003E0103" w:rsidP="003E0103">
            <w:pPr>
              <w:jc w:val="left"/>
              <w:rPr>
                <w:sz w:val="20"/>
                <w:szCs w:val="20"/>
                <w:lang w:val="fr-FR"/>
              </w:rPr>
            </w:pPr>
          </w:p>
        </w:tc>
        <w:tc>
          <w:tcPr>
            <w:tcW w:w="1640" w:type="dxa"/>
            <w:vAlign w:val="center"/>
          </w:tcPr>
          <w:p w14:paraId="7F1D8DE6" w14:textId="77777777" w:rsidR="003E0103" w:rsidRPr="00BA1A00" w:rsidRDefault="003E0103" w:rsidP="003E0103">
            <w:pPr>
              <w:jc w:val="left"/>
              <w:rPr>
                <w:sz w:val="20"/>
                <w:szCs w:val="20"/>
                <w:lang w:val="fr-FR"/>
              </w:rPr>
            </w:pPr>
          </w:p>
        </w:tc>
        <w:tc>
          <w:tcPr>
            <w:tcW w:w="1601" w:type="dxa"/>
            <w:vAlign w:val="center"/>
          </w:tcPr>
          <w:p w14:paraId="2BD9BEEC" w14:textId="77777777" w:rsidR="003E0103" w:rsidRPr="00BA1A00" w:rsidRDefault="003E0103" w:rsidP="003E0103">
            <w:pPr>
              <w:jc w:val="left"/>
              <w:rPr>
                <w:sz w:val="20"/>
                <w:szCs w:val="20"/>
                <w:lang w:val="fr-FR"/>
              </w:rPr>
            </w:pPr>
          </w:p>
        </w:tc>
        <w:tc>
          <w:tcPr>
            <w:tcW w:w="1435" w:type="dxa"/>
            <w:vAlign w:val="center"/>
          </w:tcPr>
          <w:p w14:paraId="5B7E1BB4" w14:textId="77777777" w:rsidR="003E0103" w:rsidRPr="00BA1A00" w:rsidRDefault="003E0103" w:rsidP="003E0103">
            <w:pPr>
              <w:jc w:val="left"/>
              <w:rPr>
                <w:sz w:val="20"/>
                <w:szCs w:val="20"/>
                <w:lang w:val="fr-FR"/>
              </w:rPr>
            </w:pPr>
          </w:p>
        </w:tc>
      </w:tr>
      <w:tr w:rsidR="003E0103" w:rsidRPr="00FA0335" w14:paraId="03DCA6C6" w14:textId="77777777" w:rsidTr="003E0103">
        <w:tc>
          <w:tcPr>
            <w:tcW w:w="1975" w:type="dxa"/>
            <w:vAlign w:val="center"/>
          </w:tcPr>
          <w:p w14:paraId="49A519EC" w14:textId="77777777" w:rsidR="003E0103" w:rsidRPr="00BA1A00" w:rsidRDefault="003E0103" w:rsidP="003E0103">
            <w:pPr>
              <w:jc w:val="left"/>
              <w:rPr>
                <w:sz w:val="20"/>
                <w:szCs w:val="20"/>
                <w:lang w:val="fr-FR"/>
              </w:rPr>
            </w:pPr>
          </w:p>
        </w:tc>
        <w:tc>
          <w:tcPr>
            <w:tcW w:w="540" w:type="dxa"/>
            <w:vAlign w:val="center"/>
          </w:tcPr>
          <w:p w14:paraId="5DE03EEF" w14:textId="77777777" w:rsidR="003E0103" w:rsidRPr="00F05A58" w:rsidRDefault="003E0103" w:rsidP="003E0103">
            <w:pPr>
              <w:jc w:val="left"/>
              <w:rPr>
                <w:sz w:val="20"/>
                <w:szCs w:val="20"/>
                <w:lang w:val="fr-FR"/>
              </w:rPr>
            </w:pPr>
          </w:p>
        </w:tc>
        <w:tc>
          <w:tcPr>
            <w:tcW w:w="4328" w:type="dxa"/>
            <w:gridSpan w:val="2"/>
            <w:vAlign w:val="center"/>
          </w:tcPr>
          <w:p w14:paraId="7EDB4C9C" w14:textId="36961D77" w:rsidR="003E0103" w:rsidRPr="00F05A58" w:rsidRDefault="003E0103" w:rsidP="003E0103">
            <w:pPr>
              <w:jc w:val="left"/>
              <w:rPr>
                <w:sz w:val="20"/>
                <w:szCs w:val="20"/>
                <w:lang w:val="fr-FR"/>
              </w:rPr>
            </w:pPr>
            <w:r>
              <w:rPr>
                <w:i/>
                <w:sz w:val="20"/>
                <w:szCs w:val="20"/>
                <w:lang w:val="fr-FR"/>
              </w:rPr>
              <w:t>Pourcentage de jeunes</w:t>
            </w:r>
          </w:p>
        </w:tc>
        <w:tc>
          <w:tcPr>
            <w:tcW w:w="1544" w:type="dxa"/>
            <w:vAlign w:val="center"/>
          </w:tcPr>
          <w:p w14:paraId="3E16EB31" w14:textId="77777777" w:rsidR="003E0103" w:rsidRPr="00BA1A00" w:rsidRDefault="003E0103" w:rsidP="003E0103">
            <w:pPr>
              <w:jc w:val="left"/>
              <w:rPr>
                <w:sz w:val="20"/>
                <w:szCs w:val="20"/>
                <w:lang w:val="fr-FR"/>
              </w:rPr>
            </w:pPr>
          </w:p>
        </w:tc>
        <w:tc>
          <w:tcPr>
            <w:tcW w:w="1640" w:type="dxa"/>
            <w:vAlign w:val="center"/>
          </w:tcPr>
          <w:p w14:paraId="10498DA5" w14:textId="77777777" w:rsidR="003E0103" w:rsidRPr="00BA1A00" w:rsidRDefault="003E0103" w:rsidP="003E0103">
            <w:pPr>
              <w:jc w:val="left"/>
              <w:rPr>
                <w:sz w:val="20"/>
                <w:szCs w:val="20"/>
                <w:lang w:val="fr-FR"/>
              </w:rPr>
            </w:pPr>
          </w:p>
        </w:tc>
        <w:tc>
          <w:tcPr>
            <w:tcW w:w="1601" w:type="dxa"/>
            <w:vAlign w:val="center"/>
          </w:tcPr>
          <w:p w14:paraId="70CBBA6C" w14:textId="77777777" w:rsidR="003E0103" w:rsidRPr="00BA1A00" w:rsidRDefault="003E0103" w:rsidP="003E0103">
            <w:pPr>
              <w:jc w:val="left"/>
              <w:rPr>
                <w:sz w:val="20"/>
                <w:szCs w:val="20"/>
                <w:lang w:val="fr-FR"/>
              </w:rPr>
            </w:pPr>
          </w:p>
        </w:tc>
        <w:tc>
          <w:tcPr>
            <w:tcW w:w="1435" w:type="dxa"/>
            <w:vAlign w:val="center"/>
          </w:tcPr>
          <w:p w14:paraId="52BBA603" w14:textId="77777777" w:rsidR="003E0103" w:rsidRPr="00BA1A00" w:rsidRDefault="003E0103" w:rsidP="003E0103">
            <w:pPr>
              <w:jc w:val="left"/>
              <w:rPr>
                <w:sz w:val="20"/>
                <w:szCs w:val="20"/>
                <w:lang w:val="fr-FR"/>
              </w:rPr>
            </w:pPr>
          </w:p>
        </w:tc>
      </w:tr>
      <w:tr w:rsidR="003E0103" w:rsidRPr="003B6C8E" w14:paraId="55916E44" w14:textId="77777777" w:rsidTr="00481EAF">
        <w:tc>
          <w:tcPr>
            <w:tcW w:w="1975" w:type="dxa"/>
            <w:vAlign w:val="center"/>
          </w:tcPr>
          <w:p w14:paraId="4DD1B16A" w14:textId="77777777" w:rsidR="003E0103" w:rsidRPr="00BA1A00" w:rsidRDefault="003E0103" w:rsidP="003E0103">
            <w:pPr>
              <w:jc w:val="left"/>
              <w:rPr>
                <w:sz w:val="20"/>
                <w:szCs w:val="20"/>
                <w:lang w:val="fr-FR"/>
              </w:rPr>
            </w:pPr>
          </w:p>
        </w:tc>
        <w:tc>
          <w:tcPr>
            <w:tcW w:w="4868" w:type="dxa"/>
            <w:gridSpan w:val="3"/>
            <w:vAlign w:val="center"/>
          </w:tcPr>
          <w:p w14:paraId="008FFD96" w14:textId="796917A6" w:rsidR="003E0103" w:rsidRPr="00ED29C0" w:rsidRDefault="003E0103" w:rsidP="003E0103">
            <w:pPr>
              <w:jc w:val="left"/>
              <w:rPr>
                <w:sz w:val="20"/>
                <w:szCs w:val="20"/>
                <w:lang w:val="fr-FR"/>
              </w:rPr>
            </w:pPr>
            <w:r w:rsidRPr="003E0103">
              <w:rPr>
                <w:sz w:val="20"/>
                <w:szCs w:val="20"/>
                <w:lang w:val="fr-FR"/>
              </w:rPr>
              <w:t>Nombre de personnes formées aux pratiques et/ou techniques de production</w:t>
            </w:r>
          </w:p>
        </w:tc>
        <w:tc>
          <w:tcPr>
            <w:tcW w:w="1544" w:type="dxa"/>
            <w:vAlign w:val="center"/>
          </w:tcPr>
          <w:p w14:paraId="2F00214F" w14:textId="77777777" w:rsidR="003E0103" w:rsidRPr="00BA1A00" w:rsidRDefault="003E0103" w:rsidP="003E0103">
            <w:pPr>
              <w:jc w:val="left"/>
              <w:rPr>
                <w:sz w:val="20"/>
                <w:szCs w:val="20"/>
                <w:lang w:val="fr-FR"/>
              </w:rPr>
            </w:pPr>
          </w:p>
        </w:tc>
        <w:tc>
          <w:tcPr>
            <w:tcW w:w="1640" w:type="dxa"/>
            <w:vAlign w:val="center"/>
          </w:tcPr>
          <w:p w14:paraId="330AA7EC" w14:textId="77777777" w:rsidR="003E0103" w:rsidRPr="00BA1A00" w:rsidRDefault="003E0103" w:rsidP="003E0103">
            <w:pPr>
              <w:jc w:val="left"/>
              <w:rPr>
                <w:sz w:val="20"/>
                <w:szCs w:val="20"/>
                <w:lang w:val="fr-FR"/>
              </w:rPr>
            </w:pPr>
          </w:p>
        </w:tc>
        <w:tc>
          <w:tcPr>
            <w:tcW w:w="1601" w:type="dxa"/>
            <w:vAlign w:val="center"/>
          </w:tcPr>
          <w:p w14:paraId="3AD8CE02" w14:textId="77777777" w:rsidR="003E0103" w:rsidRPr="00BA1A00" w:rsidRDefault="003E0103" w:rsidP="003E0103">
            <w:pPr>
              <w:jc w:val="left"/>
              <w:rPr>
                <w:sz w:val="20"/>
                <w:szCs w:val="20"/>
                <w:lang w:val="fr-FR"/>
              </w:rPr>
            </w:pPr>
          </w:p>
        </w:tc>
        <w:tc>
          <w:tcPr>
            <w:tcW w:w="1435" w:type="dxa"/>
            <w:vAlign w:val="center"/>
          </w:tcPr>
          <w:p w14:paraId="2A63E693" w14:textId="77777777" w:rsidR="003E0103" w:rsidRPr="00BA1A00" w:rsidRDefault="003E0103" w:rsidP="003E0103">
            <w:pPr>
              <w:jc w:val="left"/>
              <w:rPr>
                <w:sz w:val="20"/>
                <w:szCs w:val="20"/>
                <w:lang w:val="fr-FR"/>
              </w:rPr>
            </w:pPr>
          </w:p>
        </w:tc>
      </w:tr>
      <w:tr w:rsidR="003E0103" w:rsidRPr="00FA0335" w14:paraId="15D1829B" w14:textId="77777777" w:rsidTr="003E0103">
        <w:tc>
          <w:tcPr>
            <w:tcW w:w="1975" w:type="dxa"/>
            <w:vAlign w:val="center"/>
          </w:tcPr>
          <w:p w14:paraId="2A3E1E90" w14:textId="77777777" w:rsidR="003E0103" w:rsidRPr="00BA1A00" w:rsidRDefault="003E0103" w:rsidP="003E0103">
            <w:pPr>
              <w:jc w:val="left"/>
              <w:rPr>
                <w:sz w:val="20"/>
                <w:szCs w:val="20"/>
                <w:lang w:val="fr-FR"/>
              </w:rPr>
            </w:pPr>
          </w:p>
        </w:tc>
        <w:tc>
          <w:tcPr>
            <w:tcW w:w="540" w:type="dxa"/>
            <w:vAlign w:val="center"/>
          </w:tcPr>
          <w:p w14:paraId="4DE8BB4F" w14:textId="77777777" w:rsidR="003E0103" w:rsidRPr="00ED29C0" w:rsidRDefault="003E0103" w:rsidP="003E0103">
            <w:pPr>
              <w:jc w:val="left"/>
              <w:rPr>
                <w:sz w:val="20"/>
                <w:szCs w:val="20"/>
                <w:lang w:val="fr-FR"/>
              </w:rPr>
            </w:pPr>
          </w:p>
        </w:tc>
        <w:tc>
          <w:tcPr>
            <w:tcW w:w="4328" w:type="dxa"/>
            <w:gridSpan w:val="2"/>
            <w:vAlign w:val="center"/>
          </w:tcPr>
          <w:p w14:paraId="2C274ADD" w14:textId="4FE12CAF" w:rsidR="003E0103" w:rsidRPr="00ED29C0" w:rsidRDefault="003E0103" w:rsidP="003E0103">
            <w:pPr>
              <w:jc w:val="left"/>
              <w:rPr>
                <w:sz w:val="20"/>
                <w:szCs w:val="20"/>
                <w:lang w:val="fr-FR"/>
              </w:rPr>
            </w:pPr>
            <w:r>
              <w:rPr>
                <w:i/>
                <w:sz w:val="20"/>
                <w:szCs w:val="20"/>
                <w:lang w:val="fr-FR"/>
              </w:rPr>
              <w:t xml:space="preserve">Pourcentage de femmes </w:t>
            </w:r>
          </w:p>
        </w:tc>
        <w:tc>
          <w:tcPr>
            <w:tcW w:w="1544" w:type="dxa"/>
            <w:vAlign w:val="center"/>
          </w:tcPr>
          <w:p w14:paraId="7A6FBDDF" w14:textId="77777777" w:rsidR="003E0103" w:rsidRPr="00BA1A00" w:rsidRDefault="003E0103" w:rsidP="003E0103">
            <w:pPr>
              <w:jc w:val="left"/>
              <w:rPr>
                <w:sz w:val="20"/>
                <w:szCs w:val="20"/>
                <w:lang w:val="fr-FR"/>
              </w:rPr>
            </w:pPr>
          </w:p>
        </w:tc>
        <w:tc>
          <w:tcPr>
            <w:tcW w:w="1640" w:type="dxa"/>
            <w:vAlign w:val="center"/>
          </w:tcPr>
          <w:p w14:paraId="2BD4200E" w14:textId="77777777" w:rsidR="003E0103" w:rsidRPr="00BA1A00" w:rsidRDefault="003E0103" w:rsidP="003E0103">
            <w:pPr>
              <w:jc w:val="left"/>
              <w:rPr>
                <w:sz w:val="20"/>
                <w:szCs w:val="20"/>
                <w:lang w:val="fr-FR"/>
              </w:rPr>
            </w:pPr>
          </w:p>
        </w:tc>
        <w:tc>
          <w:tcPr>
            <w:tcW w:w="1601" w:type="dxa"/>
            <w:vAlign w:val="center"/>
          </w:tcPr>
          <w:p w14:paraId="03DE7F4C" w14:textId="77777777" w:rsidR="003E0103" w:rsidRPr="00BA1A00" w:rsidRDefault="003E0103" w:rsidP="003E0103">
            <w:pPr>
              <w:jc w:val="left"/>
              <w:rPr>
                <w:sz w:val="20"/>
                <w:szCs w:val="20"/>
                <w:lang w:val="fr-FR"/>
              </w:rPr>
            </w:pPr>
          </w:p>
        </w:tc>
        <w:tc>
          <w:tcPr>
            <w:tcW w:w="1435" w:type="dxa"/>
            <w:vAlign w:val="center"/>
          </w:tcPr>
          <w:p w14:paraId="09C641A8" w14:textId="77777777" w:rsidR="003E0103" w:rsidRPr="00BA1A00" w:rsidRDefault="003E0103" w:rsidP="003E0103">
            <w:pPr>
              <w:jc w:val="left"/>
              <w:rPr>
                <w:sz w:val="20"/>
                <w:szCs w:val="20"/>
                <w:lang w:val="fr-FR"/>
              </w:rPr>
            </w:pPr>
          </w:p>
        </w:tc>
      </w:tr>
      <w:tr w:rsidR="003E0103" w:rsidRPr="00FA0335" w14:paraId="452EDD1E" w14:textId="77777777" w:rsidTr="003E0103">
        <w:tc>
          <w:tcPr>
            <w:tcW w:w="1975" w:type="dxa"/>
            <w:vAlign w:val="center"/>
          </w:tcPr>
          <w:p w14:paraId="7DBB3AD3" w14:textId="77777777" w:rsidR="003E0103" w:rsidRPr="00BA1A00" w:rsidRDefault="003E0103" w:rsidP="003E0103">
            <w:pPr>
              <w:jc w:val="left"/>
              <w:rPr>
                <w:sz w:val="20"/>
                <w:szCs w:val="20"/>
                <w:lang w:val="fr-FR"/>
              </w:rPr>
            </w:pPr>
          </w:p>
        </w:tc>
        <w:tc>
          <w:tcPr>
            <w:tcW w:w="540" w:type="dxa"/>
            <w:vAlign w:val="center"/>
          </w:tcPr>
          <w:p w14:paraId="12CCA10C" w14:textId="77777777" w:rsidR="003E0103" w:rsidRPr="00ED29C0" w:rsidRDefault="003E0103" w:rsidP="003E0103">
            <w:pPr>
              <w:jc w:val="left"/>
              <w:rPr>
                <w:sz w:val="20"/>
                <w:szCs w:val="20"/>
                <w:lang w:val="fr-FR"/>
              </w:rPr>
            </w:pPr>
          </w:p>
        </w:tc>
        <w:tc>
          <w:tcPr>
            <w:tcW w:w="4328" w:type="dxa"/>
            <w:gridSpan w:val="2"/>
            <w:vAlign w:val="center"/>
          </w:tcPr>
          <w:p w14:paraId="4F4B0E85" w14:textId="0C7C20F3" w:rsidR="003E0103" w:rsidRPr="00ED29C0" w:rsidRDefault="003E0103" w:rsidP="003E0103">
            <w:pPr>
              <w:jc w:val="left"/>
              <w:rPr>
                <w:sz w:val="20"/>
                <w:szCs w:val="20"/>
                <w:lang w:val="fr-FR"/>
              </w:rPr>
            </w:pPr>
            <w:r>
              <w:rPr>
                <w:i/>
                <w:sz w:val="20"/>
                <w:szCs w:val="20"/>
                <w:lang w:val="fr-FR"/>
              </w:rPr>
              <w:t>Pourcentage de jeunes</w:t>
            </w:r>
          </w:p>
        </w:tc>
        <w:tc>
          <w:tcPr>
            <w:tcW w:w="1544" w:type="dxa"/>
            <w:vAlign w:val="center"/>
          </w:tcPr>
          <w:p w14:paraId="0D78D0E6" w14:textId="77777777" w:rsidR="003E0103" w:rsidRPr="00BA1A00" w:rsidRDefault="003E0103" w:rsidP="003E0103">
            <w:pPr>
              <w:jc w:val="left"/>
              <w:rPr>
                <w:sz w:val="20"/>
                <w:szCs w:val="20"/>
                <w:lang w:val="fr-FR"/>
              </w:rPr>
            </w:pPr>
          </w:p>
        </w:tc>
        <w:tc>
          <w:tcPr>
            <w:tcW w:w="1640" w:type="dxa"/>
            <w:vAlign w:val="center"/>
          </w:tcPr>
          <w:p w14:paraId="6EF2AD17" w14:textId="77777777" w:rsidR="003E0103" w:rsidRPr="00BA1A00" w:rsidRDefault="003E0103" w:rsidP="003E0103">
            <w:pPr>
              <w:jc w:val="left"/>
              <w:rPr>
                <w:sz w:val="20"/>
                <w:szCs w:val="20"/>
                <w:lang w:val="fr-FR"/>
              </w:rPr>
            </w:pPr>
          </w:p>
        </w:tc>
        <w:tc>
          <w:tcPr>
            <w:tcW w:w="1601" w:type="dxa"/>
            <w:vAlign w:val="center"/>
          </w:tcPr>
          <w:p w14:paraId="6EE74BA1" w14:textId="77777777" w:rsidR="003E0103" w:rsidRPr="00BA1A00" w:rsidRDefault="003E0103" w:rsidP="003E0103">
            <w:pPr>
              <w:jc w:val="left"/>
              <w:rPr>
                <w:sz w:val="20"/>
                <w:szCs w:val="20"/>
                <w:lang w:val="fr-FR"/>
              </w:rPr>
            </w:pPr>
          </w:p>
        </w:tc>
        <w:tc>
          <w:tcPr>
            <w:tcW w:w="1435" w:type="dxa"/>
            <w:vAlign w:val="center"/>
          </w:tcPr>
          <w:p w14:paraId="3A4D5E7E" w14:textId="77777777" w:rsidR="003E0103" w:rsidRPr="00BA1A00" w:rsidRDefault="003E0103" w:rsidP="003E0103">
            <w:pPr>
              <w:jc w:val="left"/>
              <w:rPr>
                <w:sz w:val="20"/>
                <w:szCs w:val="20"/>
                <w:lang w:val="fr-FR"/>
              </w:rPr>
            </w:pPr>
          </w:p>
        </w:tc>
      </w:tr>
      <w:tr w:rsidR="00A73B7D" w:rsidRPr="003B6C8E" w14:paraId="07D43CF2" w14:textId="77777777" w:rsidTr="00481EAF">
        <w:tc>
          <w:tcPr>
            <w:tcW w:w="1975" w:type="dxa"/>
            <w:vAlign w:val="center"/>
          </w:tcPr>
          <w:p w14:paraId="795BBAF9" w14:textId="77777777" w:rsidR="00A73B7D" w:rsidRPr="00BA1A00" w:rsidRDefault="00A73B7D" w:rsidP="00481EAF">
            <w:pPr>
              <w:jc w:val="left"/>
              <w:rPr>
                <w:sz w:val="20"/>
                <w:szCs w:val="20"/>
                <w:lang w:val="fr-FR"/>
              </w:rPr>
            </w:pPr>
          </w:p>
        </w:tc>
        <w:tc>
          <w:tcPr>
            <w:tcW w:w="4868" w:type="dxa"/>
            <w:gridSpan w:val="3"/>
            <w:vAlign w:val="center"/>
          </w:tcPr>
          <w:p w14:paraId="4F20D88B" w14:textId="355C28CB" w:rsidR="00A73B7D" w:rsidRPr="00ED29C0" w:rsidRDefault="00A73B7D" w:rsidP="00481EAF">
            <w:pPr>
              <w:jc w:val="left"/>
              <w:rPr>
                <w:sz w:val="20"/>
                <w:szCs w:val="20"/>
                <w:lang w:val="fr-FR"/>
              </w:rPr>
            </w:pPr>
            <w:r w:rsidRPr="00A73B7D">
              <w:rPr>
                <w:sz w:val="20"/>
                <w:szCs w:val="20"/>
                <w:lang w:val="fr-FR"/>
              </w:rPr>
              <w:t>Nombre de Producteurs bénéficiant d'appui-conseil</w:t>
            </w:r>
          </w:p>
        </w:tc>
        <w:tc>
          <w:tcPr>
            <w:tcW w:w="1544" w:type="dxa"/>
            <w:vAlign w:val="center"/>
          </w:tcPr>
          <w:p w14:paraId="3A203EEA" w14:textId="77777777" w:rsidR="00A73B7D" w:rsidRPr="00BA1A00" w:rsidRDefault="00A73B7D" w:rsidP="00481EAF">
            <w:pPr>
              <w:jc w:val="left"/>
              <w:rPr>
                <w:sz w:val="20"/>
                <w:szCs w:val="20"/>
                <w:lang w:val="fr-FR"/>
              </w:rPr>
            </w:pPr>
          </w:p>
        </w:tc>
        <w:tc>
          <w:tcPr>
            <w:tcW w:w="1640" w:type="dxa"/>
            <w:vAlign w:val="center"/>
          </w:tcPr>
          <w:p w14:paraId="021A5880" w14:textId="77777777" w:rsidR="00A73B7D" w:rsidRPr="00BA1A00" w:rsidRDefault="00A73B7D" w:rsidP="00481EAF">
            <w:pPr>
              <w:jc w:val="left"/>
              <w:rPr>
                <w:sz w:val="20"/>
                <w:szCs w:val="20"/>
                <w:lang w:val="fr-FR"/>
              </w:rPr>
            </w:pPr>
          </w:p>
        </w:tc>
        <w:tc>
          <w:tcPr>
            <w:tcW w:w="1601" w:type="dxa"/>
            <w:vAlign w:val="center"/>
          </w:tcPr>
          <w:p w14:paraId="47C1D089" w14:textId="77777777" w:rsidR="00A73B7D" w:rsidRPr="00BA1A00" w:rsidRDefault="00A73B7D" w:rsidP="00481EAF">
            <w:pPr>
              <w:jc w:val="left"/>
              <w:rPr>
                <w:sz w:val="20"/>
                <w:szCs w:val="20"/>
                <w:lang w:val="fr-FR"/>
              </w:rPr>
            </w:pPr>
          </w:p>
        </w:tc>
        <w:tc>
          <w:tcPr>
            <w:tcW w:w="1435" w:type="dxa"/>
            <w:vAlign w:val="center"/>
          </w:tcPr>
          <w:p w14:paraId="7169EDC9" w14:textId="77777777" w:rsidR="00A73B7D" w:rsidRPr="00BA1A00" w:rsidRDefault="00A73B7D" w:rsidP="00481EAF">
            <w:pPr>
              <w:jc w:val="left"/>
              <w:rPr>
                <w:sz w:val="20"/>
                <w:szCs w:val="20"/>
                <w:lang w:val="fr-FR"/>
              </w:rPr>
            </w:pPr>
          </w:p>
        </w:tc>
      </w:tr>
      <w:tr w:rsidR="00A73B7D" w:rsidRPr="00FA0335" w14:paraId="0924459A" w14:textId="77777777" w:rsidTr="00481EAF">
        <w:tc>
          <w:tcPr>
            <w:tcW w:w="1975" w:type="dxa"/>
            <w:vAlign w:val="center"/>
          </w:tcPr>
          <w:p w14:paraId="7432CC61" w14:textId="77777777" w:rsidR="00A73B7D" w:rsidRPr="00BA1A00" w:rsidRDefault="00A73B7D" w:rsidP="00481EAF">
            <w:pPr>
              <w:jc w:val="left"/>
              <w:rPr>
                <w:sz w:val="20"/>
                <w:szCs w:val="20"/>
                <w:lang w:val="fr-FR"/>
              </w:rPr>
            </w:pPr>
          </w:p>
        </w:tc>
        <w:tc>
          <w:tcPr>
            <w:tcW w:w="540" w:type="dxa"/>
            <w:vAlign w:val="center"/>
          </w:tcPr>
          <w:p w14:paraId="5BD7957B" w14:textId="77777777" w:rsidR="00A73B7D" w:rsidRPr="00ED29C0" w:rsidRDefault="00A73B7D" w:rsidP="00481EAF">
            <w:pPr>
              <w:jc w:val="left"/>
              <w:rPr>
                <w:sz w:val="20"/>
                <w:szCs w:val="20"/>
                <w:lang w:val="fr-FR"/>
              </w:rPr>
            </w:pPr>
          </w:p>
        </w:tc>
        <w:tc>
          <w:tcPr>
            <w:tcW w:w="4328" w:type="dxa"/>
            <w:gridSpan w:val="2"/>
            <w:vAlign w:val="center"/>
          </w:tcPr>
          <w:p w14:paraId="788E6D6A" w14:textId="77777777" w:rsidR="00A73B7D" w:rsidRPr="00ED29C0" w:rsidRDefault="00A73B7D" w:rsidP="00481EAF">
            <w:pPr>
              <w:jc w:val="left"/>
              <w:rPr>
                <w:sz w:val="20"/>
                <w:szCs w:val="20"/>
                <w:lang w:val="fr-FR"/>
              </w:rPr>
            </w:pPr>
            <w:r>
              <w:rPr>
                <w:i/>
                <w:sz w:val="20"/>
                <w:szCs w:val="20"/>
                <w:lang w:val="fr-FR"/>
              </w:rPr>
              <w:t xml:space="preserve">Pourcentage de femmes </w:t>
            </w:r>
          </w:p>
        </w:tc>
        <w:tc>
          <w:tcPr>
            <w:tcW w:w="1544" w:type="dxa"/>
            <w:vAlign w:val="center"/>
          </w:tcPr>
          <w:p w14:paraId="0B0884A1" w14:textId="77777777" w:rsidR="00A73B7D" w:rsidRPr="00BA1A00" w:rsidRDefault="00A73B7D" w:rsidP="00481EAF">
            <w:pPr>
              <w:jc w:val="left"/>
              <w:rPr>
                <w:sz w:val="20"/>
                <w:szCs w:val="20"/>
                <w:lang w:val="fr-FR"/>
              </w:rPr>
            </w:pPr>
          </w:p>
        </w:tc>
        <w:tc>
          <w:tcPr>
            <w:tcW w:w="1640" w:type="dxa"/>
            <w:vAlign w:val="center"/>
          </w:tcPr>
          <w:p w14:paraId="60D4D78C" w14:textId="77777777" w:rsidR="00A73B7D" w:rsidRPr="00BA1A00" w:rsidRDefault="00A73B7D" w:rsidP="00481EAF">
            <w:pPr>
              <w:jc w:val="left"/>
              <w:rPr>
                <w:sz w:val="20"/>
                <w:szCs w:val="20"/>
                <w:lang w:val="fr-FR"/>
              </w:rPr>
            </w:pPr>
          </w:p>
        </w:tc>
        <w:tc>
          <w:tcPr>
            <w:tcW w:w="1601" w:type="dxa"/>
            <w:vAlign w:val="center"/>
          </w:tcPr>
          <w:p w14:paraId="605E0580" w14:textId="77777777" w:rsidR="00A73B7D" w:rsidRPr="00BA1A00" w:rsidRDefault="00A73B7D" w:rsidP="00481EAF">
            <w:pPr>
              <w:jc w:val="left"/>
              <w:rPr>
                <w:sz w:val="20"/>
                <w:szCs w:val="20"/>
                <w:lang w:val="fr-FR"/>
              </w:rPr>
            </w:pPr>
          </w:p>
        </w:tc>
        <w:tc>
          <w:tcPr>
            <w:tcW w:w="1435" w:type="dxa"/>
            <w:vAlign w:val="center"/>
          </w:tcPr>
          <w:p w14:paraId="1205F212" w14:textId="77777777" w:rsidR="00A73B7D" w:rsidRPr="00BA1A00" w:rsidRDefault="00A73B7D" w:rsidP="00481EAF">
            <w:pPr>
              <w:jc w:val="left"/>
              <w:rPr>
                <w:sz w:val="20"/>
                <w:szCs w:val="20"/>
                <w:lang w:val="fr-FR"/>
              </w:rPr>
            </w:pPr>
          </w:p>
        </w:tc>
      </w:tr>
      <w:tr w:rsidR="00A73B7D" w:rsidRPr="00FA0335" w14:paraId="529E1B15" w14:textId="77777777" w:rsidTr="00481EAF">
        <w:tc>
          <w:tcPr>
            <w:tcW w:w="1975" w:type="dxa"/>
            <w:vAlign w:val="center"/>
          </w:tcPr>
          <w:p w14:paraId="4F8EED1A" w14:textId="77777777" w:rsidR="00A73B7D" w:rsidRPr="00BA1A00" w:rsidRDefault="00A73B7D" w:rsidP="00481EAF">
            <w:pPr>
              <w:jc w:val="left"/>
              <w:rPr>
                <w:sz w:val="20"/>
                <w:szCs w:val="20"/>
                <w:lang w:val="fr-FR"/>
              </w:rPr>
            </w:pPr>
          </w:p>
        </w:tc>
        <w:tc>
          <w:tcPr>
            <w:tcW w:w="540" w:type="dxa"/>
            <w:vAlign w:val="center"/>
          </w:tcPr>
          <w:p w14:paraId="392AD537" w14:textId="77777777" w:rsidR="00A73B7D" w:rsidRPr="00ED29C0" w:rsidRDefault="00A73B7D" w:rsidP="00481EAF">
            <w:pPr>
              <w:jc w:val="left"/>
              <w:rPr>
                <w:sz w:val="20"/>
                <w:szCs w:val="20"/>
                <w:lang w:val="fr-FR"/>
              </w:rPr>
            </w:pPr>
          </w:p>
        </w:tc>
        <w:tc>
          <w:tcPr>
            <w:tcW w:w="4328" w:type="dxa"/>
            <w:gridSpan w:val="2"/>
            <w:vAlign w:val="center"/>
          </w:tcPr>
          <w:p w14:paraId="3B425F7F" w14:textId="77777777" w:rsidR="00A73B7D" w:rsidRPr="00ED29C0" w:rsidRDefault="00A73B7D" w:rsidP="00481EAF">
            <w:pPr>
              <w:jc w:val="left"/>
              <w:rPr>
                <w:sz w:val="20"/>
                <w:szCs w:val="20"/>
                <w:lang w:val="fr-FR"/>
              </w:rPr>
            </w:pPr>
            <w:r>
              <w:rPr>
                <w:i/>
                <w:sz w:val="20"/>
                <w:szCs w:val="20"/>
                <w:lang w:val="fr-FR"/>
              </w:rPr>
              <w:t>Pourcentage de jeunes</w:t>
            </w:r>
          </w:p>
        </w:tc>
        <w:tc>
          <w:tcPr>
            <w:tcW w:w="1544" w:type="dxa"/>
            <w:vAlign w:val="center"/>
          </w:tcPr>
          <w:p w14:paraId="7C564DAB" w14:textId="77777777" w:rsidR="00A73B7D" w:rsidRPr="00BA1A00" w:rsidRDefault="00A73B7D" w:rsidP="00481EAF">
            <w:pPr>
              <w:jc w:val="left"/>
              <w:rPr>
                <w:sz w:val="20"/>
                <w:szCs w:val="20"/>
                <w:lang w:val="fr-FR"/>
              </w:rPr>
            </w:pPr>
          </w:p>
        </w:tc>
        <w:tc>
          <w:tcPr>
            <w:tcW w:w="1640" w:type="dxa"/>
            <w:vAlign w:val="center"/>
          </w:tcPr>
          <w:p w14:paraId="15EEA4B7" w14:textId="77777777" w:rsidR="00A73B7D" w:rsidRPr="00BA1A00" w:rsidRDefault="00A73B7D" w:rsidP="00481EAF">
            <w:pPr>
              <w:jc w:val="left"/>
              <w:rPr>
                <w:sz w:val="20"/>
                <w:szCs w:val="20"/>
                <w:lang w:val="fr-FR"/>
              </w:rPr>
            </w:pPr>
          </w:p>
        </w:tc>
        <w:tc>
          <w:tcPr>
            <w:tcW w:w="1601" w:type="dxa"/>
            <w:vAlign w:val="center"/>
          </w:tcPr>
          <w:p w14:paraId="7F31C33D" w14:textId="77777777" w:rsidR="00A73B7D" w:rsidRPr="00BA1A00" w:rsidRDefault="00A73B7D" w:rsidP="00481EAF">
            <w:pPr>
              <w:jc w:val="left"/>
              <w:rPr>
                <w:sz w:val="20"/>
                <w:szCs w:val="20"/>
                <w:lang w:val="fr-FR"/>
              </w:rPr>
            </w:pPr>
          </w:p>
        </w:tc>
        <w:tc>
          <w:tcPr>
            <w:tcW w:w="1435" w:type="dxa"/>
            <w:vAlign w:val="center"/>
          </w:tcPr>
          <w:p w14:paraId="331BF54B" w14:textId="77777777" w:rsidR="00A73B7D" w:rsidRPr="00BA1A00" w:rsidRDefault="00A73B7D" w:rsidP="00481EAF">
            <w:pPr>
              <w:jc w:val="left"/>
              <w:rPr>
                <w:sz w:val="20"/>
                <w:szCs w:val="20"/>
                <w:lang w:val="fr-FR"/>
              </w:rPr>
            </w:pPr>
          </w:p>
        </w:tc>
      </w:tr>
    </w:tbl>
    <w:p w14:paraId="63CF2841" w14:textId="77777777" w:rsidR="0033367F" w:rsidRPr="0033367F" w:rsidRDefault="0033367F" w:rsidP="0033367F">
      <w:pPr>
        <w:rPr>
          <w:lang w:val="fr-FR"/>
        </w:rPr>
      </w:pPr>
    </w:p>
    <w:p w14:paraId="3A37D05D" w14:textId="68609110" w:rsidR="00A73B7D" w:rsidRDefault="00A73B7D" w:rsidP="00A73B7D">
      <w:pPr>
        <w:pStyle w:val="Titre1"/>
        <w:rPr>
          <w:lang w:val="fr-FR"/>
        </w:rPr>
      </w:pPr>
      <w:bookmarkStart w:id="60" w:name="_Toc4801370"/>
      <w:r>
        <w:rPr>
          <w:lang w:val="fr-FR"/>
        </w:rPr>
        <w:t>Annexe 2. Cadre de mesure de rendement du PADMAR</w:t>
      </w:r>
      <w:bookmarkEnd w:id="60"/>
    </w:p>
    <w:tbl>
      <w:tblPr>
        <w:tblStyle w:val="Grilledutableau"/>
        <w:tblW w:w="12865" w:type="dxa"/>
        <w:tblLayout w:type="fixed"/>
        <w:tblLook w:val="04A0" w:firstRow="1" w:lastRow="0" w:firstColumn="1" w:lastColumn="0" w:noHBand="0" w:noVBand="1"/>
      </w:tblPr>
      <w:tblGrid>
        <w:gridCol w:w="1975"/>
        <w:gridCol w:w="540"/>
        <w:gridCol w:w="90"/>
        <w:gridCol w:w="3420"/>
        <w:gridCol w:w="1440"/>
        <w:gridCol w:w="1350"/>
        <w:gridCol w:w="1350"/>
        <w:gridCol w:w="1350"/>
        <w:gridCol w:w="1350"/>
      </w:tblGrid>
      <w:tr w:rsidR="00A73B7D" w:rsidRPr="00BA1A00" w14:paraId="22A4911D" w14:textId="77777777" w:rsidTr="00A73B7D">
        <w:trPr>
          <w:tblHeader/>
        </w:trPr>
        <w:tc>
          <w:tcPr>
            <w:tcW w:w="1975" w:type="dxa"/>
            <w:shd w:val="clear" w:color="auto" w:fill="FBE4D5" w:themeFill="accent2" w:themeFillTint="33"/>
            <w:vAlign w:val="center"/>
          </w:tcPr>
          <w:p w14:paraId="3858E421" w14:textId="77777777" w:rsidR="00A73B7D" w:rsidRPr="00BA1A00" w:rsidRDefault="00A73B7D" w:rsidP="00481EAF">
            <w:pPr>
              <w:jc w:val="left"/>
              <w:rPr>
                <w:b/>
                <w:sz w:val="20"/>
                <w:szCs w:val="20"/>
                <w:lang w:val="fr-FR"/>
              </w:rPr>
            </w:pPr>
            <w:r w:rsidRPr="00BA1A00">
              <w:rPr>
                <w:b/>
                <w:sz w:val="20"/>
                <w:szCs w:val="20"/>
                <w:lang w:val="fr-FR"/>
              </w:rPr>
              <w:t>Hiérarchie des résultats</w:t>
            </w:r>
          </w:p>
        </w:tc>
        <w:tc>
          <w:tcPr>
            <w:tcW w:w="4050" w:type="dxa"/>
            <w:gridSpan w:val="3"/>
            <w:shd w:val="clear" w:color="auto" w:fill="FBE4D5" w:themeFill="accent2" w:themeFillTint="33"/>
            <w:vAlign w:val="center"/>
          </w:tcPr>
          <w:p w14:paraId="45349257" w14:textId="77777777" w:rsidR="00A73B7D" w:rsidRPr="00BA1A00" w:rsidRDefault="00A73B7D" w:rsidP="00481EAF">
            <w:pPr>
              <w:jc w:val="left"/>
              <w:rPr>
                <w:b/>
                <w:sz w:val="20"/>
                <w:szCs w:val="20"/>
                <w:lang w:val="fr-FR"/>
              </w:rPr>
            </w:pPr>
            <w:r w:rsidRPr="00BA1A00">
              <w:rPr>
                <w:b/>
                <w:sz w:val="20"/>
                <w:szCs w:val="20"/>
                <w:lang w:val="fr-FR"/>
              </w:rPr>
              <w:t>Résultats/indicateurs</w:t>
            </w:r>
          </w:p>
        </w:tc>
        <w:tc>
          <w:tcPr>
            <w:tcW w:w="1440" w:type="dxa"/>
            <w:shd w:val="clear" w:color="auto" w:fill="FBE4D5" w:themeFill="accent2" w:themeFillTint="33"/>
            <w:vAlign w:val="center"/>
          </w:tcPr>
          <w:p w14:paraId="0CDEF0F8" w14:textId="77777777" w:rsidR="00A73B7D" w:rsidRPr="00BA1A00" w:rsidRDefault="00A73B7D" w:rsidP="00481EAF">
            <w:pPr>
              <w:jc w:val="left"/>
              <w:rPr>
                <w:b/>
                <w:sz w:val="20"/>
                <w:szCs w:val="20"/>
                <w:lang w:val="fr-FR"/>
              </w:rPr>
            </w:pPr>
            <w:r w:rsidRPr="00BA1A00">
              <w:rPr>
                <w:b/>
                <w:sz w:val="20"/>
                <w:szCs w:val="20"/>
                <w:lang w:val="fr-FR"/>
              </w:rPr>
              <w:t>Objectif / Valeur cible fin de projet</w:t>
            </w:r>
          </w:p>
        </w:tc>
        <w:tc>
          <w:tcPr>
            <w:tcW w:w="1350" w:type="dxa"/>
            <w:shd w:val="clear" w:color="auto" w:fill="FBE4D5" w:themeFill="accent2" w:themeFillTint="33"/>
            <w:vAlign w:val="center"/>
          </w:tcPr>
          <w:p w14:paraId="5FCF1A02" w14:textId="2576E29B" w:rsidR="00A73B7D" w:rsidRPr="00BA1A00" w:rsidRDefault="00A73B7D" w:rsidP="00481EAF">
            <w:pPr>
              <w:jc w:val="left"/>
              <w:rPr>
                <w:b/>
                <w:sz w:val="20"/>
                <w:szCs w:val="20"/>
                <w:lang w:val="fr-FR"/>
              </w:rPr>
            </w:pPr>
            <w:r>
              <w:rPr>
                <w:b/>
                <w:sz w:val="20"/>
                <w:szCs w:val="20"/>
                <w:lang w:val="fr-FR"/>
              </w:rPr>
              <w:t>Réalisations Année 1</w:t>
            </w:r>
          </w:p>
        </w:tc>
        <w:tc>
          <w:tcPr>
            <w:tcW w:w="1350" w:type="dxa"/>
            <w:shd w:val="clear" w:color="auto" w:fill="FBE4D5" w:themeFill="accent2" w:themeFillTint="33"/>
            <w:vAlign w:val="center"/>
          </w:tcPr>
          <w:p w14:paraId="2725963F" w14:textId="17CEC7C8" w:rsidR="00A73B7D" w:rsidRPr="00BA1A00" w:rsidRDefault="00A73B7D" w:rsidP="00481EAF">
            <w:pPr>
              <w:jc w:val="left"/>
              <w:rPr>
                <w:b/>
                <w:sz w:val="20"/>
                <w:szCs w:val="20"/>
                <w:lang w:val="fr-FR"/>
              </w:rPr>
            </w:pPr>
            <w:r>
              <w:rPr>
                <w:b/>
                <w:sz w:val="20"/>
                <w:szCs w:val="20"/>
                <w:lang w:val="fr-FR"/>
              </w:rPr>
              <w:t>Réalisations Année 1</w:t>
            </w:r>
          </w:p>
        </w:tc>
        <w:tc>
          <w:tcPr>
            <w:tcW w:w="1350" w:type="dxa"/>
            <w:shd w:val="clear" w:color="auto" w:fill="FBE4D5" w:themeFill="accent2" w:themeFillTint="33"/>
            <w:vAlign w:val="center"/>
          </w:tcPr>
          <w:p w14:paraId="681FCD78" w14:textId="6578D1F2" w:rsidR="00A73B7D" w:rsidRPr="00BA1A00" w:rsidRDefault="00A73B7D" w:rsidP="00A73B7D">
            <w:pPr>
              <w:jc w:val="center"/>
              <w:rPr>
                <w:b/>
                <w:sz w:val="20"/>
                <w:szCs w:val="20"/>
                <w:lang w:val="fr-FR"/>
              </w:rPr>
            </w:pPr>
            <w:r>
              <w:rPr>
                <w:b/>
                <w:sz w:val="20"/>
                <w:szCs w:val="20"/>
                <w:lang w:val="fr-FR"/>
              </w:rPr>
              <w:t>------</w:t>
            </w:r>
          </w:p>
        </w:tc>
        <w:tc>
          <w:tcPr>
            <w:tcW w:w="1350" w:type="dxa"/>
            <w:shd w:val="clear" w:color="auto" w:fill="FBE4D5" w:themeFill="accent2" w:themeFillTint="33"/>
            <w:vAlign w:val="center"/>
          </w:tcPr>
          <w:p w14:paraId="6801A85B" w14:textId="1E8A477E" w:rsidR="00A73B7D" w:rsidRPr="00BA1A00" w:rsidRDefault="00A73B7D" w:rsidP="00481EAF">
            <w:pPr>
              <w:jc w:val="left"/>
              <w:rPr>
                <w:b/>
                <w:sz w:val="20"/>
                <w:szCs w:val="20"/>
                <w:lang w:val="fr-FR"/>
              </w:rPr>
            </w:pPr>
            <w:r>
              <w:rPr>
                <w:b/>
                <w:sz w:val="20"/>
                <w:szCs w:val="20"/>
                <w:lang w:val="fr-FR"/>
              </w:rPr>
              <w:t>Réalisations</w:t>
            </w:r>
            <w:r w:rsidRPr="00BA1A00">
              <w:rPr>
                <w:b/>
                <w:sz w:val="20"/>
                <w:szCs w:val="20"/>
                <w:lang w:val="fr-FR"/>
              </w:rPr>
              <w:t xml:space="preserve"> Fin Projet</w:t>
            </w:r>
          </w:p>
        </w:tc>
      </w:tr>
      <w:tr w:rsidR="00A73B7D" w:rsidRPr="00BA1A00" w14:paraId="66FCDC64" w14:textId="77777777" w:rsidTr="00A73B7D">
        <w:tc>
          <w:tcPr>
            <w:tcW w:w="1975" w:type="dxa"/>
            <w:vMerge w:val="restart"/>
            <w:vAlign w:val="center"/>
          </w:tcPr>
          <w:p w14:paraId="1E5FC826" w14:textId="77777777" w:rsidR="00A73B7D" w:rsidRPr="00BA1A00" w:rsidRDefault="00A73B7D" w:rsidP="00481EAF">
            <w:pPr>
              <w:jc w:val="left"/>
              <w:rPr>
                <w:sz w:val="20"/>
                <w:szCs w:val="20"/>
                <w:lang w:val="fr-FR"/>
              </w:rPr>
            </w:pPr>
            <w:r w:rsidRPr="00BA1A00">
              <w:rPr>
                <w:sz w:val="20"/>
                <w:szCs w:val="20"/>
                <w:lang w:val="fr-FR"/>
              </w:rPr>
              <w:t>Couverture</w:t>
            </w:r>
          </w:p>
        </w:tc>
        <w:tc>
          <w:tcPr>
            <w:tcW w:w="4050" w:type="dxa"/>
            <w:gridSpan w:val="3"/>
            <w:vAlign w:val="center"/>
          </w:tcPr>
          <w:p w14:paraId="5B8E1FA3" w14:textId="77777777" w:rsidR="00A73B7D" w:rsidRPr="00BA1A00" w:rsidRDefault="00A73B7D" w:rsidP="00481EAF">
            <w:pPr>
              <w:jc w:val="left"/>
              <w:rPr>
                <w:sz w:val="20"/>
                <w:szCs w:val="20"/>
                <w:lang w:val="fr-FR"/>
              </w:rPr>
            </w:pPr>
            <w:r w:rsidRPr="00BA1A00">
              <w:rPr>
                <w:sz w:val="20"/>
                <w:szCs w:val="20"/>
                <w:lang w:val="fr-FR"/>
              </w:rPr>
              <w:t>Nombre de personnes touchées</w:t>
            </w:r>
          </w:p>
        </w:tc>
        <w:tc>
          <w:tcPr>
            <w:tcW w:w="1440" w:type="dxa"/>
            <w:vAlign w:val="center"/>
          </w:tcPr>
          <w:p w14:paraId="76609524" w14:textId="77777777" w:rsidR="00A73B7D" w:rsidRPr="00BA1A00" w:rsidRDefault="00A73B7D" w:rsidP="00481EAF">
            <w:pPr>
              <w:jc w:val="left"/>
              <w:rPr>
                <w:sz w:val="20"/>
                <w:szCs w:val="20"/>
                <w:lang w:val="fr-FR"/>
              </w:rPr>
            </w:pPr>
          </w:p>
        </w:tc>
        <w:tc>
          <w:tcPr>
            <w:tcW w:w="1350" w:type="dxa"/>
            <w:vAlign w:val="center"/>
          </w:tcPr>
          <w:p w14:paraId="7246799D" w14:textId="77777777" w:rsidR="00A73B7D" w:rsidRPr="00BA1A00" w:rsidRDefault="00A73B7D" w:rsidP="00481EAF">
            <w:pPr>
              <w:jc w:val="left"/>
              <w:rPr>
                <w:sz w:val="20"/>
                <w:szCs w:val="20"/>
                <w:lang w:val="fr-FR"/>
              </w:rPr>
            </w:pPr>
          </w:p>
        </w:tc>
        <w:tc>
          <w:tcPr>
            <w:tcW w:w="1350" w:type="dxa"/>
            <w:vAlign w:val="center"/>
          </w:tcPr>
          <w:p w14:paraId="14B47FD6" w14:textId="77777777" w:rsidR="00A73B7D" w:rsidRPr="00BA1A00" w:rsidRDefault="00A73B7D" w:rsidP="00481EAF">
            <w:pPr>
              <w:jc w:val="left"/>
              <w:rPr>
                <w:sz w:val="20"/>
                <w:szCs w:val="20"/>
                <w:lang w:val="fr-FR"/>
              </w:rPr>
            </w:pPr>
          </w:p>
        </w:tc>
        <w:tc>
          <w:tcPr>
            <w:tcW w:w="1350" w:type="dxa"/>
          </w:tcPr>
          <w:p w14:paraId="389B9A59" w14:textId="77777777" w:rsidR="00A73B7D" w:rsidRPr="00BA1A00" w:rsidRDefault="00A73B7D" w:rsidP="00481EAF">
            <w:pPr>
              <w:jc w:val="left"/>
              <w:rPr>
                <w:sz w:val="20"/>
                <w:szCs w:val="20"/>
                <w:lang w:val="fr-FR"/>
              </w:rPr>
            </w:pPr>
          </w:p>
        </w:tc>
        <w:tc>
          <w:tcPr>
            <w:tcW w:w="1350" w:type="dxa"/>
            <w:vAlign w:val="center"/>
          </w:tcPr>
          <w:p w14:paraId="6B98FBB2" w14:textId="271A5780" w:rsidR="00A73B7D" w:rsidRPr="00BA1A00" w:rsidRDefault="00A73B7D" w:rsidP="00481EAF">
            <w:pPr>
              <w:jc w:val="left"/>
              <w:rPr>
                <w:sz w:val="20"/>
                <w:szCs w:val="20"/>
                <w:lang w:val="fr-FR"/>
              </w:rPr>
            </w:pPr>
          </w:p>
        </w:tc>
      </w:tr>
      <w:tr w:rsidR="00A73B7D" w:rsidRPr="00BA1A00" w14:paraId="1F6BFD7A" w14:textId="77777777" w:rsidTr="00A73B7D">
        <w:tc>
          <w:tcPr>
            <w:tcW w:w="1975" w:type="dxa"/>
            <w:vMerge/>
            <w:vAlign w:val="center"/>
          </w:tcPr>
          <w:p w14:paraId="0D9FC491" w14:textId="77777777" w:rsidR="00A73B7D" w:rsidRPr="00BA1A00" w:rsidRDefault="00A73B7D" w:rsidP="00481EAF">
            <w:pPr>
              <w:jc w:val="left"/>
              <w:rPr>
                <w:i/>
                <w:sz w:val="20"/>
                <w:szCs w:val="20"/>
                <w:lang w:val="fr-FR"/>
              </w:rPr>
            </w:pPr>
          </w:p>
        </w:tc>
        <w:tc>
          <w:tcPr>
            <w:tcW w:w="630" w:type="dxa"/>
            <w:gridSpan w:val="2"/>
            <w:vAlign w:val="center"/>
          </w:tcPr>
          <w:p w14:paraId="4544B928" w14:textId="77777777" w:rsidR="00A73B7D" w:rsidRPr="00BA1A00" w:rsidRDefault="00A73B7D" w:rsidP="00481EAF">
            <w:pPr>
              <w:jc w:val="left"/>
              <w:rPr>
                <w:i/>
                <w:sz w:val="20"/>
                <w:szCs w:val="20"/>
                <w:lang w:val="fr-FR"/>
              </w:rPr>
            </w:pPr>
          </w:p>
        </w:tc>
        <w:tc>
          <w:tcPr>
            <w:tcW w:w="3420" w:type="dxa"/>
            <w:vAlign w:val="center"/>
          </w:tcPr>
          <w:p w14:paraId="787FFC22" w14:textId="77777777" w:rsidR="00A73B7D" w:rsidRPr="00BA1A00" w:rsidRDefault="00A73B7D" w:rsidP="00481EAF">
            <w:pPr>
              <w:jc w:val="left"/>
              <w:rPr>
                <w:i/>
                <w:sz w:val="20"/>
                <w:szCs w:val="20"/>
                <w:lang w:val="fr-FR"/>
              </w:rPr>
            </w:pPr>
            <w:r w:rsidRPr="00BA1A00">
              <w:rPr>
                <w:i/>
                <w:sz w:val="20"/>
                <w:szCs w:val="20"/>
                <w:lang w:val="fr-FR"/>
              </w:rPr>
              <w:t>Pourcentage de femmes</w:t>
            </w:r>
          </w:p>
        </w:tc>
        <w:tc>
          <w:tcPr>
            <w:tcW w:w="1440" w:type="dxa"/>
            <w:vAlign w:val="center"/>
          </w:tcPr>
          <w:p w14:paraId="60F8A4ED" w14:textId="77777777" w:rsidR="00A73B7D" w:rsidRPr="00BA1A00" w:rsidRDefault="00A73B7D" w:rsidP="00481EAF">
            <w:pPr>
              <w:jc w:val="left"/>
              <w:rPr>
                <w:i/>
                <w:sz w:val="20"/>
                <w:szCs w:val="20"/>
                <w:lang w:val="fr-FR"/>
              </w:rPr>
            </w:pPr>
          </w:p>
        </w:tc>
        <w:tc>
          <w:tcPr>
            <w:tcW w:w="1350" w:type="dxa"/>
            <w:vAlign w:val="center"/>
          </w:tcPr>
          <w:p w14:paraId="3DDC0C9D" w14:textId="77777777" w:rsidR="00A73B7D" w:rsidRPr="00BA1A00" w:rsidRDefault="00A73B7D" w:rsidP="00481EAF">
            <w:pPr>
              <w:jc w:val="left"/>
              <w:rPr>
                <w:i/>
                <w:sz w:val="20"/>
                <w:szCs w:val="20"/>
                <w:lang w:val="fr-FR"/>
              </w:rPr>
            </w:pPr>
          </w:p>
        </w:tc>
        <w:tc>
          <w:tcPr>
            <w:tcW w:w="1350" w:type="dxa"/>
            <w:vAlign w:val="center"/>
          </w:tcPr>
          <w:p w14:paraId="3DDCA7D2" w14:textId="77777777" w:rsidR="00A73B7D" w:rsidRPr="00BA1A00" w:rsidRDefault="00A73B7D" w:rsidP="00481EAF">
            <w:pPr>
              <w:jc w:val="left"/>
              <w:rPr>
                <w:i/>
                <w:sz w:val="20"/>
                <w:szCs w:val="20"/>
                <w:lang w:val="fr-FR"/>
              </w:rPr>
            </w:pPr>
          </w:p>
        </w:tc>
        <w:tc>
          <w:tcPr>
            <w:tcW w:w="1350" w:type="dxa"/>
          </w:tcPr>
          <w:p w14:paraId="0F86644E" w14:textId="77777777" w:rsidR="00A73B7D" w:rsidRPr="00BA1A00" w:rsidRDefault="00A73B7D" w:rsidP="00481EAF">
            <w:pPr>
              <w:jc w:val="left"/>
              <w:rPr>
                <w:i/>
                <w:sz w:val="20"/>
                <w:szCs w:val="20"/>
                <w:lang w:val="fr-FR"/>
              </w:rPr>
            </w:pPr>
          </w:p>
        </w:tc>
        <w:tc>
          <w:tcPr>
            <w:tcW w:w="1350" w:type="dxa"/>
            <w:vAlign w:val="center"/>
          </w:tcPr>
          <w:p w14:paraId="551EF363" w14:textId="447D21CC" w:rsidR="00A73B7D" w:rsidRPr="00BA1A00" w:rsidRDefault="00A73B7D" w:rsidP="00481EAF">
            <w:pPr>
              <w:jc w:val="left"/>
              <w:rPr>
                <w:i/>
                <w:sz w:val="20"/>
                <w:szCs w:val="20"/>
                <w:lang w:val="fr-FR"/>
              </w:rPr>
            </w:pPr>
          </w:p>
        </w:tc>
      </w:tr>
      <w:tr w:rsidR="00A73B7D" w:rsidRPr="00BA1A00" w14:paraId="011E6FBB" w14:textId="77777777" w:rsidTr="00A73B7D">
        <w:tc>
          <w:tcPr>
            <w:tcW w:w="1975" w:type="dxa"/>
            <w:vMerge/>
            <w:vAlign w:val="center"/>
          </w:tcPr>
          <w:p w14:paraId="0CE7E300" w14:textId="77777777" w:rsidR="00A73B7D" w:rsidRPr="00BA1A00" w:rsidRDefault="00A73B7D" w:rsidP="00481EAF">
            <w:pPr>
              <w:jc w:val="left"/>
              <w:rPr>
                <w:i/>
                <w:sz w:val="20"/>
                <w:szCs w:val="20"/>
                <w:lang w:val="fr-FR"/>
              </w:rPr>
            </w:pPr>
          </w:p>
        </w:tc>
        <w:tc>
          <w:tcPr>
            <w:tcW w:w="630" w:type="dxa"/>
            <w:gridSpan w:val="2"/>
            <w:vAlign w:val="center"/>
          </w:tcPr>
          <w:p w14:paraId="36FC3AE3" w14:textId="77777777" w:rsidR="00A73B7D" w:rsidRPr="00BA1A00" w:rsidRDefault="00A73B7D" w:rsidP="00481EAF">
            <w:pPr>
              <w:jc w:val="left"/>
              <w:rPr>
                <w:i/>
                <w:sz w:val="20"/>
                <w:szCs w:val="20"/>
                <w:lang w:val="fr-FR"/>
              </w:rPr>
            </w:pPr>
          </w:p>
        </w:tc>
        <w:tc>
          <w:tcPr>
            <w:tcW w:w="3420" w:type="dxa"/>
            <w:vAlign w:val="center"/>
          </w:tcPr>
          <w:p w14:paraId="056BDFAC" w14:textId="77777777" w:rsidR="00A73B7D" w:rsidRPr="00BA1A00" w:rsidRDefault="00A73B7D" w:rsidP="00481EAF">
            <w:pPr>
              <w:jc w:val="left"/>
              <w:rPr>
                <w:i/>
                <w:sz w:val="20"/>
                <w:szCs w:val="20"/>
                <w:lang w:val="fr-FR"/>
              </w:rPr>
            </w:pPr>
            <w:r w:rsidRPr="00BA1A00">
              <w:rPr>
                <w:i/>
                <w:sz w:val="20"/>
                <w:szCs w:val="20"/>
                <w:lang w:val="fr-FR"/>
              </w:rPr>
              <w:t>Pourcentage de jeunes</w:t>
            </w:r>
          </w:p>
        </w:tc>
        <w:tc>
          <w:tcPr>
            <w:tcW w:w="1440" w:type="dxa"/>
            <w:vAlign w:val="center"/>
          </w:tcPr>
          <w:p w14:paraId="16708EB9" w14:textId="77777777" w:rsidR="00A73B7D" w:rsidRPr="00BA1A00" w:rsidRDefault="00A73B7D" w:rsidP="00481EAF">
            <w:pPr>
              <w:jc w:val="left"/>
              <w:rPr>
                <w:i/>
                <w:sz w:val="20"/>
                <w:szCs w:val="20"/>
                <w:lang w:val="fr-FR"/>
              </w:rPr>
            </w:pPr>
          </w:p>
        </w:tc>
        <w:tc>
          <w:tcPr>
            <w:tcW w:w="1350" w:type="dxa"/>
            <w:vAlign w:val="center"/>
          </w:tcPr>
          <w:p w14:paraId="771FFC63" w14:textId="77777777" w:rsidR="00A73B7D" w:rsidRPr="00BA1A00" w:rsidRDefault="00A73B7D" w:rsidP="00481EAF">
            <w:pPr>
              <w:jc w:val="left"/>
              <w:rPr>
                <w:i/>
                <w:sz w:val="20"/>
                <w:szCs w:val="20"/>
                <w:lang w:val="fr-FR"/>
              </w:rPr>
            </w:pPr>
          </w:p>
        </w:tc>
        <w:tc>
          <w:tcPr>
            <w:tcW w:w="1350" w:type="dxa"/>
            <w:vAlign w:val="center"/>
          </w:tcPr>
          <w:p w14:paraId="2122501D" w14:textId="77777777" w:rsidR="00A73B7D" w:rsidRPr="00BA1A00" w:rsidRDefault="00A73B7D" w:rsidP="00481EAF">
            <w:pPr>
              <w:jc w:val="left"/>
              <w:rPr>
                <w:i/>
                <w:sz w:val="20"/>
                <w:szCs w:val="20"/>
                <w:lang w:val="fr-FR"/>
              </w:rPr>
            </w:pPr>
          </w:p>
        </w:tc>
        <w:tc>
          <w:tcPr>
            <w:tcW w:w="1350" w:type="dxa"/>
          </w:tcPr>
          <w:p w14:paraId="1917B573" w14:textId="77777777" w:rsidR="00A73B7D" w:rsidRPr="00BA1A00" w:rsidRDefault="00A73B7D" w:rsidP="00481EAF">
            <w:pPr>
              <w:jc w:val="left"/>
              <w:rPr>
                <w:i/>
                <w:sz w:val="20"/>
                <w:szCs w:val="20"/>
                <w:lang w:val="fr-FR"/>
              </w:rPr>
            </w:pPr>
          </w:p>
        </w:tc>
        <w:tc>
          <w:tcPr>
            <w:tcW w:w="1350" w:type="dxa"/>
            <w:vAlign w:val="center"/>
          </w:tcPr>
          <w:p w14:paraId="3C681C9C" w14:textId="31C2CBF8" w:rsidR="00A73B7D" w:rsidRPr="00BA1A00" w:rsidRDefault="00A73B7D" w:rsidP="00481EAF">
            <w:pPr>
              <w:jc w:val="left"/>
              <w:rPr>
                <w:i/>
                <w:sz w:val="20"/>
                <w:szCs w:val="20"/>
                <w:lang w:val="fr-FR"/>
              </w:rPr>
            </w:pPr>
          </w:p>
        </w:tc>
      </w:tr>
      <w:tr w:rsidR="00A73B7D" w:rsidRPr="00BA1A00" w14:paraId="626706E3" w14:textId="77777777" w:rsidTr="00A73B7D">
        <w:tc>
          <w:tcPr>
            <w:tcW w:w="1975" w:type="dxa"/>
            <w:vMerge/>
            <w:vAlign w:val="center"/>
          </w:tcPr>
          <w:p w14:paraId="07B1115C" w14:textId="77777777" w:rsidR="00A73B7D" w:rsidRPr="00BA1A00" w:rsidRDefault="00A73B7D" w:rsidP="00481EAF">
            <w:pPr>
              <w:jc w:val="left"/>
              <w:rPr>
                <w:sz w:val="20"/>
                <w:szCs w:val="20"/>
                <w:lang w:val="fr-FR"/>
              </w:rPr>
            </w:pPr>
          </w:p>
        </w:tc>
        <w:tc>
          <w:tcPr>
            <w:tcW w:w="4050" w:type="dxa"/>
            <w:gridSpan w:val="3"/>
            <w:vAlign w:val="center"/>
          </w:tcPr>
          <w:p w14:paraId="2EF3A149" w14:textId="77777777" w:rsidR="00A73B7D" w:rsidRPr="00BA1A00" w:rsidRDefault="00A73B7D" w:rsidP="00481EAF">
            <w:pPr>
              <w:jc w:val="left"/>
              <w:rPr>
                <w:sz w:val="20"/>
                <w:szCs w:val="20"/>
                <w:lang w:val="fr-FR"/>
              </w:rPr>
            </w:pPr>
            <w:r w:rsidRPr="00BA1A00">
              <w:rPr>
                <w:sz w:val="20"/>
                <w:szCs w:val="20"/>
                <w:lang w:val="fr-FR"/>
              </w:rPr>
              <w:t>Ménages - Nombre touchés</w:t>
            </w:r>
          </w:p>
        </w:tc>
        <w:tc>
          <w:tcPr>
            <w:tcW w:w="1440" w:type="dxa"/>
            <w:vAlign w:val="center"/>
          </w:tcPr>
          <w:p w14:paraId="537F289A" w14:textId="77777777" w:rsidR="00A73B7D" w:rsidRPr="00BA1A00" w:rsidRDefault="00A73B7D" w:rsidP="00481EAF">
            <w:pPr>
              <w:jc w:val="left"/>
              <w:rPr>
                <w:sz w:val="20"/>
                <w:szCs w:val="20"/>
                <w:lang w:val="fr-FR"/>
              </w:rPr>
            </w:pPr>
          </w:p>
        </w:tc>
        <w:tc>
          <w:tcPr>
            <w:tcW w:w="1350" w:type="dxa"/>
            <w:vAlign w:val="center"/>
          </w:tcPr>
          <w:p w14:paraId="50456B2E" w14:textId="77777777" w:rsidR="00A73B7D" w:rsidRPr="00BA1A00" w:rsidRDefault="00A73B7D" w:rsidP="00481EAF">
            <w:pPr>
              <w:jc w:val="left"/>
              <w:rPr>
                <w:sz w:val="20"/>
                <w:szCs w:val="20"/>
                <w:lang w:val="fr-FR"/>
              </w:rPr>
            </w:pPr>
          </w:p>
        </w:tc>
        <w:tc>
          <w:tcPr>
            <w:tcW w:w="1350" w:type="dxa"/>
            <w:vAlign w:val="center"/>
          </w:tcPr>
          <w:p w14:paraId="122DB3F5" w14:textId="77777777" w:rsidR="00A73B7D" w:rsidRPr="00BA1A00" w:rsidRDefault="00A73B7D" w:rsidP="00481EAF">
            <w:pPr>
              <w:jc w:val="left"/>
              <w:rPr>
                <w:sz w:val="20"/>
                <w:szCs w:val="20"/>
                <w:lang w:val="fr-FR"/>
              </w:rPr>
            </w:pPr>
          </w:p>
        </w:tc>
        <w:tc>
          <w:tcPr>
            <w:tcW w:w="1350" w:type="dxa"/>
          </w:tcPr>
          <w:p w14:paraId="26359935" w14:textId="77777777" w:rsidR="00A73B7D" w:rsidRPr="00BA1A00" w:rsidRDefault="00A73B7D" w:rsidP="00481EAF">
            <w:pPr>
              <w:jc w:val="left"/>
              <w:rPr>
                <w:sz w:val="20"/>
                <w:szCs w:val="20"/>
                <w:lang w:val="fr-FR"/>
              </w:rPr>
            </w:pPr>
          </w:p>
        </w:tc>
        <w:tc>
          <w:tcPr>
            <w:tcW w:w="1350" w:type="dxa"/>
            <w:vAlign w:val="center"/>
          </w:tcPr>
          <w:p w14:paraId="7E5D7539" w14:textId="3D98B3C6" w:rsidR="00A73B7D" w:rsidRPr="00BA1A00" w:rsidRDefault="00A73B7D" w:rsidP="00481EAF">
            <w:pPr>
              <w:jc w:val="left"/>
              <w:rPr>
                <w:sz w:val="20"/>
                <w:szCs w:val="20"/>
                <w:lang w:val="fr-FR"/>
              </w:rPr>
            </w:pPr>
          </w:p>
        </w:tc>
      </w:tr>
      <w:tr w:rsidR="00A73B7D" w:rsidRPr="003B6C8E" w14:paraId="2BDFFF45" w14:textId="77777777" w:rsidTr="00A73B7D">
        <w:tc>
          <w:tcPr>
            <w:tcW w:w="1975" w:type="dxa"/>
            <w:vMerge/>
            <w:vAlign w:val="center"/>
          </w:tcPr>
          <w:p w14:paraId="258023FC" w14:textId="77777777" w:rsidR="00A73B7D" w:rsidRPr="00BA1A00" w:rsidRDefault="00A73B7D" w:rsidP="00481EAF">
            <w:pPr>
              <w:jc w:val="left"/>
              <w:rPr>
                <w:sz w:val="20"/>
                <w:szCs w:val="20"/>
                <w:lang w:val="fr-FR"/>
              </w:rPr>
            </w:pPr>
          </w:p>
        </w:tc>
        <w:tc>
          <w:tcPr>
            <w:tcW w:w="630" w:type="dxa"/>
            <w:gridSpan w:val="2"/>
            <w:vAlign w:val="center"/>
          </w:tcPr>
          <w:p w14:paraId="3FF13524" w14:textId="77777777" w:rsidR="00A73B7D" w:rsidRPr="00BA1A00" w:rsidRDefault="00A73B7D" w:rsidP="00481EAF">
            <w:pPr>
              <w:jc w:val="left"/>
              <w:rPr>
                <w:sz w:val="20"/>
                <w:szCs w:val="20"/>
                <w:lang w:val="fr-FR"/>
              </w:rPr>
            </w:pPr>
          </w:p>
        </w:tc>
        <w:tc>
          <w:tcPr>
            <w:tcW w:w="3420" w:type="dxa"/>
            <w:vAlign w:val="center"/>
          </w:tcPr>
          <w:p w14:paraId="23908191" w14:textId="77777777" w:rsidR="00A73B7D" w:rsidRPr="00BA1A00" w:rsidRDefault="00A73B7D" w:rsidP="00481EAF">
            <w:pPr>
              <w:jc w:val="left"/>
              <w:rPr>
                <w:sz w:val="20"/>
                <w:szCs w:val="20"/>
                <w:lang w:val="fr-FR"/>
              </w:rPr>
            </w:pPr>
            <w:r w:rsidRPr="00BA1A00">
              <w:rPr>
                <w:i/>
                <w:sz w:val="20"/>
                <w:szCs w:val="20"/>
                <w:lang w:val="fr-FR"/>
              </w:rPr>
              <w:t>Pourcentage de ménages dirigés par des femmes</w:t>
            </w:r>
          </w:p>
        </w:tc>
        <w:tc>
          <w:tcPr>
            <w:tcW w:w="1440" w:type="dxa"/>
            <w:vAlign w:val="center"/>
          </w:tcPr>
          <w:p w14:paraId="79C76932" w14:textId="77777777" w:rsidR="00A73B7D" w:rsidRPr="00BA1A00" w:rsidRDefault="00A73B7D" w:rsidP="00481EAF">
            <w:pPr>
              <w:jc w:val="left"/>
              <w:rPr>
                <w:sz w:val="20"/>
                <w:szCs w:val="20"/>
                <w:lang w:val="fr-FR"/>
              </w:rPr>
            </w:pPr>
          </w:p>
        </w:tc>
        <w:tc>
          <w:tcPr>
            <w:tcW w:w="1350" w:type="dxa"/>
            <w:vAlign w:val="center"/>
          </w:tcPr>
          <w:p w14:paraId="721B94FA" w14:textId="77777777" w:rsidR="00A73B7D" w:rsidRPr="00BA1A00" w:rsidRDefault="00A73B7D" w:rsidP="00481EAF">
            <w:pPr>
              <w:jc w:val="left"/>
              <w:rPr>
                <w:sz w:val="20"/>
                <w:szCs w:val="20"/>
                <w:lang w:val="fr-FR"/>
              </w:rPr>
            </w:pPr>
          </w:p>
        </w:tc>
        <w:tc>
          <w:tcPr>
            <w:tcW w:w="1350" w:type="dxa"/>
            <w:vAlign w:val="center"/>
          </w:tcPr>
          <w:p w14:paraId="272F37BA" w14:textId="77777777" w:rsidR="00A73B7D" w:rsidRPr="00BA1A00" w:rsidRDefault="00A73B7D" w:rsidP="00481EAF">
            <w:pPr>
              <w:jc w:val="left"/>
              <w:rPr>
                <w:sz w:val="20"/>
                <w:szCs w:val="20"/>
                <w:lang w:val="fr-FR"/>
              </w:rPr>
            </w:pPr>
          </w:p>
        </w:tc>
        <w:tc>
          <w:tcPr>
            <w:tcW w:w="1350" w:type="dxa"/>
          </w:tcPr>
          <w:p w14:paraId="40712E66" w14:textId="77777777" w:rsidR="00A73B7D" w:rsidRPr="00BA1A00" w:rsidRDefault="00A73B7D" w:rsidP="00481EAF">
            <w:pPr>
              <w:jc w:val="left"/>
              <w:rPr>
                <w:sz w:val="20"/>
                <w:szCs w:val="20"/>
                <w:lang w:val="fr-FR"/>
              </w:rPr>
            </w:pPr>
          </w:p>
        </w:tc>
        <w:tc>
          <w:tcPr>
            <w:tcW w:w="1350" w:type="dxa"/>
            <w:vAlign w:val="center"/>
          </w:tcPr>
          <w:p w14:paraId="5979AC9E" w14:textId="71435DC4" w:rsidR="00A73B7D" w:rsidRPr="00BA1A00" w:rsidRDefault="00A73B7D" w:rsidP="00481EAF">
            <w:pPr>
              <w:jc w:val="left"/>
              <w:rPr>
                <w:sz w:val="20"/>
                <w:szCs w:val="20"/>
                <w:lang w:val="fr-FR"/>
              </w:rPr>
            </w:pPr>
          </w:p>
        </w:tc>
      </w:tr>
      <w:tr w:rsidR="00A73B7D" w:rsidRPr="003B6C8E" w14:paraId="63CF5DA7" w14:textId="77777777" w:rsidTr="00A73B7D">
        <w:tc>
          <w:tcPr>
            <w:tcW w:w="1975" w:type="dxa"/>
            <w:vMerge/>
            <w:vAlign w:val="center"/>
          </w:tcPr>
          <w:p w14:paraId="4B50B3B0" w14:textId="77777777" w:rsidR="00A73B7D" w:rsidRPr="00BA1A00" w:rsidRDefault="00A73B7D" w:rsidP="00481EAF">
            <w:pPr>
              <w:jc w:val="left"/>
              <w:rPr>
                <w:sz w:val="20"/>
                <w:szCs w:val="20"/>
                <w:lang w:val="fr-FR"/>
              </w:rPr>
            </w:pPr>
          </w:p>
        </w:tc>
        <w:tc>
          <w:tcPr>
            <w:tcW w:w="630" w:type="dxa"/>
            <w:gridSpan w:val="2"/>
            <w:vAlign w:val="center"/>
          </w:tcPr>
          <w:p w14:paraId="720A348F" w14:textId="77777777" w:rsidR="00A73B7D" w:rsidRPr="00BA1A00" w:rsidRDefault="00A73B7D" w:rsidP="00481EAF">
            <w:pPr>
              <w:jc w:val="left"/>
              <w:rPr>
                <w:sz w:val="20"/>
                <w:szCs w:val="20"/>
                <w:lang w:val="fr-FR"/>
              </w:rPr>
            </w:pPr>
          </w:p>
        </w:tc>
        <w:tc>
          <w:tcPr>
            <w:tcW w:w="3420" w:type="dxa"/>
            <w:vAlign w:val="center"/>
          </w:tcPr>
          <w:p w14:paraId="0C8F590C" w14:textId="77777777" w:rsidR="00A73B7D" w:rsidRPr="00BA1A00" w:rsidRDefault="00A73B7D" w:rsidP="00481EAF">
            <w:pPr>
              <w:jc w:val="left"/>
              <w:rPr>
                <w:sz w:val="20"/>
                <w:szCs w:val="20"/>
                <w:lang w:val="fr-FR"/>
              </w:rPr>
            </w:pPr>
            <w:r w:rsidRPr="00BA1A00">
              <w:rPr>
                <w:i/>
                <w:sz w:val="20"/>
                <w:szCs w:val="20"/>
                <w:lang w:val="fr-FR"/>
              </w:rPr>
              <w:t>Pourcentage de de ménages dirigés par jeunes</w:t>
            </w:r>
          </w:p>
        </w:tc>
        <w:tc>
          <w:tcPr>
            <w:tcW w:w="1440" w:type="dxa"/>
            <w:vAlign w:val="center"/>
          </w:tcPr>
          <w:p w14:paraId="7257E804" w14:textId="77777777" w:rsidR="00A73B7D" w:rsidRPr="00BA1A00" w:rsidRDefault="00A73B7D" w:rsidP="00481EAF">
            <w:pPr>
              <w:jc w:val="left"/>
              <w:rPr>
                <w:sz w:val="20"/>
                <w:szCs w:val="20"/>
                <w:lang w:val="fr-FR"/>
              </w:rPr>
            </w:pPr>
          </w:p>
        </w:tc>
        <w:tc>
          <w:tcPr>
            <w:tcW w:w="1350" w:type="dxa"/>
            <w:vAlign w:val="center"/>
          </w:tcPr>
          <w:p w14:paraId="316CC64F" w14:textId="77777777" w:rsidR="00A73B7D" w:rsidRPr="00BA1A00" w:rsidRDefault="00A73B7D" w:rsidP="00481EAF">
            <w:pPr>
              <w:jc w:val="left"/>
              <w:rPr>
                <w:sz w:val="20"/>
                <w:szCs w:val="20"/>
                <w:lang w:val="fr-FR"/>
              </w:rPr>
            </w:pPr>
          </w:p>
        </w:tc>
        <w:tc>
          <w:tcPr>
            <w:tcW w:w="1350" w:type="dxa"/>
            <w:vAlign w:val="center"/>
          </w:tcPr>
          <w:p w14:paraId="35008B0F" w14:textId="77777777" w:rsidR="00A73B7D" w:rsidRPr="00BA1A00" w:rsidRDefault="00A73B7D" w:rsidP="00481EAF">
            <w:pPr>
              <w:jc w:val="left"/>
              <w:rPr>
                <w:sz w:val="20"/>
                <w:szCs w:val="20"/>
                <w:lang w:val="fr-FR"/>
              </w:rPr>
            </w:pPr>
          </w:p>
        </w:tc>
        <w:tc>
          <w:tcPr>
            <w:tcW w:w="1350" w:type="dxa"/>
          </w:tcPr>
          <w:p w14:paraId="1D1E05A8" w14:textId="77777777" w:rsidR="00A73B7D" w:rsidRPr="00BA1A00" w:rsidRDefault="00A73B7D" w:rsidP="00481EAF">
            <w:pPr>
              <w:jc w:val="left"/>
              <w:rPr>
                <w:sz w:val="20"/>
                <w:szCs w:val="20"/>
                <w:lang w:val="fr-FR"/>
              </w:rPr>
            </w:pPr>
          </w:p>
        </w:tc>
        <w:tc>
          <w:tcPr>
            <w:tcW w:w="1350" w:type="dxa"/>
            <w:vAlign w:val="center"/>
          </w:tcPr>
          <w:p w14:paraId="70E3876D" w14:textId="510DE52E" w:rsidR="00A73B7D" w:rsidRPr="00BA1A00" w:rsidRDefault="00A73B7D" w:rsidP="00481EAF">
            <w:pPr>
              <w:jc w:val="left"/>
              <w:rPr>
                <w:sz w:val="20"/>
                <w:szCs w:val="20"/>
                <w:lang w:val="fr-FR"/>
              </w:rPr>
            </w:pPr>
          </w:p>
        </w:tc>
      </w:tr>
      <w:tr w:rsidR="00A73B7D" w:rsidRPr="00BA1A00" w14:paraId="722112CE" w14:textId="77777777" w:rsidTr="00A73B7D">
        <w:tc>
          <w:tcPr>
            <w:tcW w:w="1975" w:type="dxa"/>
            <w:vMerge/>
            <w:vAlign w:val="center"/>
          </w:tcPr>
          <w:p w14:paraId="2548AFA7" w14:textId="77777777" w:rsidR="00A73B7D" w:rsidRPr="00BA1A00" w:rsidRDefault="00A73B7D" w:rsidP="00481EAF">
            <w:pPr>
              <w:jc w:val="left"/>
              <w:rPr>
                <w:sz w:val="20"/>
                <w:szCs w:val="20"/>
                <w:lang w:val="fr-FR"/>
              </w:rPr>
            </w:pPr>
          </w:p>
        </w:tc>
        <w:tc>
          <w:tcPr>
            <w:tcW w:w="4050" w:type="dxa"/>
            <w:gridSpan w:val="3"/>
            <w:vAlign w:val="center"/>
          </w:tcPr>
          <w:p w14:paraId="7087674B" w14:textId="77777777" w:rsidR="00A73B7D" w:rsidRPr="00BA1A00" w:rsidRDefault="00A73B7D" w:rsidP="00481EAF">
            <w:pPr>
              <w:jc w:val="left"/>
              <w:rPr>
                <w:sz w:val="20"/>
                <w:szCs w:val="20"/>
                <w:lang w:val="fr-FR"/>
              </w:rPr>
            </w:pPr>
            <w:r w:rsidRPr="00D36241">
              <w:rPr>
                <w:sz w:val="20"/>
                <w:szCs w:val="20"/>
                <w:lang w:val="fr-FR"/>
              </w:rPr>
              <w:t>Nombre Total de personnes Bénéficiant des services /Nombre de personnes touchées directement par le projet</w:t>
            </w:r>
          </w:p>
        </w:tc>
        <w:tc>
          <w:tcPr>
            <w:tcW w:w="1440" w:type="dxa"/>
            <w:vAlign w:val="center"/>
          </w:tcPr>
          <w:p w14:paraId="159288FB" w14:textId="77777777" w:rsidR="00A73B7D" w:rsidRPr="00D36241" w:rsidRDefault="00A73B7D" w:rsidP="00481EAF">
            <w:pPr>
              <w:jc w:val="left"/>
              <w:rPr>
                <w:sz w:val="20"/>
                <w:szCs w:val="20"/>
                <w:lang w:val="fr-FR"/>
              </w:rPr>
            </w:pPr>
            <w:r w:rsidRPr="00D36241">
              <w:rPr>
                <w:sz w:val="20"/>
                <w:szCs w:val="20"/>
                <w:lang w:val="fr-FR"/>
              </w:rPr>
              <w:t>20</w:t>
            </w:r>
            <w:r>
              <w:rPr>
                <w:sz w:val="20"/>
                <w:szCs w:val="20"/>
                <w:lang w:val="fr-FR"/>
              </w:rPr>
              <w:t xml:space="preserve"> </w:t>
            </w:r>
            <w:r w:rsidRPr="00D36241">
              <w:rPr>
                <w:sz w:val="20"/>
                <w:szCs w:val="20"/>
                <w:lang w:val="fr-FR"/>
              </w:rPr>
              <w:t>000</w:t>
            </w:r>
          </w:p>
        </w:tc>
        <w:tc>
          <w:tcPr>
            <w:tcW w:w="1350" w:type="dxa"/>
            <w:vAlign w:val="center"/>
          </w:tcPr>
          <w:p w14:paraId="319DCBD8" w14:textId="77777777" w:rsidR="00A73B7D" w:rsidRPr="00BA1A00" w:rsidRDefault="00A73B7D" w:rsidP="00481EAF">
            <w:pPr>
              <w:jc w:val="left"/>
              <w:rPr>
                <w:sz w:val="20"/>
                <w:szCs w:val="20"/>
                <w:lang w:val="fr-FR"/>
              </w:rPr>
            </w:pPr>
          </w:p>
        </w:tc>
        <w:tc>
          <w:tcPr>
            <w:tcW w:w="1350" w:type="dxa"/>
            <w:vAlign w:val="center"/>
          </w:tcPr>
          <w:p w14:paraId="0DA1DBF6" w14:textId="77777777" w:rsidR="00A73B7D" w:rsidRPr="00BA1A00" w:rsidRDefault="00A73B7D" w:rsidP="00481EAF">
            <w:pPr>
              <w:jc w:val="left"/>
              <w:rPr>
                <w:sz w:val="20"/>
                <w:szCs w:val="20"/>
                <w:lang w:val="fr-FR"/>
              </w:rPr>
            </w:pPr>
          </w:p>
        </w:tc>
        <w:tc>
          <w:tcPr>
            <w:tcW w:w="1350" w:type="dxa"/>
          </w:tcPr>
          <w:p w14:paraId="5A87C153" w14:textId="77777777" w:rsidR="00A73B7D" w:rsidRPr="00BA1A00" w:rsidRDefault="00A73B7D" w:rsidP="00481EAF">
            <w:pPr>
              <w:jc w:val="left"/>
              <w:rPr>
                <w:sz w:val="20"/>
                <w:szCs w:val="20"/>
                <w:lang w:val="fr-FR"/>
              </w:rPr>
            </w:pPr>
          </w:p>
        </w:tc>
        <w:tc>
          <w:tcPr>
            <w:tcW w:w="1350" w:type="dxa"/>
            <w:vAlign w:val="center"/>
          </w:tcPr>
          <w:p w14:paraId="15803294" w14:textId="23CBBFBF" w:rsidR="00A73B7D" w:rsidRPr="00BA1A00" w:rsidRDefault="00A73B7D" w:rsidP="00481EAF">
            <w:pPr>
              <w:jc w:val="left"/>
              <w:rPr>
                <w:sz w:val="20"/>
                <w:szCs w:val="20"/>
                <w:lang w:val="fr-FR"/>
              </w:rPr>
            </w:pPr>
          </w:p>
        </w:tc>
      </w:tr>
      <w:tr w:rsidR="00A73B7D" w:rsidRPr="00BA1A00" w14:paraId="442C7E5C" w14:textId="77777777" w:rsidTr="00A73B7D">
        <w:tc>
          <w:tcPr>
            <w:tcW w:w="1975" w:type="dxa"/>
            <w:vMerge/>
            <w:vAlign w:val="center"/>
          </w:tcPr>
          <w:p w14:paraId="79DB6E21" w14:textId="77777777" w:rsidR="00A73B7D" w:rsidRPr="00BA1A00" w:rsidRDefault="00A73B7D" w:rsidP="00481EAF">
            <w:pPr>
              <w:jc w:val="left"/>
              <w:rPr>
                <w:sz w:val="20"/>
                <w:szCs w:val="20"/>
                <w:lang w:val="fr-FR"/>
              </w:rPr>
            </w:pPr>
          </w:p>
        </w:tc>
        <w:tc>
          <w:tcPr>
            <w:tcW w:w="630" w:type="dxa"/>
            <w:gridSpan w:val="2"/>
            <w:vAlign w:val="center"/>
          </w:tcPr>
          <w:p w14:paraId="721CED95" w14:textId="77777777" w:rsidR="00A73B7D" w:rsidRPr="00BA1A00" w:rsidRDefault="00A73B7D" w:rsidP="00481EAF">
            <w:pPr>
              <w:jc w:val="left"/>
              <w:rPr>
                <w:sz w:val="20"/>
                <w:szCs w:val="20"/>
                <w:lang w:val="fr-FR"/>
              </w:rPr>
            </w:pPr>
          </w:p>
        </w:tc>
        <w:tc>
          <w:tcPr>
            <w:tcW w:w="3420" w:type="dxa"/>
            <w:vAlign w:val="center"/>
          </w:tcPr>
          <w:p w14:paraId="5AD3683C" w14:textId="77777777" w:rsidR="00A73B7D" w:rsidRPr="00BA1A00" w:rsidRDefault="00A73B7D" w:rsidP="00481EAF">
            <w:pPr>
              <w:jc w:val="left"/>
              <w:rPr>
                <w:sz w:val="20"/>
                <w:szCs w:val="20"/>
                <w:lang w:val="fr-FR"/>
              </w:rPr>
            </w:pPr>
            <w:r w:rsidRPr="00BA1A00">
              <w:rPr>
                <w:i/>
                <w:sz w:val="20"/>
                <w:szCs w:val="20"/>
                <w:lang w:val="fr-FR"/>
              </w:rPr>
              <w:t>Pourcentage de femmes</w:t>
            </w:r>
          </w:p>
        </w:tc>
        <w:tc>
          <w:tcPr>
            <w:tcW w:w="1440" w:type="dxa"/>
            <w:vAlign w:val="center"/>
          </w:tcPr>
          <w:p w14:paraId="7B52B06B" w14:textId="77777777" w:rsidR="00A73B7D" w:rsidRPr="00BA1A00" w:rsidRDefault="00A73B7D" w:rsidP="00481EAF">
            <w:pPr>
              <w:jc w:val="left"/>
              <w:rPr>
                <w:sz w:val="20"/>
                <w:szCs w:val="20"/>
                <w:lang w:val="fr-FR"/>
              </w:rPr>
            </w:pPr>
          </w:p>
        </w:tc>
        <w:tc>
          <w:tcPr>
            <w:tcW w:w="1350" w:type="dxa"/>
            <w:vAlign w:val="center"/>
          </w:tcPr>
          <w:p w14:paraId="2E46E4EB" w14:textId="77777777" w:rsidR="00A73B7D" w:rsidRPr="00BA1A00" w:rsidRDefault="00A73B7D" w:rsidP="00481EAF">
            <w:pPr>
              <w:jc w:val="left"/>
              <w:rPr>
                <w:sz w:val="20"/>
                <w:szCs w:val="20"/>
                <w:lang w:val="fr-FR"/>
              </w:rPr>
            </w:pPr>
          </w:p>
        </w:tc>
        <w:tc>
          <w:tcPr>
            <w:tcW w:w="1350" w:type="dxa"/>
            <w:vAlign w:val="center"/>
          </w:tcPr>
          <w:p w14:paraId="70C8E283" w14:textId="77777777" w:rsidR="00A73B7D" w:rsidRPr="00BA1A00" w:rsidRDefault="00A73B7D" w:rsidP="00481EAF">
            <w:pPr>
              <w:jc w:val="left"/>
              <w:rPr>
                <w:sz w:val="20"/>
                <w:szCs w:val="20"/>
                <w:lang w:val="fr-FR"/>
              </w:rPr>
            </w:pPr>
          </w:p>
        </w:tc>
        <w:tc>
          <w:tcPr>
            <w:tcW w:w="1350" w:type="dxa"/>
          </w:tcPr>
          <w:p w14:paraId="049EC9AB" w14:textId="77777777" w:rsidR="00A73B7D" w:rsidRPr="00BA1A00" w:rsidRDefault="00A73B7D" w:rsidP="00481EAF">
            <w:pPr>
              <w:jc w:val="left"/>
              <w:rPr>
                <w:sz w:val="20"/>
                <w:szCs w:val="20"/>
                <w:lang w:val="fr-FR"/>
              </w:rPr>
            </w:pPr>
          </w:p>
        </w:tc>
        <w:tc>
          <w:tcPr>
            <w:tcW w:w="1350" w:type="dxa"/>
            <w:vAlign w:val="center"/>
          </w:tcPr>
          <w:p w14:paraId="65A69EF1" w14:textId="25107D2C" w:rsidR="00A73B7D" w:rsidRPr="00BA1A00" w:rsidRDefault="00A73B7D" w:rsidP="00481EAF">
            <w:pPr>
              <w:jc w:val="left"/>
              <w:rPr>
                <w:sz w:val="20"/>
                <w:szCs w:val="20"/>
                <w:lang w:val="fr-FR"/>
              </w:rPr>
            </w:pPr>
          </w:p>
        </w:tc>
      </w:tr>
      <w:tr w:rsidR="00A73B7D" w:rsidRPr="00BA1A00" w14:paraId="78931A43" w14:textId="77777777" w:rsidTr="00A73B7D">
        <w:tc>
          <w:tcPr>
            <w:tcW w:w="1975" w:type="dxa"/>
            <w:vMerge/>
            <w:vAlign w:val="center"/>
          </w:tcPr>
          <w:p w14:paraId="79F85E18" w14:textId="77777777" w:rsidR="00A73B7D" w:rsidRPr="00BA1A00" w:rsidRDefault="00A73B7D" w:rsidP="00481EAF">
            <w:pPr>
              <w:jc w:val="left"/>
              <w:rPr>
                <w:sz w:val="20"/>
                <w:szCs w:val="20"/>
                <w:lang w:val="fr-FR"/>
              </w:rPr>
            </w:pPr>
          </w:p>
        </w:tc>
        <w:tc>
          <w:tcPr>
            <w:tcW w:w="630" w:type="dxa"/>
            <w:gridSpan w:val="2"/>
            <w:vAlign w:val="center"/>
          </w:tcPr>
          <w:p w14:paraId="483EB448" w14:textId="77777777" w:rsidR="00A73B7D" w:rsidRPr="00BA1A00" w:rsidRDefault="00A73B7D" w:rsidP="00481EAF">
            <w:pPr>
              <w:jc w:val="left"/>
              <w:rPr>
                <w:sz w:val="20"/>
                <w:szCs w:val="20"/>
                <w:lang w:val="fr-FR"/>
              </w:rPr>
            </w:pPr>
          </w:p>
        </w:tc>
        <w:tc>
          <w:tcPr>
            <w:tcW w:w="3420" w:type="dxa"/>
            <w:vAlign w:val="center"/>
          </w:tcPr>
          <w:p w14:paraId="289707D9" w14:textId="77777777" w:rsidR="00A73B7D" w:rsidRPr="00BA1A00" w:rsidRDefault="00A73B7D" w:rsidP="00481EAF">
            <w:pPr>
              <w:jc w:val="left"/>
              <w:rPr>
                <w:sz w:val="20"/>
                <w:szCs w:val="20"/>
                <w:lang w:val="fr-FR"/>
              </w:rPr>
            </w:pPr>
            <w:r w:rsidRPr="00BA1A00">
              <w:rPr>
                <w:i/>
                <w:sz w:val="20"/>
                <w:szCs w:val="20"/>
                <w:lang w:val="fr-FR"/>
              </w:rPr>
              <w:t>Pourcentage de jeunes</w:t>
            </w:r>
          </w:p>
        </w:tc>
        <w:tc>
          <w:tcPr>
            <w:tcW w:w="1440" w:type="dxa"/>
            <w:vAlign w:val="center"/>
          </w:tcPr>
          <w:p w14:paraId="4514D391" w14:textId="77777777" w:rsidR="00A73B7D" w:rsidRPr="00BA1A00" w:rsidRDefault="00A73B7D" w:rsidP="00481EAF">
            <w:pPr>
              <w:jc w:val="left"/>
              <w:rPr>
                <w:sz w:val="20"/>
                <w:szCs w:val="20"/>
                <w:lang w:val="fr-FR"/>
              </w:rPr>
            </w:pPr>
          </w:p>
        </w:tc>
        <w:tc>
          <w:tcPr>
            <w:tcW w:w="1350" w:type="dxa"/>
            <w:vAlign w:val="center"/>
          </w:tcPr>
          <w:p w14:paraId="4B05434F" w14:textId="77777777" w:rsidR="00A73B7D" w:rsidRPr="00BA1A00" w:rsidRDefault="00A73B7D" w:rsidP="00481EAF">
            <w:pPr>
              <w:jc w:val="left"/>
              <w:rPr>
                <w:sz w:val="20"/>
                <w:szCs w:val="20"/>
                <w:lang w:val="fr-FR"/>
              </w:rPr>
            </w:pPr>
          </w:p>
        </w:tc>
        <w:tc>
          <w:tcPr>
            <w:tcW w:w="1350" w:type="dxa"/>
            <w:vAlign w:val="center"/>
          </w:tcPr>
          <w:p w14:paraId="23F3FB2D" w14:textId="77777777" w:rsidR="00A73B7D" w:rsidRPr="00BA1A00" w:rsidRDefault="00A73B7D" w:rsidP="00481EAF">
            <w:pPr>
              <w:jc w:val="left"/>
              <w:rPr>
                <w:sz w:val="20"/>
                <w:szCs w:val="20"/>
                <w:lang w:val="fr-FR"/>
              </w:rPr>
            </w:pPr>
          </w:p>
        </w:tc>
        <w:tc>
          <w:tcPr>
            <w:tcW w:w="1350" w:type="dxa"/>
          </w:tcPr>
          <w:p w14:paraId="7B8C6A94" w14:textId="77777777" w:rsidR="00A73B7D" w:rsidRPr="00BA1A00" w:rsidRDefault="00A73B7D" w:rsidP="00481EAF">
            <w:pPr>
              <w:jc w:val="left"/>
              <w:rPr>
                <w:sz w:val="20"/>
                <w:szCs w:val="20"/>
                <w:lang w:val="fr-FR"/>
              </w:rPr>
            </w:pPr>
          </w:p>
        </w:tc>
        <w:tc>
          <w:tcPr>
            <w:tcW w:w="1350" w:type="dxa"/>
            <w:vAlign w:val="center"/>
          </w:tcPr>
          <w:p w14:paraId="61F7C024" w14:textId="5AAB5FF0" w:rsidR="00A73B7D" w:rsidRPr="00BA1A00" w:rsidRDefault="00A73B7D" w:rsidP="00481EAF">
            <w:pPr>
              <w:jc w:val="left"/>
              <w:rPr>
                <w:sz w:val="20"/>
                <w:szCs w:val="20"/>
                <w:lang w:val="fr-FR"/>
              </w:rPr>
            </w:pPr>
          </w:p>
        </w:tc>
      </w:tr>
      <w:tr w:rsidR="00A73B7D" w:rsidRPr="003B6C8E" w14:paraId="00E96B87" w14:textId="77777777" w:rsidTr="00A73B7D">
        <w:tc>
          <w:tcPr>
            <w:tcW w:w="1975" w:type="dxa"/>
            <w:vMerge/>
            <w:vAlign w:val="center"/>
          </w:tcPr>
          <w:p w14:paraId="3E637FD7" w14:textId="77777777" w:rsidR="00A73B7D" w:rsidRPr="00BA1A00" w:rsidRDefault="00A73B7D" w:rsidP="00481EAF">
            <w:pPr>
              <w:jc w:val="left"/>
              <w:rPr>
                <w:sz w:val="20"/>
                <w:szCs w:val="20"/>
                <w:lang w:val="fr-FR"/>
              </w:rPr>
            </w:pPr>
          </w:p>
        </w:tc>
        <w:tc>
          <w:tcPr>
            <w:tcW w:w="4050" w:type="dxa"/>
            <w:gridSpan w:val="3"/>
            <w:vAlign w:val="center"/>
          </w:tcPr>
          <w:p w14:paraId="0A2C2C8E" w14:textId="77777777" w:rsidR="00A73B7D" w:rsidRPr="00BA1A00" w:rsidRDefault="00A73B7D" w:rsidP="00481EAF">
            <w:pPr>
              <w:jc w:val="left"/>
              <w:rPr>
                <w:i/>
                <w:sz w:val="20"/>
                <w:szCs w:val="20"/>
                <w:lang w:val="fr-FR"/>
              </w:rPr>
            </w:pPr>
            <w:r w:rsidRPr="00D36241">
              <w:rPr>
                <w:sz w:val="20"/>
                <w:szCs w:val="20"/>
                <w:lang w:val="fr-FR"/>
              </w:rPr>
              <w:t>Nombre de ménages de petits exploitants ayant bénéficié d’un appui pour répondre aux effets du changement climatique</w:t>
            </w:r>
          </w:p>
        </w:tc>
        <w:tc>
          <w:tcPr>
            <w:tcW w:w="1440" w:type="dxa"/>
            <w:vAlign w:val="center"/>
          </w:tcPr>
          <w:p w14:paraId="5BB60812" w14:textId="77777777" w:rsidR="00A73B7D" w:rsidRPr="00BA1A00" w:rsidRDefault="00A73B7D" w:rsidP="00481EAF">
            <w:pPr>
              <w:jc w:val="left"/>
              <w:rPr>
                <w:sz w:val="20"/>
                <w:szCs w:val="20"/>
                <w:lang w:val="fr-FR"/>
              </w:rPr>
            </w:pPr>
          </w:p>
        </w:tc>
        <w:tc>
          <w:tcPr>
            <w:tcW w:w="1350" w:type="dxa"/>
            <w:vAlign w:val="center"/>
          </w:tcPr>
          <w:p w14:paraId="71607520" w14:textId="77777777" w:rsidR="00A73B7D" w:rsidRPr="00BA1A00" w:rsidRDefault="00A73B7D" w:rsidP="00481EAF">
            <w:pPr>
              <w:jc w:val="left"/>
              <w:rPr>
                <w:sz w:val="20"/>
                <w:szCs w:val="20"/>
                <w:lang w:val="fr-FR"/>
              </w:rPr>
            </w:pPr>
          </w:p>
        </w:tc>
        <w:tc>
          <w:tcPr>
            <w:tcW w:w="1350" w:type="dxa"/>
            <w:vAlign w:val="center"/>
          </w:tcPr>
          <w:p w14:paraId="1C7A3D9F" w14:textId="77777777" w:rsidR="00A73B7D" w:rsidRPr="00BA1A00" w:rsidRDefault="00A73B7D" w:rsidP="00481EAF">
            <w:pPr>
              <w:jc w:val="left"/>
              <w:rPr>
                <w:sz w:val="20"/>
                <w:szCs w:val="20"/>
                <w:lang w:val="fr-FR"/>
              </w:rPr>
            </w:pPr>
          </w:p>
        </w:tc>
        <w:tc>
          <w:tcPr>
            <w:tcW w:w="1350" w:type="dxa"/>
          </w:tcPr>
          <w:p w14:paraId="6E0F3288" w14:textId="77777777" w:rsidR="00A73B7D" w:rsidRPr="00BA1A00" w:rsidRDefault="00A73B7D" w:rsidP="00481EAF">
            <w:pPr>
              <w:jc w:val="left"/>
              <w:rPr>
                <w:sz w:val="20"/>
                <w:szCs w:val="20"/>
                <w:lang w:val="fr-FR"/>
              </w:rPr>
            </w:pPr>
          </w:p>
        </w:tc>
        <w:tc>
          <w:tcPr>
            <w:tcW w:w="1350" w:type="dxa"/>
            <w:vAlign w:val="center"/>
          </w:tcPr>
          <w:p w14:paraId="189AACF1" w14:textId="54E19B49" w:rsidR="00A73B7D" w:rsidRPr="00BA1A00" w:rsidRDefault="00A73B7D" w:rsidP="00481EAF">
            <w:pPr>
              <w:jc w:val="left"/>
              <w:rPr>
                <w:sz w:val="20"/>
                <w:szCs w:val="20"/>
                <w:lang w:val="fr-FR"/>
              </w:rPr>
            </w:pPr>
          </w:p>
        </w:tc>
      </w:tr>
      <w:tr w:rsidR="00A73B7D" w:rsidRPr="00BA1A00" w14:paraId="2283FF5E" w14:textId="77777777" w:rsidTr="00A73B7D">
        <w:tc>
          <w:tcPr>
            <w:tcW w:w="1975" w:type="dxa"/>
            <w:vMerge/>
            <w:vAlign w:val="center"/>
          </w:tcPr>
          <w:p w14:paraId="15CEC295" w14:textId="77777777" w:rsidR="00A73B7D" w:rsidRPr="00BA1A00" w:rsidRDefault="00A73B7D" w:rsidP="00481EAF">
            <w:pPr>
              <w:jc w:val="left"/>
              <w:rPr>
                <w:sz w:val="20"/>
                <w:szCs w:val="20"/>
                <w:lang w:val="fr-FR"/>
              </w:rPr>
            </w:pPr>
          </w:p>
        </w:tc>
        <w:tc>
          <w:tcPr>
            <w:tcW w:w="630" w:type="dxa"/>
            <w:gridSpan w:val="2"/>
            <w:vAlign w:val="center"/>
          </w:tcPr>
          <w:p w14:paraId="380B8BDF" w14:textId="77777777" w:rsidR="00A73B7D" w:rsidRPr="00D36241" w:rsidRDefault="00A73B7D" w:rsidP="00481EAF">
            <w:pPr>
              <w:jc w:val="left"/>
              <w:rPr>
                <w:sz w:val="20"/>
                <w:szCs w:val="20"/>
                <w:lang w:val="fr-FR"/>
              </w:rPr>
            </w:pPr>
          </w:p>
        </w:tc>
        <w:tc>
          <w:tcPr>
            <w:tcW w:w="3420" w:type="dxa"/>
            <w:vAlign w:val="center"/>
          </w:tcPr>
          <w:p w14:paraId="2E01C2C4" w14:textId="77777777" w:rsidR="00A73B7D" w:rsidRPr="00D36241" w:rsidRDefault="00A73B7D" w:rsidP="00481EAF">
            <w:pPr>
              <w:jc w:val="left"/>
              <w:rPr>
                <w:sz w:val="20"/>
                <w:szCs w:val="20"/>
                <w:lang w:val="fr-FR"/>
              </w:rPr>
            </w:pPr>
            <w:r w:rsidRPr="00BA1A00">
              <w:rPr>
                <w:i/>
                <w:sz w:val="20"/>
                <w:szCs w:val="20"/>
                <w:lang w:val="fr-FR"/>
              </w:rPr>
              <w:t>Pourcentage de femmes</w:t>
            </w:r>
          </w:p>
        </w:tc>
        <w:tc>
          <w:tcPr>
            <w:tcW w:w="1440" w:type="dxa"/>
            <w:vAlign w:val="center"/>
          </w:tcPr>
          <w:p w14:paraId="1499A5C8" w14:textId="77777777" w:rsidR="00A73B7D" w:rsidRPr="00BA1A00" w:rsidRDefault="00A73B7D" w:rsidP="00481EAF">
            <w:pPr>
              <w:jc w:val="left"/>
              <w:rPr>
                <w:sz w:val="20"/>
                <w:szCs w:val="20"/>
                <w:lang w:val="fr-FR"/>
              </w:rPr>
            </w:pPr>
          </w:p>
        </w:tc>
        <w:tc>
          <w:tcPr>
            <w:tcW w:w="1350" w:type="dxa"/>
            <w:vAlign w:val="center"/>
          </w:tcPr>
          <w:p w14:paraId="6579B58F" w14:textId="77777777" w:rsidR="00A73B7D" w:rsidRPr="00BA1A00" w:rsidRDefault="00A73B7D" w:rsidP="00481EAF">
            <w:pPr>
              <w:jc w:val="left"/>
              <w:rPr>
                <w:sz w:val="20"/>
                <w:szCs w:val="20"/>
                <w:lang w:val="fr-FR"/>
              </w:rPr>
            </w:pPr>
          </w:p>
        </w:tc>
        <w:tc>
          <w:tcPr>
            <w:tcW w:w="1350" w:type="dxa"/>
            <w:vAlign w:val="center"/>
          </w:tcPr>
          <w:p w14:paraId="093708DE" w14:textId="77777777" w:rsidR="00A73B7D" w:rsidRPr="00BA1A00" w:rsidRDefault="00A73B7D" w:rsidP="00481EAF">
            <w:pPr>
              <w:jc w:val="left"/>
              <w:rPr>
                <w:sz w:val="20"/>
                <w:szCs w:val="20"/>
                <w:lang w:val="fr-FR"/>
              </w:rPr>
            </w:pPr>
          </w:p>
        </w:tc>
        <w:tc>
          <w:tcPr>
            <w:tcW w:w="1350" w:type="dxa"/>
          </w:tcPr>
          <w:p w14:paraId="59775D85" w14:textId="77777777" w:rsidR="00A73B7D" w:rsidRPr="00BA1A00" w:rsidRDefault="00A73B7D" w:rsidP="00481EAF">
            <w:pPr>
              <w:jc w:val="left"/>
              <w:rPr>
                <w:sz w:val="20"/>
                <w:szCs w:val="20"/>
                <w:lang w:val="fr-FR"/>
              </w:rPr>
            </w:pPr>
          </w:p>
        </w:tc>
        <w:tc>
          <w:tcPr>
            <w:tcW w:w="1350" w:type="dxa"/>
            <w:vAlign w:val="center"/>
          </w:tcPr>
          <w:p w14:paraId="1F5BDEED" w14:textId="581284A4" w:rsidR="00A73B7D" w:rsidRPr="00BA1A00" w:rsidRDefault="00A73B7D" w:rsidP="00481EAF">
            <w:pPr>
              <w:jc w:val="left"/>
              <w:rPr>
                <w:sz w:val="20"/>
                <w:szCs w:val="20"/>
                <w:lang w:val="fr-FR"/>
              </w:rPr>
            </w:pPr>
          </w:p>
        </w:tc>
      </w:tr>
      <w:tr w:rsidR="00A73B7D" w:rsidRPr="00BA1A00" w14:paraId="26B0FCB2" w14:textId="77777777" w:rsidTr="00A73B7D">
        <w:tc>
          <w:tcPr>
            <w:tcW w:w="1975" w:type="dxa"/>
            <w:vMerge/>
            <w:vAlign w:val="center"/>
          </w:tcPr>
          <w:p w14:paraId="3CE887C0" w14:textId="77777777" w:rsidR="00A73B7D" w:rsidRPr="00BA1A00" w:rsidRDefault="00A73B7D" w:rsidP="00481EAF">
            <w:pPr>
              <w:jc w:val="left"/>
              <w:rPr>
                <w:sz w:val="20"/>
                <w:szCs w:val="20"/>
                <w:lang w:val="fr-FR"/>
              </w:rPr>
            </w:pPr>
          </w:p>
        </w:tc>
        <w:tc>
          <w:tcPr>
            <w:tcW w:w="630" w:type="dxa"/>
            <w:gridSpan w:val="2"/>
            <w:vAlign w:val="center"/>
          </w:tcPr>
          <w:p w14:paraId="3FAC98FB" w14:textId="77777777" w:rsidR="00A73B7D" w:rsidRPr="00D36241" w:rsidRDefault="00A73B7D" w:rsidP="00481EAF">
            <w:pPr>
              <w:jc w:val="left"/>
              <w:rPr>
                <w:sz w:val="20"/>
                <w:szCs w:val="20"/>
                <w:lang w:val="fr-FR"/>
              </w:rPr>
            </w:pPr>
          </w:p>
        </w:tc>
        <w:tc>
          <w:tcPr>
            <w:tcW w:w="3420" w:type="dxa"/>
            <w:vAlign w:val="center"/>
          </w:tcPr>
          <w:p w14:paraId="5B75B2EB" w14:textId="77777777" w:rsidR="00A73B7D" w:rsidRPr="00BA1A00" w:rsidRDefault="00A73B7D" w:rsidP="00481EAF">
            <w:pPr>
              <w:jc w:val="left"/>
              <w:rPr>
                <w:i/>
                <w:sz w:val="20"/>
                <w:szCs w:val="20"/>
                <w:lang w:val="fr-FR"/>
              </w:rPr>
            </w:pPr>
            <w:r w:rsidRPr="00BA1A00">
              <w:rPr>
                <w:i/>
                <w:sz w:val="20"/>
                <w:szCs w:val="20"/>
                <w:lang w:val="fr-FR"/>
              </w:rPr>
              <w:t>Pourcentage de jeunes</w:t>
            </w:r>
          </w:p>
        </w:tc>
        <w:tc>
          <w:tcPr>
            <w:tcW w:w="1440" w:type="dxa"/>
            <w:vAlign w:val="center"/>
          </w:tcPr>
          <w:p w14:paraId="4D5DC420" w14:textId="77777777" w:rsidR="00A73B7D" w:rsidRPr="00BA1A00" w:rsidRDefault="00A73B7D" w:rsidP="00481EAF">
            <w:pPr>
              <w:jc w:val="left"/>
              <w:rPr>
                <w:sz w:val="20"/>
                <w:szCs w:val="20"/>
                <w:lang w:val="fr-FR"/>
              </w:rPr>
            </w:pPr>
          </w:p>
        </w:tc>
        <w:tc>
          <w:tcPr>
            <w:tcW w:w="1350" w:type="dxa"/>
            <w:vAlign w:val="center"/>
          </w:tcPr>
          <w:p w14:paraId="2139E8E7" w14:textId="77777777" w:rsidR="00A73B7D" w:rsidRPr="00BA1A00" w:rsidRDefault="00A73B7D" w:rsidP="00481EAF">
            <w:pPr>
              <w:jc w:val="left"/>
              <w:rPr>
                <w:sz w:val="20"/>
                <w:szCs w:val="20"/>
                <w:lang w:val="fr-FR"/>
              </w:rPr>
            </w:pPr>
          </w:p>
        </w:tc>
        <w:tc>
          <w:tcPr>
            <w:tcW w:w="1350" w:type="dxa"/>
            <w:vAlign w:val="center"/>
          </w:tcPr>
          <w:p w14:paraId="45A8A143" w14:textId="77777777" w:rsidR="00A73B7D" w:rsidRPr="00BA1A00" w:rsidRDefault="00A73B7D" w:rsidP="00481EAF">
            <w:pPr>
              <w:jc w:val="left"/>
              <w:rPr>
                <w:sz w:val="20"/>
                <w:szCs w:val="20"/>
                <w:lang w:val="fr-FR"/>
              </w:rPr>
            </w:pPr>
          </w:p>
        </w:tc>
        <w:tc>
          <w:tcPr>
            <w:tcW w:w="1350" w:type="dxa"/>
          </w:tcPr>
          <w:p w14:paraId="17038693" w14:textId="77777777" w:rsidR="00A73B7D" w:rsidRPr="00BA1A00" w:rsidRDefault="00A73B7D" w:rsidP="00481EAF">
            <w:pPr>
              <w:jc w:val="left"/>
              <w:rPr>
                <w:sz w:val="20"/>
                <w:szCs w:val="20"/>
                <w:lang w:val="fr-FR"/>
              </w:rPr>
            </w:pPr>
          </w:p>
        </w:tc>
        <w:tc>
          <w:tcPr>
            <w:tcW w:w="1350" w:type="dxa"/>
            <w:vAlign w:val="center"/>
          </w:tcPr>
          <w:p w14:paraId="713F5BC8" w14:textId="534B9E44" w:rsidR="00A73B7D" w:rsidRPr="00BA1A00" w:rsidRDefault="00A73B7D" w:rsidP="00481EAF">
            <w:pPr>
              <w:jc w:val="left"/>
              <w:rPr>
                <w:sz w:val="20"/>
                <w:szCs w:val="20"/>
                <w:lang w:val="fr-FR"/>
              </w:rPr>
            </w:pPr>
          </w:p>
        </w:tc>
      </w:tr>
      <w:tr w:rsidR="00A73B7D" w:rsidRPr="00BA1A00" w14:paraId="252E3FF6" w14:textId="77777777" w:rsidTr="00A73B7D">
        <w:tc>
          <w:tcPr>
            <w:tcW w:w="1975" w:type="dxa"/>
            <w:vMerge w:val="restart"/>
            <w:vAlign w:val="center"/>
          </w:tcPr>
          <w:p w14:paraId="6EDB0803" w14:textId="77777777" w:rsidR="00A73B7D" w:rsidRPr="00BA1A00" w:rsidRDefault="00A73B7D" w:rsidP="00481EAF">
            <w:pPr>
              <w:jc w:val="left"/>
              <w:rPr>
                <w:sz w:val="20"/>
                <w:szCs w:val="20"/>
                <w:lang w:val="fr-FR"/>
              </w:rPr>
            </w:pPr>
            <w:r>
              <w:rPr>
                <w:sz w:val="20"/>
                <w:szCs w:val="20"/>
                <w:lang w:val="fr-FR"/>
              </w:rPr>
              <w:t xml:space="preserve">Impact </w:t>
            </w:r>
          </w:p>
        </w:tc>
        <w:tc>
          <w:tcPr>
            <w:tcW w:w="4050" w:type="dxa"/>
            <w:gridSpan w:val="3"/>
            <w:vAlign w:val="center"/>
          </w:tcPr>
          <w:p w14:paraId="63CF42A4" w14:textId="77777777" w:rsidR="00A73B7D" w:rsidRPr="00D37F59" w:rsidRDefault="00A73B7D" w:rsidP="00481EAF">
            <w:pPr>
              <w:jc w:val="left"/>
              <w:rPr>
                <w:sz w:val="20"/>
                <w:szCs w:val="20"/>
                <w:lang w:val="fr-FR"/>
              </w:rPr>
            </w:pPr>
            <w:r w:rsidRPr="00D37F59">
              <w:rPr>
                <w:sz w:val="20"/>
                <w:szCs w:val="20"/>
                <w:lang w:val="fr-FR"/>
              </w:rPr>
              <w:t>Taux de la prévalence de la malnutrition chronique des enfants de moins de 5 ans</w:t>
            </w:r>
          </w:p>
        </w:tc>
        <w:tc>
          <w:tcPr>
            <w:tcW w:w="1440" w:type="dxa"/>
            <w:vAlign w:val="center"/>
          </w:tcPr>
          <w:p w14:paraId="213C689E" w14:textId="77777777" w:rsidR="00A73B7D" w:rsidRPr="00BA1A00" w:rsidRDefault="00A73B7D" w:rsidP="00481EAF">
            <w:pPr>
              <w:jc w:val="left"/>
              <w:rPr>
                <w:sz w:val="20"/>
                <w:szCs w:val="20"/>
                <w:lang w:val="fr-FR"/>
              </w:rPr>
            </w:pPr>
            <w:r>
              <w:rPr>
                <w:sz w:val="20"/>
                <w:szCs w:val="20"/>
                <w:lang w:val="fr-FR"/>
              </w:rPr>
              <w:t>20%</w:t>
            </w:r>
          </w:p>
        </w:tc>
        <w:tc>
          <w:tcPr>
            <w:tcW w:w="1350" w:type="dxa"/>
            <w:vAlign w:val="center"/>
          </w:tcPr>
          <w:p w14:paraId="2586437A" w14:textId="12BA7B42" w:rsidR="00A73B7D" w:rsidRPr="00BA1A00" w:rsidRDefault="00A73B7D" w:rsidP="00481EAF">
            <w:pPr>
              <w:jc w:val="left"/>
              <w:rPr>
                <w:sz w:val="20"/>
                <w:szCs w:val="20"/>
                <w:lang w:val="fr-FR"/>
              </w:rPr>
            </w:pPr>
          </w:p>
        </w:tc>
        <w:tc>
          <w:tcPr>
            <w:tcW w:w="1350" w:type="dxa"/>
            <w:vAlign w:val="center"/>
          </w:tcPr>
          <w:p w14:paraId="2AD75D23" w14:textId="77777777" w:rsidR="00A73B7D" w:rsidRPr="00BA1A00" w:rsidRDefault="00A73B7D" w:rsidP="00481EAF">
            <w:pPr>
              <w:jc w:val="left"/>
              <w:rPr>
                <w:sz w:val="20"/>
                <w:szCs w:val="20"/>
                <w:lang w:val="fr-FR"/>
              </w:rPr>
            </w:pPr>
          </w:p>
        </w:tc>
        <w:tc>
          <w:tcPr>
            <w:tcW w:w="1350" w:type="dxa"/>
          </w:tcPr>
          <w:p w14:paraId="453124DE" w14:textId="77777777" w:rsidR="00A73B7D" w:rsidRPr="00BA1A00" w:rsidRDefault="00A73B7D" w:rsidP="00481EAF">
            <w:pPr>
              <w:jc w:val="left"/>
              <w:rPr>
                <w:sz w:val="20"/>
                <w:szCs w:val="20"/>
                <w:lang w:val="fr-FR"/>
              </w:rPr>
            </w:pPr>
          </w:p>
        </w:tc>
        <w:tc>
          <w:tcPr>
            <w:tcW w:w="1350" w:type="dxa"/>
            <w:vAlign w:val="center"/>
          </w:tcPr>
          <w:p w14:paraId="231CDBF0" w14:textId="7D4E7025" w:rsidR="00A73B7D" w:rsidRPr="00BA1A00" w:rsidRDefault="00A73B7D" w:rsidP="00481EAF">
            <w:pPr>
              <w:jc w:val="left"/>
              <w:rPr>
                <w:sz w:val="20"/>
                <w:szCs w:val="20"/>
                <w:lang w:val="fr-FR"/>
              </w:rPr>
            </w:pPr>
          </w:p>
        </w:tc>
      </w:tr>
      <w:tr w:rsidR="00A73B7D" w:rsidRPr="00BA1A00" w14:paraId="39C02243" w14:textId="77777777" w:rsidTr="00A73B7D">
        <w:tc>
          <w:tcPr>
            <w:tcW w:w="1975" w:type="dxa"/>
            <w:vMerge/>
            <w:vAlign w:val="center"/>
          </w:tcPr>
          <w:p w14:paraId="7A587590" w14:textId="77777777" w:rsidR="00A73B7D" w:rsidRPr="00BA1A00" w:rsidRDefault="00A73B7D" w:rsidP="00481EAF">
            <w:pPr>
              <w:jc w:val="left"/>
              <w:rPr>
                <w:sz w:val="20"/>
                <w:szCs w:val="20"/>
                <w:lang w:val="fr-FR"/>
              </w:rPr>
            </w:pPr>
          </w:p>
        </w:tc>
        <w:tc>
          <w:tcPr>
            <w:tcW w:w="630" w:type="dxa"/>
            <w:gridSpan w:val="2"/>
            <w:vAlign w:val="center"/>
          </w:tcPr>
          <w:p w14:paraId="2EA3142B" w14:textId="77777777" w:rsidR="00A73B7D" w:rsidRPr="00D36241" w:rsidRDefault="00A73B7D" w:rsidP="00481EAF">
            <w:pPr>
              <w:jc w:val="left"/>
              <w:rPr>
                <w:sz w:val="20"/>
                <w:szCs w:val="20"/>
                <w:lang w:val="fr-FR"/>
              </w:rPr>
            </w:pPr>
          </w:p>
        </w:tc>
        <w:tc>
          <w:tcPr>
            <w:tcW w:w="3420" w:type="dxa"/>
            <w:vAlign w:val="center"/>
          </w:tcPr>
          <w:p w14:paraId="41497D07" w14:textId="77777777" w:rsidR="00A73B7D" w:rsidRPr="00BA1A00" w:rsidRDefault="00A73B7D" w:rsidP="00481EAF">
            <w:pPr>
              <w:jc w:val="left"/>
              <w:rPr>
                <w:i/>
                <w:sz w:val="20"/>
                <w:szCs w:val="20"/>
                <w:lang w:val="fr-FR"/>
              </w:rPr>
            </w:pPr>
            <w:r>
              <w:rPr>
                <w:i/>
                <w:sz w:val="20"/>
                <w:szCs w:val="20"/>
                <w:lang w:val="fr-FR"/>
              </w:rPr>
              <w:t xml:space="preserve">Chez les filles </w:t>
            </w:r>
          </w:p>
        </w:tc>
        <w:tc>
          <w:tcPr>
            <w:tcW w:w="1440" w:type="dxa"/>
            <w:vAlign w:val="center"/>
          </w:tcPr>
          <w:p w14:paraId="3B4E535B" w14:textId="77777777" w:rsidR="00A73B7D" w:rsidRPr="00BA1A00" w:rsidRDefault="00A73B7D" w:rsidP="00481EAF">
            <w:pPr>
              <w:jc w:val="left"/>
              <w:rPr>
                <w:sz w:val="20"/>
                <w:szCs w:val="20"/>
                <w:lang w:val="fr-FR"/>
              </w:rPr>
            </w:pPr>
          </w:p>
        </w:tc>
        <w:tc>
          <w:tcPr>
            <w:tcW w:w="1350" w:type="dxa"/>
            <w:vAlign w:val="center"/>
          </w:tcPr>
          <w:p w14:paraId="46E08D6B" w14:textId="77777777" w:rsidR="00A73B7D" w:rsidRPr="00BA1A00" w:rsidRDefault="00A73B7D" w:rsidP="00481EAF">
            <w:pPr>
              <w:jc w:val="left"/>
              <w:rPr>
                <w:sz w:val="20"/>
                <w:szCs w:val="20"/>
                <w:lang w:val="fr-FR"/>
              </w:rPr>
            </w:pPr>
          </w:p>
        </w:tc>
        <w:tc>
          <w:tcPr>
            <w:tcW w:w="1350" w:type="dxa"/>
            <w:vAlign w:val="center"/>
          </w:tcPr>
          <w:p w14:paraId="2F9E2707" w14:textId="77777777" w:rsidR="00A73B7D" w:rsidRPr="00BA1A00" w:rsidRDefault="00A73B7D" w:rsidP="00481EAF">
            <w:pPr>
              <w:jc w:val="left"/>
              <w:rPr>
                <w:sz w:val="20"/>
                <w:szCs w:val="20"/>
                <w:lang w:val="fr-FR"/>
              </w:rPr>
            </w:pPr>
          </w:p>
        </w:tc>
        <w:tc>
          <w:tcPr>
            <w:tcW w:w="1350" w:type="dxa"/>
          </w:tcPr>
          <w:p w14:paraId="48055389" w14:textId="77777777" w:rsidR="00A73B7D" w:rsidRPr="00BA1A00" w:rsidRDefault="00A73B7D" w:rsidP="00481EAF">
            <w:pPr>
              <w:jc w:val="left"/>
              <w:rPr>
                <w:sz w:val="20"/>
                <w:szCs w:val="20"/>
                <w:lang w:val="fr-FR"/>
              </w:rPr>
            </w:pPr>
          </w:p>
        </w:tc>
        <w:tc>
          <w:tcPr>
            <w:tcW w:w="1350" w:type="dxa"/>
            <w:vAlign w:val="center"/>
          </w:tcPr>
          <w:p w14:paraId="614BF342" w14:textId="09602202" w:rsidR="00A73B7D" w:rsidRPr="00BA1A00" w:rsidRDefault="00A73B7D" w:rsidP="00481EAF">
            <w:pPr>
              <w:jc w:val="left"/>
              <w:rPr>
                <w:sz w:val="20"/>
                <w:szCs w:val="20"/>
                <w:lang w:val="fr-FR"/>
              </w:rPr>
            </w:pPr>
          </w:p>
        </w:tc>
      </w:tr>
      <w:tr w:rsidR="00A73B7D" w:rsidRPr="00BA1A00" w14:paraId="2623EA6A" w14:textId="77777777" w:rsidTr="00A73B7D">
        <w:tc>
          <w:tcPr>
            <w:tcW w:w="1975" w:type="dxa"/>
            <w:vMerge/>
            <w:vAlign w:val="center"/>
          </w:tcPr>
          <w:p w14:paraId="1AEF44C6" w14:textId="77777777" w:rsidR="00A73B7D" w:rsidRPr="00BA1A00" w:rsidRDefault="00A73B7D" w:rsidP="00481EAF">
            <w:pPr>
              <w:jc w:val="left"/>
              <w:rPr>
                <w:sz w:val="20"/>
                <w:szCs w:val="20"/>
                <w:lang w:val="fr-FR"/>
              </w:rPr>
            </w:pPr>
          </w:p>
        </w:tc>
        <w:tc>
          <w:tcPr>
            <w:tcW w:w="630" w:type="dxa"/>
            <w:gridSpan w:val="2"/>
            <w:vAlign w:val="center"/>
          </w:tcPr>
          <w:p w14:paraId="682E3100" w14:textId="77777777" w:rsidR="00A73B7D" w:rsidRPr="00D36241" w:rsidRDefault="00A73B7D" w:rsidP="00481EAF">
            <w:pPr>
              <w:jc w:val="left"/>
              <w:rPr>
                <w:sz w:val="20"/>
                <w:szCs w:val="20"/>
                <w:lang w:val="fr-FR"/>
              </w:rPr>
            </w:pPr>
          </w:p>
        </w:tc>
        <w:tc>
          <w:tcPr>
            <w:tcW w:w="3420" w:type="dxa"/>
            <w:vAlign w:val="center"/>
          </w:tcPr>
          <w:p w14:paraId="4F1ABB5E" w14:textId="77777777" w:rsidR="00A73B7D" w:rsidRPr="00BA1A00" w:rsidRDefault="00A73B7D" w:rsidP="00481EAF">
            <w:pPr>
              <w:jc w:val="left"/>
              <w:rPr>
                <w:i/>
                <w:sz w:val="20"/>
                <w:szCs w:val="20"/>
                <w:lang w:val="fr-FR"/>
              </w:rPr>
            </w:pPr>
            <w:r>
              <w:rPr>
                <w:i/>
                <w:sz w:val="20"/>
                <w:szCs w:val="20"/>
                <w:lang w:val="fr-FR"/>
              </w:rPr>
              <w:t xml:space="preserve">Chez les garçons </w:t>
            </w:r>
          </w:p>
        </w:tc>
        <w:tc>
          <w:tcPr>
            <w:tcW w:w="1440" w:type="dxa"/>
            <w:vAlign w:val="center"/>
          </w:tcPr>
          <w:p w14:paraId="4F92F457" w14:textId="77777777" w:rsidR="00A73B7D" w:rsidRPr="00BA1A00" w:rsidRDefault="00A73B7D" w:rsidP="00481EAF">
            <w:pPr>
              <w:jc w:val="left"/>
              <w:rPr>
                <w:sz w:val="20"/>
                <w:szCs w:val="20"/>
                <w:lang w:val="fr-FR"/>
              </w:rPr>
            </w:pPr>
          </w:p>
        </w:tc>
        <w:tc>
          <w:tcPr>
            <w:tcW w:w="1350" w:type="dxa"/>
            <w:vAlign w:val="center"/>
          </w:tcPr>
          <w:p w14:paraId="53B49CB9" w14:textId="77777777" w:rsidR="00A73B7D" w:rsidRPr="00BA1A00" w:rsidRDefault="00A73B7D" w:rsidP="00481EAF">
            <w:pPr>
              <w:jc w:val="left"/>
              <w:rPr>
                <w:sz w:val="20"/>
                <w:szCs w:val="20"/>
                <w:lang w:val="fr-FR"/>
              </w:rPr>
            </w:pPr>
          </w:p>
        </w:tc>
        <w:tc>
          <w:tcPr>
            <w:tcW w:w="1350" w:type="dxa"/>
            <w:vAlign w:val="center"/>
          </w:tcPr>
          <w:p w14:paraId="52ED4D5B" w14:textId="77777777" w:rsidR="00A73B7D" w:rsidRPr="00BA1A00" w:rsidRDefault="00A73B7D" w:rsidP="00481EAF">
            <w:pPr>
              <w:jc w:val="left"/>
              <w:rPr>
                <w:sz w:val="20"/>
                <w:szCs w:val="20"/>
                <w:lang w:val="fr-FR"/>
              </w:rPr>
            </w:pPr>
          </w:p>
        </w:tc>
        <w:tc>
          <w:tcPr>
            <w:tcW w:w="1350" w:type="dxa"/>
          </w:tcPr>
          <w:p w14:paraId="4FF1F36F" w14:textId="77777777" w:rsidR="00A73B7D" w:rsidRPr="00BA1A00" w:rsidRDefault="00A73B7D" w:rsidP="00481EAF">
            <w:pPr>
              <w:jc w:val="left"/>
              <w:rPr>
                <w:sz w:val="20"/>
                <w:szCs w:val="20"/>
                <w:lang w:val="fr-FR"/>
              </w:rPr>
            </w:pPr>
          </w:p>
        </w:tc>
        <w:tc>
          <w:tcPr>
            <w:tcW w:w="1350" w:type="dxa"/>
            <w:vAlign w:val="center"/>
          </w:tcPr>
          <w:p w14:paraId="74BD8854" w14:textId="0F627A13" w:rsidR="00A73B7D" w:rsidRPr="00BA1A00" w:rsidRDefault="00A73B7D" w:rsidP="00481EAF">
            <w:pPr>
              <w:jc w:val="left"/>
              <w:rPr>
                <w:sz w:val="20"/>
                <w:szCs w:val="20"/>
                <w:lang w:val="fr-FR"/>
              </w:rPr>
            </w:pPr>
          </w:p>
        </w:tc>
      </w:tr>
      <w:tr w:rsidR="00A73B7D" w:rsidRPr="00BA1A00" w14:paraId="74E6CC56" w14:textId="77777777" w:rsidTr="00A73B7D">
        <w:tc>
          <w:tcPr>
            <w:tcW w:w="1975" w:type="dxa"/>
            <w:vMerge/>
            <w:vAlign w:val="center"/>
          </w:tcPr>
          <w:p w14:paraId="4AE4AD90" w14:textId="77777777" w:rsidR="00A73B7D" w:rsidRPr="00BA1A00" w:rsidRDefault="00A73B7D" w:rsidP="00481EAF">
            <w:pPr>
              <w:jc w:val="left"/>
              <w:rPr>
                <w:sz w:val="20"/>
                <w:szCs w:val="20"/>
                <w:lang w:val="fr-FR"/>
              </w:rPr>
            </w:pPr>
          </w:p>
        </w:tc>
        <w:tc>
          <w:tcPr>
            <w:tcW w:w="4050" w:type="dxa"/>
            <w:gridSpan w:val="3"/>
            <w:vAlign w:val="center"/>
          </w:tcPr>
          <w:p w14:paraId="41E34AF9" w14:textId="77777777" w:rsidR="00A73B7D" w:rsidRPr="00BA1A00" w:rsidRDefault="00A73B7D" w:rsidP="00481EAF">
            <w:pPr>
              <w:jc w:val="left"/>
              <w:rPr>
                <w:i/>
                <w:sz w:val="20"/>
                <w:szCs w:val="20"/>
                <w:lang w:val="fr-FR"/>
              </w:rPr>
            </w:pPr>
            <w:r w:rsidRPr="00954911">
              <w:rPr>
                <w:sz w:val="20"/>
                <w:szCs w:val="20"/>
                <w:lang w:val="fr-FR"/>
              </w:rPr>
              <w:t>Augmentation du revenu annuel des maraîchers</w:t>
            </w:r>
          </w:p>
        </w:tc>
        <w:tc>
          <w:tcPr>
            <w:tcW w:w="1440" w:type="dxa"/>
            <w:vAlign w:val="center"/>
          </w:tcPr>
          <w:p w14:paraId="47C00E3E" w14:textId="77777777" w:rsidR="00A73B7D" w:rsidRPr="00954911" w:rsidRDefault="00A73B7D" w:rsidP="00481EAF">
            <w:pPr>
              <w:jc w:val="left"/>
              <w:rPr>
                <w:sz w:val="20"/>
                <w:szCs w:val="20"/>
                <w:lang w:val="fr-FR"/>
              </w:rPr>
            </w:pPr>
            <w:r w:rsidRPr="00954911">
              <w:rPr>
                <w:sz w:val="20"/>
                <w:szCs w:val="20"/>
                <w:lang w:val="fr-FR"/>
              </w:rPr>
              <w:t>432</w:t>
            </w:r>
            <w:r>
              <w:rPr>
                <w:sz w:val="20"/>
                <w:szCs w:val="20"/>
                <w:lang w:val="fr-FR"/>
              </w:rPr>
              <w:t xml:space="preserve"> </w:t>
            </w:r>
            <w:r w:rsidRPr="00954911">
              <w:rPr>
                <w:sz w:val="20"/>
                <w:szCs w:val="20"/>
                <w:lang w:val="fr-FR"/>
              </w:rPr>
              <w:t xml:space="preserve">000 FCFA </w:t>
            </w:r>
          </w:p>
        </w:tc>
        <w:tc>
          <w:tcPr>
            <w:tcW w:w="1350" w:type="dxa"/>
            <w:vAlign w:val="center"/>
          </w:tcPr>
          <w:p w14:paraId="2DEF4DEC" w14:textId="17174EC6" w:rsidR="00A73B7D" w:rsidRPr="00954911" w:rsidRDefault="00A73B7D" w:rsidP="00481EAF">
            <w:pPr>
              <w:jc w:val="left"/>
              <w:rPr>
                <w:sz w:val="20"/>
                <w:szCs w:val="20"/>
                <w:lang w:val="fr-FR"/>
              </w:rPr>
            </w:pPr>
          </w:p>
        </w:tc>
        <w:tc>
          <w:tcPr>
            <w:tcW w:w="1350" w:type="dxa"/>
            <w:vAlign w:val="center"/>
          </w:tcPr>
          <w:p w14:paraId="508D11B4" w14:textId="77777777" w:rsidR="00A73B7D" w:rsidRPr="00BA1A00" w:rsidRDefault="00A73B7D" w:rsidP="00481EAF">
            <w:pPr>
              <w:jc w:val="left"/>
              <w:rPr>
                <w:sz w:val="20"/>
                <w:szCs w:val="20"/>
                <w:lang w:val="fr-FR"/>
              </w:rPr>
            </w:pPr>
          </w:p>
        </w:tc>
        <w:tc>
          <w:tcPr>
            <w:tcW w:w="1350" w:type="dxa"/>
          </w:tcPr>
          <w:p w14:paraId="0692FF50" w14:textId="77777777" w:rsidR="00A73B7D" w:rsidRPr="00BA1A00" w:rsidRDefault="00A73B7D" w:rsidP="00481EAF">
            <w:pPr>
              <w:jc w:val="left"/>
              <w:rPr>
                <w:sz w:val="20"/>
                <w:szCs w:val="20"/>
                <w:lang w:val="fr-FR"/>
              </w:rPr>
            </w:pPr>
          </w:p>
        </w:tc>
        <w:tc>
          <w:tcPr>
            <w:tcW w:w="1350" w:type="dxa"/>
            <w:vAlign w:val="center"/>
          </w:tcPr>
          <w:p w14:paraId="4EECFE5B" w14:textId="1014BC93" w:rsidR="00A73B7D" w:rsidRPr="00BA1A00" w:rsidRDefault="00A73B7D" w:rsidP="00481EAF">
            <w:pPr>
              <w:jc w:val="left"/>
              <w:rPr>
                <w:sz w:val="20"/>
                <w:szCs w:val="20"/>
                <w:lang w:val="fr-FR"/>
              </w:rPr>
            </w:pPr>
          </w:p>
        </w:tc>
      </w:tr>
      <w:tr w:rsidR="00A73B7D" w:rsidRPr="003B6C8E" w14:paraId="4498D1CD" w14:textId="77777777" w:rsidTr="00A73B7D">
        <w:tc>
          <w:tcPr>
            <w:tcW w:w="1975" w:type="dxa"/>
            <w:vMerge/>
            <w:vAlign w:val="center"/>
          </w:tcPr>
          <w:p w14:paraId="5539F2EE" w14:textId="77777777" w:rsidR="00A73B7D" w:rsidRPr="00BA1A00" w:rsidRDefault="00A73B7D" w:rsidP="00481EAF">
            <w:pPr>
              <w:jc w:val="left"/>
              <w:rPr>
                <w:sz w:val="20"/>
                <w:szCs w:val="20"/>
                <w:lang w:val="fr-FR"/>
              </w:rPr>
            </w:pPr>
          </w:p>
        </w:tc>
        <w:tc>
          <w:tcPr>
            <w:tcW w:w="630" w:type="dxa"/>
            <w:gridSpan w:val="2"/>
            <w:vAlign w:val="center"/>
          </w:tcPr>
          <w:p w14:paraId="2B297FAF" w14:textId="77777777" w:rsidR="00A73B7D" w:rsidRPr="00D36241" w:rsidRDefault="00A73B7D" w:rsidP="00481EAF">
            <w:pPr>
              <w:jc w:val="left"/>
              <w:rPr>
                <w:sz w:val="20"/>
                <w:szCs w:val="20"/>
                <w:lang w:val="fr-FR"/>
              </w:rPr>
            </w:pPr>
          </w:p>
        </w:tc>
        <w:tc>
          <w:tcPr>
            <w:tcW w:w="3420" w:type="dxa"/>
            <w:vAlign w:val="center"/>
          </w:tcPr>
          <w:p w14:paraId="721433A3" w14:textId="77777777" w:rsidR="00A73B7D" w:rsidRPr="00D36241" w:rsidRDefault="00A73B7D" w:rsidP="00481EAF">
            <w:pPr>
              <w:jc w:val="left"/>
              <w:rPr>
                <w:sz w:val="20"/>
                <w:szCs w:val="20"/>
                <w:lang w:val="fr-FR"/>
              </w:rPr>
            </w:pPr>
            <w:r w:rsidRPr="00BA1A00">
              <w:rPr>
                <w:i/>
                <w:sz w:val="20"/>
                <w:szCs w:val="20"/>
                <w:lang w:val="fr-FR"/>
              </w:rPr>
              <w:t xml:space="preserve">Pourcentage </w:t>
            </w:r>
            <w:r>
              <w:rPr>
                <w:i/>
                <w:sz w:val="20"/>
                <w:szCs w:val="20"/>
                <w:lang w:val="fr-FR"/>
              </w:rPr>
              <w:t>d’augmentation pour les</w:t>
            </w:r>
            <w:r w:rsidRPr="00BA1A00">
              <w:rPr>
                <w:i/>
                <w:sz w:val="20"/>
                <w:szCs w:val="20"/>
                <w:lang w:val="fr-FR"/>
              </w:rPr>
              <w:t xml:space="preserve"> femmes</w:t>
            </w:r>
          </w:p>
        </w:tc>
        <w:tc>
          <w:tcPr>
            <w:tcW w:w="1440" w:type="dxa"/>
            <w:vAlign w:val="center"/>
          </w:tcPr>
          <w:p w14:paraId="0C0DF6F8" w14:textId="77777777" w:rsidR="00A73B7D" w:rsidRPr="00BA1A00" w:rsidRDefault="00A73B7D" w:rsidP="00481EAF">
            <w:pPr>
              <w:jc w:val="left"/>
              <w:rPr>
                <w:sz w:val="20"/>
                <w:szCs w:val="20"/>
                <w:lang w:val="fr-FR"/>
              </w:rPr>
            </w:pPr>
          </w:p>
        </w:tc>
        <w:tc>
          <w:tcPr>
            <w:tcW w:w="1350" w:type="dxa"/>
            <w:vAlign w:val="center"/>
          </w:tcPr>
          <w:p w14:paraId="0EC83A39" w14:textId="77777777" w:rsidR="00A73B7D" w:rsidRPr="00BA1A00" w:rsidRDefault="00A73B7D" w:rsidP="00481EAF">
            <w:pPr>
              <w:jc w:val="left"/>
              <w:rPr>
                <w:sz w:val="20"/>
                <w:szCs w:val="20"/>
                <w:lang w:val="fr-FR"/>
              </w:rPr>
            </w:pPr>
          </w:p>
        </w:tc>
        <w:tc>
          <w:tcPr>
            <w:tcW w:w="1350" w:type="dxa"/>
            <w:vAlign w:val="center"/>
          </w:tcPr>
          <w:p w14:paraId="326E640A" w14:textId="77777777" w:rsidR="00A73B7D" w:rsidRPr="00BA1A00" w:rsidRDefault="00A73B7D" w:rsidP="00481EAF">
            <w:pPr>
              <w:jc w:val="left"/>
              <w:rPr>
                <w:sz w:val="20"/>
                <w:szCs w:val="20"/>
                <w:lang w:val="fr-FR"/>
              </w:rPr>
            </w:pPr>
          </w:p>
        </w:tc>
        <w:tc>
          <w:tcPr>
            <w:tcW w:w="1350" w:type="dxa"/>
          </w:tcPr>
          <w:p w14:paraId="10704995" w14:textId="77777777" w:rsidR="00A73B7D" w:rsidRPr="00BA1A00" w:rsidRDefault="00A73B7D" w:rsidP="00481EAF">
            <w:pPr>
              <w:jc w:val="left"/>
              <w:rPr>
                <w:sz w:val="20"/>
                <w:szCs w:val="20"/>
                <w:lang w:val="fr-FR"/>
              </w:rPr>
            </w:pPr>
          </w:p>
        </w:tc>
        <w:tc>
          <w:tcPr>
            <w:tcW w:w="1350" w:type="dxa"/>
            <w:vAlign w:val="center"/>
          </w:tcPr>
          <w:p w14:paraId="5000AA79" w14:textId="50596479" w:rsidR="00A73B7D" w:rsidRPr="00BA1A00" w:rsidRDefault="00A73B7D" w:rsidP="00481EAF">
            <w:pPr>
              <w:jc w:val="left"/>
              <w:rPr>
                <w:sz w:val="20"/>
                <w:szCs w:val="20"/>
                <w:lang w:val="fr-FR"/>
              </w:rPr>
            </w:pPr>
          </w:p>
        </w:tc>
      </w:tr>
      <w:tr w:rsidR="00A73B7D" w:rsidRPr="003B6C8E" w14:paraId="11A68E27" w14:textId="77777777" w:rsidTr="00A73B7D">
        <w:tc>
          <w:tcPr>
            <w:tcW w:w="1975" w:type="dxa"/>
            <w:vMerge/>
            <w:vAlign w:val="center"/>
          </w:tcPr>
          <w:p w14:paraId="35B58A41" w14:textId="77777777" w:rsidR="00A73B7D" w:rsidRPr="00BA1A00" w:rsidRDefault="00A73B7D" w:rsidP="00481EAF">
            <w:pPr>
              <w:jc w:val="left"/>
              <w:rPr>
                <w:sz w:val="20"/>
                <w:szCs w:val="20"/>
                <w:lang w:val="fr-FR"/>
              </w:rPr>
            </w:pPr>
          </w:p>
        </w:tc>
        <w:tc>
          <w:tcPr>
            <w:tcW w:w="630" w:type="dxa"/>
            <w:gridSpan w:val="2"/>
            <w:vAlign w:val="center"/>
          </w:tcPr>
          <w:p w14:paraId="10859EDB" w14:textId="77777777" w:rsidR="00A73B7D" w:rsidRPr="00D36241" w:rsidRDefault="00A73B7D" w:rsidP="00481EAF">
            <w:pPr>
              <w:jc w:val="left"/>
              <w:rPr>
                <w:sz w:val="20"/>
                <w:szCs w:val="20"/>
                <w:lang w:val="fr-FR"/>
              </w:rPr>
            </w:pPr>
          </w:p>
        </w:tc>
        <w:tc>
          <w:tcPr>
            <w:tcW w:w="3420" w:type="dxa"/>
            <w:vAlign w:val="center"/>
          </w:tcPr>
          <w:p w14:paraId="712BF6B8" w14:textId="77777777" w:rsidR="00A73B7D" w:rsidRPr="00BA1A00" w:rsidRDefault="00A73B7D" w:rsidP="00481EAF">
            <w:pPr>
              <w:jc w:val="left"/>
              <w:rPr>
                <w:i/>
                <w:sz w:val="20"/>
                <w:szCs w:val="20"/>
                <w:lang w:val="fr-FR"/>
              </w:rPr>
            </w:pPr>
            <w:r w:rsidRPr="00BA1A00">
              <w:rPr>
                <w:i/>
                <w:sz w:val="20"/>
                <w:szCs w:val="20"/>
                <w:lang w:val="fr-FR"/>
              </w:rPr>
              <w:t xml:space="preserve">Pourcentage </w:t>
            </w:r>
            <w:r>
              <w:rPr>
                <w:i/>
                <w:sz w:val="20"/>
                <w:szCs w:val="20"/>
                <w:lang w:val="fr-FR"/>
              </w:rPr>
              <w:t>d’augmentation pour les</w:t>
            </w:r>
            <w:r w:rsidRPr="00BA1A00">
              <w:rPr>
                <w:i/>
                <w:sz w:val="20"/>
                <w:szCs w:val="20"/>
                <w:lang w:val="fr-FR"/>
              </w:rPr>
              <w:t xml:space="preserve"> jeunes</w:t>
            </w:r>
          </w:p>
        </w:tc>
        <w:tc>
          <w:tcPr>
            <w:tcW w:w="1440" w:type="dxa"/>
            <w:vAlign w:val="center"/>
          </w:tcPr>
          <w:p w14:paraId="3EA4F5C4" w14:textId="77777777" w:rsidR="00A73B7D" w:rsidRPr="00BA1A00" w:rsidRDefault="00A73B7D" w:rsidP="00481EAF">
            <w:pPr>
              <w:jc w:val="left"/>
              <w:rPr>
                <w:sz w:val="20"/>
                <w:szCs w:val="20"/>
                <w:lang w:val="fr-FR"/>
              </w:rPr>
            </w:pPr>
          </w:p>
        </w:tc>
        <w:tc>
          <w:tcPr>
            <w:tcW w:w="1350" w:type="dxa"/>
            <w:vAlign w:val="center"/>
          </w:tcPr>
          <w:p w14:paraId="59754308" w14:textId="77777777" w:rsidR="00A73B7D" w:rsidRPr="00BA1A00" w:rsidRDefault="00A73B7D" w:rsidP="00481EAF">
            <w:pPr>
              <w:jc w:val="left"/>
              <w:rPr>
                <w:sz w:val="20"/>
                <w:szCs w:val="20"/>
                <w:lang w:val="fr-FR"/>
              </w:rPr>
            </w:pPr>
          </w:p>
        </w:tc>
        <w:tc>
          <w:tcPr>
            <w:tcW w:w="1350" w:type="dxa"/>
            <w:vAlign w:val="center"/>
          </w:tcPr>
          <w:p w14:paraId="02997A27" w14:textId="77777777" w:rsidR="00A73B7D" w:rsidRPr="00BA1A00" w:rsidRDefault="00A73B7D" w:rsidP="00481EAF">
            <w:pPr>
              <w:jc w:val="left"/>
              <w:rPr>
                <w:sz w:val="20"/>
                <w:szCs w:val="20"/>
                <w:lang w:val="fr-FR"/>
              </w:rPr>
            </w:pPr>
          </w:p>
        </w:tc>
        <w:tc>
          <w:tcPr>
            <w:tcW w:w="1350" w:type="dxa"/>
          </w:tcPr>
          <w:p w14:paraId="6D4C7B1E" w14:textId="77777777" w:rsidR="00A73B7D" w:rsidRPr="00BA1A00" w:rsidRDefault="00A73B7D" w:rsidP="00481EAF">
            <w:pPr>
              <w:jc w:val="left"/>
              <w:rPr>
                <w:sz w:val="20"/>
                <w:szCs w:val="20"/>
                <w:lang w:val="fr-FR"/>
              </w:rPr>
            </w:pPr>
          </w:p>
        </w:tc>
        <w:tc>
          <w:tcPr>
            <w:tcW w:w="1350" w:type="dxa"/>
            <w:vAlign w:val="center"/>
          </w:tcPr>
          <w:p w14:paraId="54EFE164" w14:textId="3EC38184" w:rsidR="00A73B7D" w:rsidRPr="00BA1A00" w:rsidRDefault="00A73B7D" w:rsidP="00481EAF">
            <w:pPr>
              <w:jc w:val="left"/>
              <w:rPr>
                <w:sz w:val="20"/>
                <w:szCs w:val="20"/>
                <w:lang w:val="fr-FR"/>
              </w:rPr>
            </w:pPr>
          </w:p>
        </w:tc>
      </w:tr>
      <w:tr w:rsidR="00A73B7D" w:rsidRPr="00BA1A00" w14:paraId="24BF2ACD" w14:textId="77777777" w:rsidTr="00A73B7D">
        <w:tc>
          <w:tcPr>
            <w:tcW w:w="1975" w:type="dxa"/>
            <w:vMerge/>
            <w:vAlign w:val="center"/>
          </w:tcPr>
          <w:p w14:paraId="3DA829F6" w14:textId="77777777" w:rsidR="00A73B7D" w:rsidRPr="00BA1A00" w:rsidRDefault="00A73B7D" w:rsidP="00481EAF">
            <w:pPr>
              <w:jc w:val="left"/>
              <w:rPr>
                <w:sz w:val="20"/>
                <w:szCs w:val="20"/>
                <w:lang w:val="fr-FR"/>
              </w:rPr>
            </w:pPr>
          </w:p>
        </w:tc>
        <w:tc>
          <w:tcPr>
            <w:tcW w:w="4050" w:type="dxa"/>
            <w:gridSpan w:val="3"/>
            <w:vAlign w:val="center"/>
          </w:tcPr>
          <w:p w14:paraId="775E9A41" w14:textId="77777777" w:rsidR="00A73B7D" w:rsidRPr="00FA0335" w:rsidRDefault="00A73B7D" w:rsidP="00481EAF">
            <w:pPr>
              <w:jc w:val="left"/>
              <w:rPr>
                <w:sz w:val="20"/>
                <w:szCs w:val="20"/>
                <w:lang w:val="fr-FR"/>
              </w:rPr>
            </w:pPr>
            <w:r w:rsidRPr="00FA0335">
              <w:rPr>
                <w:sz w:val="20"/>
                <w:szCs w:val="20"/>
                <w:lang w:val="fr-FR"/>
              </w:rPr>
              <w:t>Nombre de ménages maraîchers qui ont accru leur résilience</w:t>
            </w:r>
          </w:p>
        </w:tc>
        <w:tc>
          <w:tcPr>
            <w:tcW w:w="1440" w:type="dxa"/>
            <w:vAlign w:val="center"/>
          </w:tcPr>
          <w:p w14:paraId="0350B24B" w14:textId="77777777" w:rsidR="00A73B7D" w:rsidRPr="00BA1A00" w:rsidRDefault="00A73B7D" w:rsidP="00481EAF">
            <w:pPr>
              <w:jc w:val="left"/>
              <w:rPr>
                <w:sz w:val="20"/>
                <w:szCs w:val="20"/>
                <w:lang w:val="fr-FR"/>
              </w:rPr>
            </w:pPr>
            <w:r>
              <w:rPr>
                <w:sz w:val="20"/>
                <w:szCs w:val="20"/>
                <w:lang w:val="fr-FR"/>
              </w:rPr>
              <w:t>10 000</w:t>
            </w:r>
          </w:p>
        </w:tc>
        <w:tc>
          <w:tcPr>
            <w:tcW w:w="1350" w:type="dxa"/>
            <w:vAlign w:val="center"/>
          </w:tcPr>
          <w:p w14:paraId="49D49254" w14:textId="7435B374" w:rsidR="00A73B7D" w:rsidRPr="00BA1A00" w:rsidRDefault="00A73B7D" w:rsidP="00481EAF">
            <w:pPr>
              <w:jc w:val="left"/>
              <w:rPr>
                <w:sz w:val="20"/>
                <w:szCs w:val="20"/>
                <w:lang w:val="fr-FR"/>
              </w:rPr>
            </w:pPr>
          </w:p>
        </w:tc>
        <w:tc>
          <w:tcPr>
            <w:tcW w:w="1350" w:type="dxa"/>
            <w:vAlign w:val="center"/>
          </w:tcPr>
          <w:p w14:paraId="7AFE8B5D" w14:textId="77777777" w:rsidR="00A73B7D" w:rsidRPr="00BA1A00" w:rsidRDefault="00A73B7D" w:rsidP="00481EAF">
            <w:pPr>
              <w:jc w:val="left"/>
              <w:rPr>
                <w:sz w:val="20"/>
                <w:szCs w:val="20"/>
                <w:lang w:val="fr-FR"/>
              </w:rPr>
            </w:pPr>
          </w:p>
        </w:tc>
        <w:tc>
          <w:tcPr>
            <w:tcW w:w="1350" w:type="dxa"/>
          </w:tcPr>
          <w:p w14:paraId="157AB4B2" w14:textId="77777777" w:rsidR="00A73B7D" w:rsidRPr="00BA1A00" w:rsidRDefault="00A73B7D" w:rsidP="00481EAF">
            <w:pPr>
              <w:jc w:val="left"/>
              <w:rPr>
                <w:sz w:val="20"/>
                <w:szCs w:val="20"/>
                <w:lang w:val="fr-FR"/>
              </w:rPr>
            </w:pPr>
          </w:p>
        </w:tc>
        <w:tc>
          <w:tcPr>
            <w:tcW w:w="1350" w:type="dxa"/>
            <w:vAlign w:val="center"/>
          </w:tcPr>
          <w:p w14:paraId="12356061" w14:textId="2A1C29C2" w:rsidR="00A73B7D" w:rsidRPr="00BA1A00" w:rsidRDefault="00A73B7D" w:rsidP="00481EAF">
            <w:pPr>
              <w:jc w:val="left"/>
              <w:rPr>
                <w:sz w:val="20"/>
                <w:szCs w:val="20"/>
                <w:lang w:val="fr-FR"/>
              </w:rPr>
            </w:pPr>
          </w:p>
        </w:tc>
      </w:tr>
      <w:tr w:rsidR="00A73B7D" w:rsidRPr="003B6C8E" w14:paraId="2FDAD14A" w14:textId="77777777" w:rsidTr="00A73B7D">
        <w:tc>
          <w:tcPr>
            <w:tcW w:w="1975" w:type="dxa"/>
            <w:vMerge/>
            <w:vAlign w:val="center"/>
          </w:tcPr>
          <w:p w14:paraId="54D9D1D7" w14:textId="77777777" w:rsidR="00A73B7D" w:rsidRPr="00BA1A00" w:rsidRDefault="00A73B7D" w:rsidP="00481EAF">
            <w:pPr>
              <w:jc w:val="left"/>
              <w:rPr>
                <w:sz w:val="20"/>
                <w:szCs w:val="20"/>
                <w:lang w:val="fr-FR"/>
              </w:rPr>
            </w:pPr>
          </w:p>
        </w:tc>
        <w:tc>
          <w:tcPr>
            <w:tcW w:w="630" w:type="dxa"/>
            <w:gridSpan w:val="2"/>
            <w:vAlign w:val="center"/>
          </w:tcPr>
          <w:p w14:paraId="4353F701" w14:textId="77777777" w:rsidR="00A73B7D" w:rsidRPr="00D36241" w:rsidRDefault="00A73B7D" w:rsidP="00481EAF">
            <w:pPr>
              <w:jc w:val="left"/>
              <w:rPr>
                <w:sz w:val="20"/>
                <w:szCs w:val="20"/>
                <w:lang w:val="fr-FR"/>
              </w:rPr>
            </w:pPr>
          </w:p>
        </w:tc>
        <w:tc>
          <w:tcPr>
            <w:tcW w:w="3420" w:type="dxa"/>
            <w:vAlign w:val="center"/>
          </w:tcPr>
          <w:p w14:paraId="0737A94C" w14:textId="77777777" w:rsidR="00A73B7D" w:rsidRPr="00BA1A00" w:rsidRDefault="00A73B7D" w:rsidP="00481EAF">
            <w:pPr>
              <w:jc w:val="left"/>
              <w:rPr>
                <w:i/>
                <w:sz w:val="20"/>
                <w:szCs w:val="20"/>
                <w:lang w:val="fr-FR"/>
              </w:rPr>
            </w:pPr>
            <w:r w:rsidRPr="00BA1A00">
              <w:rPr>
                <w:i/>
                <w:sz w:val="20"/>
                <w:szCs w:val="20"/>
                <w:lang w:val="fr-FR"/>
              </w:rPr>
              <w:t>Pourcentage de ménages dirigés par des femmes</w:t>
            </w:r>
          </w:p>
        </w:tc>
        <w:tc>
          <w:tcPr>
            <w:tcW w:w="1440" w:type="dxa"/>
            <w:vAlign w:val="center"/>
          </w:tcPr>
          <w:p w14:paraId="7D668A78" w14:textId="77777777" w:rsidR="00A73B7D" w:rsidRPr="00BA1A00" w:rsidRDefault="00A73B7D" w:rsidP="00481EAF">
            <w:pPr>
              <w:jc w:val="left"/>
              <w:rPr>
                <w:sz w:val="20"/>
                <w:szCs w:val="20"/>
                <w:lang w:val="fr-FR"/>
              </w:rPr>
            </w:pPr>
          </w:p>
        </w:tc>
        <w:tc>
          <w:tcPr>
            <w:tcW w:w="1350" w:type="dxa"/>
            <w:vAlign w:val="center"/>
          </w:tcPr>
          <w:p w14:paraId="61DB10D5" w14:textId="77777777" w:rsidR="00A73B7D" w:rsidRPr="00BA1A00" w:rsidRDefault="00A73B7D" w:rsidP="00481EAF">
            <w:pPr>
              <w:jc w:val="left"/>
              <w:rPr>
                <w:sz w:val="20"/>
                <w:szCs w:val="20"/>
                <w:lang w:val="fr-FR"/>
              </w:rPr>
            </w:pPr>
          </w:p>
        </w:tc>
        <w:tc>
          <w:tcPr>
            <w:tcW w:w="1350" w:type="dxa"/>
            <w:vAlign w:val="center"/>
          </w:tcPr>
          <w:p w14:paraId="2C21A34E" w14:textId="77777777" w:rsidR="00A73B7D" w:rsidRPr="00BA1A00" w:rsidRDefault="00A73B7D" w:rsidP="00481EAF">
            <w:pPr>
              <w:jc w:val="left"/>
              <w:rPr>
                <w:sz w:val="20"/>
                <w:szCs w:val="20"/>
                <w:lang w:val="fr-FR"/>
              </w:rPr>
            </w:pPr>
          </w:p>
        </w:tc>
        <w:tc>
          <w:tcPr>
            <w:tcW w:w="1350" w:type="dxa"/>
          </w:tcPr>
          <w:p w14:paraId="1328B03E" w14:textId="77777777" w:rsidR="00A73B7D" w:rsidRPr="00BA1A00" w:rsidRDefault="00A73B7D" w:rsidP="00481EAF">
            <w:pPr>
              <w:jc w:val="left"/>
              <w:rPr>
                <w:sz w:val="20"/>
                <w:szCs w:val="20"/>
                <w:lang w:val="fr-FR"/>
              </w:rPr>
            </w:pPr>
          </w:p>
        </w:tc>
        <w:tc>
          <w:tcPr>
            <w:tcW w:w="1350" w:type="dxa"/>
            <w:vAlign w:val="center"/>
          </w:tcPr>
          <w:p w14:paraId="2182BEB4" w14:textId="1F72D381" w:rsidR="00A73B7D" w:rsidRPr="00BA1A00" w:rsidRDefault="00A73B7D" w:rsidP="00481EAF">
            <w:pPr>
              <w:jc w:val="left"/>
              <w:rPr>
                <w:sz w:val="20"/>
                <w:szCs w:val="20"/>
                <w:lang w:val="fr-FR"/>
              </w:rPr>
            </w:pPr>
          </w:p>
        </w:tc>
      </w:tr>
      <w:tr w:rsidR="00A73B7D" w:rsidRPr="003B6C8E" w14:paraId="0A6946DF" w14:textId="77777777" w:rsidTr="00A73B7D">
        <w:tc>
          <w:tcPr>
            <w:tcW w:w="1975" w:type="dxa"/>
            <w:vMerge/>
            <w:vAlign w:val="center"/>
          </w:tcPr>
          <w:p w14:paraId="789BCBD0" w14:textId="77777777" w:rsidR="00A73B7D" w:rsidRPr="00BA1A00" w:rsidRDefault="00A73B7D" w:rsidP="00481EAF">
            <w:pPr>
              <w:jc w:val="left"/>
              <w:rPr>
                <w:sz w:val="20"/>
                <w:szCs w:val="20"/>
                <w:lang w:val="fr-FR"/>
              </w:rPr>
            </w:pPr>
          </w:p>
        </w:tc>
        <w:tc>
          <w:tcPr>
            <w:tcW w:w="630" w:type="dxa"/>
            <w:gridSpan w:val="2"/>
            <w:vAlign w:val="center"/>
          </w:tcPr>
          <w:p w14:paraId="0BE6D2CB" w14:textId="77777777" w:rsidR="00A73B7D" w:rsidRPr="00D36241" w:rsidRDefault="00A73B7D" w:rsidP="00481EAF">
            <w:pPr>
              <w:jc w:val="left"/>
              <w:rPr>
                <w:sz w:val="20"/>
                <w:szCs w:val="20"/>
                <w:lang w:val="fr-FR"/>
              </w:rPr>
            </w:pPr>
          </w:p>
        </w:tc>
        <w:tc>
          <w:tcPr>
            <w:tcW w:w="3420" w:type="dxa"/>
            <w:vAlign w:val="center"/>
          </w:tcPr>
          <w:p w14:paraId="31315C56" w14:textId="77777777" w:rsidR="00A73B7D" w:rsidRPr="00BA1A00" w:rsidRDefault="00A73B7D" w:rsidP="00481EAF">
            <w:pPr>
              <w:jc w:val="left"/>
              <w:rPr>
                <w:i/>
                <w:sz w:val="20"/>
                <w:szCs w:val="20"/>
                <w:lang w:val="fr-FR"/>
              </w:rPr>
            </w:pPr>
            <w:r w:rsidRPr="00BA1A00">
              <w:rPr>
                <w:i/>
                <w:sz w:val="20"/>
                <w:szCs w:val="20"/>
                <w:lang w:val="fr-FR"/>
              </w:rPr>
              <w:t>Pourcentage de de ménages dirigés par jeunes</w:t>
            </w:r>
          </w:p>
        </w:tc>
        <w:tc>
          <w:tcPr>
            <w:tcW w:w="1440" w:type="dxa"/>
            <w:vAlign w:val="center"/>
          </w:tcPr>
          <w:p w14:paraId="4DB0179F" w14:textId="77777777" w:rsidR="00A73B7D" w:rsidRPr="00BA1A00" w:rsidRDefault="00A73B7D" w:rsidP="00481EAF">
            <w:pPr>
              <w:jc w:val="left"/>
              <w:rPr>
                <w:sz w:val="20"/>
                <w:szCs w:val="20"/>
                <w:lang w:val="fr-FR"/>
              </w:rPr>
            </w:pPr>
          </w:p>
        </w:tc>
        <w:tc>
          <w:tcPr>
            <w:tcW w:w="1350" w:type="dxa"/>
            <w:vAlign w:val="center"/>
          </w:tcPr>
          <w:p w14:paraId="77871A6E" w14:textId="77777777" w:rsidR="00A73B7D" w:rsidRPr="00BA1A00" w:rsidRDefault="00A73B7D" w:rsidP="00481EAF">
            <w:pPr>
              <w:jc w:val="left"/>
              <w:rPr>
                <w:sz w:val="20"/>
                <w:szCs w:val="20"/>
                <w:lang w:val="fr-FR"/>
              </w:rPr>
            </w:pPr>
          </w:p>
        </w:tc>
        <w:tc>
          <w:tcPr>
            <w:tcW w:w="1350" w:type="dxa"/>
            <w:vAlign w:val="center"/>
          </w:tcPr>
          <w:p w14:paraId="150DEED7" w14:textId="77777777" w:rsidR="00A73B7D" w:rsidRPr="00BA1A00" w:rsidRDefault="00A73B7D" w:rsidP="00481EAF">
            <w:pPr>
              <w:jc w:val="left"/>
              <w:rPr>
                <w:sz w:val="20"/>
                <w:szCs w:val="20"/>
                <w:lang w:val="fr-FR"/>
              </w:rPr>
            </w:pPr>
          </w:p>
        </w:tc>
        <w:tc>
          <w:tcPr>
            <w:tcW w:w="1350" w:type="dxa"/>
          </w:tcPr>
          <w:p w14:paraId="1A6F69DF" w14:textId="77777777" w:rsidR="00A73B7D" w:rsidRPr="00BA1A00" w:rsidRDefault="00A73B7D" w:rsidP="00481EAF">
            <w:pPr>
              <w:jc w:val="left"/>
              <w:rPr>
                <w:sz w:val="20"/>
                <w:szCs w:val="20"/>
                <w:lang w:val="fr-FR"/>
              </w:rPr>
            </w:pPr>
          </w:p>
        </w:tc>
        <w:tc>
          <w:tcPr>
            <w:tcW w:w="1350" w:type="dxa"/>
            <w:vAlign w:val="center"/>
          </w:tcPr>
          <w:p w14:paraId="529071C4" w14:textId="1AFDECBA" w:rsidR="00A73B7D" w:rsidRPr="00BA1A00" w:rsidRDefault="00A73B7D" w:rsidP="00481EAF">
            <w:pPr>
              <w:jc w:val="left"/>
              <w:rPr>
                <w:sz w:val="20"/>
                <w:szCs w:val="20"/>
                <w:lang w:val="fr-FR"/>
              </w:rPr>
            </w:pPr>
          </w:p>
        </w:tc>
      </w:tr>
      <w:tr w:rsidR="00A73B7D" w:rsidRPr="00BA1A00" w14:paraId="36A90FAA" w14:textId="77777777" w:rsidTr="00A73B7D">
        <w:tc>
          <w:tcPr>
            <w:tcW w:w="1975" w:type="dxa"/>
            <w:vMerge w:val="restart"/>
            <w:vAlign w:val="center"/>
          </w:tcPr>
          <w:p w14:paraId="03D08440" w14:textId="77777777" w:rsidR="00A73B7D" w:rsidRPr="00BA1A00" w:rsidRDefault="00A73B7D" w:rsidP="00481EAF">
            <w:pPr>
              <w:jc w:val="left"/>
              <w:rPr>
                <w:sz w:val="20"/>
                <w:szCs w:val="20"/>
                <w:lang w:val="fr-FR"/>
              </w:rPr>
            </w:pPr>
            <w:r>
              <w:rPr>
                <w:sz w:val="20"/>
                <w:szCs w:val="20"/>
                <w:lang w:val="fr-FR"/>
              </w:rPr>
              <w:t xml:space="preserve">Effets </w:t>
            </w:r>
          </w:p>
        </w:tc>
        <w:tc>
          <w:tcPr>
            <w:tcW w:w="4050" w:type="dxa"/>
            <w:gridSpan w:val="3"/>
            <w:vAlign w:val="center"/>
          </w:tcPr>
          <w:p w14:paraId="716E374E" w14:textId="77777777" w:rsidR="00A73B7D" w:rsidRPr="00D37F59" w:rsidRDefault="00A73B7D" w:rsidP="00481EAF">
            <w:pPr>
              <w:jc w:val="left"/>
              <w:rPr>
                <w:sz w:val="20"/>
                <w:szCs w:val="20"/>
                <w:lang w:val="fr-FR"/>
              </w:rPr>
            </w:pPr>
            <w:r w:rsidRPr="00D37F59">
              <w:rPr>
                <w:sz w:val="20"/>
                <w:szCs w:val="20"/>
                <w:lang w:val="fr-FR"/>
              </w:rPr>
              <w:t>Nombre de tables filière maraîchère opérationnelles</w:t>
            </w:r>
          </w:p>
        </w:tc>
        <w:tc>
          <w:tcPr>
            <w:tcW w:w="1440" w:type="dxa"/>
            <w:vAlign w:val="center"/>
          </w:tcPr>
          <w:p w14:paraId="2C4CA40C" w14:textId="77777777" w:rsidR="00A73B7D" w:rsidRPr="00BA1A00" w:rsidRDefault="00A73B7D" w:rsidP="00481EAF">
            <w:pPr>
              <w:jc w:val="left"/>
              <w:rPr>
                <w:sz w:val="20"/>
                <w:szCs w:val="20"/>
                <w:lang w:val="fr-FR"/>
              </w:rPr>
            </w:pPr>
            <w:r>
              <w:rPr>
                <w:sz w:val="20"/>
                <w:szCs w:val="20"/>
                <w:lang w:val="fr-FR"/>
              </w:rPr>
              <w:t>4</w:t>
            </w:r>
          </w:p>
        </w:tc>
        <w:tc>
          <w:tcPr>
            <w:tcW w:w="1350" w:type="dxa"/>
            <w:vAlign w:val="center"/>
          </w:tcPr>
          <w:p w14:paraId="133E2BD1" w14:textId="4B326BD1" w:rsidR="00A73B7D" w:rsidRPr="00BA1A00" w:rsidRDefault="00A73B7D" w:rsidP="00481EAF">
            <w:pPr>
              <w:jc w:val="left"/>
              <w:rPr>
                <w:sz w:val="20"/>
                <w:szCs w:val="20"/>
                <w:lang w:val="fr-FR"/>
              </w:rPr>
            </w:pPr>
          </w:p>
        </w:tc>
        <w:tc>
          <w:tcPr>
            <w:tcW w:w="1350" w:type="dxa"/>
            <w:vAlign w:val="center"/>
          </w:tcPr>
          <w:p w14:paraId="5323A107" w14:textId="77777777" w:rsidR="00A73B7D" w:rsidRPr="00BA1A00" w:rsidRDefault="00A73B7D" w:rsidP="00481EAF">
            <w:pPr>
              <w:jc w:val="left"/>
              <w:rPr>
                <w:sz w:val="20"/>
                <w:szCs w:val="20"/>
                <w:lang w:val="fr-FR"/>
              </w:rPr>
            </w:pPr>
          </w:p>
        </w:tc>
        <w:tc>
          <w:tcPr>
            <w:tcW w:w="1350" w:type="dxa"/>
          </w:tcPr>
          <w:p w14:paraId="31018E28" w14:textId="77777777" w:rsidR="00A73B7D" w:rsidRPr="00BA1A00" w:rsidRDefault="00A73B7D" w:rsidP="00481EAF">
            <w:pPr>
              <w:jc w:val="left"/>
              <w:rPr>
                <w:sz w:val="20"/>
                <w:szCs w:val="20"/>
                <w:lang w:val="fr-FR"/>
              </w:rPr>
            </w:pPr>
          </w:p>
        </w:tc>
        <w:tc>
          <w:tcPr>
            <w:tcW w:w="1350" w:type="dxa"/>
            <w:vAlign w:val="center"/>
          </w:tcPr>
          <w:p w14:paraId="18E57AEA" w14:textId="3F3D62BC" w:rsidR="00A73B7D" w:rsidRPr="00BA1A00" w:rsidRDefault="00A73B7D" w:rsidP="00481EAF">
            <w:pPr>
              <w:jc w:val="left"/>
              <w:rPr>
                <w:sz w:val="20"/>
                <w:szCs w:val="20"/>
                <w:lang w:val="fr-FR"/>
              </w:rPr>
            </w:pPr>
          </w:p>
        </w:tc>
      </w:tr>
      <w:tr w:rsidR="00A73B7D" w:rsidRPr="003B6C8E" w14:paraId="6F2CD193" w14:textId="77777777" w:rsidTr="00A73B7D">
        <w:tc>
          <w:tcPr>
            <w:tcW w:w="1975" w:type="dxa"/>
            <w:vMerge/>
            <w:vAlign w:val="center"/>
          </w:tcPr>
          <w:p w14:paraId="0ECAD07E" w14:textId="77777777" w:rsidR="00A73B7D" w:rsidRDefault="00A73B7D" w:rsidP="00481EAF">
            <w:pPr>
              <w:jc w:val="left"/>
              <w:rPr>
                <w:sz w:val="20"/>
                <w:szCs w:val="20"/>
                <w:lang w:val="fr-FR"/>
              </w:rPr>
            </w:pPr>
          </w:p>
        </w:tc>
        <w:tc>
          <w:tcPr>
            <w:tcW w:w="4050" w:type="dxa"/>
            <w:gridSpan w:val="3"/>
            <w:vAlign w:val="center"/>
          </w:tcPr>
          <w:p w14:paraId="15AD1C30" w14:textId="77777777" w:rsidR="00A73B7D" w:rsidRPr="00D37F59" w:rsidRDefault="00A73B7D" w:rsidP="00481EAF">
            <w:pPr>
              <w:jc w:val="left"/>
              <w:rPr>
                <w:sz w:val="20"/>
                <w:szCs w:val="20"/>
                <w:lang w:val="fr-FR"/>
              </w:rPr>
            </w:pPr>
            <w:r w:rsidRPr="004B272D">
              <w:rPr>
                <w:sz w:val="20"/>
                <w:szCs w:val="20"/>
                <w:lang w:val="fr-FR"/>
              </w:rPr>
              <w:t>Nb de contrats commerciaux signés</w:t>
            </w:r>
          </w:p>
        </w:tc>
        <w:tc>
          <w:tcPr>
            <w:tcW w:w="1440" w:type="dxa"/>
            <w:vAlign w:val="center"/>
          </w:tcPr>
          <w:p w14:paraId="2D1F0992" w14:textId="77777777" w:rsidR="00A73B7D" w:rsidRPr="00BA1A00" w:rsidRDefault="00A73B7D" w:rsidP="00481EAF">
            <w:pPr>
              <w:jc w:val="left"/>
              <w:rPr>
                <w:sz w:val="20"/>
                <w:szCs w:val="20"/>
                <w:lang w:val="fr-FR"/>
              </w:rPr>
            </w:pPr>
          </w:p>
        </w:tc>
        <w:tc>
          <w:tcPr>
            <w:tcW w:w="1350" w:type="dxa"/>
            <w:vAlign w:val="center"/>
          </w:tcPr>
          <w:p w14:paraId="1ABEFF5B" w14:textId="77777777" w:rsidR="00A73B7D" w:rsidRPr="00BA1A00" w:rsidRDefault="00A73B7D" w:rsidP="00481EAF">
            <w:pPr>
              <w:jc w:val="left"/>
              <w:rPr>
                <w:sz w:val="20"/>
                <w:szCs w:val="20"/>
                <w:lang w:val="fr-FR"/>
              </w:rPr>
            </w:pPr>
          </w:p>
        </w:tc>
        <w:tc>
          <w:tcPr>
            <w:tcW w:w="1350" w:type="dxa"/>
            <w:vAlign w:val="center"/>
          </w:tcPr>
          <w:p w14:paraId="2C570D51" w14:textId="77777777" w:rsidR="00A73B7D" w:rsidRPr="00BA1A00" w:rsidRDefault="00A73B7D" w:rsidP="00481EAF">
            <w:pPr>
              <w:jc w:val="left"/>
              <w:rPr>
                <w:sz w:val="20"/>
                <w:szCs w:val="20"/>
                <w:lang w:val="fr-FR"/>
              </w:rPr>
            </w:pPr>
          </w:p>
        </w:tc>
        <w:tc>
          <w:tcPr>
            <w:tcW w:w="1350" w:type="dxa"/>
          </w:tcPr>
          <w:p w14:paraId="4A6ED998" w14:textId="77777777" w:rsidR="00A73B7D" w:rsidRPr="00BA1A00" w:rsidRDefault="00A73B7D" w:rsidP="00481EAF">
            <w:pPr>
              <w:jc w:val="left"/>
              <w:rPr>
                <w:sz w:val="20"/>
                <w:szCs w:val="20"/>
                <w:lang w:val="fr-FR"/>
              </w:rPr>
            </w:pPr>
          </w:p>
        </w:tc>
        <w:tc>
          <w:tcPr>
            <w:tcW w:w="1350" w:type="dxa"/>
            <w:vAlign w:val="center"/>
          </w:tcPr>
          <w:p w14:paraId="22A6AC4D" w14:textId="23B74F6D" w:rsidR="00A73B7D" w:rsidRPr="00BA1A00" w:rsidRDefault="00A73B7D" w:rsidP="00481EAF">
            <w:pPr>
              <w:jc w:val="left"/>
              <w:rPr>
                <w:sz w:val="20"/>
                <w:szCs w:val="20"/>
                <w:lang w:val="fr-FR"/>
              </w:rPr>
            </w:pPr>
          </w:p>
        </w:tc>
      </w:tr>
      <w:tr w:rsidR="00A73B7D" w:rsidRPr="003B6C8E" w14:paraId="5AA6028F" w14:textId="77777777" w:rsidTr="00A73B7D">
        <w:tc>
          <w:tcPr>
            <w:tcW w:w="1975" w:type="dxa"/>
            <w:vMerge/>
            <w:vAlign w:val="center"/>
          </w:tcPr>
          <w:p w14:paraId="2570D8CF" w14:textId="77777777" w:rsidR="00A73B7D" w:rsidRDefault="00A73B7D" w:rsidP="00481EAF">
            <w:pPr>
              <w:jc w:val="left"/>
              <w:rPr>
                <w:sz w:val="20"/>
                <w:szCs w:val="20"/>
                <w:lang w:val="fr-FR"/>
              </w:rPr>
            </w:pPr>
          </w:p>
        </w:tc>
        <w:tc>
          <w:tcPr>
            <w:tcW w:w="4050" w:type="dxa"/>
            <w:gridSpan w:val="3"/>
            <w:vAlign w:val="center"/>
          </w:tcPr>
          <w:p w14:paraId="753A3FF5" w14:textId="77777777" w:rsidR="00A73B7D" w:rsidRPr="004B272D" w:rsidRDefault="00A73B7D" w:rsidP="00481EAF">
            <w:pPr>
              <w:jc w:val="left"/>
              <w:rPr>
                <w:sz w:val="20"/>
                <w:szCs w:val="20"/>
                <w:lang w:val="fr-FR"/>
              </w:rPr>
            </w:pPr>
            <w:r w:rsidRPr="004B272D">
              <w:rPr>
                <w:sz w:val="20"/>
                <w:szCs w:val="20"/>
                <w:lang w:val="fr-FR"/>
              </w:rPr>
              <w:t>Pourcentage de personnes/ménages déclarant une amélioration de l’accès physique aux marchés et aux installations de transformation et de stockage</w:t>
            </w:r>
          </w:p>
        </w:tc>
        <w:tc>
          <w:tcPr>
            <w:tcW w:w="1440" w:type="dxa"/>
            <w:vAlign w:val="center"/>
          </w:tcPr>
          <w:p w14:paraId="56B49423" w14:textId="77777777" w:rsidR="00A73B7D" w:rsidRPr="00BA1A00" w:rsidRDefault="00A73B7D" w:rsidP="00481EAF">
            <w:pPr>
              <w:jc w:val="left"/>
              <w:rPr>
                <w:sz w:val="20"/>
                <w:szCs w:val="20"/>
                <w:lang w:val="fr-FR"/>
              </w:rPr>
            </w:pPr>
          </w:p>
        </w:tc>
        <w:tc>
          <w:tcPr>
            <w:tcW w:w="1350" w:type="dxa"/>
            <w:vAlign w:val="center"/>
          </w:tcPr>
          <w:p w14:paraId="68A3DF8D" w14:textId="77777777" w:rsidR="00A73B7D" w:rsidRPr="00BA1A00" w:rsidRDefault="00A73B7D" w:rsidP="00481EAF">
            <w:pPr>
              <w:jc w:val="left"/>
              <w:rPr>
                <w:sz w:val="20"/>
                <w:szCs w:val="20"/>
                <w:lang w:val="fr-FR"/>
              </w:rPr>
            </w:pPr>
          </w:p>
        </w:tc>
        <w:tc>
          <w:tcPr>
            <w:tcW w:w="1350" w:type="dxa"/>
            <w:vAlign w:val="center"/>
          </w:tcPr>
          <w:p w14:paraId="71C40015" w14:textId="77777777" w:rsidR="00A73B7D" w:rsidRPr="00BA1A00" w:rsidRDefault="00A73B7D" w:rsidP="00481EAF">
            <w:pPr>
              <w:jc w:val="left"/>
              <w:rPr>
                <w:sz w:val="20"/>
                <w:szCs w:val="20"/>
                <w:lang w:val="fr-FR"/>
              </w:rPr>
            </w:pPr>
          </w:p>
        </w:tc>
        <w:tc>
          <w:tcPr>
            <w:tcW w:w="1350" w:type="dxa"/>
          </w:tcPr>
          <w:p w14:paraId="712C37B6" w14:textId="77777777" w:rsidR="00A73B7D" w:rsidRPr="00BA1A00" w:rsidRDefault="00A73B7D" w:rsidP="00481EAF">
            <w:pPr>
              <w:jc w:val="left"/>
              <w:rPr>
                <w:sz w:val="20"/>
                <w:szCs w:val="20"/>
                <w:lang w:val="fr-FR"/>
              </w:rPr>
            </w:pPr>
          </w:p>
        </w:tc>
        <w:tc>
          <w:tcPr>
            <w:tcW w:w="1350" w:type="dxa"/>
            <w:vAlign w:val="center"/>
          </w:tcPr>
          <w:p w14:paraId="074419FF" w14:textId="199E839F" w:rsidR="00A73B7D" w:rsidRPr="00BA1A00" w:rsidRDefault="00A73B7D" w:rsidP="00481EAF">
            <w:pPr>
              <w:jc w:val="left"/>
              <w:rPr>
                <w:sz w:val="20"/>
                <w:szCs w:val="20"/>
                <w:lang w:val="fr-FR"/>
              </w:rPr>
            </w:pPr>
          </w:p>
        </w:tc>
      </w:tr>
      <w:tr w:rsidR="00A73B7D" w:rsidRPr="00BA1A00" w14:paraId="1479D83D" w14:textId="77777777" w:rsidTr="00A73B7D">
        <w:tc>
          <w:tcPr>
            <w:tcW w:w="1975" w:type="dxa"/>
            <w:vMerge/>
            <w:vAlign w:val="center"/>
          </w:tcPr>
          <w:p w14:paraId="2DBD0742" w14:textId="77777777" w:rsidR="00A73B7D" w:rsidRPr="00BA1A00" w:rsidRDefault="00A73B7D" w:rsidP="00481EAF">
            <w:pPr>
              <w:jc w:val="left"/>
              <w:rPr>
                <w:sz w:val="20"/>
                <w:szCs w:val="20"/>
                <w:lang w:val="fr-FR"/>
              </w:rPr>
            </w:pPr>
          </w:p>
        </w:tc>
        <w:tc>
          <w:tcPr>
            <w:tcW w:w="630" w:type="dxa"/>
            <w:gridSpan w:val="2"/>
            <w:vAlign w:val="center"/>
          </w:tcPr>
          <w:p w14:paraId="47CC4A9D" w14:textId="77777777" w:rsidR="00A73B7D" w:rsidRPr="00D36241" w:rsidRDefault="00A73B7D" w:rsidP="00481EAF">
            <w:pPr>
              <w:jc w:val="left"/>
              <w:rPr>
                <w:sz w:val="20"/>
                <w:szCs w:val="20"/>
                <w:lang w:val="fr-FR"/>
              </w:rPr>
            </w:pPr>
          </w:p>
        </w:tc>
        <w:tc>
          <w:tcPr>
            <w:tcW w:w="3420" w:type="dxa"/>
            <w:vAlign w:val="center"/>
          </w:tcPr>
          <w:p w14:paraId="0357487F" w14:textId="77777777" w:rsidR="00A73B7D" w:rsidRPr="00BA1A00" w:rsidRDefault="00A73B7D" w:rsidP="00481EAF">
            <w:pPr>
              <w:jc w:val="left"/>
              <w:rPr>
                <w:i/>
                <w:sz w:val="20"/>
                <w:szCs w:val="20"/>
                <w:lang w:val="fr-FR"/>
              </w:rPr>
            </w:pPr>
            <w:r>
              <w:rPr>
                <w:i/>
                <w:sz w:val="20"/>
                <w:szCs w:val="20"/>
                <w:lang w:val="fr-FR"/>
              </w:rPr>
              <w:t xml:space="preserve">Pourcentage pour les femmes </w:t>
            </w:r>
          </w:p>
        </w:tc>
        <w:tc>
          <w:tcPr>
            <w:tcW w:w="1440" w:type="dxa"/>
            <w:vAlign w:val="center"/>
          </w:tcPr>
          <w:p w14:paraId="4684F359" w14:textId="77777777" w:rsidR="00A73B7D" w:rsidRPr="00BA1A00" w:rsidRDefault="00A73B7D" w:rsidP="00481EAF">
            <w:pPr>
              <w:jc w:val="left"/>
              <w:rPr>
                <w:sz w:val="20"/>
                <w:szCs w:val="20"/>
                <w:lang w:val="fr-FR"/>
              </w:rPr>
            </w:pPr>
          </w:p>
        </w:tc>
        <w:tc>
          <w:tcPr>
            <w:tcW w:w="1350" w:type="dxa"/>
            <w:vAlign w:val="center"/>
          </w:tcPr>
          <w:p w14:paraId="7578748C" w14:textId="77777777" w:rsidR="00A73B7D" w:rsidRPr="00BA1A00" w:rsidRDefault="00A73B7D" w:rsidP="00481EAF">
            <w:pPr>
              <w:jc w:val="left"/>
              <w:rPr>
                <w:sz w:val="20"/>
                <w:szCs w:val="20"/>
                <w:lang w:val="fr-FR"/>
              </w:rPr>
            </w:pPr>
          </w:p>
        </w:tc>
        <w:tc>
          <w:tcPr>
            <w:tcW w:w="1350" w:type="dxa"/>
            <w:vAlign w:val="center"/>
          </w:tcPr>
          <w:p w14:paraId="291C092F" w14:textId="77777777" w:rsidR="00A73B7D" w:rsidRPr="00BA1A00" w:rsidRDefault="00A73B7D" w:rsidP="00481EAF">
            <w:pPr>
              <w:jc w:val="left"/>
              <w:rPr>
                <w:sz w:val="20"/>
                <w:szCs w:val="20"/>
                <w:lang w:val="fr-FR"/>
              </w:rPr>
            </w:pPr>
          </w:p>
        </w:tc>
        <w:tc>
          <w:tcPr>
            <w:tcW w:w="1350" w:type="dxa"/>
          </w:tcPr>
          <w:p w14:paraId="79D2F6BE" w14:textId="77777777" w:rsidR="00A73B7D" w:rsidRPr="00BA1A00" w:rsidRDefault="00A73B7D" w:rsidP="00481EAF">
            <w:pPr>
              <w:jc w:val="left"/>
              <w:rPr>
                <w:sz w:val="20"/>
                <w:szCs w:val="20"/>
                <w:lang w:val="fr-FR"/>
              </w:rPr>
            </w:pPr>
          </w:p>
        </w:tc>
        <w:tc>
          <w:tcPr>
            <w:tcW w:w="1350" w:type="dxa"/>
            <w:vAlign w:val="center"/>
          </w:tcPr>
          <w:p w14:paraId="33992053" w14:textId="48622FDC" w:rsidR="00A73B7D" w:rsidRPr="00BA1A00" w:rsidRDefault="00A73B7D" w:rsidP="00481EAF">
            <w:pPr>
              <w:jc w:val="left"/>
              <w:rPr>
                <w:sz w:val="20"/>
                <w:szCs w:val="20"/>
                <w:lang w:val="fr-FR"/>
              </w:rPr>
            </w:pPr>
          </w:p>
        </w:tc>
      </w:tr>
      <w:tr w:rsidR="00A73B7D" w:rsidRPr="00BA1A00" w14:paraId="39727F15" w14:textId="77777777" w:rsidTr="00A73B7D">
        <w:tc>
          <w:tcPr>
            <w:tcW w:w="1975" w:type="dxa"/>
            <w:vMerge/>
            <w:vAlign w:val="center"/>
          </w:tcPr>
          <w:p w14:paraId="21694599" w14:textId="77777777" w:rsidR="00A73B7D" w:rsidRPr="00BA1A00" w:rsidRDefault="00A73B7D" w:rsidP="00481EAF">
            <w:pPr>
              <w:jc w:val="left"/>
              <w:rPr>
                <w:sz w:val="20"/>
                <w:szCs w:val="20"/>
                <w:lang w:val="fr-FR"/>
              </w:rPr>
            </w:pPr>
          </w:p>
        </w:tc>
        <w:tc>
          <w:tcPr>
            <w:tcW w:w="630" w:type="dxa"/>
            <w:gridSpan w:val="2"/>
            <w:vAlign w:val="center"/>
          </w:tcPr>
          <w:p w14:paraId="5E9FC337" w14:textId="77777777" w:rsidR="00A73B7D" w:rsidRPr="00D36241" w:rsidRDefault="00A73B7D" w:rsidP="00481EAF">
            <w:pPr>
              <w:jc w:val="left"/>
              <w:rPr>
                <w:sz w:val="20"/>
                <w:szCs w:val="20"/>
                <w:lang w:val="fr-FR"/>
              </w:rPr>
            </w:pPr>
          </w:p>
        </w:tc>
        <w:tc>
          <w:tcPr>
            <w:tcW w:w="3420" w:type="dxa"/>
            <w:vAlign w:val="center"/>
          </w:tcPr>
          <w:p w14:paraId="3210FD82" w14:textId="77777777" w:rsidR="00A73B7D" w:rsidRPr="00BA1A00" w:rsidRDefault="00A73B7D" w:rsidP="00481EAF">
            <w:pPr>
              <w:jc w:val="left"/>
              <w:rPr>
                <w:i/>
                <w:sz w:val="20"/>
                <w:szCs w:val="20"/>
                <w:lang w:val="fr-FR"/>
              </w:rPr>
            </w:pPr>
            <w:r>
              <w:rPr>
                <w:i/>
                <w:sz w:val="20"/>
                <w:szCs w:val="20"/>
                <w:lang w:val="fr-FR"/>
              </w:rPr>
              <w:t>Pourcentage pour les jeunes</w:t>
            </w:r>
          </w:p>
        </w:tc>
        <w:tc>
          <w:tcPr>
            <w:tcW w:w="1440" w:type="dxa"/>
            <w:vAlign w:val="center"/>
          </w:tcPr>
          <w:p w14:paraId="50DA269D" w14:textId="77777777" w:rsidR="00A73B7D" w:rsidRPr="00BA1A00" w:rsidRDefault="00A73B7D" w:rsidP="00481EAF">
            <w:pPr>
              <w:jc w:val="left"/>
              <w:rPr>
                <w:sz w:val="20"/>
                <w:szCs w:val="20"/>
                <w:lang w:val="fr-FR"/>
              </w:rPr>
            </w:pPr>
          </w:p>
        </w:tc>
        <w:tc>
          <w:tcPr>
            <w:tcW w:w="1350" w:type="dxa"/>
            <w:vAlign w:val="center"/>
          </w:tcPr>
          <w:p w14:paraId="5C082C53" w14:textId="77777777" w:rsidR="00A73B7D" w:rsidRPr="00BA1A00" w:rsidRDefault="00A73B7D" w:rsidP="00481EAF">
            <w:pPr>
              <w:jc w:val="left"/>
              <w:rPr>
                <w:sz w:val="20"/>
                <w:szCs w:val="20"/>
                <w:lang w:val="fr-FR"/>
              </w:rPr>
            </w:pPr>
          </w:p>
        </w:tc>
        <w:tc>
          <w:tcPr>
            <w:tcW w:w="1350" w:type="dxa"/>
            <w:vAlign w:val="center"/>
          </w:tcPr>
          <w:p w14:paraId="40995D72" w14:textId="77777777" w:rsidR="00A73B7D" w:rsidRPr="00BA1A00" w:rsidRDefault="00A73B7D" w:rsidP="00481EAF">
            <w:pPr>
              <w:jc w:val="left"/>
              <w:rPr>
                <w:sz w:val="20"/>
                <w:szCs w:val="20"/>
                <w:lang w:val="fr-FR"/>
              </w:rPr>
            </w:pPr>
          </w:p>
        </w:tc>
        <w:tc>
          <w:tcPr>
            <w:tcW w:w="1350" w:type="dxa"/>
          </w:tcPr>
          <w:p w14:paraId="0DCE66E4" w14:textId="77777777" w:rsidR="00A73B7D" w:rsidRPr="00BA1A00" w:rsidRDefault="00A73B7D" w:rsidP="00481EAF">
            <w:pPr>
              <w:jc w:val="left"/>
              <w:rPr>
                <w:sz w:val="20"/>
                <w:szCs w:val="20"/>
                <w:lang w:val="fr-FR"/>
              </w:rPr>
            </w:pPr>
          </w:p>
        </w:tc>
        <w:tc>
          <w:tcPr>
            <w:tcW w:w="1350" w:type="dxa"/>
            <w:vAlign w:val="center"/>
          </w:tcPr>
          <w:p w14:paraId="56A2AA77" w14:textId="2D50BF7A" w:rsidR="00A73B7D" w:rsidRPr="00BA1A00" w:rsidRDefault="00A73B7D" w:rsidP="00481EAF">
            <w:pPr>
              <w:jc w:val="left"/>
              <w:rPr>
                <w:sz w:val="20"/>
                <w:szCs w:val="20"/>
                <w:lang w:val="fr-FR"/>
              </w:rPr>
            </w:pPr>
          </w:p>
        </w:tc>
      </w:tr>
      <w:tr w:rsidR="00A73B7D" w:rsidRPr="003B6C8E" w14:paraId="20AB5281" w14:textId="77777777" w:rsidTr="00A73B7D">
        <w:tc>
          <w:tcPr>
            <w:tcW w:w="1975" w:type="dxa"/>
            <w:vMerge/>
            <w:vAlign w:val="center"/>
          </w:tcPr>
          <w:p w14:paraId="78821906" w14:textId="77777777" w:rsidR="00A73B7D" w:rsidRDefault="00A73B7D" w:rsidP="00481EAF">
            <w:pPr>
              <w:jc w:val="left"/>
              <w:rPr>
                <w:sz w:val="20"/>
                <w:szCs w:val="20"/>
                <w:lang w:val="fr-FR"/>
              </w:rPr>
            </w:pPr>
          </w:p>
        </w:tc>
        <w:tc>
          <w:tcPr>
            <w:tcW w:w="4050" w:type="dxa"/>
            <w:gridSpan w:val="3"/>
            <w:vAlign w:val="center"/>
          </w:tcPr>
          <w:p w14:paraId="3206F790" w14:textId="77777777" w:rsidR="00A73B7D" w:rsidRPr="004B272D" w:rsidRDefault="00A73B7D" w:rsidP="00481EAF">
            <w:pPr>
              <w:jc w:val="left"/>
              <w:rPr>
                <w:sz w:val="20"/>
                <w:szCs w:val="20"/>
                <w:lang w:val="fr-FR"/>
              </w:rPr>
            </w:pPr>
            <w:r w:rsidRPr="00B84548">
              <w:rPr>
                <w:sz w:val="20"/>
                <w:szCs w:val="20"/>
                <w:lang w:val="fr-FR"/>
              </w:rPr>
              <w:t>% des maraîchers qui utilisent l’énergie solaire</w:t>
            </w:r>
          </w:p>
        </w:tc>
        <w:tc>
          <w:tcPr>
            <w:tcW w:w="1440" w:type="dxa"/>
            <w:vAlign w:val="center"/>
          </w:tcPr>
          <w:p w14:paraId="505416DE" w14:textId="77777777" w:rsidR="00A73B7D" w:rsidRPr="00BA1A00" w:rsidRDefault="00A73B7D" w:rsidP="00481EAF">
            <w:pPr>
              <w:jc w:val="left"/>
              <w:rPr>
                <w:sz w:val="20"/>
                <w:szCs w:val="20"/>
                <w:lang w:val="fr-FR"/>
              </w:rPr>
            </w:pPr>
          </w:p>
        </w:tc>
        <w:tc>
          <w:tcPr>
            <w:tcW w:w="1350" w:type="dxa"/>
            <w:vAlign w:val="center"/>
          </w:tcPr>
          <w:p w14:paraId="44FE2E65" w14:textId="77777777" w:rsidR="00A73B7D" w:rsidRPr="00BA1A00" w:rsidRDefault="00A73B7D" w:rsidP="00481EAF">
            <w:pPr>
              <w:jc w:val="left"/>
              <w:rPr>
                <w:sz w:val="20"/>
                <w:szCs w:val="20"/>
                <w:lang w:val="fr-FR"/>
              </w:rPr>
            </w:pPr>
          </w:p>
        </w:tc>
        <w:tc>
          <w:tcPr>
            <w:tcW w:w="1350" w:type="dxa"/>
            <w:vAlign w:val="center"/>
          </w:tcPr>
          <w:p w14:paraId="6646BA2C" w14:textId="77777777" w:rsidR="00A73B7D" w:rsidRPr="00BA1A00" w:rsidRDefault="00A73B7D" w:rsidP="00481EAF">
            <w:pPr>
              <w:jc w:val="left"/>
              <w:rPr>
                <w:sz w:val="20"/>
                <w:szCs w:val="20"/>
                <w:lang w:val="fr-FR"/>
              </w:rPr>
            </w:pPr>
          </w:p>
        </w:tc>
        <w:tc>
          <w:tcPr>
            <w:tcW w:w="1350" w:type="dxa"/>
          </w:tcPr>
          <w:p w14:paraId="44C2433D" w14:textId="77777777" w:rsidR="00A73B7D" w:rsidRPr="00BA1A00" w:rsidRDefault="00A73B7D" w:rsidP="00481EAF">
            <w:pPr>
              <w:jc w:val="left"/>
              <w:rPr>
                <w:sz w:val="20"/>
                <w:szCs w:val="20"/>
                <w:lang w:val="fr-FR"/>
              </w:rPr>
            </w:pPr>
          </w:p>
        </w:tc>
        <w:tc>
          <w:tcPr>
            <w:tcW w:w="1350" w:type="dxa"/>
            <w:vAlign w:val="center"/>
          </w:tcPr>
          <w:p w14:paraId="42610FE3" w14:textId="424DFBD0" w:rsidR="00A73B7D" w:rsidRPr="00BA1A00" w:rsidRDefault="00A73B7D" w:rsidP="00481EAF">
            <w:pPr>
              <w:jc w:val="left"/>
              <w:rPr>
                <w:sz w:val="20"/>
                <w:szCs w:val="20"/>
                <w:lang w:val="fr-FR"/>
              </w:rPr>
            </w:pPr>
          </w:p>
        </w:tc>
      </w:tr>
      <w:tr w:rsidR="00A73B7D" w:rsidRPr="00BA1A00" w14:paraId="424F2A3F" w14:textId="77777777" w:rsidTr="00A73B7D">
        <w:tc>
          <w:tcPr>
            <w:tcW w:w="1975" w:type="dxa"/>
            <w:vMerge/>
            <w:vAlign w:val="center"/>
          </w:tcPr>
          <w:p w14:paraId="6788ECF0" w14:textId="77777777" w:rsidR="00A73B7D" w:rsidRPr="00BA1A00" w:rsidRDefault="00A73B7D" w:rsidP="00481EAF">
            <w:pPr>
              <w:jc w:val="left"/>
              <w:rPr>
                <w:sz w:val="20"/>
                <w:szCs w:val="20"/>
                <w:lang w:val="fr-FR"/>
              </w:rPr>
            </w:pPr>
          </w:p>
        </w:tc>
        <w:tc>
          <w:tcPr>
            <w:tcW w:w="630" w:type="dxa"/>
            <w:gridSpan w:val="2"/>
            <w:vAlign w:val="center"/>
          </w:tcPr>
          <w:p w14:paraId="0AF6975F" w14:textId="77777777" w:rsidR="00A73B7D" w:rsidRPr="00D36241" w:rsidRDefault="00A73B7D" w:rsidP="00481EAF">
            <w:pPr>
              <w:jc w:val="left"/>
              <w:rPr>
                <w:sz w:val="20"/>
                <w:szCs w:val="20"/>
                <w:lang w:val="fr-FR"/>
              </w:rPr>
            </w:pPr>
          </w:p>
        </w:tc>
        <w:tc>
          <w:tcPr>
            <w:tcW w:w="3420" w:type="dxa"/>
            <w:vAlign w:val="center"/>
          </w:tcPr>
          <w:p w14:paraId="3119C55E" w14:textId="77777777" w:rsidR="00A73B7D" w:rsidRPr="00BA1A00" w:rsidRDefault="00A73B7D" w:rsidP="00481EAF">
            <w:pPr>
              <w:jc w:val="left"/>
              <w:rPr>
                <w:i/>
                <w:sz w:val="20"/>
                <w:szCs w:val="20"/>
                <w:lang w:val="fr-FR"/>
              </w:rPr>
            </w:pPr>
            <w:r>
              <w:rPr>
                <w:i/>
                <w:sz w:val="20"/>
                <w:szCs w:val="20"/>
                <w:lang w:val="fr-FR"/>
              </w:rPr>
              <w:t xml:space="preserve">Pourcentage de femmes </w:t>
            </w:r>
          </w:p>
        </w:tc>
        <w:tc>
          <w:tcPr>
            <w:tcW w:w="1440" w:type="dxa"/>
            <w:vAlign w:val="center"/>
          </w:tcPr>
          <w:p w14:paraId="44B58748" w14:textId="77777777" w:rsidR="00A73B7D" w:rsidRPr="00BA1A00" w:rsidRDefault="00A73B7D" w:rsidP="00481EAF">
            <w:pPr>
              <w:jc w:val="left"/>
              <w:rPr>
                <w:sz w:val="20"/>
                <w:szCs w:val="20"/>
                <w:lang w:val="fr-FR"/>
              </w:rPr>
            </w:pPr>
          </w:p>
        </w:tc>
        <w:tc>
          <w:tcPr>
            <w:tcW w:w="1350" w:type="dxa"/>
            <w:vAlign w:val="center"/>
          </w:tcPr>
          <w:p w14:paraId="0313B0B9" w14:textId="77777777" w:rsidR="00A73B7D" w:rsidRPr="00BA1A00" w:rsidRDefault="00A73B7D" w:rsidP="00481EAF">
            <w:pPr>
              <w:jc w:val="left"/>
              <w:rPr>
                <w:sz w:val="20"/>
                <w:szCs w:val="20"/>
                <w:lang w:val="fr-FR"/>
              </w:rPr>
            </w:pPr>
          </w:p>
        </w:tc>
        <w:tc>
          <w:tcPr>
            <w:tcW w:w="1350" w:type="dxa"/>
            <w:vAlign w:val="center"/>
          </w:tcPr>
          <w:p w14:paraId="256F5B56" w14:textId="77777777" w:rsidR="00A73B7D" w:rsidRPr="00BA1A00" w:rsidRDefault="00A73B7D" w:rsidP="00481EAF">
            <w:pPr>
              <w:jc w:val="left"/>
              <w:rPr>
                <w:sz w:val="20"/>
                <w:szCs w:val="20"/>
                <w:lang w:val="fr-FR"/>
              </w:rPr>
            </w:pPr>
          </w:p>
        </w:tc>
        <w:tc>
          <w:tcPr>
            <w:tcW w:w="1350" w:type="dxa"/>
          </w:tcPr>
          <w:p w14:paraId="194EA319" w14:textId="77777777" w:rsidR="00A73B7D" w:rsidRPr="00BA1A00" w:rsidRDefault="00A73B7D" w:rsidP="00481EAF">
            <w:pPr>
              <w:jc w:val="left"/>
              <w:rPr>
                <w:sz w:val="20"/>
                <w:szCs w:val="20"/>
                <w:lang w:val="fr-FR"/>
              </w:rPr>
            </w:pPr>
          </w:p>
        </w:tc>
        <w:tc>
          <w:tcPr>
            <w:tcW w:w="1350" w:type="dxa"/>
            <w:vAlign w:val="center"/>
          </w:tcPr>
          <w:p w14:paraId="3C0FB994" w14:textId="6B9A4B7B" w:rsidR="00A73B7D" w:rsidRPr="00BA1A00" w:rsidRDefault="00A73B7D" w:rsidP="00481EAF">
            <w:pPr>
              <w:jc w:val="left"/>
              <w:rPr>
                <w:sz w:val="20"/>
                <w:szCs w:val="20"/>
                <w:lang w:val="fr-FR"/>
              </w:rPr>
            </w:pPr>
          </w:p>
        </w:tc>
      </w:tr>
      <w:tr w:rsidR="00A73B7D" w:rsidRPr="00BA1A00" w14:paraId="02FDBD71" w14:textId="77777777" w:rsidTr="00A73B7D">
        <w:tc>
          <w:tcPr>
            <w:tcW w:w="1975" w:type="dxa"/>
            <w:vMerge/>
            <w:vAlign w:val="center"/>
          </w:tcPr>
          <w:p w14:paraId="721497AA" w14:textId="77777777" w:rsidR="00A73B7D" w:rsidRPr="00BA1A00" w:rsidRDefault="00A73B7D" w:rsidP="00481EAF">
            <w:pPr>
              <w:jc w:val="left"/>
              <w:rPr>
                <w:sz w:val="20"/>
                <w:szCs w:val="20"/>
                <w:lang w:val="fr-FR"/>
              </w:rPr>
            </w:pPr>
          </w:p>
        </w:tc>
        <w:tc>
          <w:tcPr>
            <w:tcW w:w="630" w:type="dxa"/>
            <w:gridSpan w:val="2"/>
            <w:vAlign w:val="center"/>
          </w:tcPr>
          <w:p w14:paraId="1B0B3A5D" w14:textId="77777777" w:rsidR="00A73B7D" w:rsidRPr="00D36241" w:rsidRDefault="00A73B7D" w:rsidP="00481EAF">
            <w:pPr>
              <w:jc w:val="left"/>
              <w:rPr>
                <w:sz w:val="20"/>
                <w:szCs w:val="20"/>
                <w:lang w:val="fr-FR"/>
              </w:rPr>
            </w:pPr>
          </w:p>
        </w:tc>
        <w:tc>
          <w:tcPr>
            <w:tcW w:w="3420" w:type="dxa"/>
            <w:vAlign w:val="center"/>
          </w:tcPr>
          <w:p w14:paraId="18CAC0F4" w14:textId="77777777" w:rsidR="00A73B7D" w:rsidRPr="00BA1A00" w:rsidRDefault="00A73B7D" w:rsidP="00481EAF">
            <w:pPr>
              <w:jc w:val="left"/>
              <w:rPr>
                <w:i/>
                <w:sz w:val="20"/>
                <w:szCs w:val="20"/>
                <w:lang w:val="fr-FR"/>
              </w:rPr>
            </w:pPr>
            <w:r>
              <w:rPr>
                <w:i/>
                <w:sz w:val="20"/>
                <w:szCs w:val="20"/>
                <w:lang w:val="fr-FR"/>
              </w:rPr>
              <w:t>Pourcentage de jeunes</w:t>
            </w:r>
          </w:p>
        </w:tc>
        <w:tc>
          <w:tcPr>
            <w:tcW w:w="1440" w:type="dxa"/>
            <w:vAlign w:val="center"/>
          </w:tcPr>
          <w:p w14:paraId="355908D6" w14:textId="77777777" w:rsidR="00A73B7D" w:rsidRPr="00BA1A00" w:rsidRDefault="00A73B7D" w:rsidP="00481EAF">
            <w:pPr>
              <w:jc w:val="left"/>
              <w:rPr>
                <w:sz w:val="20"/>
                <w:szCs w:val="20"/>
                <w:lang w:val="fr-FR"/>
              </w:rPr>
            </w:pPr>
          </w:p>
        </w:tc>
        <w:tc>
          <w:tcPr>
            <w:tcW w:w="1350" w:type="dxa"/>
            <w:vAlign w:val="center"/>
          </w:tcPr>
          <w:p w14:paraId="33B4DC6C" w14:textId="77777777" w:rsidR="00A73B7D" w:rsidRPr="00BA1A00" w:rsidRDefault="00A73B7D" w:rsidP="00481EAF">
            <w:pPr>
              <w:jc w:val="left"/>
              <w:rPr>
                <w:sz w:val="20"/>
                <w:szCs w:val="20"/>
                <w:lang w:val="fr-FR"/>
              </w:rPr>
            </w:pPr>
          </w:p>
        </w:tc>
        <w:tc>
          <w:tcPr>
            <w:tcW w:w="1350" w:type="dxa"/>
            <w:vAlign w:val="center"/>
          </w:tcPr>
          <w:p w14:paraId="3C78FD8A" w14:textId="77777777" w:rsidR="00A73B7D" w:rsidRPr="00BA1A00" w:rsidRDefault="00A73B7D" w:rsidP="00481EAF">
            <w:pPr>
              <w:jc w:val="left"/>
              <w:rPr>
                <w:sz w:val="20"/>
                <w:szCs w:val="20"/>
                <w:lang w:val="fr-FR"/>
              </w:rPr>
            </w:pPr>
          </w:p>
        </w:tc>
        <w:tc>
          <w:tcPr>
            <w:tcW w:w="1350" w:type="dxa"/>
          </w:tcPr>
          <w:p w14:paraId="6EBFFAB8" w14:textId="77777777" w:rsidR="00A73B7D" w:rsidRPr="00BA1A00" w:rsidRDefault="00A73B7D" w:rsidP="00481EAF">
            <w:pPr>
              <w:jc w:val="left"/>
              <w:rPr>
                <w:sz w:val="20"/>
                <w:szCs w:val="20"/>
                <w:lang w:val="fr-FR"/>
              </w:rPr>
            </w:pPr>
          </w:p>
        </w:tc>
        <w:tc>
          <w:tcPr>
            <w:tcW w:w="1350" w:type="dxa"/>
            <w:vAlign w:val="center"/>
          </w:tcPr>
          <w:p w14:paraId="08A37CF7" w14:textId="78D3C1D5" w:rsidR="00A73B7D" w:rsidRPr="00BA1A00" w:rsidRDefault="00A73B7D" w:rsidP="00481EAF">
            <w:pPr>
              <w:jc w:val="left"/>
              <w:rPr>
                <w:sz w:val="20"/>
                <w:szCs w:val="20"/>
                <w:lang w:val="fr-FR"/>
              </w:rPr>
            </w:pPr>
          </w:p>
        </w:tc>
      </w:tr>
      <w:tr w:rsidR="00A73B7D" w:rsidRPr="003B6C8E" w14:paraId="5EA9CEF4" w14:textId="77777777" w:rsidTr="00A73B7D">
        <w:tc>
          <w:tcPr>
            <w:tcW w:w="1975" w:type="dxa"/>
            <w:vMerge/>
            <w:vAlign w:val="center"/>
          </w:tcPr>
          <w:p w14:paraId="5B5943E2" w14:textId="77777777" w:rsidR="00A73B7D" w:rsidRPr="00BA1A00" w:rsidRDefault="00A73B7D" w:rsidP="00481EAF">
            <w:pPr>
              <w:jc w:val="left"/>
              <w:rPr>
                <w:sz w:val="20"/>
                <w:szCs w:val="20"/>
                <w:lang w:val="fr-FR"/>
              </w:rPr>
            </w:pPr>
          </w:p>
        </w:tc>
        <w:tc>
          <w:tcPr>
            <w:tcW w:w="4050" w:type="dxa"/>
            <w:gridSpan w:val="3"/>
            <w:vAlign w:val="center"/>
          </w:tcPr>
          <w:p w14:paraId="0A8E18E9" w14:textId="77777777" w:rsidR="00A73B7D" w:rsidRPr="00BA1A00" w:rsidRDefault="00A73B7D" w:rsidP="00481EAF">
            <w:pPr>
              <w:jc w:val="left"/>
              <w:rPr>
                <w:i/>
                <w:sz w:val="20"/>
                <w:szCs w:val="20"/>
                <w:lang w:val="fr-FR"/>
              </w:rPr>
            </w:pPr>
            <w:r w:rsidRPr="00065435">
              <w:rPr>
                <w:sz w:val="20"/>
                <w:szCs w:val="20"/>
                <w:lang w:val="fr-FR"/>
              </w:rPr>
              <w:t>Pourcentage de personnes/ménages déclarant l’adoption de pratiques et technologies durables et résilientes au changement climatique</w:t>
            </w:r>
          </w:p>
        </w:tc>
        <w:tc>
          <w:tcPr>
            <w:tcW w:w="1440" w:type="dxa"/>
            <w:vAlign w:val="center"/>
          </w:tcPr>
          <w:p w14:paraId="085E6B07" w14:textId="77777777" w:rsidR="00A73B7D" w:rsidRPr="00BA1A00" w:rsidRDefault="00A73B7D" w:rsidP="00481EAF">
            <w:pPr>
              <w:jc w:val="left"/>
              <w:rPr>
                <w:sz w:val="20"/>
                <w:szCs w:val="20"/>
                <w:lang w:val="fr-FR"/>
              </w:rPr>
            </w:pPr>
          </w:p>
        </w:tc>
        <w:tc>
          <w:tcPr>
            <w:tcW w:w="1350" w:type="dxa"/>
            <w:vAlign w:val="center"/>
          </w:tcPr>
          <w:p w14:paraId="293CB0DA" w14:textId="77777777" w:rsidR="00A73B7D" w:rsidRPr="00BA1A00" w:rsidRDefault="00A73B7D" w:rsidP="00481EAF">
            <w:pPr>
              <w:jc w:val="left"/>
              <w:rPr>
                <w:sz w:val="20"/>
                <w:szCs w:val="20"/>
                <w:lang w:val="fr-FR"/>
              </w:rPr>
            </w:pPr>
          </w:p>
        </w:tc>
        <w:tc>
          <w:tcPr>
            <w:tcW w:w="1350" w:type="dxa"/>
            <w:vAlign w:val="center"/>
          </w:tcPr>
          <w:p w14:paraId="185975B6" w14:textId="77777777" w:rsidR="00A73B7D" w:rsidRPr="00BA1A00" w:rsidRDefault="00A73B7D" w:rsidP="00481EAF">
            <w:pPr>
              <w:jc w:val="left"/>
              <w:rPr>
                <w:sz w:val="20"/>
                <w:szCs w:val="20"/>
                <w:lang w:val="fr-FR"/>
              </w:rPr>
            </w:pPr>
          </w:p>
        </w:tc>
        <w:tc>
          <w:tcPr>
            <w:tcW w:w="1350" w:type="dxa"/>
          </w:tcPr>
          <w:p w14:paraId="303F84E8" w14:textId="77777777" w:rsidR="00A73B7D" w:rsidRPr="00BA1A00" w:rsidRDefault="00A73B7D" w:rsidP="00481EAF">
            <w:pPr>
              <w:jc w:val="left"/>
              <w:rPr>
                <w:sz w:val="20"/>
                <w:szCs w:val="20"/>
                <w:lang w:val="fr-FR"/>
              </w:rPr>
            </w:pPr>
          </w:p>
        </w:tc>
        <w:tc>
          <w:tcPr>
            <w:tcW w:w="1350" w:type="dxa"/>
            <w:vAlign w:val="center"/>
          </w:tcPr>
          <w:p w14:paraId="3B058AC7" w14:textId="560245E0" w:rsidR="00A73B7D" w:rsidRPr="00BA1A00" w:rsidRDefault="00A73B7D" w:rsidP="00481EAF">
            <w:pPr>
              <w:jc w:val="left"/>
              <w:rPr>
                <w:sz w:val="20"/>
                <w:szCs w:val="20"/>
                <w:lang w:val="fr-FR"/>
              </w:rPr>
            </w:pPr>
          </w:p>
        </w:tc>
      </w:tr>
      <w:tr w:rsidR="00A73B7D" w:rsidRPr="00BA1A00" w14:paraId="172A97FE" w14:textId="77777777" w:rsidTr="00A73B7D">
        <w:tc>
          <w:tcPr>
            <w:tcW w:w="1975" w:type="dxa"/>
            <w:vMerge/>
            <w:vAlign w:val="center"/>
          </w:tcPr>
          <w:p w14:paraId="33755E9A" w14:textId="77777777" w:rsidR="00A73B7D" w:rsidRPr="00BA1A00" w:rsidRDefault="00A73B7D" w:rsidP="00481EAF">
            <w:pPr>
              <w:jc w:val="left"/>
              <w:rPr>
                <w:sz w:val="20"/>
                <w:szCs w:val="20"/>
                <w:lang w:val="fr-FR"/>
              </w:rPr>
            </w:pPr>
          </w:p>
        </w:tc>
        <w:tc>
          <w:tcPr>
            <w:tcW w:w="630" w:type="dxa"/>
            <w:gridSpan w:val="2"/>
            <w:vAlign w:val="center"/>
          </w:tcPr>
          <w:p w14:paraId="38BB0C5E" w14:textId="77777777" w:rsidR="00A73B7D" w:rsidRPr="00B84548" w:rsidRDefault="00A73B7D" w:rsidP="00481EAF">
            <w:pPr>
              <w:jc w:val="left"/>
              <w:rPr>
                <w:sz w:val="20"/>
                <w:szCs w:val="20"/>
                <w:lang w:val="fr-FR"/>
              </w:rPr>
            </w:pPr>
          </w:p>
        </w:tc>
        <w:tc>
          <w:tcPr>
            <w:tcW w:w="3420" w:type="dxa"/>
            <w:vAlign w:val="center"/>
          </w:tcPr>
          <w:p w14:paraId="7AD6447E" w14:textId="77777777" w:rsidR="00A73B7D" w:rsidRPr="00BA1A00" w:rsidRDefault="00A73B7D" w:rsidP="00481EAF">
            <w:pPr>
              <w:jc w:val="left"/>
              <w:rPr>
                <w:i/>
                <w:sz w:val="20"/>
                <w:szCs w:val="20"/>
                <w:lang w:val="fr-FR"/>
              </w:rPr>
            </w:pPr>
            <w:r>
              <w:rPr>
                <w:i/>
                <w:sz w:val="20"/>
                <w:szCs w:val="20"/>
                <w:lang w:val="fr-FR"/>
              </w:rPr>
              <w:t xml:space="preserve">Pourcentage de femmes </w:t>
            </w:r>
          </w:p>
        </w:tc>
        <w:tc>
          <w:tcPr>
            <w:tcW w:w="1440" w:type="dxa"/>
            <w:vAlign w:val="center"/>
          </w:tcPr>
          <w:p w14:paraId="090E8785" w14:textId="77777777" w:rsidR="00A73B7D" w:rsidRPr="00BA1A00" w:rsidRDefault="00A73B7D" w:rsidP="00481EAF">
            <w:pPr>
              <w:jc w:val="left"/>
              <w:rPr>
                <w:sz w:val="20"/>
                <w:szCs w:val="20"/>
                <w:lang w:val="fr-FR"/>
              </w:rPr>
            </w:pPr>
          </w:p>
        </w:tc>
        <w:tc>
          <w:tcPr>
            <w:tcW w:w="1350" w:type="dxa"/>
            <w:vAlign w:val="center"/>
          </w:tcPr>
          <w:p w14:paraId="0D71A29B" w14:textId="77777777" w:rsidR="00A73B7D" w:rsidRPr="00BA1A00" w:rsidRDefault="00A73B7D" w:rsidP="00481EAF">
            <w:pPr>
              <w:jc w:val="left"/>
              <w:rPr>
                <w:sz w:val="20"/>
                <w:szCs w:val="20"/>
                <w:lang w:val="fr-FR"/>
              </w:rPr>
            </w:pPr>
          </w:p>
        </w:tc>
        <w:tc>
          <w:tcPr>
            <w:tcW w:w="1350" w:type="dxa"/>
            <w:vAlign w:val="center"/>
          </w:tcPr>
          <w:p w14:paraId="5B77CB01" w14:textId="77777777" w:rsidR="00A73B7D" w:rsidRPr="00BA1A00" w:rsidRDefault="00A73B7D" w:rsidP="00481EAF">
            <w:pPr>
              <w:jc w:val="left"/>
              <w:rPr>
                <w:sz w:val="20"/>
                <w:szCs w:val="20"/>
                <w:lang w:val="fr-FR"/>
              </w:rPr>
            </w:pPr>
          </w:p>
        </w:tc>
        <w:tc>
          <w:tcPr>
            <w:tcW w:w="1350" w:type="dxa"/>
          </w:tcPr>
          <w:p w14:paraId="4E52AA60" w14:textId="77777777" w:rsidR="00A73B7D" w:rsidRPr="00BA1A00" w:rsidRDefault="00A73B7D" w:rsidP="00481EAF">
            <w:pPr>
              <w:jc w:val="left"/>
              <w:rPr>
                <w:sz w:val="20"/>
                <w:szCs w:val="20"/>
                <w:lang w:val="fr-FR"/>
              </w:rPr>
            </w:pPr>
          </w:p>
        </w:tc>
        <w:tc>
          <w:tcPr>
            <w:tcW w:w="1350" w:type="dxa"/>
            <w:vAlign w:val="center"/>
          </w:tcPr>
          <w:p w14:paraId="1DB3D622" w14:textId="0FDA8CA7" w:rsidR="00A73B7D" w:rsidRPr="00BA1A00" w:rsidRDefault="00A73B7D" w:rsidP="00481EAF">
            <w:pPr>
              <w:jc w:val="left"/>
              <w:rPr>
                <w:sz w:val="20"/>
                <w:szCs w:val="20"/>
                <w:lang w:val="fr-FR"/>
              </w:rPr>
            </w:pPr>
          </w:p>
        </w:tc>
      </w:tr>
      <w:tr w:rsidR="00A73B7D" w:rsidRPr="00BA1A00" w14:paraId="7760118B" w14:textId="77777777" w:rsidTr="00A73B7D">
        <w:tc>
          <w:tcPr>
            <w:tcW w:w="1975" w:type="dxa"/>
            <w:vMerge/>
            <w:vAlign w:val="center"/>
          </w:tcPr>
          <w:p w14:paraId="5815A33E" w14:textId="77777777" w:rsidR="00A73B7D" w:rsidRPr="00BA1A00" w:rsidRDefault="00A73B7D" w:rsidP="00481EAF">
            <w:pPr>
              <w:jc w:val="left"/>
              <w:rPr>
                <w:sz w:val="20"/>
                <w:szCs w:val="20"/>
                <w:lang w:val="fr-FR"/>
              </w:rPr>
            </w:pPr>
          </w:p>
        </w:tc>
        <w:tc>
          <w:tcPr>
            <w:tcW w:w="630" w:type="dxa"/>
            <w:gridSpan w:val="2"/>
            <w:vAlign w:val="center"/>
          </w:tcPr>
          <w:p w14:paraId="512475A9" w14:textId="77777777" w:rsidR="00A73B7D" w:rsidRPr="00B84548" w:rsidRDefault="00A73B7D" w:rsidP="00481EAF">
            <w:pPr>
              <w:jc w:val="left"/>
              <w:rPr>
                <w:sz w:val="20"/>
                <w:szCs w:val="20"/>
                <w:lang w:val="fr-FR"/>
              </w:rPr>
            </w:pPr>
          </w:p>
        </w:tc>
        <w:tc>
          <w:tcPr>
            <w:tcW w:w="3420" w:type="dxa"/>
            <w:vAlign w:val="center"/>
          </w:tcPr>
          <w:p w14:paraId="7EC2C30F" w14:textId="77777777" w:rsidR="00A73B7D" w:rsidRDefault="00A73B7D" w:rsidP="00481EAF">
            <w:pPr>
              <w:jc w:val="left"/>
              <w:rPr>
                <w:i/>
                <w:sz w:val="20"/>
                <w:szCs w:val="20"/>
                <w:lang w:val="fr-FR"/>
              </w:rPr>
            </w:pPr>
            <w:r>
              <w:rPr>
                <w:i/>
                <w:sz w:val="20"/>
                <w:szCs w:val="20"/>
                <w:lang w:val="fr-FR"/>
              </w:rPr>
              <w:t>Pourcentage de jeunes</w:t>
            </w:r>
          </w:p>
        </w:tc>
        <w:tc>
          <w:tcPr>
            <w:tcW w:w="1440" w:type="dxa"/>
            <w:vAlign w:val="center"/>
          </w:tcPr>
          <w:p w14:paraId="10C22185" w14:textId="77777777" w:rsidR="00A73B7D" w:rsidRPr="00BA1A00" w:rsidRDefault="00A73B7D" w:rsidP="00481EAF">
            <w:pPr>
              <w:jc w:val="left"/>
              <w:rPr>
                <w:sz w:val="20"/>
                <w:szCs w:val="20"/>
                <w:lang w:val="fr-FR"/>
              </w:rPr>
            </w:pPr>
          </w:p>
        </w:tc>
        <w:tc>
          <w:tcPr>
            <w:tcW w:w="1350" w:type="dxa"/>
            <w:vAlign w:val="center"/>
          </w:tcPr>
          <w:p w14:paraId="028CA397" w14:textId="77777777" w:rsidR="00A73B7D" w:rsidRPr="00BA1A00" w:rsidRDefault="00A73B7D" w:rsidP="00481EAF">
            <w:pPr>
              <w:jc w:val="left"/>
              <w:rPr>
                <w:sz w:val="20"/>
                <w:szCs w:val="20"/>
                <w:lang w:val="fr-FR"/>
              </w:rPr>
            </w:pPr>
          </w:p>
        </w:tc>
        <w:tc>
          <w:tcPr>
            <w:tcW w:w="1350" w:type="dxa"/>
            <w:vAlign w:val="center"/>
          </w:tcPr>
          <w:p w14:paraId="686C9B24" w14:textId="77777777" w:rsidR="00A73B7D" w:rsidRPr="00BA1A00" w:rsidRDefault="00A73B7D" w:rsidP="00481EAF">
            <w:pPr>
              <w:jc w:val="left"/>
              <w:rPr>
                <w:sz w:val="20"/>
                <w:szCs w:val="20"/>
                <w:lang w:val="fr-FR"/>
              </w:rPr>
            </w:pPr>
          </w:p>
        </w:tc>
        <w:tc>
          <w:tcPr>
            <w:tcW w:w="1350" w:type="dxa"/>
          </w:tcPr>
          <w:p w14:paraId="5A646F67" w14:textId="77777777" w:rsidR="00A73B7D" w:rsidRPr="00BA1A00" w:rsidRDefault="00A73B7D" w:rsidP="00481EAF">
            <w:pPr>
              <w:jc w:val="left"/>
              <w:rPr>
                <w:sz w:val="20"/>
                <w:szCs w:val="20"/>
                <w:lang w:val="fr-FR"/>
              </w:rPr>
            </w:pPr>
          </w:p>
        </w:tc>
        <w:tc>
          <w:tcPr>
            <w:tcW w:w="1350" w:type="dxa"/>
            <w:vAlign w:val="center"/>
          </w:tcPr>
          <w:p w14:paraId="29889244" w14:textId="545EF832" w:rsidR="00A73B7D" w:rsidRPr="00BA1A00" w:rsidRDefault="00A73B7D" w:rsidP="00481EAF">
            <w:pPr>
              <w:jc w:val="left"/>
              <w:rPr>
                <w:sz w:val="20"/>
                <w:szCs w:val="20"/>
                <w:lang w:val="fr-FR"/>
              </w:rPr>
            </w:pPr>
          </w:p>
        </w:tc>
      </w:tr>
      <w:tr w:rsidR="00A73B7D" w:rsidRPr="003B6C8E" w14:paraId="2A0242B3" w14:textId="77777777" w:rsidTr="00A73B7D">
        <w:tc>
          <w:tcPr>
            <w:tcW w:w="1975" w:type="dxa"/>
            <w:vAlign w:val="center"/>
          </w:tcPr>
          <w:p w14:paraId="3B8DEF57" w14:textId="77777777" w:rsidR="00A73B7D" w:rsidRPr="00BA1A00" w:rsidRDefault="00A73B7D" w:rsidP="00481EAF">
            <w:pPr>
              <w:jc w:val="left"/>
              <w:rPr>
                <w:sz w:val="20"/>
                <w:szCs w:val="20"/>
                <w:lang w:val="fr-FR"/>
              </w:rPr>
            </w:pPr>
            <w:r>
              <w:rPr>
                <w:sz w:val="20"/>
                <w:szCs w:val="20"/>
                <w:lang w:val="fr-FR"/>
              </w:rPr>
              <w:t xml:space="preserve">Produits </w:t>
            </w:r>
          </w:p>
        </w:tc>
        <w:tc>
          <w:tcPr>
            <w:tcW w:w="4050" w:type="dxa"/>
            <w:gridSpan w:val="3"/>
            <w:vAlign w:val="center"/>
          </w:tcPr>
          <w:p w14:paraId="4F23C189" w14:textId="77777777" w:rsidR="00A73B7D" w:rsidRPr="00BA1A00" w:rsidRDefault="00A73B7D" w:rsidP="00481EAF">
            <w:pPr>
              <w:jc w:val="left"/>
              <w:rPr>
                <w:i/>
                <w:sz w:val="20"/>
                <w:szCs w:val="20"/>
                <w:lang w:val="fr-FR"/>
              </w:rPr>
            </w:pPr>
            <w:r w:rsidRPr="00065435">
              <w:rPr>
                <w:sz w:val="20"/>
                <w:szCs w:val="20"/>
                <w:lang w:val="fr-FR"/>
              </w:rPr>
              <w:t>Nb de Plans d'action de TFM élaborés</w:t>
            </w:r>
          </w:p>
        </w:tc>
        <w:tc>
          <w:tcPr>
            <w:tcW w:w="1440" w:type="dxa"/>
            <w:vAlign w:val="center"/>
          </w:tcPr>
          <w:p w14:paraId="29C471F3" w14:textId="77777777" w:rsidR="00A73B7D" w:rsidRPr="00BA1A00" w:rsidRDefault="00A73B7D" w:rsidP="00481EAF">
            <w:pPr>
              <w:jc w:val="left"/>
              <w:rPr>
                <w:sz w:val="20"/>
                <w:szCs w:val="20"/>
                <w:lang w:val="fr-FR"/>
              </w:rPr>
            </w:pPr>
          </w:p>
        </w:tc>
        <w:tc>
          <w:tcPr>
            <w:tcW w:w="1350" w:type="dxa"/>
            <w:vAlign w:val="center"/>
          </w:tcPr>
          <w:p w14:paraId="70542E32" w14:textId="77777777" w:rsidR="00A73B7D" w:rsidRPr="00BA1A00" w:rsidRDefault="00A73B7D" w:rsidP="00481EAF">
            <w:pPr>
              <w:jc w:val="left"/>
              <w:rPr>
                <w:sz w:val="20"/>
                <w:szCs w:val="20"/>
                <w:lang w:val="fr-FR"/>
              </w:rPr>
            </w:pPr>
          </w:p>
        </w:tc>
        <w:tc>
          <w:tcPr>
            <w:tcW w:w="1350" w:type="dxa"/>
            <w:vAlign w:val="center"/>
          </w:tcPr>
          <w:p w14:paraId="687D39D6" w14:textId="77777777" w:rsidR="00A73B7D" w:rsidRPr="00BA1A00" w:rsidRDefault="00A73B7D" w:rsidP="00481EAF">
            <w:pPr>
              <w:jc w:val="left"/>
              <w:rPr>
                <w:sz w:val="20"/>
                <w:szCs w:val="20"/>
                <w:lang w:val="fr-FR"/>
              </w:rPr>
            </w:pPr>
          </w:p>
        </w:tc>
        <w:tc>
          <w:tcPr>
            <w:tcW w:w="1350" w:type="dxa"/>
          </w:tcPr>
          <w:p w14:paraId="18ECEB89" w14:textId="77777777" w:rsidR="00A73B7D" w:rsidRPr="00BA1A00" w:rsidRDefault="00A73B7D" w:rsidP="00481EAF">
            <w:pPr>
              <w:jc w:val="left"/>
              <w:rPr>
                <w:sz w:val="20"/>
                <w:szCs w:val="20"/>
                <w:lang w:val="fr-FR"/>
              </w:rPr>
            </w:pPr>
          </w:p>
        </w:tc>
        <w:tc>
          <w:tcPr>
            <w:tcW w:w="1350" w:type="dxa"/>
            <w:vAlign w:val="center"/>
          </w:tcPr>
          <w:p w14:paraId="2720A262" w14:textId="5A12A912" w:rsidR="00A73B7D" w:rsidRPr="00BA1A00" w:rsidRDefault="00A73B7D" w:rsidP="00481EAF">
            <w:pPr>
              <w:jc w:val="left"/>
              <w:rPr>
                <w:sz w:val="20"/>
                <w:szCs w:val="20"/>
                <w:lang w:val="fr-FR"/>
              </w:rPr>
            </w:pPr>
          </w:p>
        </w:tc>
      </w:tr>
      <w:tr w:rsidR="00A73B7D" w:rsidRPr="003B6C8E" w14:paraId="38900548" w14:textId="77777777" w:rsidTr="00A73B7D">
        <w:tc>
          <w:tcPr>
            <w:tcW w:w="1975" w:type="dxa"/>
            <w:vAlign w:val="center"/>
          </w:tcPr>
          <w:p w14:paraId="33C5903D" w14:textId="77777777" w:rsidR="00A73B7D" w:rsidRPr="00BA1A00" w:rsidRDefault="00A73B7D" w:rsidP="00481EAF">
            <w:pPr>
              <w:jc w:val="left"/>
              <w:rPr>
                <w:sz w:val="20"/>
                <w:szCs w:val="20"/>
                <w:lang w:val="fr-FR"/>
              </w:rPr>
            </w:pPr>
          </w:p>
        </w:tc>
        <w:tc>
          <w:tcPr>
            <w:tcW w:w="4050" w:type="dxa"/>
            <w:gridSpan w:val="3"/>
            <w:vAlign w:val="center"/>
          </w:tcPr>
          <w:p w14:paraId="3D3B4B61" w14:textId="77777777" w:rsidR="00A73B7D" w:rsidRPr="00065435" w:rsidRDefault="00A73B7D" w:rsidP="00481EAF">
            <w:pPr>
              <w:jc w:val="left"/>
              <w:rPr>
                <w:sz w:val="20"/>
                <w:szCs w:val="20"/>
                <w:lang w:val="fr-FR"/>
              </w:rPr>
            </w:pPr>
            <w:r w:rsidRPr="00065435">
              <w:rPr>
                <w:sz w:val="20"/>
                <w:szCs w:val="20"/>
                <w:lang w:val="fr-FR"/>
              </w:rPr>
              <w:t>Nb de Plans d'action mis en œuvre</w:t>
            </w:r>
          </w:p>
        </w:tc>
        <w:tc>
          <w:tcPr>
            <w:tcW w:w="1440" w:type="dxa"/>
            <w:vAlign w:val="center"/>
          </w:tcPr>
          <w:p w14:paraId="26C78C33" w14:textId="77777777" w:rsidR="00A73B7D" w:rsidRPr="00BA1A00" w:rsidRDefault="00A73B7D" w:rsidP="00481EAF">
            <w:pPr>
              <w:jc w:val="left"/>
              <w:rPr>
                <w:sz w:val="20"/>
                <w:szCs w:val="20"/>
                <w:lang w:val="fr-FR"/>
              </w:rPr>
            </w:pPr>
          </w:p>
        </w:tc>
        <w:tc>
          <w:tcPr>
            <w:tcW w:w="1350" w:type="dxa"/>
            <w:vAlign w:val="center"/>
          </w:tcPr>
          <w:p w14:paraId="505A50B3" w14:textId="77777777" w:rsidR="00A73B7D" w:rsidRPr="00BA1A00" w:rsidRDefault="00A73B7D" w:rsidP="00481EAF">
            <w:pPr>
              <w:jc w:val="left"/>
              <w:rPr>
                <w:sz w:val="20"/>
                <w:szCs w:val="20"/>
                <w:lang w:val="fr-FR"/>
              </w:rPr>
            </w:pPr>
          </w:p>
        </w:tc>
        <w:tc>
          <w:tcPr>
            <w:tcW w:w="1350" w:type="dxa"/>
            <w:vAlign w:val="center"/>
          </w:tcPr>
          <w:p w14:paraId="33D6CA81" w14:textId="77777777" w:rsidR="00A73B7D" w:rsidRPr="00BA1A00" w:rsidRDefault="00A73B7D" w:rsidP="00481EAF">
            <w:pPr>
              <w:jc w:val="left"/>
              <w:rPr>
                <w:sz w:val="20"/>
                <w:szCs w:val="20"/>
                <w:lang w:val="fr-FR"/>
              </w:rPr>
            </w:pPr>
          </w:p>
        </w:tc>
        <w:tc>
          <w:tcPr>
            <w:tcW w:w="1350" w:type="dxa"/>
          </w:tcPr>
          <w:p w14:paraId="38FD6B90" w14:textId="77777777" w:rsidR="00A73B7D" w:rsidRPr="00BA1A00" w:rsidRDefault="00A73B7D" w:rsidP="00481EAF">
            <w:pPr>
              <w:jc w:val="left"/>
              <w:rPr>
                <w:sz w:val="20"/>
                <w:szCs w:val="20"/>
                <w:lang w:val="fr-FR"/>
              </w:rPr>
            </w:pPr>
          </w:p>
        </w:tc>
        <w:tc>
          <w:tcPr>
            <w:tcW w:w="1350" w:type="dxa"/>
            <w:vAlign w:val="center"/>
          </w:tcPr>
          <w:p w14:paraId="52238AC8" w14:textId="5414B1FF" w:rsidR="00A73B7D" w:rsidRPr="00BA1A00" w:rsidRDefault="00A73B7D" w:rsidP="00481EAF">
            <w:pPr>
              <w:jc w:val="left"/>
              <w:rPr>
                <w:sz w:val="20"/>
                <w:szCs w:val="20"/>
                <w:lang w:val="fr-FR"/>
              </w:rPr>
            </w:pPr>
          </w:p>
        </w:tc>
      </w:tr>
      <w:tr w:rsidR="00A73B7D" w:rsidRPr="003B6C8E" w14:paraId="2E69BB9A" w14:textId="77777777" w:rsidTr="00A73B7D">
        <w:tc>
          <w:tcPr>
            <w:tcW w:w="1975" w:type="dxa"/>
            <w:vAlign w:val="center"/>
          </w:tcPr>
          <w:p w14:paraId="082760D8" w14:textId="77777777" w:rsidR="00A73B7D" w:rsidRPr="00BA1A00" w:rsidRDefault="00A73B7D" w:rsidP="00481EAF">
            <w:pPr>
              <w:jc w:val="left"/>
              <w:rPr>
                <w:sz w:val="20"/>
                <w:szCs w:val="20"/>
                <w:lang w:val="fr-FR"/>
              </w:rPr>
            </w:pPr>
          </w:p>
        </w:tc>
        <w:tc>
          <w:tcPr>
            <w:tcW w:w="4050" w:type="dxa"/>
            <w:gridSpan w:val="3"/>
            <w:vAlign w:val="center"/>
          </w:tcPr>
          <w:p w14:paraId="69BAEF18" w14:textId="77777777" w:rsidR="00A73B7D" w:rsidRPr="00065435" w:rsidRDefault="00A73B7D" w:rsidP="00481EAF">
            <w:pPr>
              <w:jc w:val="left"/>
              <w:rPr>
                <w:sz w:val="20"/>
                <w:szCs w:val="20"/>
                <w:lang w:val="fr-FR"/>
              </w:rPr>
            </w:pPr>
            <w:r w:rsidRPr="00065435">
              <w:rPr>
                <w:sz w:val="20"/>
                <w:szCs w:val="20"/>
                <w:lang w:val="fr-FR"/>
              </w:rPr>
              <w:t>Nombre de personnes formées à des activités productrices de revenus ou à la gestion des entreprises</w:t>
            </w:r>
          </w:p>
        </w:tc>
        <w:tc>
          <w:tcPr>
            <w:tcW w:w="1440" w:type="dxa"/>
            <w:vAlign w:val="center"/>
          </w:tcPr>
          <w:p w14:paraId="43736780" w14:textId="77777777" w:rsidR="00A73B7D" w:rsidRPr="00BA1A00" w:rsidRDefault="00A73B7D" w:rsidP="00481EAF">
            <w:pPr>
              <w:jc w:val="left"/>
              <w:rPr>
                <w:sz w:val="20"/>
                <w:szCs w:val="20"/>
                <w:lang w:val="fr-FR"/>
              </w:rPr>
            </w:pPr>
          </w:p>
        </w:tc>
        <w:tc>
          <w:tcPr>
            <w:tcW w:w="1350" w:type="dxa"/>
            <w:vAlign w:val="center"/>
          </w:tcPr>
          <w:p w14:paraId="3D567609" w14:textId="77777777" w:rsidR="00A73B7D" w:rsidRPr="00BA1A00" w:rsidRDefault="00A73B7D" w:rsidP="00481EAF">
            <w:pPr>
              <w:jc w:val="left"/>
              <w:rPr>
                <w:sz w:val="20"/>
                <w:szCs w:val="20"/>
                <w:lang w:val="fr-FR"/>
              </w:rPr>
            </w:pPr>
          </w:p>
        </w:tc>
        <w:tc>
          <w:tcPr>
            <w:tcW w:w="1350" w:type="dxa"/>
            <w:vAlign w:val="center"/>
          </w:tcPr>
          <w:p w14:paraId="38FB1D9F" w14:textId="77777777" w:rsidR="00A73B7D" w:rsidRPr="00BA1A00" w:rsidRDefault="00A73B7D" w:rsidP="00481EAF">
            <w:pPr>
              <w:jc w:val="left"/>
              <w:rPr>
                <w:sz w:val="20"/>
                <w:szCs w:val="20"/>
                <w:lang w:val="fr-FR"/>
              </w:rPr>
            </w:pPr>
          </w:p>
        </w:tc>
        <w:tc>
          <w:tcPr>
            <w:tcW w:w="1350" w:type="dxa"/>
          </w:tcPr>
          <w:p w14:paraId="3E81C71C" w14:textId="77777777" w:rsidR="00A73B7D" w:rsidRPr="00BA1A00" w:rsidRDefault="00A73B7D" w:rsidP="00481EAF">
            <w:pPr>
              <w:jc w:val="left"/>
              <w:rPr>
                <w:sz w:val="20"/>
                <w:szCs w:val="20"/>
                <w:lang w:val="fr-FR"/>
              </w:rPr>
            </w:pPr>
          </w:p>
        </w:tc>
        <w:tc>
          <w:tcPr>
            <w:tcW w:w="1350" w:type="dxa"/>
            <w:vAlign w:val="center"/>
          </w:tcPr>
          <w:p w14:paraId="14AC3B40" w14:textId="6D144AAD" w:rsidR="00A73B7D" w:rsidRPr="00BA1A00" w:rsidRDefault="00A73B7D" w:rsidP="00481EAF">
            <w:pPr>
              <w:jc w:val="left"/>
              <w:rPr>
                <w:sz w:val="20"/>
                <w:szCs w:val="20"/>
                <w:lang w:val="fr-FR"/>
              </w:rPr>
            </w:pPr>
          </w:p>
        </w:tc>
      </w:tr>
      <w:tr w:rsidR="00A73B7D" w:rsidRPr="00BA1A00" w14:paraId="4BFA0A59" w14:textId="77777777" w:rsidTr="00A73B7D">
        <w:tc>
          <w:tcPr>
            <w:tcW w:w="1975" w:type="dxa"/>
            <w:vAlign w:val="center"/>
          </w:tcPr>
          <w:p w14:paraId="294EC303" w14:textId="77777777" w:rsidR="00A73B7D" w:rsidRPr="00BA1A00" w:rsidRDefault="00A73B7D" w:rsidP="00481EAF">
            <w:pPr>
              <w:jc w:val="left"/>
              <w:rPr>
                <w:sz w:val="20"/>
                <w:szCs w:val="20"/>
                <w:lang w:val="fr-FR"/>
              </w:rPr>
            </w:pPr>
          </w:p>
        </w:tc>
        <w:tc>
          <w:tcPr>
            <w:tcW w:w="630" w:type="dxa"/>
            <w:gridSpan w:val="2"/>
            <w:vAlign w:val="center"/>
          </w:tcPr>
          <w:p w14:paraId="4D9C092E" w14:textId="77777777" w:rsidR="00A73B7D" w:rsidRPr="00065435" w:rsidRDefault="00A73B7D" w:rsidP="00481EAF">
            <w:pPr>
              <w:jc w:val="left"/>
              <w:rPr>
                <w:sz w:val="20"/>
                <w:szCs w:val="20"/>
                <w:lang w:val="fr-FR"/>
              </w:rPr>
            </w:pPr>
          </w:p>
        </w:tc>
        <w:tc>
          <w:tcPr>
            <w:tcW w:w="3420" w:type="dxa"/>
            <w:vAlign w:val="center"/>
          </w:tcPr>
          <w:p w14:paraId="7619014D" w14:textId="77777777" w:rsidR="00A73B7D" w:rsidRPr="00065435" w:rsidRDefault="00A73B7D" w:rsidP="00481EAF">
            <w:pPr>
              <w:jc w:val="left"/>
              <w:rPr>
                <w:sz w:val="20"/>
                <w:szCs w:val="20"/>
                <w:lang w:val="fr-FR"/>
              </w:rPr>
            </w:pPr>
            <w:r>
              <w:rPr>
                <w:i/>
                <w:sz w:val="20"/>
                <w:szCs w:val="20"/>
                <w:lang w:val="fr-FR"/>
              </w:rPr>
              <w:t xml:space="preserve">Pourcentage de femmes </w:t>
            </w:r>
          </w:p>
        </w:tc>
        <w:tc>
          <w:tcPr>
            <w:tcW w:w="1440" w:type="dxa"/>
            <w:vAlign w:val="center"/>
          </w:tcPr>
          <w:p w14:paraId="3853CDC6" w14:textId="77777777" w:rsidR="00A73B7D" w:rsidRPr="00BA1A00" w:rsidRDefault="00A73B7D" w:rsidP="00481EAF">
            <w:pPr>
              <w:jc w:val="left"/>
              <w:rPr>
                <w:sz w:val="20"/>
                <w:szCs w:val="20"/>
                <w:lang w:val="fr-FR"/>
              </w:rPr>
            </w:pPr>
          </w:p>
        </w:tc>
        <w:tc>
          <w:tcPr>
            <w:tcW w:w="1350" w:type="dxa"/>
            <w:vAlign w:val="center"/>
          </w:tcPr>
          <w:p w14:paraId="020A06DD" w14:textId="77777777" w:rsidR="00A73B7D" w:rsidRPr="00BA1A00" w:rsidRDefault="00A73B7D" w:rsidP="00481EAF">
            <w:pPr>
              <w:jc w:val="left"/>
              <w:rPr>
                <w:sz w:val="20"/>
                <w:szCs w:val="20"/>
                <w:lang w:val="fr-FR"/>
              </w:rPr>
            </w:pPr>
          </w:p>
        </w:tc>
        <w:tc>
          <w:tcPr>
            <w:tcW w:w="1350" w:type="dxa"/>
            <w:vAlign w:val="center"/>
          </w:tcPr>
          <w:p w14:paraId="55B60F45" w14:textId="77777777" w:rsidR="00A73B7D" w:rsidRPr="00BA1A00" w:rsidRDefault="00A73B7D" w:rsidP="00481EAF">
            <w:pPr>
              <w:jc w:val="left"/>
              <w:rPr>
                <w:sz w:val="20"/>
                <w:szCs w:val="20"/>
                <w:lang w:val="fr-FR"/>
              </w:rPr>
            </w:pPr>
          </w:p>
        </w:tc>
        <w:tc>
          <w:tcPr>
            <w:tcW w:w="1350" w:type="dxa"/>
          </w:tcPr>
          <w:p w14:paraId="522ABE8A" w14:textId="77777777" w:rsidR="00A73B7D" w:rsidRPr="00BA1A00" w:rsidRDefault="00A73B7D" w:rsidP="00481EAF">
            <w:pPr>
              <w:jc w:val="left"/>
              <w:rPr>
                <w:sz w:val="20"/>
                <w:szCs w:val="20"/>
                <w:lang w:val="fr-FR"/>
              </w:rPr>
            </w:pPr>
          </w:p>
        </w:tc>
        <w:tc>
          <w:tcPr>
            <w:tcW w:w="1350" w:type="dxa"/>
            <w:vAlign w:val="center"/>
          </w:tcPr>
          <w:p w14:paraId="4474B2BE" w14:textId="13C0452E" w:rsidR="00A73B7D" w:rsidRPr="00BA1A00" w:rsidRDefault="00A73B7D" w:rsidP="00481EAF">
            <w:pPr>
              <w:jc w:val="left"/>
              <w:rPr>
                <w:sz w:val="20"/>
                <w:szCs w:val="20"/>
                <w:lang w:val="fr-FR"/>
              </w:rPr>
            </w:pPr>
          </w:p>
        </w:tc>
      </w:tr>
      <w:tr w:rsidR="00A73B7D" w:rsidRPr="00BA1A00" w14:paraId="70C3D705" w14:textId="77777777" w:rsidTr="00A73B7D">
        <w:tc>
          <w:tcPr>
            <w:tcW w:w="1975" w:type="dxa"/>
            <w:vAlign w:val="center"/>
          </w:tcPr>
          <w:p w14:paraId="526BE4AD" w14:textId="77777777" w:rsidR="00A73B7D" w:rsidRPr="00BA1A00" w:rsidRDefault="00A73B7D" w:rsidP="00481EAF">
            <w:pPr>
              <w:jc w:val="left"/>
              <w:rPr>
                <w:sz w:val="20"/>
                <w:szCs w:val="20"/>
                <w:lang w:val="fr-FR"/>
              </w:rPr>
            </w:pPr>
          </w:p>
        </w:tc>
        <w:tc>
          <w:tcPr>
            <w:tcW w:w="630" w:type="dxa"/>
            <w:gridSpan w:val="2"/>
            <w:vAlign w:val="center"/>
          </w:tcPr>
          <w:p w14:paraId="1030B3B7" w14:textId="77777777" w:rsidR="00A73B7D" w:rsidRPr="00065435" w:rsidRDefault="00A73B7D" w:rsidP="00481EAF">
            <w:pPr>
              <w:jc w:val="left"/>
              <w:rPr>
                <w:sz w:val="20"/>
                <w:szCs w:val="20"/>
                <w:lang w:val="fr-FR"/>
              </w:rPr>
            </w:pPr>
          </w:p>
        </w:tc>
        <w:tc>
          <w:tcPr>
            <w:tcW w:w="3420" w:type="dxa"/>
            <w:vAlign w:val="center"/>
          </w:tcPr>
          <w:p w14:paraId="376B386A" w14:textId="77777777" w:rsidR="00A73B7D" w:rsidRPr="00065435" w:rsidRDefault="00A73B7D" w:rsidP="00481EAF">
            <w:pPr>
              <w:jc w:val="left"/>
              <w:rPr>
                <w:sz w:val="20"/>
                <w:szCs w:val="20"/>
                <w:lang w:val="fr-FR"/>
              </w:rPr>
            </w:pPr>
            <w:r>
              <w:rPr>
                <w:i/>
                <w:sz w:val="20"/>
                <w:szCs w:val="20"/>
                <w:lang w:val="fr-FR"/>
              </w:rPr>
              <w:t>Pourcentage de jeunes</w:t>
            </w:r>
          </w:p>
        </w:tc>
        <w:tc>
          <w:tcPr>
            <w:tcW w:w="1440" w:type="dxa"/>
            <w:vAlign w:val="center"/>
          </w:tcPr>
          <w:p w14:paraId="2760188B" w14:textId="77777777" w:rsidR="00A73B7D" w:rsidRPr="00BA1A00" w:rsidRDefault="00A73B7D" w:rsidP="00481EAF">
            <w:pPr>
              <w:jc w:val="left"/>
              <w:rPr>
                <w:sz w:val="20"/>
                <w:szCs w:val="20"/>
                <w:lang w:val="fr-FR"/>
              </w:rPr>
            </w:pPr>
          </w:p>
        </w:tc>
        <w:tc>
          <w:tcPr>
            <w:tcW w:w="1350" w:type="dxa"/>
            <w:vAlign w:val="center"/>
          </w:tcPr>
          <w:p w14:paraId="2C9A64C3" w14:textId="77777777" w:rsidR="00A73B7D" w:rsidRPr="00BA1A00" w:rsidRDefault="00A73B7D" w:rsidP="00481EAF">
            <w:pPr>
              <w:jc w:val="left"/>
              <w:rPr>
                <w:sz w:val="20"/>
                <w:szCs w:val="20"/>
                <w:lang w:val="fr-FR"/>
              </w:rPr>
            </w:pPr>
          </w:p>
        </w:tc>
        <w:tc>
          <w:tcPr>
            <w:tcW w:w="1350" w:type="dxa"/>
            <w:vAlign w:val="center"/>
          </w:tcPr>
          <w:p w14:paraId="3A1865A1" w14:textId="77777777" w:rsidR="00A73B7D" w:rsidRPr="00BA1A00" w:rsidRDefault="00A73B7D" w:rsidP="00481EAF">
            <w:pPr>
              <w:jc w:val="left"/>
              <w:rPr>
                <w:sz w:val="20"/>
                <w:szCs w:val="20"/>
                <w:lang w:val="fr-FR"/>
              </w:rPr>
            </w:pPr>
          </w:p>
        </w:tc>
        <w:tc>
          <w:tcPr>
            <w:tcW w:w="1350" w:type="dxa"/>
          </w:tcPr>
          <w:p w14:paraId="476FB666" w14:textId="77777777" w:rsidR="00A73B7D" w:rsidRPr="00BA1A00" w:rsidRDefault="00A73B7D" w:rsidP="00481EAF">
            <w:pPr>
              <w:jc w:val="left"/>
              <w:rPr>
                <w:sz w:val="20"/>
                <w:szCs w:val="20"/>
                <w:lang w:val="fr-FR"/>
              </w:rPr>
            </w:pPr>
          </w:p>
        </w:tc>
        <w:tc>
          <w:tcPr>
            <w:tcW w:w="1350" w:type="dxa"/>
            <w:vAlign w:val="center"/>
          </w:tcPr>
          <w:p w14:paraId="54FFB4B1" w14:textId="4CDCA340" w:rsidR="00A73B7D" w:rsidRPr="00BA1A00" w:rsidRDefault="00A73B7D" w:rsidP="00481EAF">
            <w:pPr>
              <w:jc w:val="left"/>
              <w:rPr>
                <w:sz w:val="20"/>
                <w:szCs w:val="20"/>
                <w:lang w:val="fr-FR"/>
              </w:rPr>
            </w:pPr>
          </w:p>
        </w:tc>
      </w:tr>
      <w:tr w:rsidR="00A73B7D" w:rsidRPr="003B6C8E" w14:paraId="5459BF33" w14:textId="77777777" w:rsidTr="00A73B7D">
        <w:tc>
          <w:tcPr>
            <w:tcW w:w="1975" w:type="dxa"/>
            <w:vAlign w:val="center"/>
          </w:tcPr>
          <w:p w14:paraId="241CCA29" w14:textId="77777777" w:rsidR="00A73B7D" w:rsidRPr="00BA1A00" w:rsidRDefault="00A73B7D" w:rsidP="00481EAF">
            <w:pPr>
              <w:jc w:val="left"/>
              <w:rPr>
                <w:sz w:val="20"/>
                <w:szCs w:val="20"/>
                <w:lang w:val="fr-FR"/>
              </w:rPr>
            </w:pPr>
          </w:p>
        </w:tc>
        <w:tc>
          <w:tcPr>
            <w:tcW w:w="4050" w:type="dxa"/>
            <w:gridSpan w:val="3"/>
            <w:vAlign w:val="center"/>
          </w:tcPr>
          <w:p w14:paraId="7F845DBC" w14:textId="77777777" w:rsidR="00A73B7D" w:rsidRPr="00065435" w:rsidRDefault="00A73B7D" w:rsidP="00481EAF">
            <w:pPr>
              <w:jc w:val="left"/>
              <w:rPr>
                <w:sz w:val="20"/>
                <w:szCs w:val="20"/>
                <w:lang w:val="fr-FR"/>
              </w:rPr>
            </w:pPr>
            <w:r w:rsidRPr="00982EC8">
              <w:rPr>
                <w:sz w:val="20"/>
                <w:szCs w:val="20"/>
                <w:lang w:val="fr-FR"/>
              </w:rPr>
              <w:t>Nombre de jeunes formés et équipés</w:t>
            </w:r>
          </w:p>
        </w:tc>
        <w:tc>
          <w:tcPr>
            <w:tcW w:w="1440" w:type="dxa"/>
            <w:vAlign w:val="center"/>
          </w:tcPr>
          <w:p w14:paraId="140CE325" w14:textId="77777777" w:rsidR="00A73B7D" w:rsidRPr="00BA1A00" w:rsidRDefault="00A73B7D" w:rsidP="00481EAF">
            <w:pPr>
              <w:jc w:val="left"/>
              <w:rPr>
                <w:sz w:val="20"/>
                <w:szCs w:val="20"/>
                <w:lang w:val="fr-FR"/>
              </w:rPr>
            </w:pPr>
          </w:p>
        </w:tc>
        <w:tc>
          <w:tcPr>
            <w:tcW w:w="1350" w:type="dxa"/>
            <w:vAlign w:val="center"/>
          </w:tcPr>
          <w:p w14:paraId="4D72C102" w14:textId="77777777" w:rsidR="00A73B7D" w:rsidRPr="00BA1A00" w:rsidRDefault="00A73B7D" w:rsidP="00481EAF">
            <w:pPr>
              <w:jc w:val="left"/>
              <w:rPr>
                <w:sz w:val="20"/>
                <w:szCs w:val="20"/>
                <w:lang w:val="fr-FR"/>
              </w:rPr>
            </w:pPr>
          </w:p>
        </w:tc>
        <w:tc>
          <w:tcPr>
            <w:tcW w:w="1350" w:type="dxa"/>
            <w:vAlign w:val="center"/>
          </w:tcPr>
          <w:p w14:paraId="466336E7" w14:textId="77777777" w:rsidR="00A73B7D" w:rsidRPr="00BA1A00" w:rsidRDefault="00A73B7D" w:rsidP="00481EAF">
            <w:pPr>
              <w:jc w:val="left"/>
              <w:rPr>
                <w:sz w:val="20"/>
                <w:szCs w:val="20"/>
                <w:lang w:val="fr-FR"/>
              </w:rPr>
            </w:pPr>
          </w:p>
        </w:tc>
        <w:tc>
          <w:tcPr>
            <w:tcW w:w="1350" w:type="dxa"/>
          </w:tcPr>
          <w:p w14:paraId="7E4A830C" w14:textId="77777777" w:rsidR="00A73B7D" w:rsidRPr="00BA1A00" w:rsidRDefault="00A73B7D" w:rsidP="00481EAF">
            <w:pPr>
              <w:jc w:val="left"/>
              <w:rPr>
                <w:sz w:val="20"/>
                <w:szCs w:val="20"/>
                <w:lang w:val="fr-FR"/>
              </w:rPr>
            </w:pPr>
          </w:p>
        </w:tc>
        <w:tc>
          <w:tcPr>
            <w:tcW w:w="1350" w:type="dxa"/>
            <w:vAlign w:val="center"/>
          </w:tcPr>
          <w:p w14:paraId="673E1934" w14:textId="23B55354" w:rsidR="00A73B7D" w:rsidRPr="00BA1A00" w:rsidRDefault="00A73B7D" w:rsidP="00481EAF">
            <w:pPr>
              <w:jc w:val="left"/>
              <w:rPr>
                <w:sz w:val="20"/>
                <w:szCs w:val="20"/>
                <w:lang w:val="fr-FR"/>
              </w:rPr>
            </w:pPr>
          </w:p>
        </w:tc>
      </w:tr>
      <w:tr w:rsidR="00A73B7D" w:rsidRPr="00BA1A00" w14:paraId="5F4FB9A3" w14:textId="77777777" w:rsidTr="00A73B7D">
        <w:tc>
          <w:tcPr>
            <w:tcW w:w="1975" w:type="dxa"/>
            <w:vAlign w:val="center"/>
          </w:tcPr>
          <w:p w14:paraId="1208E32B" w14:textId="77777777" w:rsidR="00A73B7D" w:rsidRPr="00BA1A00" w:rsidRDefault="00A73B7D" w:rsidP="00481EAF">
            <w:pPr>
              <w:jc w:val="left"/>
              <w:rPr>
                <w:sz w:val="20"/>
                <w:szCs w:val="20"/>
                <w:lang w:val="fr-FR"/>
              </w:rPr>
            </w:pPr>
          </w:p>
        </w:tc>
        <w:tc>
          <w:tcPr>
            <w:tcW w:w="630" w:type="dxa"/>
            <w:gridSpan w:val="2"/>
            <w:vAlign w:val="center"/>
          </w:tcPr>
          <w:p w14:paraId="79FFA1B7" w14:textId="77777777" w:rsidR="00A73B7D" w:rsidRPr="00982EC8" w:rsidRDefault="00A73B7D" w:rsidP="00481EAF">
            <w:pPr>
              <w:jc w:val="left"/>
              <w:rPr>
                <w:sz w:val="20"/>
                <w:szCs w:val="20"/>
                <w:lang w:val="fr-FR"/>
              </w:rPr>
            </w:pPr>
          </w:p>
        </w:tc>
        <w:tc>
          <w:tcPr>
            <w:tcW w:w="3420" w:type="dxa"/>
            <w:vAlign w:val="center"/>
          </w:tcPr>
          <w:p w14:paraId="5EEBD30E" w14:textId="77777777" w:rsidR="00A73B7D" w:rsidRPr="00982EC8" w:rsidRDefault="00A73B7D" w:rsidP="00481EAF">
            <w:pPr>
              <w:jc w:val="left"/>
              <w:rPr>
                <w:sz w:val="20"/>
                <w:szCs w:val="20"/>
                <w:lang w:val="fr-FR"/>
              </w:rPr>
            </w:pPr>
            <w:r>
              <w:rPr>
                <w:i/>
                <w:sz w:val="20"/>
                <w:szCs w:val="20"/>
                <w:lang w:val="fr-FR"/>
              </w:rPr>
              <w:t>Pourcentage de femmes</w:t>
            </w:r>
          </w:p>
        </w:tc>
        <w:tc>
          <w:tcPr>
            <w:tcW w:w="1440" w:type="dxa"/>
            <w:vAlign w:val="center"/>
          </w:tcPr>
          <w:p w14:paraId="180C9761" w14:textId="77777777" w:rsidR="00A73B7D" w:rsidRPr="00BA1A00" w:rsidRDefault="00A73B7D" w:rsidP="00481EAF">
            <w:pPr>
              <w:jc w:val="left"/>
              <w:rPr>
                <w:sz w:val="20"/>
                <w:szCs w:val="20"/>
                <w:lang w:val="fr-FR"/>
              </w:rPr>
            </w:pPr>
          </w:p>
        </w:tc>
        <w:tc>
          <w:tcPr>
            <w:tcW w:w="1350" w:type="dxa"/>
            <w:vAlign w:val="center"/>
          </w:tcPr>
          <w:p w14:paraId="36182F2B" w14:textId="77777777" w:rsidR="00A73B7D" w:rsidRPr="00BA1A00" w:rsidRDefault="00A73B7D" w:rsidP="00481EAF">
            <w:pPr>
              <w:jc w:val="left"/>
              <w:rPr>
                <w:sz w:val="20"/>
                <w:szCs w:val="20"/>
                <w:lang w:val="fr-FR"/>
              </w:rPr>
            </w:pPr>
          </w:p>
        </w:tc>
        <w:tc>
          <w:tcPr>
            <w:tcW w:w="1350" w:type="dxa"/>
            <w:vAlign w:val="center"/>
          </w:tcPr>
          <w:p w14:paraId="58D650AC" w14:textId="77777777" w:rsidR="00A73B7D" w:rsidRPr="00BA1A00" w:rsidRDefault="00A73B7D" w:rsidP="00481EAF">
            <w:pPr>
              <w:jc w:val="left"/>
              <w:rPr>
                <w:sz w:val="20"/>
                <w:szCs w:val="20"/>
                <w:lang w:val="fr-FR"/>
              </w:rPr>
            </w:pPr>
          </w:p>
        </w:tc>
        <w:tc>
          <w:tcPr>
            <w:tcW w:w="1350" w:type="dxa"/>
          </w:tcPr>
          <w:p w14:paraId="077E7A08" w14:textId="77777777" w:rsidR="00A73B7D" w:rsidRPr="00BA1A00" w:rsidRDefault="00A73B7D" w:rsidP="00481EAF">
            <w:pPr>
              <w:jc w:val="left"/>
              <w:rPr>
                <w:sz w:val="20"/>
                <w:szCs w:val="20"/>
                <w:lang w:val="fr-FR"/>
              </w:rPr>
            </w:pPr>
          </w:p>
        </w:tc>
        <w:tc>
          <w:tcPr>
            <w:tcW w:w="1350" w:type="dxa"/>
            <w:vAlign w:val="center"/>
          </w:tcPr>
          <w:p w14:paraId="30E1BE56" w14:textId="0B9252C8" w:rsidR="00A73B7D" w:rsidRPr="00BA1A00" w:rsidRDefault="00A73B7D" w:rsidP="00481EAF">
            <w:pPr>
              <w:jc w:val="left"/>
              <w:rPr>
                <w:sz w:val="20"/>
                <w:szCs w:val="20"/>
                <w:lang w:val="fr-FR"/>
              </w:rPr>
            </w:pPr>
          </w:p>
        </w:tc>
      </w:tr>
      <w:tr w:rsidR="00A73B7D" w:rsidRPr="003B6C8E" w14:paraId="3E778CE5" w14:textId="77777777" w:rsidTr="00A73B7D">
        <w:tc>
          <w:tcPr>
            <w:tcW w:w="1975" w:type="dxa"/>
            <w:vAlign w:val="center"/>
          </w:tcPr>
          <w:p w14:paraId="10919E99" w14:textId="77777777" w:rsidR="00A73B7D" w:rsidRPr="00BA1A00" w:rsidRDefault="00A73B7D" w:rsidP="00481EAF">
            <w:pPr>
              <w:jc w:val="left"/>
              <w:rPr>
                <w:sz w:val="20"/>
                <w:szCs w:val="20"/>
                <w:lang w:val="fr-FR"/>
              </w:rPr>
            </w:pPr>
          </w:p>
        </w:tc>
        <w:tc>
          <w:tcPr>
            <w:tcW w:w="4050" w:type="dxa"/>
            <w:gridSpan w:val="3"/>
            <w:vAlign w:val="center"/>
          </w:tcPr>
          <w:p w14:paraId="3D7E1B24" w14:textId="77777777" w:rsidR="00A73B7D" w:rsidRPr="00065435" w:rsidRDefault="00A73B7D" w:rsidP="00481EAF">
            <w:pPr>
              <w:jc w:val="left"/>
              <w:rPr>
                <w:sz w:val="20"/>
                <w:szCs w:val="20"/>
                <w:lang w:val="fr-FR"/>
              </w:rPr>
            </w:pPr>
            <w:r w:rsidRPr="00ED29C0">
              <w:rPr>
                <w:sz w:val="20"/>
                <w:szCs w:val="20"/>
                <w:lang w:val="fr-FR"/>
              </w:rPr>
              <w:t>Nombre d’installations de commercialisation, transformation et stockage construites ou remises en état</w:t>
            </w:r>
          </w:p>
        </w:tc>
        <w:tc>
          <w:tcPr>
            <w:tcW w:w="1440" w:type="dxa"/>
            <w:vAlign w:val="center"/>
          </w:tcPr>
          <w:p w14:paraId="29E3F977" w14:textId="77777777" w:rsidR="00A73B7D" w:rsidRPr="00BA1A00" w:rsidRDefault="00A73B7D" w:rsidP="00481EAF">
            <w:pPr>
              <w:jc w:val="left"/>
              <w:rPr>
                <w:sz w:val="20"/>
                <w:szCs w:val="20"/>
                <w:lang w:val="fr-FR"/>
              </w:rPr>
            </w:pPr>
          </w:p>
        </w:tc>
        <w:tc>
          <w:tcPr>
            <w:tcW w:w="1350" w:type="dxa"/>
            <w:vAlign w:val="center"/>
          </w:tcPr>
          <w:p w14:paraId="29E6055A" w14:textId="77777777" w:rsidR="00A73B7D" w:rsidRPr="00BA1A00" w:rsidRDefault="00A73B7D" w:rsidP="00481EAF">
            <w:pPr>
              <w:jc w:val="left"/>
              <w:rPr>
                <w:sz w:val="20"/>
                <w:szCs w:val="20"/>
                <w:lang w:val="fr-FR"/>
              </w:rPr>
            </w:pPr>
          </w:p>
        </w:tc>
        <w:tc>
          <w:tcPr>
            <w:tcW w:w="1350" w:type="dxa"/>
            <w:vAlign w:val="center"/>
          </w:tcPr>
          <w:p w14:paraId="78680D3B" w14:textId="77777777" w:rsidR="00A73B7D" w:rsidRPr="00BA1A00" w:rsidRDefault="00A73B7D" w:rsidP="00481EAF">
            <w:pPr>
              <w:jc w:val="left"/>
              <w:rPr>
                <w:sz w:val="20"/>
                <w:szCs w:val="20"/>
                <w:lang w:val="fr-FR"/>
              </w:rPr>
            </w:pPr>
          </w:p>
        </w:tc>
        <w:tc>
          <w:tcPr>
            <w:tcW w:w="1350" w:type="dxa"/>
          </w:tcPr>
          <w:p w14:paraId="4901E9E2" w14:textId="77777777" w:rsidR="00A73B7D" w:rsidRPr="00BA1A00" w:rsidRDefault="00A73B7D" w:rsidP="00481EAF">
            <w:pPr>
              <w:jc w:val="left"/>
              <w:rPr>
                <w:sz w:val="20"/>
                <w:szCs w:val="20"/>
                <w:lang w:val="fr-FR"/>
              </w:rPr>
            </w:pPr>
          </w:p>
        </w:tc>
        <w:tc>
          <w:tcPr>
            <w:tcW w:w="1350" w:type="dxa"/>
            <w:vAlign w:val="center"/>
          </w:tcPr>
          <w:p w14:paraId="4AD091D6" w14:textId="1A1C414D" w:rsidR="00A73B7D" w:rsidRPr="00BA1A00" w:rsidRDefault="00A73B7D" w:rsidP="00481EAF">
            <w:pPr>
              <w:jc w:val="left"/>
              <w:rPr>
                <w:sz w:val="20"/>
                <w:szCs w:val="20"/>
                <w:lang w:val="fr-FR"/>
              </w:rPr>
            </w:pPr>
          </w:p>
        </w:tc>
      </w:tr>
      <w:tr w:rsidR="00A73B7D" w:rsidRPr="003B6C8E" w14:paraId="4BC84CB3" w14:textId="77777777" w:rsidTr="00A73B7D">
        <w:tc>
          <w:tcPr>
            <w:tcW w:w="1975" w:type="dxa"/>
            <w:vAlign w:val="center"/>
          </w:tcPr>
          <w:p w14:paraId="0B64F1FB" w14:textId="77777777" w:rsidR="00A73B7D" w:rsidRPr="00BA1A00" w:rsidRDefault="00A73B7D" w:rsidP="00481EAF">
            <w:pPr>
              <w:jc w:val="left"/>
              <w:rPr>
                <w:sz w:val="20"/>
                <w:szCs w:val="20"/>
                <w:lang w:val="fr-FR"/>
              </w:rPr>
            </w:pPr>
          </w:p>
        </w:tc>
        <w:tc>
          <w:tcPr>
            <w:tcW w:w="4050" w:type="dxa"/>
            <w:gridSpan w:val="3"/>
            <w:vAlign w:val="center"/>
          </w:tcPr>
          <w:p w14:paraId="3AA3D3EB" w14:textId="77777777" w:rsidR="00A73B7D" w:rsidRPr="00065435" w:rsidRDefault="00A73B7D" w:rsidP="00481EAF">
            <w:pPr>
              <w:jc w:val="left"/>
              <w:rPr>
                <w:sz w:val="20"/>
                <w:szCs w:val="20"/>
                <w:lang w:val="fr-FR"/>
              </w:rPr>
            </w:pPr>
            <w:r w:rsidRPr="00ED29C0">
              <w:rPr>
                <w:sz w:val="20"/>
                <w:szCs w:val="20"/>
                <w:lang w:val="fr-FR"/>
              </w:rPr>
              <w:t>Nombre de kilomètres de routes/pistes construites, refaites ou améliorées</w:t>
            </w:r>
          </w:p>
        </w:tc>
        <w:tc>
          <w:tcPr>
            <w:tcW w:w="1440" w:type="dxa"/>
            <w:vAlign w:val="center"/>
          </w:tcPr>
          <w:p w14:paraId="3A05BEE1" w14:textId="77777777" w:rsidR="00A73B7D" w:rsidRPr="00BA1A00" w:rsidRDefault="00A73B7D" w:rsidP="00481EAF">
            <w:pPr>
              <w:jc w:val="left"/>
              <w:rPr>
                <w:sz w:val="20"/>
                <w:szCs w:val="20"/>
                <w:lang w:val="fr-FR"/>
              </w:rPr>
            </w:pPr>
          </w:p>
        </w:tc>
        <w:tc>
          <w:tcPr>
            <w:tcW w:w="1350" w:type="dxa"/>
            <w:vAlign w:val="center"/>
          </w:tcPr>
          <w:p w14:paraId="097895C8" w14:textId="77777777" w:rsidR="00A73B7D" w:rsidRPr="00BA1A00" w:rsidRDefault="00A73B7D" w:rsidP="00481EAF">
            <w:pPr>
              <w:jc w:val="left"/>
              <w:rPr>
                <w:sz w:val="20"/>
                <w:szCs w:val="20"/>
                <w:lang w:val="fr-FR"/>
              </w:rPr>
            </w:pPr>
          </w:p>
        </w:tc>
        <w:tc>
          <w:tcPr>
            <w:tcW w:w="1350" w:type="dxa"/>
            <w:vAlign w:val="center"/>
          </w:tcPr>
          <w:p w14:paraId="7216DD8A" w14:textId="77777777" w:rsidR="00A73B7D" w:rsidRPr="00BA1A00" w:rsidRDefault="00A73B7D" w:rsidP="00481EAF">
            <w:pPr>
              <w:jc w:val="left"/>
              <w:rPr>
                <w:sz w:val="20"/>
                <w:szCs w:val="20"/>
                <w:lang w:val="fr-FR"/>
              </w:rPr>
            </w:pPr>
          </w:p>
        </w:tc>
        <w:tc>
          <w:tcPr>
            <w:tcW w:w="1350" w:type="dxa"/>
          </w:tcPr>
          <w:p w14:paraId="7E062DA4" w14:textId="77777777" w:rsidR="00A73B7D" w:rsidRPr="00BA1A00" w:rsidRDefault="00A73B7D" w:rsidP="00481EAF">
            <w:pPr>
              <w:jc w:val="left"/>
              <w:rPr>
                <w:sz w:val="20"/>
                <w:szCs w:val="20"/>
                <w:lang w:val="fr-FR"/>
              </w:rPr>
            </w:pPr>
          </w:p>
        </w:tc>
        <w:tc>
          <w:tcPr>
            <w:tcW w:w="1350" w:type="dxa"/>
            <w:vAlign w:val="center"/>
          </w:tcPr>
          <w:p w14:paraId="723DE6B3" w14:textId="697664CE" w:rsidR="00A73B7D" w:rsidRPr="00BA1A00" w:rsidRDefault="00A73B7D" w:rsidP="00481EAF">
            <w:pPr>
              <w:jc w:val="left"/>
              <w:rPr>
                <w:sz w:val="20"/>
                <w:szCs w:val="20"/>
                <w:lang w:val="fr-FR"/>
              </w:rPr>
            </w:pPr>
          </w:p>
        </w:tc>
      </w:tr>
      <w:tr w:rsidR="00A73B7D" w:rsidRPr="003B6C8E" w14:paraId="1F7B57AD" w14:textId="77777777" w:rsidTr="00A73B7D">
        <w:tc>
          <w:tcPr>
            <w:tcW w:w="1975" w:type="dxa"/>
            <w:vAlign w:val="center"/>
          </w:tcPr>
          <w:p w14:paraId="5E33499D" w14:textId="77777777" w:rsidR="00A73B7D" w:rsidRPr="00BA1A00" w:rsidRDefault="00A73B7D" w:rsidP="00481EAF">
            <w:pPr>
              <w:jc w:val="left"/>
              <w:rPr>
                <w:sz w:val="20"/>
                <w:szCs w:val="20"/>
                <w:lang w:val="fr-FR"/>
              </w:rPr>
            </w:pPr>
          </w:p>
        </w:tc>
        <w:tc>
          <w:tcPr>
            <w:tcW w:w="4050" w:type="dxa"/>
            <w:gridSpan w:val="3"/>
            <w:vAlign w:val="center"/>
          </w:tcPr>
          <w:p w14:paraId="709BFD06" w14:textId="77777777" w:rsidR="00A73B7D" w:rsidRPr="00065435" w:rsidRDefault="00A73B7D" w:rsidP="00481EAF">
            <w:pPr>
              <w:jc w:val="left"/>
              <w:rPr>
                <w:sz w:val="20"/>
                <w:szCs w:val="20"/>
                <w:lang w:val="fr-FR"/>
              </w:rPr>
            </w:pPr>
            <w:r w:rsidRPr="00ED29C0">
              <w:rPr>
                <w:sz w:val="20"/>
                <w:szCs w:val="20"/>
                <w:lang w:val="fr-FR"/>
              </w:rPr>
              <w:t>% des systèmes d’irrigation économes en eau</w:t>
            </w:r>
          </w:p>
        </w:tc>
        <w:tc>
          <w:tcPr>
            <w:tcW w:w="1440" w:type="dxa"/>
            <w:vAlign w:val="center"/>
          </w:tcPr>
          <w:p w14:paraId="2B46CC16" w14:textId="77777777" w:rsidR="00A73B7D" w:rsidRPr="00BA1A00" w:rsidRDefault="00A73B7D" w:rsidP="00481EAF">
            <w:pPr>
              <w:jc w:val="left"/>
              <w:rPr>
                <w:sz w:val="20"/>
                <w:szCs w:val="20"/>
                <w:lang w:val="fr-FR"/>
              </w:rPr>
            </w:pPr>
          </w:p>
        </w:tc>
        <w:tc>
          <w:tcPr>
            <w:tcW w:w="1350" w:type="dxa"/>
            <w:vAlign w:val="center"/>
          </w:tcPr>
          <w:p w14:paraId="56103A0A" w14:textId="77777777" w:rsidR="00A73B7D" w:rsidRPr="00BA1A00" w:rsidRDefault="00A73B7D" w:rsidP="00481EAF">
            <w:pPr>
              <w:jc w:val="left"/>
              <w:rPr>
                <w:sz w:val="20"/>
                <w:szCs w:val="20"/>
                <w:lang w:val="fr-FR"/>
              </w:rPr>
            </w:pPr>
          </w:p>
        </w:tc>
        <w:tc>
          <w:tcPr>
            <w:tcW w:w="1350" w:type="dxa"/>
            <w:vAlign w:val="center"/>
          </w:tcPr>
          <w:p w14:paraId="478F6780" w14:textId="77777777" w:rsidR="00A73B7D" w:rsidRPr="00BA1A00" w:rsidRDefault="00A73B7D" w:rsidP="00481EAF">
            <w:pPr>
              <w:jc w:val="left"/>
              <w:rPr>
                <w:sz w:val="20"/>
                <w:szCs w:val="20"/>
                <w:lang w:val="fr-FR"/>
              </w:rPr>
            </w:pPr>
          </w:p>
        </w:tc>
        <w:tc>
          <w:tcPr>
            <w:tcW w:w="1350" w:type="dxa"/>
          </w:tcPr>
          <w:p w14:paraId="1F0939C0" w14:textId="77777777" w:rsidR="00A73B7D" w:rsidRPr="00BA1A00" w:rsidRDefault="00A73B7D" w:rsidP="00481EAF">
            <w:pPr>
              <w:jc w:val="left"/>
              <w:rPr>
                <w:sz w:val="20"/>
                <w:szCs w:val="20"/>
                <w:lang w:val="fr-FR"/>
              </w:rPr>
            </w:pPr>
          </w:p>
        </w:tc>
        <w:tc>
          <w:tcPr>
            <w:tcW w:w="1350" w:type="dxa"/>
            <w:vAlign w:val="center"/>
          </w:tcPr>
          <w:p w14:paraId="6382797B" w14:textId="4E11E19E" w:rsidR="00A73B7D" w:rsidRPr="00BA1A00" w:rsidRDefault="00A73B7D" w:rsidP="00481EAF">
            <w:pPr>
              <w:jc w:val="left"/>
              <w:rPr>
                <w:sz w:val="20"/>
                <w:szCs w:val="20"/>
                <w:lang w:val="fr-FR"/>
              </w:rPr>
            </w:pPr>
          </w:p>
        </w:tc>
      </w:tr>
      <w:tr w:rsidR="00A73B7D" w:rsidRPr="003B6C8E" w14:paraId="046A3170" w14:textId="77777777" w:rsidTr="00A73B7D">
        <w:tc>
          <w:tcPr>
            <w:tcW w:w="1975" w:type="dxa"/>
            <w:vAlign w:val="center"/>
          </w:tcPr>
          <w:p w14:paraId="59DF4237" w14:textId="77777777" w:rsidR="00A73B7D" w:rsidRPr="00BA1A00" w:rsidRDefault="00A73B7D" w:rsidP="00481EAF">
            <w:pPr>
              <w:jc w:val="left"/>
              <w:rPr>
                <w:sz w:val="20"/>
                <w:szCs w:val="20"/>
                <w:lang w:val="fr-FR"/>
              </w:rPr>
            </w:pPr>
          </w:p>
        </w:tc>
        <w:tc>
          <w:tcPr>
            <w:tcW w:w="4050" w:type="dxa"/>
            <w:gridSpan w:val="3"/>
            <w:vAlign w:val="center"/>
          </w:tcPr>
          <w:p w14:paraId="64FC24ED" w14:textId="77777777" w:rsidR="00A73B7D" w:rsidRPr="00ED29C0" w:rsidRDefault="00A73B7D" w:rsidP="00481EAF">
            <w:pPr>
              <w:jc w:val="left"/>
              <w:rPr>
                <w:sz w:val="20"/>
                <w:szCs w:val="20"/>
                <w:lang w:val="fr-FR"/>
              </w:rPr>
            </w:pPr>
            <w:r w:rsidRPr="00A34B96">
              <w:rPr>
                <w:sz w:val="20"/>
                <w:szCs w:val="20"/>
                <w:lang w:val="fr-FR"/>
              </w:rPr>
              <w:t>Hectares de terre aménagé- Superficie (ha)</w:t>
            </w:r>
          </w:p>
        </w:tc>
        <w:tc>
          <w:tcPr>
            <w:tcW w:w="1440" w:type="dxa"/>
            <w:vAlign w:val="center"/>
          </w:tcPr>
          <w:p w14:paraId="382175FC" w14:textId="77777777" w:rsidR="00A73B7D" w:rsidRPr="00BA1A00" w:rsidRDefault="00A73B7D" w:rsidP="00481EAF">
            <w:pPr>
              <w:jc w:val="left"/>
              <w:rPr>
                <w:sz w:val="20"/>
                <w:szCs w:val="20"/>
                <w:lang w:val="fr-FR"/>
              </w:rPr>
            </w:pPr>
          </w:p>
        </w:tc>
        <w:tc>
          <w:tcPr>
            <w:tcW w:w="1350" w:type="dxa"/>
            <w:vAlign w:val="center"/>
          </w:tcPr>
          <w:p w14:paraId="76B80EDF" w14:textId="77777777" w:rsidR="00A73B7D" w:rsidRPr="00BA1A00" w:rsidRDefault="00A73B7D" w:rsidP="00481EAF">
            <w:pPr>
              <w:jc w:val="left"/>
              <w:rPr>
                <w:sz w:val="20"/>
                <w:szCs w:val="20"/>
                <w:lang w:val="fr-FR"/>
              </w:rPr>
            </w:pPr>
          </w:p>
        </w:tc>
        <w:tc>
          <w:tcPr>
            <w:tcW w:w="1350" w:type="dxa"/>
            <w:vAlign w:val="center"/>
          </w:tcPr>
          <w:p w14:paraId="0E1F8869" w14:textId="77777777" w:rsidR="00A73B7D" w:rsidRPr="00BA1A00" w:rsidRDefault="00A73B7D" w:rsidP="00481EAF">
            <w:pPr>
              <w:jc w:val="left"/>
              <w:rPr>
                <w:sz w:val="20"/>
                <w:szCs w:val="20"/>
                <w:lang w:val="fr-FR"/>
              </w:rPr>
            </w:pPr>
          </w:p>
        </w:tc>
        <w:tc>
          <w:tcPr>
            <w:tcW w:w="1350" w:type="dxa"/>
          </w:tcPr>
          <w:p w14:paraId="577D4113" w14:textId="77777777" w:rsidR="00A73B7D" w:rsidRPr="00BA1A00" w:rsidRDefault="00A73B7D" w:rsidP="00481EAF">
            <w:pPr>
              <w:jc w:val="left"/>
              <w:rPr>
                <w:sz w:val="20"/>
                <w:szCs w:val="20"/>
                <w:lang w:val="fr-FR"/>
              </w:rPr>
            </w:pPr>
          </w:p>
        </w:tc>
        <w:tc>
          <w:tcPr>
            <w:tcW w:w="1350" w:type="dxa"/>
            <w:vAlign w:val="center"/>
          </w:tcPr>
          <w:p w14:paraId="6AC0E04F" w14:textId="3FF93BF0" w:rsidR="00A73B7D" w:rsidRPr="00BA1A00" w:rsidRDefault="00A73B7D" w:rsidP="00481EAF">
            <w:pPr>
              <w:jc w:val="left"/>
              <w:rPr>
                <w:sz w:val="20"/>
                <w:szCs w:val="20"/>
                <w:lang w:val="fr-FR"/>
              </w:rPr>
            </w:pPr>
          </w:p>
        </w:tc>
      </w:tr>
      <w:tr w:rsidR="00A73B7D" w:rsidRPr="003B6C8E" w14:paraId="089FA7F9" w14:textId="77777777" w:rsidTr="00A73B7D">
        <w:tc>
          <w:tcPr>
            <w:tcW w:w="1975" w:type="dxa"/>
            <w:vAlign w:val="center"/>
          </w:tcPr>
          <w:p w14:paraId="78F73707" w14:textId="77777777" w:rsidR="00A73B7D" w:rsidRPr="00BA1A00" w:rsidRDefault="00A73B7D" w:rsidP="00481EAF">
            <w:pPr>
              <w:jc w:val="left"/>
              <w:rPr>
                <w:sz w:val="20"/>
                <w:szCs w:val="20"/>
                <w:lang w:val="fr-FR"/>
              </w:rPr>
            </w:pPr>
          </w:p>
        </w:tc>
        <w:tc>
          <w:tcPr>
            <w:tcW w:w="4050" w:type="dxa"/>
            <w:gridSpan w:val="3"/>
            <w:vAlign w:val="center"/>
          </w:tcPr>
          <w:p w14:paraId="3F07013A" w14:textId="77777777" w:rsidR="00A73B7D" w:rsidRPr="00ED29C0" w:rsidRDefault="00A73B7D" w:rsidP="00481EAF">
            <w:pPr>
              <w:jc w:val="left"/>
              <w:rPr>
                <w:sz w:val="20"/>
                <w:szCs w:val="20"/>
                <w:lang w:val="fr-FR"/>
              </w:rPr>
            </w:pPr>
            <w:r w:rsidRPr="00A34B96">
              <w:rPr>
                <w:sz w:val="20"/>
                <w:szCs w:val="20"/>
                <w:lang w:val="fr-FR"/>
              </w:rPr>
              <w:t>Nombre de démonstrations réalisées innovantes et économes en eau et en énergie</w:t>
            </w:r>
          </w:p>
        </w:tc>
        <w:tc>
          <w:tcPr>
            <w:tcW w:w="1440" w:type="dxa"/>
            <w:vAlign w:val="center"/>
          </w:tcPr>
          <w:p w14:paraId="0AC6E750" w14:textId="77777777" w:rsidR="00A73B7D" w:rsidRPr="00BA1A00" w:rsidRDefault="00A73B7D" w:rsidP="00481EAF">
            <w:pPr>
              <w:jc w:val="left"/>
              <w:rPr>
                <w:sz w:val="20"/>
                <w:szCs w:val="20"/>
                <w:lang w:val="fr-FR"/>
              </w:rPr>
            </w:pPr>
          </w:p>
        </w:tc>
        <w:tc>
          <w:tcPr>
            <w:tcW w:w="1350" w:type="dxa"/>
            <w:vAlign w:val="center"/>
          </w:tcPr>
          <w:p w14:paraId="0BA4A85B" w14:textId="77777777" w:rsidR="00A73B7D" w:rsidRPr="00BA1A00" w:rsidRDefault="00A73B7D" w:rsidP="00481EAF">
            <w:pPr>
              <w:jc w:val="left"/>
              <w:rPr>
                <w:sz w:val="20"/>
                <w:szCs w:val="20"/>
                <w:lang w:val="fr-FR"/>
              </w:rPr>
            </w:pPr>
          </w:p>
        </w:tc>
        <w:tc>
          <w:tcPr>
            <w:tcW w:w="1350" w:type="dxa"/>
            <w:vAlign w:val="center"/>
          </w:tcPr>
          <w:p w14:paraId="46DB58B1" w14:textId="77777777" w:rsidR="00A73B7D" w:rsidRPr="00BA1A00" w:rsidRDefault="00A73B7D" w:rsidP="00481EAF">
            <w:pPr>
              <w:jc w:val="left"/>
              <w:rPr>
                <w:sz w:val="20"/>
                <w:szCs w:val="20"/>
                <w:lang w:val="fr-FR"/>
              </w:rPr>
            </w:pPr>
          </w:p>
        </w:tc>
        <w:tc>
          <w:tcPr>
            <w:tcW w:w="1350" w:type="dxa"/>
          </w:tcPr>
          <w:p w14:paraId="6F83C7D6" w14:textId="77777777" w:rsidR="00A73B7D" w:rsidRPr="00BA1A00" w:rsidRDefault="00A73B7D" w:rsidP="00481EAF">
            <w:pPr>
              <w:jc w:val="left"/>
              <w:rPr>
                <w:sz w:val="20"/>
                <w:szCs w:val="20"/>
                <w:lang w:val="fr-FR"/>
              </w:rPr>
            </w:pPr>
          </w:p>
        </w:tc>
        <w:tc>
          <w:tcPr>
            <w:tcW w:w="1350" w:type="dxa"/>
            <w:vAlign w:val="center"/>
          </w:tcPr>
          <w:p w14:paraId="67E64987" w14:textId="7B365C67" w:rsidR="00A73B7D" w:rsidRPr="00BA1A00" w:rsidRDefault="00A73B7D" w:rsidP="00481EAF">
            <w:pPr>
              <w:jc w:val="left"/>
              <w:rPr>
                <w:sz w:val="20"/>
                <w:szCs w:val="20"/>
                <w:lang w:val="fr-FR"/>
              </w:rPr>
            </w:pPr>
          </w:p>
        </w:tc>
      </w:tr>
      <w:tr w:rsidR="00A73B7D" w:rsidRPr="003B6C8E" w14:paraId="18A85FDC" w14:textId="77777777" w:rsidTr="00A73B7D">
        <w:tc>
          <w:tcPr>
            <w:tcW w:w="1975" w:type="dxa"/>
            <w:vAlign w:val="center"/>
          </w:tcPr>
          <w:p w14:paraId="6FFBAC75" w14:textId="77777777" w:rsidR="00A73B7D" w:rsidRPr="00BA1A00" w:rsidRDefault="00A73B7D" w:rsidP="00481EAF">
            <w:pPr>
              <w:jc w:val="left"/>
              <w:rPr>
                <w:sz w:val="20"/>
                <w:szCs w:val="20"/>
                <w:lang w:val="fr-FR"/>
              </w:rPr>
            </w:pPr>
          </w:p>
        </w:tc>
        <w:tc>
          <w:tcPr>
            <w:tcW w:w="4050" w:type="dxa"/>
            <w:gridSpan w:val="3"/>
            <w:vAlign w:val="center"/>
          </w:tcPr>
          <w:p w14:paraId="2513FCC4" w14:textId="77777777" w:rsidR="00A73B7D" w:rsidRPr="00ED29C0" w:rsidRDefault="00A73B7D" w:rsidP="00481EAF">
            <w:pPr>
              <w:jc w:val="left"/>
              <w:rPr>
                <w:sz w:val="20"/>
                <w:szCs w:val="20"/>
                <w:lang w:val="fr-FR"/>
              </w:rPr>
            </w:pPr>
            <w:r w:rsidRPr="00F16DD5">
              <w:rPr>
                <w:sz w:val="20"/>
                <w:szCs w:val="20"/>
                <w:lang w:val="fr-FR"/>
              </w:rPr>
              <w:t>Nombre d’hectares de terres soumises à une gestion résiliente au climat</w:t>
            </w:r>
          </w:p>
        </w:tc>
        <w:tc>
          <w:tcPr>
            <w:tcW w:w="1440" w:type="dxa"/>
            <w:vAlign w:val="center"/>
          </w:tcPr>
          <w:p w14:paraId="0AD4B336" w14:textId="77777777" w:rsidR="00A73B7D" w:rsidRPr="00BA1A00" w:rsidRDefault="00A73B7D" w:rsidP="00481EAF">
            <w:pPr>
              <w:jc w:val="left"/>
              <w:rPr>
                <w:sz w:val="20"/>
                <w:szCs w:val="20"/>
                <w:lang w:val="fr-FR"/>
              </w:rPr>
            </w:pPr>
          </w:p>
        </w:tc>
        <w:tc>
          <w:tcPr>
            <w:tcW w:w="1350" w:type="dxa"/>
            <w:vAlign w:val="center"/>
          </w:tcPr>
          <w:p w14:paraId="1CEBE773" w14:textId="77777777" w:rsidR="00A73B7D" w:rsidRPr="00BA1A00" w:rsidRDefault="00A73B7D" w:rsidP="00481EAF">
            <w:pPr>
              <w:jc w:val="left"/>
              <w:rPr>
                <w:sz w:val="20"/>
                <w:szCs w:val="20"/>
                <w:lang w:val="fr-FR"/>
              </w:rPr>
            </w:pPr>
          </w:p>
        </w:tc>
        <w:tc>
          <w:tcPr>
            <w:tcW w:w="1350" w:type="dxa"/>
            <w:vAlign w:val="center"/>
          </w:tcPr>
          <w:p w14:paraId="211AEF89" w14:textId="77777777" w:rsidR="00A73B7D" w:rsidRPr="00BA1A00" w:rsidRDefault="00A73B7D" w:rsidP="00481EAF">
            <w:pPr>
              <w:jc w:val="left"/>
              <w:rPr>
                <w:sz w:val="20"/>
                <w:szCs w:val="20"/>
                <w:lang w:val="fr-FR"/>
              </w:rPr>
            </w:pPr>
          </w:p>
        </w:tc>
        <w:tc>
          <w:tcPr>
            <w:tcW w:w="1350" w:type="dxa"/>
          </w:tcPr>
          <w:p w14:paraId="7B870C85" w14:textId="77777777" w:rsidR="00A73B7D" w:rsidRPr="00BA1A00" w:rsidRDefault="00A73B7D" w:rsidP="00481EAF">
            <w:pPr>
              <w:jc w:val="left"/>
              <w:rPr>
                <w:sz w:val="20"/>
                <w:szCs w:val="20"/>
                <w:lang w:val="fr-FR"/>
              </w:rPr>
            </w:pPr>
          </w:p>
        </w:tc>
        <w:tc>
          <w:tcPr>
            <w:tcW w:w="1350" w:type="dxa"/>
            <w:vAlign w:val="center"/>
          </w:tcPr>
          <w:p w14:paraId="21641C8F" w14:textId="2D9656A7" w:rsidR="00A73B7D" w:rsidRPr="00BA1A00" w:rsidRDefault="00A73B7D" w:rsidP="00481EAF">
            <w:pPr>
              <w:jc w:val="left"/>
              <w:rPr>
                <w:sz w:val="20"/>
                <w:szCs w:val="20"/>
                <w:lang w:val="fr-FR"/>
              </w:rPr>
            </w:pPr>
          </w:p>
        </w:tc>
      </w:tr>
      <w:tr w:rsidR="00A73B7D" w:rsidRPr="003B6C8E" w14:paraId="1C33556F" w14:textId="77777777" w:rsidTr="00A73B7D">
        <w:tc>
          <w:tcPr>
            <w:tcW w:w="1975" w:type="dxa"/>
            <w:vAlign w:val="center"/>
          </w:tcPr>
          <w:p w14:paraId="0E724075" w14:textId="77777777" w:rsidR="00A73B7D" w:rsidRPr="00BA1A00" w:rsidRDefault="00A73B7D" w:rsidP="00481EAF">
            <w:pPr>
              <w:jc w:val="left"/>
              <w:rPr>
                <w:sz w:val="20"/>
                <w:szCs w:val="20"/>
                <w:lang w:val="fr-FR"/>
              </w:rPr>
            </w:pPr>
          </w:p>
        </w:tc>
        <w:tc>
          <w:tcPr>
            <w:tcW w:w="4050" w:type="dxa"/>
            <w:gridSpan w:val="3"/>
            <w:vAlign w:val="center"/>
          </w:tcPr>
          <w:p w14:paraId="501F918F" w14:textId="77777777" w:rsidR="00A73B7D" w:rsidRPr="00ED29C0" w:rsidRDefault="00A73B7D" w:rsidP="00481EAF">
            <w:pPr>
              <w:jc w:val="left"/>
              <w:rPr>
                <w:sz w:val="20"/>
                <w:szCs w:val="20"/>
                <w:lang w:val="fr-FR"/>
              </w:rPr>
            </w:pPr>
            <w:r w:rsidRPr="00F16DD5">
              <w:rPr>
                <w:sz w:val="20"/>
                <w:szCs w:val="20"/>
                <w:lang w:val="fr-FR"/>
              </w:rPr>
              <w:t>Nombre d’individus engages dans la GRN et des activités de gestion des risques liés au climat</w:t>
            </w:r>
          </w:p>
        </w:tc>
        <w:tc>
          <w:tcPr>
            <w:tcW w:w="1440" w:type="dxa"/>
            <w:vAlign w:val="center"/>
          </w:tcPr>
          <w:p w14:paraId="661FF89C" w14:textId="77777777" w:rsidR="00A73B7D" w:rsidRPr="00BA1A00" w:rsidRDefault="00A73B7D" w:rsidP="00481EAF">
            <w:pPr>
              <w:jc w:val="left"/>
              <w:rPr>
                <w:sz w:val="20"/>
                <w:szCs w:val="20"/>
                <w:lang w:val="fr-FR"/>
              </w:rPr>
            </w:pPr>
          </w:p>
        </w:tc>
        <w:tc>
          <w:tcPr>
            <w:tcW w:w="1350" w:type="dxa"/>
            <w:vAlign w:val="center"/>
          </w:tcPr>
          <w:p w14:paraId="73915475" w14:textId="77777777" w:rsidR="00A73B7D" w:rsidRPr="00BA1A00" w:rsidRDefault="00A73B7D" w:rsidP="00481EAF">
            <w:pPr>
              <w:jc w:val="left"/>
              <w:rPr>
                <w:sz w:val="20"/>
                <w:szCs w:val="20"/>
                <w:lang w:val="fr-FR"/>
              </w:rPr>
            </w:pPr>
          </w:p>
        </w:tc>
        <w:tc>
          <w:tcPr>
            <w:tcW w:w="1350" w:type="dxa"/>
            <w:vAlign w:val="center"/>
          </w:tcPr>
          <w:p w14:paraId="2961F9E7" w14:textId="77777777" w:rsidR="00A73B7D" w:rsidRPr="00BA1A00" w:rsidRDefault="00A73B7D" w:rsidP="00481EAF">
            <w:pPr>
              <w:jc w:val="left"/>
              <w:rPr>
                <w:sz w:val="20"/>
                <w:szCs w:val="20"/>
                <w:lang w:val="fr-FR"/>
              </w:rPr>
            </w:pPr>
          </w:p>
        </w:tc>
        <w:tc>
          <w:tcPr>
            <w:tcW w:w="1350" w:type="dxa"/>
          </w:tcPr>
          <w:p w14:paraId="7F6C3555" w14:textId="77777777" w:rsidR="00A73B7D" w:rsidRPr="00BA1A00" w:rsidRDefault="00A73B7D" w:rsidP="00481EAF">
            <w:pPr>
              <w:jc w:val="left"/>
              <w:rPr>
                <w:sz w:val="20"/>
                <w:szCs w:val="20"/>
                <w:lang w:val="fr-FR"/>
              </w:rPr>
            </w:pPr>
          </w:p>
        </w:tc>
        <w:tc>
          <w:tcPr>
            <w:tcW w:w="1350" w:type="dxa"/>
            <w:vAlign w:val="center"/>
          </w:tcPr>
          <w:p w14:paraId="2EBCCDE3" w14:textId="06F851F1" w:rsidR="00A73B7D" w:rsidRPr="00BA1A00" w:rsidRDefault="00A73B7D" w:rsidP="00481EAF">
            <w:pPr>
              <w:jc w:val="left"/>
              <w:rPr>
                <w:sz w:val="20"/>
                <w:szCs w:val="20"/>
                <w:lang w:val="fr-FR"/>
              </w:rPr>
            </w:pPr>
          </w:p>
        </w:tc>
      </w:tr>
      <w:tr w:rsidR="00A73B7D" w:rsidRPr="003B6C8E" w14:paraId="528F85BA" w14:textId="77777777" w:rsidTr="00A73B7D">
        <w:tc>
          <w:tcPr>
            <w:tcW w:w="1975" w:type="dxa"/>
            <w:vAlign w:val="center"/>
          </w:tcPr>
          <w:p w14:paraId="7861403D" w14:textId="77777777" w:rsidR="00A73B7D" w:rsidRPr="00BA1A00" w:rsidRDefault="00A73B7D" w:rsidP="00481EAF">
            <w:pPr>
              <w:jc w:val="left"/>
              <w:rPr>
                <w:sz w:val="20"/>
                <w:szCs w:val="20"/>
                <w:lang w:val="fr-FR"/>
              </w:rPr>
            </w:pPr>
          </w:p>
        </w:tc>
        <w:tc>
          <w:tcPr>
            <w:tcW w:w="4050" w:type="dxa"/>
            <w:gridSpan w:val="3"/>
            <w:vAlign w:val="center"/>
          </w:tcPr>
          <w:p w14:paraId="45EA57D9" w14:textId="77777777" w:rsidR="00A73B7D" w:rsidRPr="00ED29C0" w:rsidRDefault="00A73B7D" w:rsidP="00481EAF">
            <w:pPr>
              <w:jc w:val="left"/>
              <w:rPr>
                <w:sz w:val="20"/>
                <w:szCs w:val="20"/>
                <w:lang w:val="fr-FR"/>
              </w:rPr>
            </w:pPr>
            <w:r w:rsidRPr="00F16DD5">
              <w:rPr>
                <w:sz w:val="20"/>
                <w:szCs w:val="20"/>
                <w:lang w:val="fr-FR"/>
              </w:rPr>
              <w:t>Nb de Plans d'investissement développés</w:t>
            </w:r>
          </w:p>
        </w:tc>
        <w:tc>
          <w:tcPr>
            <w:tcW w:w="1440" w:type="dxa"/>
            <w:vAlign w:val="center"/>
          </w:tcPr>
          <w:p w14:paraId="4A390B0E" w14:textId="77777777" w:rsidR="00A73B7D" w:rsidRPr="00BA1A00" w:rsidRDefault="00A73B7D" w:rsidP="00481EAF">
            <w:pPr>
              <w:jc w:val="left"/>
              <w:rPr>
                <w:sz w:val="20"/>
                <w:szCs w:val="20"/>
                <w:lang w:val="fr-FR"/>
              </w:rPr>
            </w:pPr>
          </w:p>
        </w:tc>
        <w:tc>
          <w:tcPr>
            <w:tcW w:w="1350" w:type="dxa"/>
            <w:vAlign w:val="center"/>
          </w:tcPr>
          <w:p w14:paraId="0969EF28" w14:textId="77777777" w:rsidR="00A73B7D" w:rsidRPr="00BA1A00" w:rsidRDefault="00A73B7D" w:rsidP="00481EAF">
            <w:pPr>
              <w:jc w:val="left"/>
              <w:rPr>
                <w:sz w:val="20"/>
                <w:szCs w:val="20"/>
                <w:lang w:val="fr-FR"/>
              </w:rPr>
            </w:pPr>
          </w:p>
        </w:tc>
        <w:tc>
          <w:tcPr>
            <w:tcW w:w="1350" w:type="dxa"/>
            <w:vAlign w:val="center"/>
          </w:tcPr>
          <w:p w14:paraId="4008878E" w14:textId="77777777" w:rsidR="00A73B7D" w:rsidRPr="00BA1A00" w:rsidRDefault="00A73B7D" w:rsidP="00481EAF">
            <w:pPr>
              <w:jc w:val="left"/>
              <w:rPr>
                <w:sz w:val="20"/>
                <w:szCs w:val="20"/>
                <w:lang w:val="fr-FR"/>
              </w:rPr>
            </w:pPr>
          </w:p>
        </w:tc>
        <w:tc>
          <w:tcPr>
            <w:tcW w:w="1350" w:type="dxa"/>
          </w:tcPr>
          <w:p w14:paraId="3DED7034" w14:textId="77777777" w:rsidR="00A73B7D" w:rsidRPr="00BA1A00" w:rsidRDefault="00A73B7D" w:rsidP="00481EAF">
            <w:pPr>
              <w:jc w:val="left"/>
              <w:rPr>
                <w:sz w:val="20"/>
                <w:szCs w:val="20"/>
                <w:lang w:val="fr-FR"/>
              </w:rPr>
            </w:pPr>
          </w:p>
        </w:tc>
        <w:tc>
          <w:tcPr>
            <w:tcW w:w="1350" w:type="dxa"/>
            <w:vAlign w:val="center"/>
          </w:tcPr>
          <w:p w14:paraId="22452B01" w14:textId="7546F337" w:rsidR="00A73B7D" w:rsidRPr="00BA1A00" w:rsidRDefault="00A73B7D" w:rsidP="00481EAF">
            <w:pPr>
              <w:jc w:val="left"/>
              <w:rPr>
                <w:sz w:val="20"/>
                <w:szCs w:val="20"/>
                <w:lang w:val="fr-FR"/>
              </w:rPr>
            </w:pPr>
          </w:p>
        </w:tc>
      </w:tr>
      <w:tr w:rsidR="00A73B7D" w:rsidRPr="003B6C8E" w14:paraId="1D4E08B6" w14:textId="77777777" w:rsidTr="00A73B7D">
        <w:tc>
          <w:tcPr>
            <w:tcW w:w="1975" w:type="dxa"/>
            <w:vAlign w:val="center"/>
          </w:tcPr>
          <w:p w14:paraId="670A0B88" w14:textId="77777777" w:rsidR="00A73B7D" w:rsidRPr="00BA1A00" w:rsidRDefault="00A73B7D" w:rsidP="00481EAF">
            <w:pPr>
              <w:jc w:val="left"/>
              <w:rPr>
                <w:sz w:val="20"/>
                <w:szCs w:val="20"/>
                <w:lang w:val="fr-FR"/>
              </w:rPr>
            </w:pPr>
          </w:p>
        </w:tc>
        <w:tc>
          <w:tcPr>
            <w:tcW w:w="4050" w:type="dxa"/>
            <w:gridSpan w:val="3"/>
            <w:vAlign w:val="center"/>
          </w:tcPr>
          <w:p w14:paraId="07694DE1" w14:textId="77777777" w:rsidR="00A73B7D" w:rsidRPr="00ED29C0" w:rsidRDefault="00A73B7D" w:rsidP="00481EAF">
            <w:pPr>
              <w:jc w:val="left"/>
              <w:rPr>
                <w:sz w:val="20"/>
                <w:szCs w:val="20"/>
                <w:lang w:val="fr-FR"/>
              </w:rPr>
            </w:pPr>
            <w:r w:rsidRPr="00F05A58">
              <w:rPr>
                <w:sz w:val="20"/>
                <w:szCs w:val="20"/>
                <w:lang w:val="fr-FR"/>
              </w:rPr>
              <w:t>Nombre de producteurs ruraux ayant accès aux facteurs de production et/ou aux paquets technologiques</w:t>
            </w:r>
          </w:p>
        </w:tc>
        <w:tc>
          <w:tcPr>
            <w:tcW w:w="1440" w:type="dxa"/>
            <w:vAlign w:val="center"/>
          </w:tcPr>
          <w:p w14:paraId="6DDD72AC" w14:textId="77777777" w:rsidR="00A73B7D" w:rsidRPr="00BA1A00" w:rsidRDefault="00A73B7D" w:rsidP="00481EAF">
            <w:pPr>
              <w:jc w:val="left"/>
              <w:rPr>
                <w:sz w:val="20"/>
                <w:szCs w:val="20"/>
                <w:lang w:val="fr-FR"/>
              </w:rPr>
            </w:pPr>
          </w:p>
        </w:tc>
        <w:tc>
          <w:tcPr>
            <w:tcW w:w="1350" w:type="dxa"/>
            <w:vAlign w:val="center"/>
          </w:tcPr>
          <w:p w14:paraId="63852AB1" w14:textId="77777777" w:rsidR="00A73B7D" w:rsidRPr="00BA1A00" w:rsidRDefault="00A73B7D" w:rsidP="00481EAF">
            <w:pPr>
              <w:jc w:val="left"/>
              <w:rPr>
                <w:sz w:val="20"/>
                <w:szCs w:val="20"/>
                <w:lang w:val="fr-FR"/>
              </w:rPr>
            </w:pPr>
          </w:p>
        </w:tc>
        <w:tc>
          <w:tcPr>
            <w:tcW w:w="1350" w:type="dxa"/>
            <w:vAlign w:val="center"/>
          </w:tcPr>
          <w:p w14:paraId="06C3AC09" w14:textId="77777777" w:rsidR="00A73B7D" w:rsidRPr="00BA1A00" w:rsidRDefault="00A73B7D" w:rsidP="00481EAF">
            <w:pPr>
              <w:jc w:val="left"/>
              <w:rPr>
                <w:sz w:val="20"/>
                <w:szCs w:val="20"/>
                <w:lang w:val="fr-FR"/>
              </w:rPr>
            </w:pPr>
          </w:p>
        </w:tc>
        <w:tc>
          <w:tcPr>
            <w:tcW w:w="1350" w:type="dxa"/>
          </w:tcPr>
          <w:p w14:paraId="7CB5E042" w14:textId="77777777" w:rsidR="00A73B7D" w:rsidRPr="00BA1A00" w:rsidRDefault="00A73B7D" w:rsidP="00481EAF">
            <w:pPr>
              <w:jc w:val="left"/>
              <w:rPr>
                <w:sz w:val="20"/>
                <w:szCs w:val="20"/>
                <w:lang w:val="fr-FR"/>
              </w:rPr>
            </w:pPr>
          </w:p>
        </w:tc>
        <w:tc>
          <w:tcPr>
            <w:tcW w:w="1350" w:type="dxa"/>
            <w:vAlign w:val="center"/>
          </w:tcPr>
          <w:p w14:paraId="1BAB7FAE" w14:textId="58F65208" w:rsidR="00A73B7D" w:rsidRPr="00BA1A00" w:rsidRDefault="00A73B7D" w:rsidP="00481EAF">
            <w:pPr>
              <w:jc w:val="left"/>
              <w:rPr>
                <w:sz w:val="20"/>
                <w:szCs w:val="20"/>
                <w:lang w:val="fr-FR"/>
              </w:rPr>
            </w:pPr>
          </w:p>
        </w:tc>
      </w:tr>
      <w:tr w:rsidR="00A73B7D" w:rsidRPr="00BA1A00" w14:paraId="1E30DB5B" w14:textId="77777777" w:rsidTr="00A73B7D">
        <w:tc>
          <w:tcPr>
            <w:tcW w:w="1975" w:type="dxa"/>
            <w:vAlign w:val="center"/>
          </w:tcPr>
          <w:p w14:paraId="55B0E111" w14:textId="77777777" w:rsidR="00A73B7D" w:rsidRPr="00BA1A00" w:rsidRDefault="00A73B7D" w:rsidP="00481EAF">
            <w:pPr>
              <w:jc w:val="left"/>
              <w:rPr>
                <w:sz w:val="20"/>
                <w:szCs w:val="20"/>
                <w:lang w:val="fr-FR"/>
              </w:rPr>
            </w:pPr>
          </w:p>
        </w:tc>
        <w:tc>
          <w:tcPr>
            <w:tcW w:w="540" w:type="dxa"/>
            <w:vAlign w:val="center"/>
          </w:tcPr>
          <w:p w14:paraId="7DB736CB" w14:textId="77777777" w:rsidR="00A73B7D" w:rsidRPr="00F05A58" w:rsidRDefault="00A73B7D" w:rsidP="00481EAF">
            <w:pPr>
              <w:jc w:val="left"/>
              <w:rPr>
                <w:sz w:val="20"/>
                <w:szCs w:val="20"/>
                <w:lang w:val="fr-FR"/>
              </w:rPr>
            </w:pPr>
          </w:p>
        </w:tc>
        <w:tc>
          <w:tcPr>
            <w:tcW w:w="3510" w:type="dxa"/>
            <w:gridSpan w:val="2"/>
            <w:vAlign w:val="center"/>
          </w:tcPr>
          <w:p w14:paraId="78BDFFFB" w14:textId="77777777" w:rsidR="00A73B7D" w:rsidRPr="00F05A58" w:rsidRDefault="00A73B7D" w:rsidP="00481EAF">
            <w:pPr>
              <w:jc w:val="left"/>
              <w:rPr>
                <w:sz w:val="20"/>
                <w:szCs w:val="20"/>
                <w:lang w:val="fr-FR"/>
              </w:rPr>
            </w:pPr>
            <w:r>
              <w:rPr>
                <w:i/>
                <w:sz w:val="20"/>
                <w:szCs w:val="20"/>
                <w:lang w:val="fr-FR"/>
              </w:rPr>
              <w:t xml:space="preserve">Pourcentage de femmes </w:t>
            </w:r>
          </w:p>
        </w:tc>
        <w:tc>
          <w:tcPr>
            <w:tcW w:w="1440" w:type="dxa"/>
            <w:vAlign w:val="center"/>
          </w:tcPr>
          <w:p w14:paraId="2C12324D" w14:textId="77777777" w:rsidR="00A73B7D" w:rsidRPr="00BA1A00" w:rsidRDefault="00A73B7D" w:rsidP="00481EAF">
            <w:pPr>
              <w:jc w:val="left"/>
              <w:rPr>
                <w:sz w:val="20"/>
                <w:szCs w:val="20"/>
                <w:lang w:val="fr-FR"/>
              </w:rPr>
            </w:pPr>
          </w:p>
        </w:tc>
        <w:tc>
          <w:tcPr>
            <w:tcW w:w="1350" w:type="dxa"/>
            <w:vAlign w:val="center"/>
          </w:tcPr>
          <w:p w14:paraId="51208006" w14:textId="77777777" w:rsidR="00A73B7D" w:rsidRPr="00BA1A00" w:rsidRDefault="00A73B7D" w:rsidP="00481EAF">
            <w:pPr>
              <w:jc w:val="left"/>
              <w:rPr>
                <w:sz w:val="20"/>
                <w:szCs w:val="20"/>
                <w:lang w:val="fr-FR"/>
              </w:rPr>
            </w:pPr>
          </w:p>
        </w:tc>
        <w:tc>
          <w:tcPr>
            <w:tcW w:w="1350" w:type="dxa"/>
            <w:vAlign w:val="center"/>
          </w:tcPr>
          <w:p w14:paraId="66DC4E07" w14:textId="77777777" w:rsidR="00A73B7D" w:rsidRPr="00BA1A00" w:rsidRDefault="00A73B7D" w:rsidP="00481EAF">
            <w:pPr>
              <w:jc w:val="left"/>
              <w:rPr>
                <w:sz w:val="20"/>
                <w:szCs w:val="20"/>
                <w:lang w:val="fr-FR"/>
              </w:rPr>
            </w:pPr>
          </w:p>
        </w:tc>
        <w:tc>
          <w:tcPr>
            <w:tcW w:w="1350" w:type="dxa"/>
          </w:tcPr>
          <w:p w14:paraId="2894B408" w14:textId="77777777" w:rsidR="00A73B7D" w:rsidRPr="00BA1A00" w:rsidRDefault="00A73B7D" w:rsidP="00481EAF">
            <w:pPr>
              <w:jc w:val="left"/>
              <w:rPr>
                <w:sz w:val="20"/>
                <w:szCs w:val="20"/>
                <w:lang w:val="fr-FR"/>
              </w:rPr>
            </w:pPr>
          </w:p>
        </w:tc>
        <w:tc>
          <w:tcPr>
            <w:tcW w:w="1350" w:type="dxa"/>
            <w:vAlign w:val="center"/>
          </w:tcPr>
          <w:p w14:paraId="2CAA594E" w14:textId="68693EA2" w:rsidR="00A73B7D" w:rsidRPr="00BA1A00" w:rsidRDefault="00A73B7D" w:rsidP="00481EAF">
            <w:pPr>
              <w:jc w:val="left"/>
              <w:rPr>
                <w:sz w:val="20"/>
                <w:szCs w:val="20"/>
                <w:lang w:val="fr-FR"/>
              </w:rPr>
            </w:pPr>
          </w:p>
        </w:tc>
      </w:tr>
      <w:tr w:rsidR="00A73B7D" w:rsidRPr="00BA1A00" w14:paraId="3E4D994F" w14:textId="77777777" w:rsidTr="00A73B7D">
        <w:tc>
          <w:tcPr>
            <w:tcW w:w="1975" w:type="dxa"/>
            <w:vAlign w:val="center"/>
          </w:tcPr>
          <w:p w14:paraId="535BF99D" w14:textId="77777777" w:rsidR="00A73B7D" w:rsidRPr="00BA1A00" w:rsidRDefault="00A73B7D" w:rsidP="00481EAF">
            <w:pPr>
              <w:jc w:val="left"/>
              <w:rPr>
                <w:sz w:val="20"/>
                <w:szCs w:val="20"/>
                <w:lang w:val="fr-FR"/>
              </w:rPr>
            </w:pPr>
          </w:p>
        </w:tc>
        <w:tc>
          <w:tcPr>
            <w:tcW w:w="540" w:type="dxa"/>
            <w:vAlign w:val="center"/>
          </w:tcPr>
          <w:p w14:paraId="0A83E7C9" w14:textId="77777777" w:rsidR="00A73B7D" w:rsidRPr="00F05A58" w:rsidRDefault="00A73B7D" w:rsidP="00481EAF">
            <w:pPr>
              <w:jc w:val="left"/>
              <w:rPr>
                <w:sz w:val="20"/>
                <w:szCs w:val="20"/>
                <w:lang w:val="fr-FR"/>
              </w:rPr>
            </w:pPr>
          </w:p>
        </w:tc>
        <w:tc>
          <w:tcPr>
            <w:tcW w:w="3510" w:type="dxa"/>
            <w:gridSpan w:val="2"/>
            <w:vAlign w:val="center"/>
          </w:tcPr>
          <w:p w14:paraId="015FC524" w14:textId="77777777" w:rsidR="00A73B7D" w:rsidRPr="00F05A58" w:rsidRDefault="00A73B7D" w:rsidP="00481EAF">
            <w:pPr>
              <w:jc w:val="left"/>
              <w:rPr>
                <w:sz w:val="20"/>
                <w:szCs w:val="20"/>
                <w:lang w:val="fr-FR"/>
              </w:rPr>
            </w:pPr>
            <w:r>
              <w:rPr>
                <w:i/>
                <w:sz w:val="20"/>
                <w:szCs w:val="20"/>
                <w:lang w:val="fr-FR"/>
              </w:rPr>
              <w:t>Pourcentage de jeunes</w:t>
            </w:r>
          </w:p>
        </w:tc>
        <w:tc>
          <w:tcPr>
            <w:tcW w:w="1440" w:type="dxa"/>
            <w:vAlign w:val="center"/>
          </w:tcPr>
          <w:p w14:paraId="521AB59E" w14:textId="77777777" w:rsidR="00A73B7D" w:rsidRPr="00BA1A00" w:rsidRDefault="00A73B7D" w:rsidP="00481EAF">
            <w:pPr>
              <w:jc w:val="left"/>
              <w:rPr>
                <w:sz w:val="20"/>
                <w:szCs w:val="20"/>
                <w:lang w:val="fr-FR"/>
              </w:rPr>
            </w:pPr>
          </w:p>
        </w:tc>
        <w:tc>
          <w:tcPr>
            <w:tcW w:w="1350" w:type="dxa"/>
            <w:vAlign w:val="center"/>
          </w:tcPr>
          <w:p w14:paraId="65B6496F" w14:textId="77777777" w:rsidR="00A73B7D" w:rsidRPr="00BA1A00" w:rsidRDefault="00A73B7D" w:rsidP="00481EAF">
            <w:pPr>
              <w:jc w:val="left"/>
              <w:rPr>
                <w:sz w:val="20"/>
                <w:szCs w:val="20"/>
                <w:lang w:val="fr-FR"/>
              </w:rPr>
            </w:pPr>
          </w:p>
        </w:tc>
        <w:tc>
          <w:tcPr>
            <w:tcW w:w="1350" w:type="dxa"/>
            <w:vAlign w:val="center"/>
          </w:tcPr>
          <w:p w14:paraId="1D2C273B" w14:textId="77777777" w:rsidR="00A73B7D" w:rsidRPr="00BA1A00" w:rsidRDefault="00A73B7D" w:rsidP="00481EAF">
            <w:pPr>
              <w:jc w:val="left"/>
              <w:rPr>
                <w:sz w:val="20"/>
                <w:szCs w:val="20"/>
                <w:lang w:val="fr-FR"/>
              </w:rPr>
            </w:pPr>
          </w:p>
        </w:tc>
        <w:tc>
          <w:tcPr>
            <w:tcW w:w="1350" w:type="dxa"/>
          </w:tcPr>
          <w:p w14:paraId="71A0BB62" w14:textId="77777777" w:rsidR="00A73B7D" w:rsidRPr="00BA1A00" w:rsidRDefault="00A73B7D" w:rsidP="00481EAF">
            <w:pPr>
              <w:jc w:val="left"/>
              <w:rPr>
                <w:sz w:val="20"/>
                <w:szCs w:val="20"/>
                <w:lang w:val="fr-FR"/>
              </w:rPr>
            </w:pPr>
          </w:p>
        </w:tc>
        <w:tc>
          <w:tcPr>
            <w:tcW w:w="1350" w:type="dxa"/>
            <w:vAlign w:val="center"/>
          </w:tcPr>
          <w:p w14:paraId="41E9B83B" w14:textId="6BCB4EF3" w:rsidR="00A73B7D" w:rsidRPr="00BA1A00" w:rsidRDefault="00A73B7D" w:rsidP="00481EAF">
            <w:pPr>
              <w:jc w:val="left"/>
              <w:rPr>
                <w:sz w:val="20"/>
                <w:szCs w:val="20"/>
                <w:lang w:val="fr-FR"/>
              </w:rPr>
            </w:pPr>
          </w:p>
        </w:tc>
      </w:tr>
      <w:tr w:rsidR="00A73B7D" w:rsidRPr="003B6C8E" w14:paraId="025C381A" w14:textId="77777777" w:rsidTr="00A73B7D">
        <w:tc>
          <w:tcPr>
            <w:tcW w:w="1975" w:type="dxa"/>
            <w:vAlign w:val="center"/>
          </w:tcPr>
          <w:p w14:paraId="41FF386D" w14:textId="77777777" w:rsidR="00A73B7D" w:rsidRPr="00BA1A00" w:rsidRDefault="00A73B7D" w:rsidP="00481EAF">
            <w:pPr>
              <w:jc w:val="left"/>
              <w:rPr>
                <w:sz w:val="20"/>
                <w:szCs w:val="20"/>
                <w:lang w:val="fr-FR"/>
              </w:rPr>
            </w:pPr>
          </w:p>
        </w:tc>
        <w:tc>
          <w:tcPr>
            <w:tcW w:w="4050" w:type="dxa"/>
            <w:gridSpan w:val="3"/>
            <w:vAlign w:val="center"/>
          </w:tcPr>
          <w:p w14:paraId="7724876F" w14:textId="77777777" w:rsidR="00A73B7D" w:rsidRPr="00ED29C0" w:rsidRDefault="00A73B7D" w:rsidP="00481EAF">
            <w:pPr>
              <w:jc w:val="left"/>
              <w:rPr>
                <w:sz w:val="20"/>
                <w:szCs w:val="20"/>
                <w:lang w:val="fr-FR"/>
              </w:rPr>
            </w:pPr>
            <w:r w:rsidRPr="003E0103">
              <w:rPr>
                <w:sz w:val="20"/>
                <w:szCs w:val="20"/>
                <w:lang w:val="fr-FR"/>
              </w:rPr>
              <w:t>Nombre de personnes formées aux pratiques et/ou techniques de production</w:t>
            </w:r>
          </w:p>
        </w:tc>
        <w:tc>
          <w:tcPr>
            <w:tcW w:w="1440" w:type="dxa"/>
            <w:vAlign w:val="center"/>
          </w:tcPr>
          <w:p w14:paraId="4F6CA55C" w14:textId="77777777" w:rsidR="00A73B7D" w:rsidRPr="00BA1A00" w:rsidRDefault="00A73B7D" w:rsidP="00481EAF">
            <w:pPr>
              <w:jc w:val="left"/>
              <w:rPr>
                <w:sz w:val="20"/>
                <w:szCs w:val="20"/>
                <w:lang w:val="fr-FR"/>
              </w:rPr>
            </w:pPr>
          </w:p>
        </w:tc>
        <w:tc>
          <w:tcPr>
            <w:tcW w:w="1350" w:type="dxa"/>
            <w:vAlign w:val="center"/>
          </w:tcPr>
          <w:p w14:paraId="161093F7" w14:textId="77777777" w:rsidR="00A73B7D" w:rsidRPr="00BA1A00" w:rsidRDefault="00A73B7D" w:rsidP="00481EAF">
            <w:pPr>
              <w:jc w:val="left"/>
              <w:rPr>
                <w:sz w:val="20"/>
                <w:szCs w:val="20"/>
                <w:lang w:val="fr-FR"/>
              </w:rPr>
            </w:pPr>
          </w:p>
        </w:tc>
        <w:tc>
          <w:tcPr>
            <w:tcW w:w="1350" w:type="dxa"/>
            <w:vAlign w:val="center"/>
          </w:tcPr>
          <w:p w14:paraId="15092088" w14:textId="77777777" w:rsidR="00A73B7D" w:rsidRPr="00BA1A00" w:rsidRDefault="00A73B7D" w:rsidP="00481EAF">
            <w:pPr>
              <w:jc w:val="left"/>
              <w:rPr>
                <w:sz w:val="20"/>
                <w:szCs w:val="20"/>
                <w:lang w:val="fr-FR"/>
              </w:rPr>
            </w:pPr>
          </w:p>
        </w:tc>
        <w:tc>
          <w:tcPr>
            <w:tcW w:w="1350" w:type="dxa"/>
          </w:tcPr>
          <w:p w14:paraId="733A3BD3" w14:textId="77777777" w:rsidR="00A73B7D" w:rsidRPr="00BA1A00" w:rsidRDefault="00A73B7D" w:rsidP="00481EAF">
            <w:pPr>
              <w:jc w:val="left"/>
              <w:rPr>
                <w:sz w:val="20"/>
                <w:szCs w:val="20"/>
                <w:lang w:val="fr-FR"/>
              </w:rPr>
            </w:pPr>
          </w:p>
        </w:tc>
        <w:tc>
          <w:tcPr>
            <w:tcW w:w="1350" w:type="dxa"/>
            <w:vAlign w:val="center"/>
          </w:tcPr>
          <w:p w14:paraId="1A31C4EB" w14:textId="3E41893A" w:rsidR="00A73B7D" w:rsidRPr="00BA1A00" w:rsidRDefault="00A73B7D" w:rsidP="00481EAF">
            <w:pPr>
              <w:jc w:val="left"/>
              <w:rPr>
                <w:sz w:val="20"/>
                <w:szCs w:val="20"/>
                <w:lang w:val="fr-FR"/>
              </w:rPr>
            </w:pPr>
          </w:p>
        </w:tc>
      </w:tr>
      <w:tr w:rsidR="00A73B7D" w:rsidRPr="00BA1A00" w14:paraId="65EBD4D2" w14:textId="77777777" w:rsidTr="00A73B7D">
        <w:tc>
          <w:tcPr>
            <w:tcW w:w="1975" w:type="dxa"/>
            <w:vAlign w:val="center"/>
          </w:tcPr>
          <w:p w14:paraId="26E0F0EC" w14:textId="77777777" w:rsidR="00A73B7D" w:rsidRPr="00BA1A00" w:rsidRDefault="00A73B7D" w:rsidP="00481EAF">
            <w:pPr>
              <w:jc w:val="left"/>
              <w:rPr>
                <w:sz w:val="20"/>
                <w:szCs w:val="20"/>
                <w:lang w:val="fr-FR"/>
              </w:rPr>
            </w:pPr>
          </w:p>
        </w:tc>
        <w:tc>
          <w:tcPr>
            <w:tcW w:w="540" w:type="dxa"/>
            <w:vAlign w:val="center"/>
          </w:tcPr>
          <w:p w14:paraId="1E875F69" w14:textId="77777777" w:rsidR="00A73B7D" w:rsidRPr="00ED29C0" w:rsidRDefault="00A73B7D" w:rsidP="00481EAF">
            <w:pPr>
              <w:jc w:val="left"/>
              <w:rPr>
                <w:sz w:val="20"/>
                <w:szCs w:val="20"/>
                <w:lang w:val="fr-FR"/>
              </w:rPr>
            </w:pPr>
          </w:p>
        </w:tc>
        <w:tc>
          <w:tcPr>
            <w:tcW w:w="3510" w:type="dxa"/>
            <w:gridSpan w:val="2"/>
            <w:vAlign w:val="center"/>
          </w:tcPr>
          <w:p w14:paraId="4A64092C" w14:textId="77777777" w:rsidR="00A73B7D" w:rsidRPr="00ED29C0" w:rsidRDefault="00A73B7D" w:rsidP="00481EAF">
            <w:pPr>
              <w:jc w:val="left"/>
              <w:rPr>
                <w:sz w:val="20"/>
                <w:szCs w:val="20"/>
                <w:lang w:val="fr-FR"/>
              </w:rPr>
            </w:pPr>
            <w:r>
              <w:rPr>
                <w:i/>
                <w:sz w:val="20"/>
                <w:szCs w:val="20"/>
                <w:lang w:val="fr-FR"/>
              </w:rPr>
              <w:t xml:space="preserve">Pourcentage de femmes </w:t>
            </w:r>
          </w:p>
        </w:tc>
        <w:tc>
          <w:tcPr>
            <w:tcW w:w="1440" w:type="dxa"/>
            <w:vAlign w:val="center"/>
          </w:tcPr>
          <w:p w14:paraId="7AC0C881" w14:textId="77777777" w:rsidR="00A73B7D" w:rsidRPr="00BA1A00" w:rsidRDefault="00A73B7D" w:rsidP="00481EAF">
            <w:pPr>
              <w:jc w:val="left"/>
              <w:rPr>
                <w:sz w:val="20"/>
                <w:szCs w:val="20"/>
                <w:lang w:val="fr-FR"/>
              </w:rPr>
            </w:pPr>
          </w:p>
        </w:tc>
        <w:tc>
          <w:tcPr>
            <w:tcW w:w="1350" w:type="dxa"/>
            <w:vAlign w:val="center"/>
          </w:tcPr>
          <w:p w14:paraId="50D8EFCD" w14:textId="77777777" w:rsidR="00A73B7D" w:rsidRPr="00BA1A00" w:rsidRDefault="00A73B7D" w:rsidP="00481EAF">
            <w:pPr>
              <w:jc w:val="left"/>
              <w:rPr>
                <w:sz w:val="20"/>
                <w:szCs w:val="20"/>
                <w:lang w:val="fr-FR"/>
              </w:rPr>
            </w:pPr>
          </w:p>
        </w:tc>
        <w:tc>
          <w:tcPr>
            <w:tcW w:w="1350" w:type="dxa"/>
            <w:vAlign w:val="center"/>
          </w:tcPr>
          <w:p w14:paraId="2D747DE4" w14:textId="77777777" w:rsidR="00A73B7D" w:rsidRPr="00BA1A00" w:rsidRDefault="00A73B7D" w:rsidP="00481EAF">
            <w:pPr>
              <w:jc w:val="left"/>
              <w:rPr>
                <w:sz w:val="20"/>
                <w:szCs w:val="20"/>
                <w:lang w:val="fr-FR"/>
              </w:rPr>
            </w:pPr>
          </w:p>
        </w:tc>
        <w:tc>
          <w:tcPr>
            <w:tcW w:w="1350" w:type="dxa"/>
          </w:tcPr>
          <w:p w14:paraId="15BC7545" w14:textId="77777777" w:rsidR="00A73B7D" w:rsidRPr="00BA1A00" w:rsidRDefault="00A73B7D" w:rsidP="00481EAF">
            <w:pPr>
              <w:jc w:val="left"/>
              <w:rPr>
                <w:sz w:val="20"/>
                <w:szCs w:val="20"/>
                <w:lang w:val="fr-FR"/>
              </w:rPr>
            </w:pPr>
          </w:p>
        </w:tc>
        <w:tc>
          <w:tcPr>
            <w:tcW w:w="1350" w:type="dxa"/>
            <w:vAlign w:val="center"/>
          </w:tcPr>
          <w:p w14:paraId="690E5550" w14:textId="1C1611FA" w:rsidR="00A73B7D" w:rsidRPr="00BA1A00" w:rsidRDefault="00A73B7D" w:rsidP="00481EAF">
            <w:pPr>
              <w:jc w:val="left"/>
              <w:rPr>
                <w:sz w:val="20"/>
                <w:szCs w:val="20"/>
                <w:lang w:val="fr-FR"/>
              </w:rPr>
            </w:pPr>
          </w:p>
        </w:tc>
      </w:tr>
      <w:tr w:rsidR="00A73B7D" w:rsidRPr="00BA1A00" w14:paraId="0ED5D2AB" w14:textId="77777777" w:rsidTr="00A73B7D">
        <w:tc>
          <w:tcPr>
            <w:tcW w:w="1975" w:type="dxa"/>
            <w:vAlign w:val="center"/>
          </w:tcPr>
          <w:p w14:paraId="235078AC" w14:textId="77777777" w:rsidR="00A73B7D" w:rsidRPr="00BA1A00" w:rsidRDefault="00A73B7D" w:rsidP="00481EAF">
            <w:pPr>
              <w:jc w:val="left"/>
              <w:rPr>
                <w:sz w:val="20"/>
                <w:szCs w:val="20"/>
                <w:lang w:val="fr-FR"/>
              </w:rPr>
            </w:pPr>
          </w:p>
        </w:tc>
        <w:tc>
          <w:tcPr>
            <w:tcW w:w="540" w:type="dxa"/>
            <w:vAlign w:val="center"/>
          </w:tcPr>
          <w:p w14:paraId="6132260A" w14:textId="77777777" w:rsidR="00A73B7D" w:rsidRPr="00ED29C0" w:rsidRDefault="00A73B7D" w:rsidP="00481EAF">
            <w:pPr>
              <w:jc w:val="left"/>
              <w:rPr>
                <w:sz w:val="20"/>
                <w:szCs w:val="20"/>
                <w:lang w:val="fr-FR"/>
              </w:rPr>
            </w:pPr>
          </w:p>
        </w:tc>
        <w:tc>
          <w:tcPr>
            <w:tcW w:w="3510" w:type="dxa"/>
            <w:gridSpan w:val="2"/>
            <w:vAlign w:val="center"/>
          </w:tcPr>
          <w:p w14:paraId="5BEA3961" w14:textId="77777777" w:rsidR="00A73B7D" w:rsidRPr="00ED29C0" w:rsidRDefault="00A73B7D" w:rsidP="00481EAF">
            <w:pPr>
              <w:jc w:val="left"/>
              <w:rPr>
                <w:sz w:val="20"/>
                <w:szCs w:val="20"/>
                <w:lang w:val="fr-FR"/>
              </w:rPr>
            </w:pPr>
            <w:r>
              <w:rPr>
                <w:i/>
                <w:sz w:val="20"/>
                <w:szCs w:val="20"/>
                <w:lang w:val="fr-FR"/>
              </w:rPr>
              <w:t>Pourcentage de jeunes</w:t>
            </w:r>
          </w:p>
        </w:tc>
        <w:tc>
          <w:tcPr>
            <w:tcW w:w="1440" w:type="dxa"/>
            <w:vAlign w:val="center"/>
          </w:tcPr>
          <w:p w14:paraId="43A81FB8" w14:textId="77777777" w:rsidR="00A73B7D" w:rsidRPr="00BA1A00" w:rsidRDefault="00A73B7D" w:rsidP="00481EAF">
            <w:pPr>
              <w:jc w:val="left"/>
              <w:rPr>
                <w:sz w:val="20"/>
                <w:szCs w:val="20"/>
                <w:lang w:val="fr-FR"/>
              </w:rPr>
            </w:pPr>
          </w:p>
        </w:tc>
        <w:tc>
          <w:tcPr>
            <w:tcW w:w="1350" w:type="dxa"/>
            <w:vAlign w:val="center"/>
          </w:tcPr>
          <w:p w14:paraId="23D5BBC0" w14:textId="77777777" w:rsidR="00A73B7D" w:rsidRPr="00BA1A00" w:rsidRDefault="00A73B7D" w:rsidP="00481EAF">
            <w:pPr>
              <w:jc w:val="left"/>
              <w:rPr>
                <w:sz w:val="20"/>
                <w:szCs w:val="20"/>
                <w:lang w:val="fr-FR"/>
              </w:rPr>
            </w:pPr>
          </w:p>
        </w:tc>
        <w:tc>
          <w:tcPr>
            <w:tcW w:w="1350" w:type="dxa"/>
            <w:vAlign w:val="center"/>
          </w:tcPr>
          <w:p w14:paraId="5990696C" w14:textId="77777777" w:rsidR="00A73B7D" w:rsidRPr="00BA1A00" w:rsidRDefault="00A73B7D" w:rsidP="00481EAF">
            <w:pPr>
              <w:jc w:val="left"/>
              <w:rPr>
                <w:sz w:val="20"/>
                <w:szCs w:val="20"/>
                <w:lang w:val="fr-FR"/>
              </w:rPr>
            </w:pPr>
          </w:p>
        </w:tc>
        <w:tc>
          <w:tcPr>
            <w:tcW w:w="1350" w:type="dxa"/>
          </w:tcPr>
          <w:p w14:paraId="5EE1A7CF" w14:textId="77777777" w:rsidR="00A73B7D" w:rsidRPr="00BA1A00" w:rsidRDefault="00A73B7D" w:rsidP="00481EAF">
            <w:pPr>
              <w:jc w:val="left"/>
              <w:rPr>
                <w:sz w:val="20"/>
                <w:szCs w:val="20"/>
                <w:lang w:val="fr-FR"/>
              </w:rPr>
            </w:pPr>
          </w:p>
        </w:tc>
        <w:tc>
          <w:tcPr>
            <w:tcW w:w="1350" w:type="dxa"/>
            <w:vAlign w:val="center"/>
          </w:tcPr>
          <w:p w14:paraId="142948AD" w14:textId="79EB9C8C" w:rsidR="00A73B7D" w:rsidRPr="00BA1A00" w:rsidRDefault="00A73B7D" w:rsidP="00481EAF">
            <w:pPr>
              <w:jc w:val="left"/>
              <w:rPr>
                <w:sz w:val="20"/>
                <w:szCs w:val="20"/>
                <w:lang w:val="fr-FR"/>
              </w:rPr>
            </w:pPr>
          </w:p>
        </w:tc>
      </w:tr>
      <w:tr w:rsidR="00A73B7D" w:rsidRPr="003B6C8E" w14:paraId="6384DA7E" w14:textId="77777777" w:rsidTr="00A73B7D">
        <w:tc>
          <w:tcPr>
            <w:tcW w:w="1975" w:type="dxa"/>
            <w:vAlign w:val="center"/>
          </w:tcPr>
          <w:p w14:paraId="3BFF97FA" w14:textId="77777777" w:rsidR="00A73B7D" w:rsidRPr="00BA1A00" w:rsidRDefault="00A73B7D" w:rsidP="00481EAF">
            <w:pPr>
              <w:jc w:val="left"/>
              <w:rPr>
                <w:sz w:val="20"/>
                <w:szCs w:val="20"/>
                <w:lang w:val="fr-FR"/>
              </w:rPr>
            </w:pPr>
          </w:p>
        </w:tc>
        <w:tc>
          <w:tcPr>
            <w:tcW w:w="4050" w:type="dxa"/>
            <w:gridSpan w:val="3"/>
            <w:vAlign w:val="center"/>
          </w:tcPr>
          <w:p w14:paraId="577631F4" w14:textId="77777777" w:rsidR="00A73B7D" w:rsidRPr="00ED29C0" w:rsidRDefault="00A73B7D" w:rsidP="00481EAF">
            <w:pPr>
              <w:jc w:val="left"/>
              <w:rPr>
                <w:sz w:val="20"/>
                <w:szCs w:val="20"/>
                <w:lang w:val="fr-FR"/>
              </w:rPr>
            </w:pPr>
            <w:r w:rsidRPr="00A73B7D">
              <w:rPr>
                <w:sz w:val="20"/>
                <w:szCs w:val="20"/>
                <w:lang w:val="fr-FR"/>
              </w:rPr>
              <w:t>Nombre de Producteurs bénéficiant d'appui-conseil</w:t>
            </w:r>
          </w:p>
        </w:tc>
        <w:tc>
          <w:tcPr>
            <w:tcW w:w="1440" w:type="dxa"/>
            <w:vAlign w:val="center"/>
          </w:tcPr>
          <w:p w14:paraId="6C673933" w14:textId="77777777" w:rsidR="00A73B7D" w:rsidRPr="00BA1A00" w:rsidRDefault="00A73B7D" w:rsidP="00481EAF">
            <w:pPr>
              <w:jc w:val="left"/>
              <w:rPr>
                <w:sz w:val="20"/>
                <w:szCs w:val="20"/>
                <w:lang w:val="fr-FR"/>
              </w:rPr>
            </w:pPr>
          </w:p>
        </w:tc>
        <w:tc>
          <w:tcPr>
            <w:tcW w:w="1350" w:type="dxa"/>
            <w:vAlign w:val="center"/>
          </w:tcPr>
          <w:p w14:paraId="4F0A5861" w14:textId="77777777" w:rsidR="00A73B7D" w:rsidRPr="00BA1A00" w:rsidRDefault="00A73B7D" w:rsidP="00481EAF">
            <w:pPr>
              <w:jc w:val="left"/>
              <w:rPr>
                <w:sz w:val="20"/>
                <w:szCs w:val="20"/>
                <w:lang w:val="fr-FR"/>
              </w:rPr>
            </w:pPr>
          </w:p>
        </w:tc>
        <w:tc>
          <w:tcPr>
            <w:tcW w:w="1350" w:type="dxa"/>
            <w:vAlign w:val="center"/>
          </w:tcPr>
          <w:p w14:paraId="5AED6F02" w14:textId="77777777" w:rsidR="00A73B7D" w:rsidRPr="00BA1A00" w:rsidRDefault="00A73B7D" w:rsidP="00481EAF">
            <w:pPr>
              <w:jc w:val="left"/>
              <w:rPr>
                <w:sz w:val="20"/>
                <w:szCs w:val="20"/>
                <w:lang w:val="fr-FR"/>
              </w:rPr>
            </w:pPr>
          </w:p>
        </w:tc>
        <w:tc>
          <w:tcPr>
            <w:tcW w:w="1350" w:type="dxa"/>
          </w:tcPr>
          <w:p w14:paraId="310A8B37" w14:textId="77777777" w:rsidR="00A73B7D" w:rsidRPr="00BA1A00" w:rsidRDefault="00A73B7D" w:rsidP="00481EAF">
            <w:pPr>
              <w:jc w:val="left"/>
              <w:rPr>
                <w:sz w:val="20"/>
                <w:szCs w:val="20"/>
                <w:lang w:val="fr-FR"/>
              </w:rPr>
            </w:pPr>
          </w:p>
        </w:tc>
        <w:tc>
          <w:tcPr>
            <w:tcW w:w="1350" w:type="dxa"/>
            <w:vAlign w:val="center"/>
          </w:tcPr>
          <w:p w14:paraId="61C87D89" w14:textId="11EFA145" w:rsidR="00A73B7D" w:rsidRPr="00BA1A00" w:rsidRDefault="00A73B7D" w:rsidP="00481EAF">
            <w:pPr>
              <w:jc w:val="left"/>
              <w:rPr>
                <w:sz w:val="20"/>
                <w:szCs w:val="20"/>
                <w:lang w:val="fr-FR"/>
              </w:rPr>
            </w:pPr>
          </w:p>
        </w:tc>
      </w:tr>
      <w:tr w:rsidR="00A73B7D" w:rsidRPr="00BA1A00" w14:paraId="59126094" w14:textId="77777777" w:rsidTr="00A73B7D">
        <w:tc>
          <w:tcPr>
            <w:tcW w:w="1975" w:type="dxa"/>
            <w:vAlign w:val="center"/>
          </w:tcPr>
          <w:p w14:paraId="7ABEF8EC" w14:textId="77777777" w:rsidR="00A73B7D" w:rsidRPr="00BA1A00" w:rsidRDefault="00A73B7D" w:rsidP="00481EAF">
            <w:pPr>
              <w:jc w:val="left"/>
              <w:rPr>
                <w:sz w:val="20"/>
                <w:szCs w:val="20"/>
                <w:lang w:val="fr-FR"/>
              </w:rPr>
            </w:pPr>
          </w:p>
        </w:tc>
        <w:tc>
          <w:tcPr>
            <w:tcW w:w="540" w:type="dxa"/>
            <w:vAlign w:val="center"/>
          </w:tcPr>
          <w:p w14:paraId="0B607E2F" w14:textId="77777777" w:rsidR="00A73B7D" w:rsidRPr="00ED29C0" w:rsidRDefault="00A73B7D" w:rsidP="00481EAF">
            <w:pPr>
              <w:jc w:val="left"/>
              <w:rPr>
                <w:sz w:val="20"/>
                <w:szCs w:val="20"/>
                <w:lang w:val="fr-FR"/>
              </w:rPr>
            </w:pPr>
          </w:p>
        </w:tc>
        <w:tc>
          <w:tcPr>
            <w:tcW w:w="3510" w:type="dxa"/>
            <w:gridSpan w:val="2"/>
            <w:vAlign w:val="center"/>
          </w:tcPr>
          <w:p w14:paraId="0FD57BB6" w14:textId="77777777" w:rsidR="00A73B7D" w:rsidRPr="00ED29C0" w:rsidRDefault="00A73B7D" w:rsidP="00481EAF">
            <w:pPr>
              <w:jc w:val="left"/>
              <w:rPr>
                <w:sz w:val="20"/>
                <w:szCs w:val="20"/>
                <w:lang w:val="fr-FR"/>
              </w:rPr>
            </w:pPr>
            <w:r>
              <w:rPr>
                <w:i/>
                <w:sz w:val="20"/>
                <w:szCs w:val="20"/>
                <w:lang w:val="fr-FR"/>
              </w:rPr>
              <w:t xml:space="preserve">Pourcentage de femmes </w:t>
            </w:r>
          </w:p>
        </w:tc>
        <w:tc>
          <w:tcPr>
            <w:tcW w:w="1440" w:type="dxa"/>
            <w:vAlign w:val="center"/>
          </w:tcPr>
          <w:p w14:paraId="0BF7B629" w14:textId="77777777" w:rsidR="00A73B7D" w:rsidRPr="00BA1A00" w:rsidRDefault="00A73B7D" w:rsidP="00481EAF">
            <w:pPr>
              <w:jc w:val="left"/>
              <w:rPr>
                <w:sz w:val="20"/>
                <w:szCs w:val="20"/>
                <w:lang w:val="fr-FR"/>
              </w:rPr>
            </w:pPr>
          </w:p>
        </w:tc>
        <w:tc>
          <w:tcPr>
            <w:tcW w:w="1350" w:type="dxa"/>
            <w:vAlign w:val="center"/>
          </w:tcPr>
          <w:p w14:paraId="3913E97C" w14:textId="77777777" w:rsidR="00A73B7D" w:rsidRPr="00BA1A00" w:rsidRDefault="00A73B7D" w:rsidP="00481EAF">
            <w:pPr>
              <w:jc w:val="left"/>
              <w:rPr>
                <w:sz w:val="20"/>
                <w:szCs w:val="20"/>
                <w:lang w:val="fr-FR"/>
              </w:rPr>
            </w:pPr>
          </w:p>
        </w:tc>
        <w:tc>
          <w:tcPr>
            <w:tcW w:w="1350" w:type="dxa"/>
            <w:vAlign w:val="center"/>
          </w:tcPr>
          <w:p w14:paraId="4BF1026D" w14:textId="77777777" w:rsidR="00A73B7D" w:rsidRPr="00BA1A00" w:rsidRDefault="00A73B7D" w:rsidP="00481EAF">
            <w:pPr>
              <w:jc w:val="left"/>
              <w:rPr>
                <w:sz w:val="20"/>
                <w:szCs w:val="20"/>
                <w:lang w:val="fr-FR"/>
              </w:rPr>
            </w:pPr>
          </w:p>
        </w:tc>
        <w:tc>
          <w:tcPr>
            <w:tcW w:w="1350" w:type="dxa"/>
          </w:tcPr>
          <w:p w14:paraId="1059DCA8" w14:textId="77777777" w:rsidR="00A73B7D" w:rsidRPr="00BA1A00" w:rsidRDefault="00A73B7D" w:rsidP="00481EAF">
            <w:pPr>
              <w:jc w:val="left"/>
              <w:rPr>
                <w:sz w:val="20"/>
                <w:szCs w:val="20"/>
                <w:lang w:val="fr-FR"/>
              </w:rPr>
            </w:pPr>
          </w:p>
        </w:tc>
        <w:tc>
          <w:tcPr>
            <w:tcW w:w="1350" w:type="dxa"/>
            <w:vAlign w:val="center"/>
          </w:tcPr>
          <w:p w14:paraId="77F6FB44" w14:textId="7C8B8AD4" w:rsidR="00A73B7D" w:rsidRPr="00BA1A00" w:rsidRDefault="00A73B7D" w:rsidP="00481EAF">
            <w:pPr>
              <w:jc w:val="left"/>
              <w:rPr>
                <w:sz w:val="20"/>
                <w:szCs w:val="20"/>
                <w:lang w:val="fr-FR"/>
              </w:rPr>
            </w:pPr>
          </w:p>
        </w:tc>
      </w:tr>
      <w:tr w:rsidR="00A73B7D" w:rsidRPr="00BA1A00" w14:paraId="3E76A941" w14:textId="77777777" w:rsidTr="00A73B7D">
        <w:tc>
          <w:tcPr>
            <w:tcW w:w="1975" w:type="dxa"/>
            <w:vAlign w:val="center"/>
          </w:tcPr>
          <w:p w14:paraId="310FF7CA" w14:textId="77777777" w:rsidR="00A73B7D" w:rsidRPr="00BA1A00" w:rsidRDefault="00A73B7D" w:rsidP="00481EAF">
            <w:pPr>
              <w:jc w:val="left"/>
              <w:rPr>
                <w:sz w:val="20"/>
                <w:szCs w:val="20"/>
                <w:lang w:val="fr-FR"/>
              </w:rPr>
            </w:pPr>
          </w:p>
        </w:tc>
        <w:tc>
          <w:tcPr>
            <w:tcW w:w="540" w:type="dxa"/>
            <w:vAlign w:val="center"/>
          </w:tcPr>
          <w:p w14:paraId="4CA1DB0C" w14:textId="77777777" w:rsidR="00A73B7D" w:rsidRPr="00ED29C0" w:rsidRDefault="00A73B7D" w:rsidP="00481EAF">
            <w:pPr>
              <w:jc w:val="left"/>
              <w:rPr>
                <w:sz w:val="20"/>
                <w:szCs w:val="20"/>
                <w:lang w:val="fr-FR"/>
              </w:rPr>
            </w:pPr>
          </w:p>
        </w:tc>
        <w:tc>
          <w:tcPr>
            <w:tcW w:w="3510" w:type="dxa"/>
            <w:gridSpan w:val="2"/>
            <w:vAlign w:val="center"/>
          </w:tcPr>
          <w:p w14:paraId="785D2CF4" w14:textId="77777777" w:rsidR="00A73B7D" w:rsidRPr="00ED29C0" w:rsidRDefault="00A73B7D" w:rsidP="00481EAF">
            <w:pPr>
              <w:jc w:val="left"/>
              <w:rPr>
                <w:sz w:val="20"/>
                <w:szCs w:val="20"/>
                <w:lang w:val="fr-FR"/>
              </w:rPr>
            </w:pPr>
            <w:r>
              <w:rPr>
                <w:i/>
                <w:sz w:val="20"/>
                <w:szCs w:val="20"/>
                <w:lang w:val="fr-FR"/>
              </w:rPr>
              <w:t>Pourcentage de jeunes</w:t>
            </w:r>
          </w:p>
        </w:tc>
        <w:tc>
          <w:tcPr>
            <w:tcW w:w="1440" w:type="dxa"/>
            <w:vAlign w:val="center"/>
          </w:tcPr>
          <w:p w14:paraId="2992856D" w14:textId="77777777" w:rsidR="00A73B7D" w:rsidRPr="00BA1A00" w:rsidRDefault="00A73B7D" w:rsidP="00481EAF">
            <w:pPr>
              <w:jc w:val="left"/>
              <w:rPr>
                <w:sz w:val="20"/>
                <w:szCs w:val="20"/>
                <w:lang w:val="fr-FR"/>
              </w:rPr>
            </w:pPr>
          </w:p>
        </w:tc>
        <w:tc>
          <w:tcPr>
            <w:tcW w:w="1350" w:type="dxa"/>
            <w:vAlign w:val="center"/>
          </w:tcPr>
          <w:p w14:paraId="751578F1" w14:textId="77777777" w:rsidR="00A73B7D" w:rsidRPr="00BA1A00" w:rsidRDefault="00A73B7D" w:rsidP="00481EAF">
            <w:pPr>
              <w:jc w:val="left"/>
              <w:rPr>
                <w:sz w:val="20"/>
                <w:szCs w:val="20"/>
                <w:lang w:val="fr-FR"/>
              </w:rPr>
            </w:pPr>
          </w:p>
        </w:tc>
        <w:tc>
          <w:tcPr>
            <w:tcW w:w="1350" w:type="dxa"/>
            <w:vAlign w:val="center"/>
          </w:tcPr>
          <w:p w14:paraId="53CDA74B" w14:textId="77777777" w:rsidR="00A73B7D" w:rsidRPr="00BA1A00" w:rsidRDefault="00A73B7D" w:rsidP="00481EAF">
            <w:pPr>
              <w:jc w:val="left"/>
              <w:rPr>
                <w:sz w:val="20"/>
                <w:szCs w:val="20"/>
                <w:lang w:val="fr-FR"/>
              </w:rPr>
            </w:pPr>
          </w:p>
        </w:tc>
        <w:tc>
          <w:tcPr>
            <w:tcW w:w="1350" w:type="dxa"/>
          </w:tcPr>
          <w:p w14:paraId="6A24DD00" w14:textId="77777777" w:rsidR="00A73B7D" w:rsidRPr="00BA1A00" w:rsidRDefault="00A73B7D" w:rsidP="00481EAF">
            <w:pPr>
              <w:jc w:val="left"/>
              <w:rPr>
                <w:sz w:val="20"/>
                <w:szCs w:val="20"/>
                <w:lang w:val="fr-FR"/>
              </w:rPr>
            </w:pPr>
          </w:p>
        </w:tc>
        <w:tc>
          <w:tcPr>
            <w:tcW w:w="1350" w:type="dxa"/>
            <w:vAlign w:val="center"/>
          </w:tcPr>
          <w:p w14:paraId="1397B7E6" w14:textId="6272D366" w:rsidR="00A73B7D" w:rsidRPr="00BA1A00" w:rsidRDefault="00A73B7D" w:rsidP="00481EAF">
            <w:pPr>
              <w:jc w:val="left"/>
              <w:rPr>
                <w:sz w:val="20"/>
                <w:szCs w:val="20"/>
                <w:lang w:val="fr-FR"/>
              </w:rPr>
            </w:pPr>
          </w:p>
        </w:tc>
      </w:tr>
    </w:tbl>
    <w:p w14:paraId="5BAA1230" w14:textId="77777777" w:rsidR="00A73B7D" w:rsidRPr="00A73B7D" w:rsidRDefault="00A73B7D" w:rsidP="00A73B7D">
      <w:pPr>
        <w:rPr>
          <w:lang w:val="fr-FR"/>
        </w:rPr>
      </w:pPr>
    </w:p>
    <w:p w14:paraId="6D8A4350" w14:textId="77777777" w:rsidR="00A73B7D" w:rsidRDefault="00A73B7D" w:rsidP="00460835">
      <w:pPr>
        <w:rPr>
          <w:lang w:val="fr-FR"/>
        </w:rPr>
      </w:pPr>
    </w:p>
    <w:p w14:paraId="42E5F4AE" w14:textId="77777777" w:rsidR="006C4830" w:rsidRDefault="006C4830" w:rsidP="006C4830">
      <w:pPr>
        <w:pStyle w:val="Titre1"/>
        <w:rPr>
          <w:lang w:val="fr-FR"/>
        </w:rPr>
      </w:pPr>
      <w:bookmarkStart w:id="61" w:name="_Ref2594643"/>
      <w:bookmarkStart w:id="62" w:name="_Toc4414176"/>
      <w:bookmarkStart w:id="63" w:name="_Ref4506758"/>
      <w:bookmarkStart w:id="64" w:name="_Toc4801371"/>
      <w:r>
        <w:rPr>
          <w:lang w:val="fr-FR"/>
        </w:rPr>
        <w:t xml:space="preserve">Annexe 3. Canevas PTBA </w:t>
      </w:r>
      <w:bookmarkEnd w:id="61"/>
      <w:bookmarkEnd w:id="62"/>
      <w:r>
        <w:rPr>
          <w:lang w:val="fr-FR"/>
        </w:rPr>
        <w:t>PADMAR</w:t>
      </w:r>
      <w:bookmarkEnd w:id="63"/>
      <w:bookmarkEnd w:id="64"/>
    </w:p>
    <w:p w14:paraId="0AE893FA" w14:textId="77777777" w:rsidR="006C4830" w:rsidRPr="006908E1" w:rsidRDefault="006C4830" w:rsidP="006C4830">
      <w:pPr>
        <w:rPr>
          <w:b/>
          <w:i/>
          <w:szCs w:val="23"/>
          <w:lang w:val="fr-FR"/>
        </w:rPr>
      </w:pPr>
      <w:r w:rsidRPr="006908E1">
        <w:rPr>
          <w:b/>
          <w:i/>
          <w:szCs w:val="23"/>
          <w:lang w:val="fr-FR"/>
        </w:rPr>
        <w:t>Tableau d’élaboration du PTBA du PADMAR</w:t>
      </w:r>
    </w:p>
    <w:tbl>
      <w:tblPr>
        <w:tblStyle w:val="Grilledutableau"/>
        <w:tblW w:w="14395" w:type="dxa"/>
        <w:tblInd w:w="-540" w:type="dxa"/>
        <w:tblLayout w:type="fixed"/>
        <w:tblLook w:val="04A0" w:firstRow="1" w:lastRow="0" w:firstColumn="1" w:lastColumn="0" w:noHBand="0" w:noVBand="1"/>
      </w:tblPr>
      <w:tblGrid>
        <w:gridCol w:w="1978"/>
        <w:gridCol w:w="1438"/>
        <w:gridCol w:w="1439"/>
        <w:gridCol w:w="900"/>
        <w:gridCol w:w="1080"/>
        <w:gridCol w:w="810"/>
        <w:gridCol w:w="1080"/>
        <w:gridCol w:w="545"/>
        <w:gridCol w:w="540"/>
        <w:gridCol w:w="560"/>
        <w:gridCol w:w="540"/>
        <w:gridCol w:w="430"/>
        <w:gridCol w:w="450"/>
        <w:gridCol w:w="450"/>
        <w:gridCol w:w="450"/>
        <w:gridCol w:w="450"/>
        <w:gridCol w:w="1255"/>
      </w:tblGrid>
      <w:tr w:rsidR="006C4830" w:rsidRPr="003B1AEE" w14:paraId="43FC5796" w14:textId="77777777" w:rsidTr="00481EAF">
        <w:trPr>
          <w:trHeight w:val="467"/>
          <w:tblHeader/>
        </w:trPr>
        <w:tc>
          <w:tcPr>
            <w:tcW w:w="1978" w:type="dxa"/>
            <w:vMerge w:val="restart"/>
            <w:shd w:val="clear" w:color="auto" w:fill="D9E2F3" w:themeFill="accent1" w:themeFillTint="33"/>
          </w:tcPr>
          <w:p w14:paraId="17818C5B" w14:textId="77777777" w:rsidR="006C4830" w:rsidRDefault="006C4830" w:rsidP="00481EAF">
            <w:pPr>
              <w:jc w:val="center"/>
              <w:rPr>
                <w:b/>
                <w:sz w:val="16"/>
                <w:szCs w:val="18"/>
                <w:lang w:val="fr-FR"/>
              </w:rPr>
            </w:pPr>
            <w:r>
              <w:rPr>
                <w:b/>
                <w:sz w:val="16"/>
                <w:szCs w:val="18"/>
                <w:lang w:val="fr-FR"/>
              </w:rPr>
              <w:t>Composants/Sous-composantes</w:t>
            </w:r>
          </w:p>
        </w:tc>
        <w:tc>
          <w:tcPr>
            <w:tcW w:w="1438" w:type="dxa"/>
            <w:vMerge w:val="restart"/>
            <w:shd w:val="clear" w:color="auto" w:fill="D9E2F3" w:themeFill="accent1" w:themeFillTint="33"/>
          </w:tcPr>
          <w:p w14:paraId="5FF22AD1" w14:textId="77777777" w:rsidR="006C4830" w:rsidRPr="003B1AEE" w:rsidRDefault="006C4830" w:rsidP="00481EAF">
            <w:pPr>
              <w:jc w:val="center"/>
              <w:rPr>
                <w:b/>
                <w:sz w:val="16"/>
                <w:szCs w:val="18"/>
                <w:lang w:val="fr-FR"/>
              </w:rPr>
            </w:pPr>
            <w:r>
              <w:rPr>
                <w:b/>
                <w:sz w:val="16"/>
                <w:szCs w:val="18"/>
                <w:lang w:val="fr-FR"/>
              </w:rPr>
              <w:t xml:space="preserve">1. </w:t>
            </w:r>
            <w:r w:rsidRPr="003B1AEE">
              <w:rPr>
                <w:b/>
                <w:sz w:val="16"/>
                <w:szCs w:val="18"/>
                <w:lang w:val="fr-FR"/>
              </w:rPr>
              <w:t>Objectifs et résultats attendus dans chaque composante</w:t>
            </w:r>
          </w:p>
        </w:tc>
        <w:tc>
          <w:tcPr>
            <w:tcW w:w="1439" w:type="dxa"/>
            <w:vMerge w:val="restart"/>
            <w:shd w:val="clear" w:color="auto" w:fill="D9E2F3" w:themeFill="accent1" w:themeFillTint="33"/>
          </w:tcPr>
          <w:p w14:paraId="686170C3" w14:textId="77777777" w:rsidR="006C4830" w:rsidRPr="003B1AEE" w:rsidRDefault="006C4830" w:rsidP="00481EAF">
            <w:pPr>
              <w:jc w:val="center"/>
              <w:rPr>
                <w:b/>
                <w:sz w:val="16"/>
                <w:szCs w:val="18"/>
                <w:lang w:val="fr-FR"/>
              </w:rPr>
            </w:pPr>
            <w:r>
              <w:rPr>
                <w:b/>
                <w:sz w:val="16"/>
                <w:szCs w:val="18"/>
                <w:lang w:val="fr-FR"/>
              </w:rPr>
              <w:t xml:space="preserve">2. </w:t>
            </w:r>
            <w:r w:rsidRPr="003B1AEE">
              <w:rPr>
                <w:b/>
                <w:sz w:val="16"/>
                <w:szCs w:val="18"/>
                <w:lang w:val="fr-FR"/>
              </w:rPr>
              <w:t>Indicateurs de résultats (outputs) du CL liées à la composante</w:t>
            </w:r>
          </w:p>
        </w:tc>
        <w:tc>
          <w:tcPr>
            <w:tcW w:w="900" w:type="dxa"/>
            <w:vMerge w:val="restart"/>
            <w:shd w:val="clear" w:color="auto" w:fill="D9E2F3" w:themeFill="accent1" w:themeFillTint="33"/>
          </w:tcPr>
          <w:p w14:paraId="7D2FC4B3" w14:textId="77777777" w:rsidR="006C4830" w:rsidRPr="003B1AEE" w:rsidRDefault="006C4830" w:rsidP="00481EAF">
            <w:pPr>
              <w:jc w:val="center"/>
              <w:rPr>
                <w:b/>
                <w:sz w:val="16"/>
                <w:szCs w:val="18"/>
                <w:lang w:val="fr-FR"/>
              </w:rPr>
            </w:pPr>
            <w:r>
              <w:rPr>
                <w:b/>
                <w:sz w:val="16"/>
                <w:szCs w:val="18"/>
                <w:lang w:val="fr-FR"/>
              </w:rPr>
              <w:t xml:space="preserve">3. </w:t>
            </w:r>
            <w:r w:rsidRPr="003B1AEE">
              <w:rPr>
                <w:b/>
                <w:sz w:val="16"/>
                <w:szCs w:val="18"/>
                <w:lang w:val="fr-FR"/>
              </w:rPr>
              <w:t>Valeurs cibles Durée du projet</w:t>
            </w:r>
          </w:p>
        </w:tc>
        <w:tc>
          <w:tcPr>
            <w:tcW w:w="1080" w:type="dxa"/>
            <w:vMerge w:val="restart"/>
            <w:shd w:val="clear" w:color="auto" w:fill="D9E2F3" w:themeFill="accent1" w:themeFillTint="33"/>
          </w:tcPr>
          <w:p w14:paraId="2C99FB64" w14:textId="77777777" w:rsidR="006C4830" w:rsidRPr="003B1AEE" w:rsidRDefault="006C4830" w:rsidP="00481EAF">
            <w:pPr>
              <w:jc w:val="center"/>
              <w:rPr>
                <w:b/>
                <w:sz w:val="16"/>
                <w:szCs w:val="18"/>
                <w:lang w:val="fr-FR"/>
              </w:rPr>
            </w:pPr>
            <w:r>
              <w:rPr>
                <w:b/>
                <w:sz w:val="16"/>
                <w:szCs w:val="18"/>
                <w:lang w:val="fr-FR"/>
              </w:rPr>
              <w:t xml:space="preserve">4. </w:t>
            </w:r>
            <w:r w:rsidRPr="003B1AEE">
              <w:rPr>
                <w:b/>
                <w:sz w:val="16"/>
                <w:szCs w:val="18"/>
                <w:lang w:val="fr-FR"/>
              </w:rPr>
              <w:t>Valeurs cibles annuelles (année en cours)</w:t>
            </w:r>
          </w:p>
        </w:tc>
        <w:tc>
          <w:tcPr>
            <w:tcW w:w="810" w:type="dxa"/>
            <w:vMerge w:val="restart"/>
            <w:shd w:val="clear" w:color="auto" w:fill="D9E2F3" w:themeFill="accent1" w:themeFillTint="33"/>
          </w:tcPr>
          <w:p w14:paraId="2A4E089E" w14:textId="77777777" w:rsidR="006C4830" w:rsidRPr="003B1AEE" w:rsidRDefault="006C4830" w:rsidP="00481EAF">
            <w:pPr>
              <w:jc w:val="center"/>
              <w:rPr>
                <w:b/>
                <w:sz w:val="16"/>
                <w:szCs w:val="18"/>
                <w:lang w:val="fr-FR"/>
              </w:rPr>
            </w:pPr>
            <w:r>
              <w:rPr>
                <w:b/>
                <w:sz w:val="16"/>
                <w:szCs w:val="18"/>
                <w:lang w:val="fr-FR"/>
              </w:rPr>
              <w:t xml:space="preserve">5. </w:t>
            </w:r>
            <w:r w:rsidRPr="003B1AEE">
              <w:rPr>
                <w:b/>
                <w:sz w:val="16"/>
                <w:szCs w:val="18"/>
                <w:lang w:val="fr-FR"/>
              </w:rPr>
              <w:t>Rubriques Analytiques</w:t>
            </w:r>
          </w:p>
        </w:tc>
        <w:tc>
          <w:tcPr>
            <w:tcW w:w="1080" w:type="dxa"/>
            <w:vMerge w:val="restart"/>
            <w:shd w:val="clear" w:color="auto" w:fill="D9E2F3" w:themeFill="accent1" w:themeFillTint="33"/>
          </w:tcPr>
          <w:p w14:paraId="0EAD4E59" w14:textId="77777777" w:rsidR="006C4830" w:rsidRPr="003B1AEE" w:rsidRDefault="006C4830" w:rsidP="00481EAF">
            <w:pPr>
              <w:jc w:val="center"/>
              <w:rPr>
                <w:b/>
                <w:sz w:val="16"/>
                <w:szCs w:val="18"/>
                <w:lang w:val="fr-FR"/>
              </w:rPr>
            </w:pPr>
            <w:r>
              <w:rPr>
                <w:b/>
                <w:sz w:val="16"/>
                <w:szCs w:val="18"/>
                <w:lang w:val="fr-FR"/>
              </w:rPr>
              <w:t xml:space="preserve">6. </w:t>
            </w:r>
            <w:r w:rsidRPr="003B1AEE">
              <w:rPr>
                <w:b/>
                <w:sz w:val="16"/>
                <w:szCs w:val="18"/>
                <w:lang w:val="fr-FR"/>
              </w:rPr>
              <w:t>Activités</w:t>
            </w:r>
          </w:p>
        </w:tc>
        <w:tc>
          <w:tcPr>
            <w:tcW w:w="2615" w:type="dxa"/>
            <w:gridSpan w:val="5"/>
            <w:shd w:val="clear" w:color="auto" w:fill="D9E2F3" w:themeFill="accent1" w:themeFillTint="33"/>
          </w:tcPr>
          <w:p w14:paraId="29A3619C" w14:textId="77777777" w:rsidR="006C4830" w:rsidRDefault="006C4830" w:rsidP="00481EAF">
            <w:pPr>
              <w:jc w:val="center"/>
              <w:rPr>
                <w:b/>
                <w:sz w:val="16"/>
                <w:szCs w:val="18"/>
                <w:lang w:val="fr-FR"/>
              </w:rPr>
            </w:pPr>
            <w:r>
              <w:rPr>
                <w:b/>
                <w:sz w:val="16"/>
                <w:szCs w:val="18"/>
                <w:lang w:val="fr-FR"/>
              </w:rPr>
              <w:t xml:space="preserve">7. </w:t>
            </w:r>
            <w:r w:rsidRPr="003B1AEE">
              <w:rPr>
                <w:b/>
                <w:sz w:val="16"/>
                <w:szCs w:val="18"/>
                <w:lang w:val="fr-FR"/>
              </w:rPr>
              <w:t>Coû</w:t>
            </w:r>
            <w:r>
              <w:rPr>
                <w:b/>
                <w:sz w:val="16"/>
                <w:szCs w:val="18"/>
                <w:lang w:val="fr-FR"/>
              </w:rPr>
              <w:t>t</w:t>
            </w:r>
            <w:r w:rsidRPr="003B1AEE">
              <w:rPr>
                <w:b/>
                <w:sz w:val="16"/>
                <w:szCs w:val="18"/>
                <w:lang w:val="fr-FR"/>
              </w:rPr>
              <w:t>s financiers</w:t>
            </w:r>
          </w:p>
        </w:tc>
        <w:tc>
          <w:tcPr>
            <w:tcW w:w="1800" w:type="dxa"/>
            <w:gridSpan w:val="4"/>
            <w:shd w:val="clear" w:color="auto" w:fill="D9E2F3" w:themeFill="accent1" w:themeFillTint="33"/>
          </w:tcPr>
          <w:p w14:paraId="7BE456C4" w14:textId="77777777" w:rsidR="006C4830" w:rsidRPr="003B1AEE" w:rsidRDefault="006C4830" w:rsidP="00481EAF">
            <w:pPr>
              <w:jc w:val="center"/>
              <w:rPr>
                <w:b/>
                <w:sz w:val="16"/>
                <w:szCs w:val="18"/>
                <w:lang w:val="fr-FR"/>
              </w:rPr>
            </w:pPr>
            <w:r>
              <w:rPr>
                <w:b/>
                <w:sz w:val="16"/>
                <w:szCs w:val="18"/>
                <w:lang w:val="fr-FR"/>
              </w:rPr>
              <w:t xml:space="preserve">8. </w:t>
            </w:r>
            <w:r w:rsidRPr="003B1AEE">
              <w:rPr>
                <w:b/>
                <w:sz w:val="16"/>
                <w:szCs w:val="18"/>
                <w:lang w:val="fr-FR"/>
              </w:rPr>
              <w:t>Distribution par trimestre</w:t>
            </w:r>
          </w:p>
        </w:tc>
        <w:tc>
          <w:tcPr>
            <w:tcW w:w="1255" w:type="dxa"/>
            <w:shd w:val="clear" w:color="auto" w:fill="D9E2F3" w:themeFill="accent1" w:themeFillTint="33"/>
          </w:tcPr>
          <w:p w14:paraId="01E186C8" w14:textId="77777777" w:rsidR="006C4830" w:rsidRPr="003B1AEE" w:rsidRDefault="006C4830" w:rsidP="00481EAF">
            <w:pPr>
              <w:jc w:val="center"/>
              <w:rPr>
                <w:b/>
                <w:sz w:val="16"/>
                <w:szCs w:val="18"/>
                <w:lang w:val="fr-FR"/>
              </w:rPr>
            </w:pPr>
            <w:r>
              <w:rPr>
                <w:b/>
                <w:sz w:val="16"/>
                <w:szCs w:val="18"/>
                <w:lang w:val="fr-FR"/>
              </w:rPr>
              <w:t>Principaux Responsables</w:t>
            </w:r>
          </w:p>
        </w:tc>
      </w:tr>
      <w:tr w:rsidR="006C4830" w:rsidRPr="003B1AEE" w14:paraId="1546B29F" w14:textId="77777777" w:rsidTr="00481EAF">
        <w:trPr>
          <w:trHeight w:val="467"/>
          <w:tblHeader/>
        </w:trPr>
        <w:tc>
          <w:tcPr>
            <w:tcW w:w="1978" w:type="dxa"/>
            <w:vMerge/>
          </w:tcPr>
          <w:p w14:paraId="42B8E06C" w14:textId="77777777" w:rsidR="006C4830" w:rsidRPr="003B1AEE" w:rsidRDefault="006C4830" w:rsidP="00481EAF">
            <w:pPr>
              <w:jc w:val="left"/>
              <w:rPr>
                <w:b/>
                <w:sz w:val="16"/>
                <w:szCs w:val="18"/>
                <w:lang w:val="fr-FR"/>
              </w:rPr>
            </w:pPr>
          </w:p>
        </w:tc>
        <w:tc>
          <w:tcPr>
            <w:tcW w:w="1438" w:type="dxa"/>
            <w:vMerge/>
          </w:tcPr>
          <w:p w14:paraId="4986724A" w14:textId="77777777" w:rsidR="006C4830" w:rsidRPr="003B1AEE" w:rsidRDefault="006C4830" w:rsidP="00481EAF">
            <w:pPr>
              <w:jc w:val="left"/>
              <w:rPr>
                <w:b/>
                <w:sz w:val="16"/>
                <w:szCs w:val="18"/>
                <w:lang w:val="fr-FR"/>
              </w:rPr>
            </w:pPr>
          </w:p>
        </w:tc>
        <w:tc>
          <w:tcPr>
            <w:tcW w:w="1439" w:type="dxa"/>
            <w:vMerge/>
          </w:tcPr>
          <w:p w14:paraId="45DB5FAB" w14:textId="77777777" w:rsidR="006C4830" w:rsidRPr="003B1AEE" w:rsidRDefault="006C4830" w:rsidP="00481EAF">
            <w:pPr>
              <w:jc w:val="left"/>
              <w:rPr>
                <w:b/>
                <w:sz w:val="16"/>
                <w:szCs w:val="18"/>
                <w:lang w:val="fr-FR"/>
              </w:rPr>
            </w:pPr>
          </w:p>
        </w:tc>
        <w:tc>
          <w:tcPr>
            <w:tcW w:w="900" w:type="dxa"/>
            <w:vMerge/>
          </w:tcPr>
          <w:p w14:paraId="0BF1F459" w14:textId="77777777" w:rsidR="006C4830" w:rsidRPr="003B1AEE" w:rsidRDefault="006C4830" w:rsidP="00481EAF">
            <w:pPr>
              <w:jc w:val="left"/>
              <w:rPr>
                <w:b/>
                <w:sz w:val="16"/>
                <w:szCs w:val="18"/>
                <w:lang w:val="fr-FR"/>
              </w:rPr>
            </w:pPr>
          </w:p>
        </w:tc>
        <w:tc>
          <w:tcPr>
            <w:tcW w:w="1080" w:type="dxa"/>
            <w:vMerge/>
          </w:tcPr>
          <w:p w14:paraId="5C37A9E9" w14:textId="77777777" w:rsidR="006C4830" w:rsidRPr="003B1AEE" w:rsidRDefault="006C4830" w:rsidP="00481EAF">
            <w:pPr>
              <w:jc w:val="left"/>
              <w:rPr>
                <w:b/>
                <w:sz w:val="16"/>
                <w:szCs w:val="18"/>
                <w:lang w:val="fr-FR"/>
              </w:rPr>
            </w:pPr>
          </w:p>
        </w:tc>
        <w:tc>
          <w:tcPr>
            <w:tcW w:w="810" w:type="dxa"/>
            <w:vMerge/>
          </w:tcPr>
          <w:p w14:paraId="5E7E3698" w14:textId="77777777" w:rsidR="006C4830" w:rsidRPr="003B1AEE" w:rsidRDefault="006C4830" w:rsidP="00481EAF">
            <w:pPr>
              <w:jc w:val="left"/>
              <w:rPr>
                <w:b/>
                <w:sz w:val="16"/>
                <w:szCs w:val="18"/>
                <w:lang w:val="fr-FR"/>
              </w:rPr>
            </w:pPr>
          </w:p>
        </w:tc>
        <w:tc>
          <w:tcPr>
            <w:tcW w:w="1080" w:type="dxa"/>
            <w:vMerge/>
          </w:tcPr>
          <w:p w14:paraId="2B015517" w14:textId="77777777" w:rsidR="006C4830" w:rsidRPr="003B1AEE" w:rsidRDefault="006C4830" w:rsidP="00481EAF">
            <w:pPr>
              <w:jc w:val="left"/>
              <w:rPr>
                <w:b/>
                <w:sz w:val="16"/>
                <w:szCs w:val="18"/>
                <w:lang w:val="fr-FR"/>
              </w:rPr>
            </w:pPr>
          </w:p>
        </w:tc>
        <w:tc>
          <w:tcPr>
            <w:tcW w:w="545" w:type="dxa"/>
            <w:shd w:val="clear" w:color="auto" w:fill="D9E2F3" w:themeFill="accent1" w:themeFillTint="33"/>
          </w:tcPr>
          <w:p w14:paraId="6D2A0E19" w14:textId="77777777" w:rsidR="006C4830" w:rsidRPr="003B1AEE" w:rsidRDefault="006C4830" w:rsidP="00481EAF">
            <w:pPr>
              <w:jc w:val="left"/>
              <w:rPr>
                <w:b/>
                <w:sz w:val="16"/>
                <w:szCs w:val="18"/>
                <w:lang w:val="fr-FR"/>
              </w:rPr>
            </w:pPr>
            <w:r w:rsidRPr="003B1AEE">
              <w:rPr>
                <w:b/>
                <w:sz w:val="16"/>
                <w:szCs w:val="18"/>
                <w:lang w:val="fr-FR"/>
              </w:rPr>
              <w:t xml:space="preserve">Unités </w:t>
            </w:r>
          </w:p>
        </w:tc>
        <w:tc>
          <w:tcPr>
            <w:tcW w:w="540" w:type="dxa"/>
            <w:shd w:val="clear" w:color="auto" w:fill="D9E2F3" w:themeFill="accent1" w:themeFillTint="33"/>
          </w:tcPr>
          <w:p w14:paraId="016BBE83" w14:textId="77777777" w:rsidR="006C4830" w:rsidRPr="003B1AEE" w:rsidRDefault="006C4830" w:rsidP="00481EAF">
            <w:pPr>
              <w:jc w:val="left"/>
              <w:rPr>
                <w:b/>
                <w:sz w:val="16"/>
                <w:szCs w:val="18"/>
                <w:lang w:val="fr-FR"/>
              </w:rPr>
            </w:pPr>
            <w:r w:rsidRPr="003B1AEE">
              <w:rPr>
                <w:b/>
                <w:sz w:val="16"/>
                <w:szCs w:val="18"/>
                <w:lang w:val="fr-FR"/>
              </w:rPr>
              <w:t>Qte</w:t>
            </w:r>
          </w:p>
        </w:tc>
        <w:tc>
          <w:tcPr>
            <w:tcW w:w="560" w:type="dxa"/>
            <w:shd w:val="clear" w:color="auto" w:fill="D9E2F3" w:themeFill="accent1" w:themeFillTint="33"/>
          </w:tcPr>
          <w:p w14:paraId="1D784A95" w14:textId="77777777" w:rsidR="006C4830" w:rsidRPr="003B1AEE" w:rsidRDefault="006C4830" w:rsidP="00481EAF">
            <w:pPr>
              <w:jc w:val="left"/>
              <w:rPr>
                <w:b/>
                <w:sz w:val="16"/>
                <w:szCs w:val="18"/>
                <w:lang w:val="fr-FR"/>
              </w:rPr>
            </w:pPr>
            <w:r w:rsidRPr="003B1AEE">
              <w:rPr>
                <w:b/>
                <w:sz w:val="16"/>
                <w:szCs w:val="18"/>
                <w:lang w:val="fr-FR"/>
              </w:rPr>
              <w:t>CU</w:t>
            </w:r>
          </w:p>
        </w:tc>
        <w:tc>
          <w:tcPr>
            <w:tcW w:w="540" w:type="dxa"/>
            <w:shd w:val="clear" w:color="auto" w:fill="D9E2F3" w:themeFill="accent1" w:themeFillTint="33"/>
          </w:tcPr>
          <w:p w14:paraId="2AD2094D" w14:textId="77777777" w:rsidR="006C4830" w:rsidRPr="003B1AEE" w:rsidRDefault="006C4830" w:rsidP="00481EAF">
            <w:pPr>
              <w:jc w:val="left"/>
              <w:rPr>
                <w:b/>
                <w:sz w:val="16"/>
                <w:szCs w:val="18"/>
                <w:lang w:val="fr-FR"/>
              </w:rPr>
            </w:pPr>
            <w:r w:rsidRPr="003B1AEE">
              <w:rPr>
                <w:b/>
                <w:sz w:val="16"/>
                <w:szCs w:val="18"/>
                <w:lang w:val="fr-FR"/>
              </w:rPr>
              <w:t>Tot</w:t>
            </w:r>
          </w:p>
        </w:tc>
        <w:tc>
          <w:tcPr>
            <w:tcW w:w="430" w:type="dxa"/>
            <w:shd w:val="clear" w:color="auto" w:fill="D9E2F3" w:themeFill="accent1" w:themeFillTint="33"/>
          </w:tcPr>
          <w:p w14:paraId="56BBA5C7" w14:textId="77777777" w:rsidR="006C4830" w:rsidRPr="003B1AEE" w:rsidRDefault="006C4830" w:rsidP="00481EAF">
            <w:pPr>
              <w:jc w:val="left"/>
              <w:rPr>
                <w:b/>
                <w:sz w:val="16"/>
                <w:szCs w:val="18"/>
                <w:lang w:val="fr-FR"/>
              </w:rPr>
            </w:pPr>
            <w:r>
              <w:rPr>
                <w:b/>
                <w:sz w:val="16"/>
                <w:szCs w:val="18"/>
                <w:lang w:val="fr-FR"/>
              </w:rPr>
              <w:t>Source</w:t>
            </w:r>
          </w:p>
        </w:tc>
        <w:tc>
          <w:tcPr>
            <w:tcW w:w="450" w:type="dxa"/>
            <w:shd w:val="clear" w:color="auto" w:fill="D9E2F3" w:themeFill="accent1" w:themeFillTint="33"/>
          </w:tcPr>
          <w:p w14:paraId="77D39A78" w14:textId="77777777" w:rsidR="006C4830" w:rsidRPr="003B1AEE" w:rsidRDefault="006C4830" w:rsidP="00481EAF">
            <w:pPr>
              <w:jc w:val="left"/>
              <w:rPr>
                <w:b/>
                <w:sz w:val="16"/>
                <w:szCs w:val="18"/>
                <w:lang w:val="fr-FR"/>
              </w:rPr>
            </w:pPr>
            <w:r w:rsidRPr="003B1AEE">
              <w:rPr>
                <w:b/>
                <w:sz w:val="16"/>
                <w:szCs w:val="18"/>
                <w:lang w:val="fr-FR"/>
              </w:rPr>
              <w:t>T1</w:t>
            </w:r>
          </w:p>
        </w:tc>
        <w:tc>
          <w:tcPr>
            <w:tcW w:w="450" w:type="dxa"/>
            <w:shd w:val="clear" w:color="auto" w:fill="D9E2F3" w:themeFill="accent1" w:themeFillTint="33"/>
          </w:tcPr>
          <w:p w14:paraId="0BD9E795" w14:textId="77777777" w:rsidR="006C4830" w:rsidRPr="003B1AEE" w:rsidRDefault="006C4830" w:rsidP="00481EAF">
            <w:pPr>
              <w:jc w:val="left"/>
              <w:rPr>
                <w:b/>
                <w:sz w:val="16"/>
                <w:szCs w:val="18"/>
                <w:lang w:val="fr-FR"/>
              </w:rPr>
            </w:pPr>
            <w:r w:rsidRPr="003B1AEE">
              <w:rPr>
                <w:b/>
                <w:sz w:val="16"/>
                <w:szCs w:val="18"/>
                <w:lang w:val="fr-FR"/>
              </w:rPr>
              <w:t>T2</w:t>
            </w:r>
          </w:p>
        </w:tc>
        <w:tc>
          <w:tcPr>
            <w:tcW w:w="450" w:type="dxa"/>
            <w:shd w:val="clear" w:color="auto" w:fill="D9E2F3" w:themeFill="accent1" w:themeFillTint="33"/>
          </w:tcPr>
          <w:p w14:paraId="4195E784" w14:textId="77777777" w:rsidR="006C4830" w:rsidRPr="003B1AEE" w:rsidRDefault="006C4830" w:rsidP="00481EAF">
            <w:pPr>
              <w:jc w:val="left"/>
              <w:rPr>
                <w:b/>
                <w:sz w:val="16"/>
                <w:szCs w:val="18"/>
                <w:lang w:val="fr-FR"/>
              </w:rPr>
            </w:pPr>
            <w:r w:rsidRPr="003B1AEE">
              <w:rPr>
                <w:b/>
                <w:sz w:val="16"/>
                <w:szCs w:val="18"/>
                <w:lang w:val="fr-FR"/>
              </w:rPr>
              <w:t>T3</w:t>
            </w:r>
          </w:p>
        </w:tc>
        <w:tc>
          <w:tcPr>
            <w:tcW w:w="450" w:type="dxa"/>
            <w:shd w:val="clear" w:color="auto" w:fill="D9E2F3" w:themeFill="accent1" w:themeFillTint="33"/>
          </w:tcPr>
          <w:p w14:paraId="2EDF891F" w14:textId="77777777" w:rsidR="006C4830" w:rsidRPr="003B1AEE" w:rsidRDefault="006C4830" w:rsidP="00481EAF">
            <w:pPr>
              <w:jc w:val="left"/>
              <w:rPr>
                <w:b/>
                <w:sz w:val="16"/>
                <w:szCs w:val="18"/>
                <w:lang w:val="fr-FR"/>
              </w:rPr>
            </w:pPr>
            <w:r w:rsidRPr="003B1AEE">
              <w:rPr>
                <w:b/>
                <w:sz w:val="16"/>
                <w:szCs w:val="18"/>
                <w:lang w:val="fr-FR"/>
              </w:rPr>
              <w:t>T4</w:t>
            </w:r>
          </w:p>
        </w:tc>
        <w:tc>
          <w:tcPr>
            <w:tcW w:w="1255" w:type="dxa"/>
            <w:shd w:val="clear" w:color="auto" w:fill="D9E2F3" w:themeFill="accent1" w:themeFillTint="33"/>
          </w:tcPr>
          <w:p w14:paraId="509C3FC1" w14:textId="77777777" w:rsidR="006C4830" w:rsidRPr="003B1AEE" w:rsidRDefault="006C4830" w:rsidP="00481EAF">
            <w:pPr>
              <w:jc w:val="left"/>
              <w:rPr>
                <w:b/>
                <w:sz w:val="16"/>
                <w:szCs w:val="18"/>
                <w:lang w:val="fr-FR"/>
              </w:rPr>
            </w:pPr>
          </w:p>
        </w:tc>
      </w:tr>
      <w:tr w:rsidR="006C4830" w:rsidRPr="003B1AEE" w14:paraId="3AA1F796" w14:textId="77777777" w:rsidTr="00481EAF">
        <w:tc>
          <w:tcPr>
            <w:tcW w:w="1978" w:type="dxa"/>
            <w:shd w:val="clear" w:color="auto" w:fill="auto"/>
          </w:tcPr>
          <w:p w14:paraId="543F39A1"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Valorisation et mise en marché</w:t>
            </w:r>
          </w:p>
        </w:tc>
        <w:tc>
          <w:tcPr>
            <w:tcW w:w="1438" w:type="dxa"/>
            <w:shd w:val="clear" w:color="auto" w:fill="auto"/>
          </w:tcPr>
          <w:p w14:paraId="1892B45A" w14:textId="77777777" w:rsidR="006C4830" w:rsidRDefault="006C4830" w:rsidP="00481EAF">
            <w:pPr>
              <w:jc w:val="left"/>
              <w:rPr>
                <w:sz w:val="16"/>
                <w:szCs w:val="18"/>
                <w:lang w:val="fr-FR"/>
              </w:rPr>
            </w:pPr>
            <w:r>
              <w:rPr>
                <w:sz w:val="16"/>
                <w:szCs w:val="18"/>
                <w:lang w:val="fr-FR"/>
              </w:rPr>
              <w:t xml:space="preserve">1. </w:t>
            </w:r>
          </w:p>
          <w:p w14:paraId="4F1D9286" w14:textId="77777777" w:rsidR="006C4830" w:rsidRDefault="006C4830" w:rsidP="00481EAF">
            <w:pPr>
              <w:jc w:val="left"/>
              <w:rPr>
                <w:sz w:val="16"/>
                <w:szCs w:val="18"/>
                <w:lang w:val="fr-FR"/>
              </w:rPr>
            </w:pPr>
            <w:r>
              <w:rPr>
                <w:sz w:val="16"/>
                <w:szCs w:val="18"/>
                <w:lang w:val="fr-FR"/>
              </w:rPr>
              <w:t xml:space="preserve">2. </w:t>
            </w:r>
          </w:p>
          <w:p w14:paraId="3C8AF080" w14:textId="77777777" w:rsidR="006C4830" w:rsidRPr="003B1AEE" w:rsidRDefault="006C4830" w:rsidP="00481EAF">
            <w:pPr>
              <w:jc w:val="left"/>
              <w:rPr>
                <w:sz w:val="16"/>
                <w:szCs w:val="18"/>
                <w:lang w:val="fr-FR"/>
              </w:rPr>
            </w:pPr>
            <w:r>
              <w:rPr>
                <w:sz w:val="16"/>
                <w:szCs w:val="18"/>
                <w:lang w:val="fr-FR"/>
              </w:rPr>
              <w:t>3. …</w:t>
            </w:r>
          </w:p>
        </w:tc>
        <w:tc>
          <w:tcPr>
            <w:tcW w:w="1439" w:type="dxa"/>
            <w:shd w:val="clear" w:color="auto" w:fill="F7CAAC" w:themeFill="accent2" w:themeFillTint="66"/>
          </w:tcPr>
          <w:p w14:paraId="393945D4"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5389BFF"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47C57880" w14:textId="77777777" w:rsidR="006C4830" w:rsidRPr="003B1AEE" w:rsidRDefault="006C4830" w:rsidP="00481EAF">
            <w:pPr>
              <w:jc w:val="left"/>
              <w:rPr>
                <w:sz w:val="16"/>
                <w:szCs w:val="18"/>
                <w:lang w:val="fr-FR"/>
              </w:rPr>
            </w:pPr>
          </w:p>
        </w:tc>
        <w:tc>
          <w:tcPr>
            <w:tcW w:w="810" w:type="dxa"/>
            <w:shd w:val="clear" w:color="auto" w:fill="auto"/>
          </w:tcPr>
          <w:p w14:paraId="7DACB1CB"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A1</w:t>
            </w:r>
          </w:p>
        </w:tc>
        <w:tc>
          <w:tcPr>
            <w:tcW w:w="1080" w:type="dxa"/>
            <w:shd w:val="clear" w:color="auto" w:fill="F7CAAC" w:themeFill="accent2" w:themeFillTint="66"/>
          </w:tcPr>
          <w:p w14:paraId="652DBD24"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26BE0CC9"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63FD346A"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03D0A599"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766D7EF3"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61AC1C19"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2BED39C"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0DC8CA10"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AFC78BD"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72B0DBF3" w14:textId="77777777" w:rsidR="006C4830" w:rsidRPr="003B1AEE" w:rsidRDefault="006C4830" w:rsidP="00481EAF">
            <w:pPr>
              <w:jc w:val="left"/>
              <w:rPr>
                <w:sz w:val="16"/>
                <w:szCs w:val="18"/>
                <w:lang w:val="fr-FR"/>
              </w:rPr>
            </w:pPr>
          </w:p>
        </w:tc>
        <w:tc>
          <w:tcPr>
            <w:tcW w:w="1255" w:type="dxa"/>
            <w:shd w:val="clear" w:color="auto" w:fill="auto"/>
          </w:tcPr>
          <w:p w14:paraId="05F2EBB2" w14:textId="77777777" w:rsidR="006C4830" w:rsidRDefault="006C4830" w:rsidP="00481EAF">
            <w:pPr>
              <w:jc w:val="left"/>
              <w:rPr>
                <w:sz w:val="16"/>
                <w:szCs w:val="18"/>
                <w:lang w:val="fr-FR"/>
              </w:rPr>
            </w:pPr>
            <w:r>
              <w:rPr>
                <w:sz w:val="16"/>
                <w:szCs w:val="18"/>
                <w:lang w:val="fr-FR"/>
              </w:rPr>
              <w:t xml:space="preserve">1. </w:t>
            </w:r>
          </w:p>
          <w:p w14:paraId="5348CD3A" w14:textId="77777777" w:rsidR="006C4830" w:rsidRDefault="006C4830" w:rsidP="00481EAF">
            <w:pPr>
              <w:jc w:val="left"/>
              <w:rPr>
                <w:sz w:val="16"/>
                <w:szCs w:val="18"/>
                <w:lang w:val="fr-FR"/>
              </w:rPr>
            </w:pPr>
            <w:r>
              <w:rPr>
                <w:sz w:val="16"/>
                <w:szCs w:val="18"/>
                <w:lang w:val="fr-FR"/>
              </w:rPr>
              <w:t xml:space="preserve">2. </w:t>
            </w:r>
          </w:p>
          <w:p w14:paraId="2AF60170" w14:textId="77777777" w:rsidR="006C4830" w:rsidRPr="003B1AEE" w:rsidRDefault="006C4830" w:rsidP="00481EAF">
            <w:pPr>
              <w:jc w:val="left"/>
              <w:rPr>
                <w:sz w:val="16"/>
                <w:szCs w:val="18"/>
                <w:lang w:val="fr-FR"/>
              </w:rPr>
            </w:pPr>
            <w:r>
              <w:rPr>
                <w:sz w:val="16"/>
                <w:szCs w:val="18"/>
                <w:lang w:val="fr-FR"/>
              </w:rPr>
              <w:t>3. …</w:t>
            </w:r>
          </w:p>
        </w:tc>
      </w:tr>
      <w:tr w:rsidR="006C4830" w:rsidRPr="003B1AEE" w14:paraId="6A7D0F45" w14:textId="77777777" w:rsidTr="00481EAF">
        <w:tc>
          <w:tcPr>
            <w:tcW w:w="1978" w:type="dxa"/>
            <w:shd w:val="clear" w:color="auto" w:fill="auto"/>
          </w:tcPr>
          <w:p w14:paraId="72A3FD6C"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Développement des partenariats et professionnalisation des acteurs</w:t>
            </w:r>
          </w:p>
        </w:tc>
        <w:tc>
          <w:tcPr>
            <w:tcW w:w="1438" w:type="dxa"/>
            <w:shd w:val="clear" w:color="auto" w:fill="auto"/>
          </w:tcPr>
          <w:p w14:paraId="183E0076" w14:textId="77777777" w:rsidR="006C4830" w:rsidRDefault="006C4830" w:rsidP="00481EAF">
            <w:pPr>
              <w:jc w:val="left"/>
              <w:rPr>
                <w:sz w:val="16"/>
                <w:szCs w:val="18"/>
                <w:lang w:val="fr-FR"/>
              </w:rPr>
            </w:pPr>
            <w:r>
              <w:rPr>
                <w:sz w:val="16"/>
                <w:szCs w:val="18"/>
                <w:lang w:val="fr-FR"/>
              </w:rPr>
              <w:t xml:space="preserve">1. </w:t>
            </w:r>
          </w:p>
          <w:p w14:paraId="1DA47BD2" w14:textId="77777777" w:rsidR="006C4830" w:rsidRPr="003B1AEE" w:rsidRDefault="006C4830" w:rsidP="00481EAF">
            <w:pPr>
              <w:jc w:val="left"/>
              <w:rPr>
                <w:sz w:val="16"/>
                <w:szCs w:val="18"/>
                <w:lang w:val="fr-FR"/>
              </w:rPr>
            </w:pPr>
          </w:p>
        </w:tc>
        <w:tc>
          <w:tcPr>
            <w:tcW w:w="1439" w:type="dxa"/>
            <w:shd w:val="clear" w:color="auto" w:fill="auto"/>
          </w:tcPr>
          <w:p w14:paraId="4A2EEFAB" w14:textId="77777777" w:rsidR="006C4830" w:rsidRDefault="006C4830" w:rsidP="00481EAF">
            <w:pPr>
              <w:jc w:val="left"/>
              <w:rPr>
                <w:sz w:val="16"/>
                <w:szCs w:val="18"/>
                <w:lang w:val="fr-FR"/>
              </w:rPr>
            </w:pPr>
            <w:r>
              <w:rPr>
                <w:sz w:val="16"/>
                <w:szCs w:val="18"/>
                <w:lang w:val="fr-FR"/>
              </w:rPr>
              <w:t xml:space="preserve">1. </w:t>
            </w:r>
          </w:p>
          <w:p w14:paraId="05AD5ECC" w14:textId="77777777" w:rsidR="006C4830" w:rsidRDefault="006C4830" w:rsidP="00481EAF">
            <w:pPr>
              <w:jc w:val="left"/>
              <w:rPr>
                <w:sz w:val="16"/>
                <w:szCs w:val="18"/>
                <w:lang w:val="fr-FR"/>
              </w:rPr>
            </w:pPr>
            <w:r>
              <w:rPr>
                <w:sz w:val="16"/>
                <w:szCs w:val="18"/>
                <w:lang w:val="fr-FR"/>
              </w:rPr>
              <w:t xml:space="preserve">2. </w:t>
            </w:r>
          </w:p>
          <w:p w14:paraId="671A6C42" w14:textId="77777777" w:rsidR="006C4830" w:rsidRPr="003B1AEE" w:rsidRDefault="006C4830" w:rsidP="00481EAF">
            <w:pPr>
              <w:jc w:val="left"/>
              <w:rPr>
                <w:sz w:val="16"/>
                <w:szCs w:val="18"/>
                <w:lang w:val="fr-FR"/>
              </w:rPr>
            </w:pPr>
            <w:r>
              <w:rPr>
                <w:sz w:val="16"/>
                <w:szCs w:val="18"/>
                <w:lang w:val="fr-FR"/>
              </w:rPr>
              <w:t>3. …</w:t>
            </w:r>
          </w:p>
        </w:tc>
        <w:tc>
          <w:tcPr>
            <w:tcW w:w="900" w:type="dxa"/>
            <w:shd w:val="clear" w:color="auto" w:fill="auto"/>
          </w:tcPr>
          <w:p w14:paraId="7BB809FF" w14:textId="77777777" w:rsidR="006C4830" w:rsidRDefault="006C4830" w:rsidP="00481EAF">
            <w:pPr>
              <w:jc w:val="left"/>
              <w:rPr>
                <w:sz w:val="16"/>
                <w:szCs w:val="18"/>
                <w:lang w:val="fr-FR"/>
              </w:rPr>
            </w:pPr>
            <w:r>
              <w:rPr>
                <w:sz w:val="16"/>
                <w:szCs w:val="18"/>
                <w:lang w:val="fr-FR"/>
              </w:rPr>
              <w:t xml:space="preserve">1. </w:t>
            </w:r>
          </w:p>
          <w:p w14:paraId="5E647CA9" w14:textId="77777777" w:rsidR="006C4830" w:rsidRDefault="006C4830" w:rsidP="00481EAF">
            <w:pPr>
              <w:jc w:val="left"/>
              <w:rPr>
                <w:sz w:val="16"/>
                <w:szCs w:val="18"/>
                <w:lang w:val="fr-FR"/>
              </w:rPr>
            </w:pPr>
            <w:r>
              <w:rPr>
                <w:sz w:val="16"/>
                <w:szCs w:val="18"/>
                <w:lang w:val="fr-FR"/>
              </w:rPr>
              <w:t xml:space="preserve">2. </w:t>
            </w:r>
          </w:p>
          <w:p w14:paraId="500F5781" w14:textId="77777777" w:rsidR="006C4830" w:rsidRPr="003B1AEE" w:rsidRDefault="006C4830" w:rsidP="00481EAF">
            <w:pPr>
              <w:jc w:val="left"/>
              <w:rPr>
                <w:sz w:val="16"/>
                <w:szCs w:val="18"/>
                <w:lang w:val="fr-FR"/>
              </w:rPr>
            </w:pPr>
            <w:r>
              <w:rPr>
                <w:sz w:val="16"/>
                <w:szCs w:val="18"/>
                <w:lang w:val="fr-FR"/>
              </w:rPr>
              <w:t>3. …</w:t>
            </w:r>
          </w:p>
        </w:tc>
        <w:tc>
          <w:tcPr>
            <w:tcW w:w="1080" w:type="dxa"/>
            <w:shd w:val="clear" w:color="auto" w:fill="auto"/>
          </w:tcPr>
          <w:p w14:paraId="779CD038" w14:textId="77777777" w:rsidR="006C4830" w:rsidRDefault="006C4830" w:rsidP="00481EAF">
            <w:pPr>
              <w:jc w:val="left"/>
              <w:rPr>
                <w:sz w:val="16"/>
                <w:szCs w:val="18"/>
                <w:lang w:val="fr-FR"/>
              </w:rPr>
            </w:pPr>
            <w:r>
              <w:rPr>
                <w:sz w:val="16"/>
                <w:szCs w:val="18"/>
                <w:lang w:val="fr-FR"/>
              </w:rPr>
              <w:t xml:space="preserve">1. </w:t>
            </w:r>
          </w:p>
          <w:p w14:paraId="55ECE4CF" w14:textId="77777777" w:rsidR="006C4830" w:rsidRDefault="006C4830" w:rsidP="00481EAF">
            <w:pPr>
              <w:jc w:val="left"/>
              <w:rPr>
                <w:sz w:val="16"/>
                <w:szCs w:val="18"/>
                <w:lang w:val="fr-FR"/>
              </w:rPr>
            </w:pPr>
            <w:r>
              <w:rPr>
                <w:sz w:val="16"/>
                <w:szCs w:val="18"/>
                <w:lang w:val="fr-FR"/>
              </w:rPr>
              <w:t xml:space="preserve">2. </w:t>
            </w:r>
          </w:p>
          <w:p w14:paraId="7C12CBC3" w14:textId="77777777" w:rsidR="006C4830" w:rsidRPr="003B1AEE" w:rsidRDefault="006C4830" w:rsidP="00481EAF">
            <w:pPr>
              <w:jc w:val="left"/>
              <w:rPr>
                <w:sz w:val="16"/>
                <w:szCs w:val="18"/>
                <w:lang w:val="fr-FR"/>
              </w:rPr>
            </w:pPr>
            <w:r>
              <w:rPr>
                <w:sz w:val="16"/>
                <w:szCs w:val="18"/>
                <w:lang w:val="fr-FR"/>
              </w:rPr>
              <w:t>3. …</w:t>
            </w:r>
          </w:p>
        </w:tc>
        <w:tc>
          <w:tcPr>
            <w:tcW w:w="810" w:type="dxa"/>
            <w:shd w:val="clear" w:color="auto" w:fill="auto"/>
            <w:vAlign w:val="center"/>
          </w:tcPr>
          <w:p w14:paraId="781FEDA0"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A11</w:t>
            </w:r>
          </w:p>
        </w:tc>
        <w:tc>
          <w:tcPr>
            <w:tcW w:w="1080" w:type="dxa"/>
            <w:shd w:val="clear" w:color="auto" w:fill="F7CAAC" w:themeFill="accent2" w:themeFillTint="66"/>
          </w:tcPr>
          <w:p w14:paraId="7BEC01A4"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2807EDC9"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5339FF93"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730E9625"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1A3114A"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37DB037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822012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7B92B26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45D2B13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EE68EBC" w14:textId="77777777" w:rsidR="006C4830" w:rsidRPr="003B1AEE" w:rsidRDefault="006C4830" w:rsidP="00481EAF">
            <w:pPr>
              <w:jc w:val="left"/>
              <w:rPr>
                <w:sz w:val="16"/>
                <w:szCs w:val="18"/>
                <w:lang w:val="fr-FR"/>
              </w:rPr>
            </w:pPr>
          </w:p>
        </w:tc>
        <w:tc>
          <w:tcPr>
            <w:tcW w:w="1255" w:type="dxa"/>
            <w:shd w:val="clear" w:color="auto" w:fill="auto"/>
          </w:tcPr>
          <w:p w14:paraId="2DFE9BC3" w14:textId="77777777" w:rsidR="006C4830" w:rsidRDefault="006C4830" w:rsidP="00481EAF">
            <w:pPr>
              <w:jc w:val="left"/>
              <w:rPr>
                <w:sz w:val="16"/>
                <w:szCs w:val="18"/>
                <w:lang w:val="fr-FR"/>
              </w:rPr>
            </w:pPr>
            <w:r>
              <w:rPr>
                <w:sz w:val="16"/>
                <w:szCs w:val="18"/>
                <w:lang w:val="fr-FR"/>
              </w:rPr>
              <w:t xml:space="preserve">1. </w:t>
            </w:r>
          </w:p>
          <w:p w14:paraId="1BAA5D09" w14:textId="77777777" w:rsidR="006C4830" w:rsidRDefault="006C4830" w:rsidP="00481EAF">
            <w:pPr>
              <w:jc w:val="left"/>
              <w:rPr>
                <w:sz w:val="16"/>
                <w:szCs w:val="18"/>
                <w:lang w:val="fr-FR"/>
              </w:rPr>
            </w:pPr>
            <w:r>
              <w:rPr>
                <w:sz w:val="16"/>
                <w:szCs w:val="18"/>
                <w:lang w:val="fr-FR"/>
              </w:rPr>
              <w:t xml:space="preserve">2. </w:t>
            </w:r>
          </w:p>
          <w:p w14:paraId="71BFE9E6" w14:textId="77777777" w:rsidR="006C4830" w:rsidRPr="003B1AEE" w:rsidRDefault="006C4830" w:rsidP="00481EAF">
            <w:pPr>
              <w:jc w:val="left"/>
              <w:rPr>
                <w:sz w:val="16"/>
                <w:szCs w:val="18"/>
                <w:lang w:val="fr-FR"/>
              </w:rPr>
            </w:pPr>
            <w:r>
              <w:rPr>
                <w:sz w:val="16"/>
                <w:szCs w:val="18"/>
                <w:lang w:val="fr-FR"/>
              </w:rPr>
              <w:t>3. …</w:t>
            </w:r>
          </w:p>
        </w:tc>
      </w:tr>
      <w:tr w:rsidR="006C4830" w:rsidRPr="003B1AEE" w14:paraId="5DB572E3" w14:textId="77777777" w:rsidTr="00481EAF">
        <w:tc>
          <w:tcPr>
            <w:tcW w:w="1978" w:type="dxa"/>
            <w:shd w:val="clear" w:color="auto" w:fill="F7CAAC" w:themeFill="accent2" w:themeFillTint="66"/>
          </w:tcPr>
          <w:p w14:paraId="5ABFA780"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0589C6C0"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119A60C9"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A7FB8DD"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40E3D8D1"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00019E4D" w14:textId="77777777" w:rsidR="006C4830" w:rsidRPr="003B1AEE" w:rsidRDefault="006C4830" w:rsidP="00481EAF">
            <w:pPr>
              <w:jc w:val="left"/>
              <w:rPr>
                <w:sz w:val="16"/>
                <w:szCs w:val="18"/>
                <w:lang w:val="fr-FR"/>
              </w:rPr>
            </w:pPr>
          </w:p>
        </w:tc>
        <w:tc>
          <w:tcPr>
            <w:tcW w:w="1080" w:type="dxa"/>
          </w:tcPr>
          <w:p w14:paraId="59229151"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1E2DA3C0" w14:textId="77777777" w:rsidR="006C4830" w:rsidRPr="003B1AEE" w:rsidRDefault="006C4830" w:rsidP="00481EAF">
            <w:pPr>
              <w:jc w:val="left"/>
              <w:rPr>
                <w:sz w:val="16"/>
                <w:szCs w:val="18"/>
                <w:lang w:val="fr-FR"/>
              </w:rPr>
            </w:pPr>
          </w:p>
        </w:tc>
        <w:tc>
          <w:tcPr>
            <w:tcW w:w="540" w:type="dxa"/>
          </w:tcPr>
          <w:p w14:paraId="57EFBD7D" w14:textId="77777777" w:rsidR="006C4830" w:rsidRPr="003B1AEE" w:rsidRDefault="006C4830" w:rsidP="00481EAF">
            <w:pPr>
              <w:jc w:val="left"/>
              <w:rPr>
                <w:sz w:val="16"/>
                <w:szCs w:val="18"/>
                <w:lang w:val="fr-FR"/>
              </w:rPr>
            </w:pPr>
          </w:p>
        </w:tc>
        <w:tc>
          <w:tcPr>
            <w:tcW w:w="560" w:type="dxa"/>
          </w:tcPr>
          <w:p w14:paraId="23453BDB" w14:textId="77777777" w:rsidR="006C4830" w:rsidRPr="003B1AEE" w:rsidRDefault="006C4830" w:rsidP="00481EAF">
            <w:pPr>
              <w:jc w:val="left"/>
              <w:rPr>
                <w:sz w:val="16"/>
                <w:szCs w:val="18"/>
                <w:lang w:val="fr-FR"/>
              </w:rPr>
            </w:pPr>
          </w:p>
        </w:tc>
        <w:tc>
          <w:tcPr>
            <w:tcW w:w="540" w:type="dxa"/>
          </w:tcPr>
          <w:p w14:paraId="3215F310" w14:textId="77777777" w:rsidR="006C4830" w:rsidRPr="003B1AEE" w:rsidRDefault="006C4830" w:rsidP="00481EAF">
            <w:pPr>
              <w:jc w:val="left"/>
              <w:rPr>
                <w:sz w:val="16"/>
                <w:szCs w:val="18"/>
                <w:lang w:val="fr-FR"/>
              </w:rPr>
            </w:pPr>
          </w:p>
        </w:tc>
        <w:tc>
          <w:tcPr>
            <w:tcW w:w="430" w:type="dxa"/>
          </w:tcPr>
          <w:p w14:paraId="0F1A70A0" w14:textId="77777777" w:rsidR="006C4830" w:rsidRPr="003B1AEE" w:rsidRDefault="006C4830" w:rsidP="00481EAF">
            <w:pPr>
              <w:jc w:val="left"/>
              <w:rPr>
                <w:sz w:val="16"/>
                <w:szCs w:val="18"/>
                <w:lang w:val="fr-FR"/>
              </w:rPr>
            </w:pPr>
          </w:p>
        </w:tc>
        <w:tc>
          <w:tcPr>
            <w:tcW w:w="450" w:type="dxa"/>
          </w:tcPr>
          <w:p w14:paraId="045F6C5E" w14:textId="77777777" w:rsidR="006C4830" w:rsidRPr="003B1AEE" w:rsidRDefault="006C4830" w:rsidP="00481EAF">
            <w:pPr>
              <w:jc w:val="left"/>
              <w:rPr>
                <w:sz w:val="16"/>
                <w:szCs w:val="18"/>
                <w:lang w:val="fr-FR"/>
              </w:rPr>
            </w:pPr>
          </w:p>
        </w:tc>
        <w:tc>
          <w:tcPr>
            <w:tcW w:w="450" w:type="dxa"/>
          </w:tcPr>
          <w:p w14:paraId="5BCCF523" w14:textId="77777777" w:rsidR="006C4830" w:rsidRPr="003B1AEE" w:rsidRDefault="006C4830" w:rsidP="00481EAF">
            <w:pPr>
              <w:jc w:val="left"/>
              <w:rPr>
                <w:sz w:val="16"/>
                <w:szCs w:val="18"/>
                <w:lang w:val="fr-FR"/>
              </w:rPr>
            </w:pPr>
          </w:p>
        </w:tc>
        <w:tc>
          <w:tcPr>
            <w:tcW w:w="450" w:type="dxa"/>
          </w:tcPr>
          <w:p w14:paraId="60E5393F" w14:textId="77777777" w:rsidR="006C4830" w:rsidRPr="003B1AEE" w:rsidRDefault="006C4830" w:rsidP="00481EAF">
            <w:pPr>
              <w:jc w:val="left"/>
              <w:rPr>
                <w:sz w:val="16"/>
                <w:szCs w:val="18"/>
                <w:lang w:val="fr-FR"/>
              </w:rPr>
            </w:pPr>
          </w:p>
        </w:tc>
        <w:tc>
          <w:tcPr>
            <w:tcW w:w="450" w:type="dxa"/>
          </w:tcPr>
          <w:p w14:paraId="54D2178D" w14:textId="77777777" w:rsidR="006C4830" w:rsidRPr="003B1AEE" w:rsidRDefault="006C4830" w:rsidP="00481EAF">
            <w:pPr>
              <w:jc w:val="left"/>
              <w:rPr>
                <w:sz w:val="16"/>
                <w:szCs w:val="18"/>
                <w:lang w:val="fr-FR"/>
              </w:rPr>
            </w:pPr>
          </w:p>
        </w:tc>
        <w:tc>
          <w:tcPr>
            <w:tcW w:w="1255" w:type="dxa"/>
          </w:tcPr>
          <w:p w14:paraId="1ADE6B1E" w14:textId="77777777" w:rsidR="006C4830" w:rsidRDefault="006C4830" w:rsidP="00481EAF">
            <w:pPr>
              <w:jc w:val="left"/>
              <w:rPr>
                <w:sz w:val="16"/>
                <w:szCs w:val="18"/>
                <w:lang w:val="fr-FR"/>
              </w:rPr>
            </w:pPr>
            <w:r>
              <w:rPr>
                <w:sz w:val="16"/>
                <w:szCs w:val="18"/>
                <w:lang w:val="fr-FR"/>
              </w:rPr>
              <w:t xml:space="preserve">1. </w:t>
            </w:r>
          </w:p>
          <w:p w14:paraId="61C03124" w14:textId="77777777" w:rsidR="006C4830" w:rsidRDefault="006C4830" w:rsidP="00481EAF">
            <w:pPr>
              <w:jc w:val="left"/>
              <w:rPr>
                <w:sz w:val="16"/>
                <w:szCs w:val="18"/>
                <w:lang w:val="fr-FR"/>
              </w:rPr>
            </w:pPr>
            <w:r>
              <w:rPr>
                <w:sz w:val="16"/>
                <w:szCs w:val="18"/>
                <w:lang w:val="fr-FR"/>
              </w:rPr>
              <w:t xml:space="preserve">2. </w:t>
            </w:r>
          </w:p>
          <w:p w14:paraId="252A2AB7" w14:textId="77777777" w:rsidR="006C4830" w:rsidRPr="003B1AEE" w:rsidRDefault="006C4830" w:rsidP="00481EAF">
            <w:pPr>
              <w:jc w:val="left"/>
              <w:rPr>
                <w:sz w:val="16"/>
                <w:szCs w:val="18"/>
                <w:lang w:val="fr-FR"/>
              </w:rPr>
            </w:pPr>
            <w:r>
              <w:rPr>
                <w:sz w:val="16"/>
                <w:szCs w:val="18"/>
                <w:lang w:val="fr-FR"/>
              </w:rPr>
              <w:t>3. …</w:t>
            </w:r>
          </w:p>
        </w:tc>
      </w:tr>
      <w:tr w:rsidR="006C4830" w:rsidRPr="003B1AEE" w14:paraId="2C96AF9F" w14:textId="77777777" w:rsidTr="00481EAF">
        <w:tc>
          <w:tcPr>
            <w:tcW w:w="1978" w:type="dxa"/>
            <w:shd w:val="clear" w:color="auto" w:fill="F7CAAC" w:themeFill="accent2" w:themeFillTint="66"/>
          </w:tcPr>
          <w:p w14:paraId="15056873"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0B84D288"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018D5B37"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26F0FC1D"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0604A1AF"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7ABB5794" w14:textId="77777777" w:rsidR="006C4830" w:rsidRPr="003B1AEE" w:rsidRDefault="006C4830" w:rsidP="00481EAF">
            <w:pPr>
              <w:jc w:val="left"/>
              <w:rPr>
                <w:sz w:val="16"/>
                <w:szCs w:val="18"/>
                <w:lang w:val="fr-FR"/>
              </w:rPr>
            </w:pPr>
          </w:p>
        </w:tc>
        <w:tc>
          <w:tcPr>
            <w:tcW w:w="1080" w:type="dxa"/>
          </w:tcPr>
          <w:p w14:paraId="001BB647"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422C7412" w14:textId="77777777" w:rsidR="006C4830" w:rsidRPr="003B1AEE" w:rsidRDefault="006C4830" w:rsidP="00481EAF">
            <w:pPr>
              <w:jc w:val="left"/>
              <w:rPr>
                <w:sz w:val="16"/>
                <w:szCs w:val="18"/>
                <w:lang w:val="fr-FR"/>
              </w:rPr>
            </w:pPr>
          </w:p>
        </w:tc>
        <w:tc>
          <w:tcPr>
            <w:tcW w:w="540" w:type="dxa"/>
          </w:tcPr>
          <w:p w14:paraId="3E6DABCF" w14:textId="77777777" w:rsidR="006C4830" w:rsidRPr="003B1AEE" w:rsidRDefault="006C4830" w:rsidP="00481EAF">
            <w:pPr>
              <w:jc w:val="left"/>
              <w:rPr>
                <w:sz w:val="16"/>
                <w:szCs w:val="18"/>
                <w:lang w:val="fr-FR"/>
              </w:rPr>
            </w:pPr>
          </w:p>
        </w:tc>
        <w:tc>
          <w:tcPr>
            <w:tcW w:w="560" w:type="dxa"/>
          </w:tcPr>
          <w:p w14:paraId="10650130" w14:textId="77777777" w:rsidR="006C4830" w:rsidRPr="003B1AEE" w:rsidRDefault="006C4830" w:rsidP="00481EAF">
            <w:pPr>
              <w:jc w:val="left"/>
              <w:rPr>
                <w:sz w:val="16"/>
                <w:szCs w:val="18"/>
                <w:lang w:val="fr-FR"/>
              </w:rPr>
            </w:pPr>
          </w:p>
        </w:tc>
        <w:tc>
          <w:tcPr>
            <w:tcW w:w="540" w:type="dxa"/>
          </w:tcPr>
          <w:p w14:paraId="0DEB51E0" w14:textId="77777777" w:rsidR="006C4830" w:rsidRPr="003B1AEE" w:rsidRDefault="006C4830" w:rsidP="00481EAF">
            <w:pPr>
              <w:jc w:val="left"/>
              <w:rPr>
                <w:sz w:val="16"/>
                <w:szCs w:val="18"/>
                <w:lang w:val="fr-FR"/>
              </w:rPr>
            </w:pPr>
          </w:p>
        </w:tc>
        <w:tc>
          <w:tcPr>
            <w:tcW w:w="430" w:type="dxa"/>
          </w:tcPr>
          <w:p w14:paraId="17B0C423" w14:textId="77777777" w:rsidR="006C4830" w:rsidRPr="003B1AEE" w:rsidRDefault="006C4830" w:rsidP="00481EAF">
            <w:pPr>
              <w:jc w:val="left"/>
              <w:rPr>
                <w:sz w:val="16"/>
                <w:szCs w:val="18"/>
                <w:lang w:val="fr-FR"/>
              </w:rPr>
            </w:pPr>
          </w:p>
        </w:tc>
        <w:tc>
          <w:tcPr>
            <w:tcW w:w="450" w:type="dxa"/>
          </w:tcPr>
          <w:p w14:paraId="73612A4F" w14:textId="77777777" w:rsidR="006C4830" w:rsidRPr="003B1AEE" w:rsidRDefault="006C4830" w:rsidP="00481EAF">
            <w:pPr>
              <w:jc w:val="left"/>
              <w:rPr>
                <w:sz w:val="16"/>
                <w:szCs w:val="18"/>
                <w:lang w:val="fr-FR"/>
              </w:rPr>
            </w:pPr>
          </w:p>
        </w:tc>
        <w:tc>
          <w:tcPr>
            <w:tcW w:w="450" w:type="dxa"/>
          </w:tcPr>
          <w:p w14:paraId="71A1105B" w14:textId="77777777" w:rsidR="006C4830" w:rsidRPr="003B1AEE" w:rsidRDefault="006C4830" w:rsidP="00481EAF">
            <w:pPr>
              <w:jc w:val="left"/>
              <w:rPr>
                <w:sz w:val="16"/>
                <w:szCs w:val="18"/>
                <w:lang w:val="fr-FR"/>
              </w:rPr>
            </w:pPr>
          </w:p>
        </w:tc>
        <w:tc>
          <w:tcPr>
            <w:tcW w:w="450" w:type="dxa"/>
          </w:tcPr>
          <w:p w14:paraId="4AFD7668" w14:textId="77777777" w:rsidR="006C4830" w:rsidRPr="003B1AEE" w:rsidRDefault="006C4830" w:rsidP="00481EAF">
            <w:pPr>
              <w:jc w:val="left"/>
              <w:rPr>
                <w:sz w:val="16"/>
                <w:szCs w:val="18"/>
                <w:lang w:val="fr-FR"/>
              </w:rPr>
            </w:pPr>
          </w:p>
        </w:tc>
        <w:tc>
          <w:tcPr>
            <w:tcW w:w="450" w:type="dxa"/>
          </w:tcPr>
          <w:p w14:paraId="78B45DA7" w14:textId="77777777" w:rsidR="006C4830" w:rsidRPr="003B1AEE" w:rsidRDefault="006C4830" w:rsidP="00481EAF">
            <w:pPr>
              <w:jc w:val="left"/>
              <w:rPr>
                <w:sz w:val="16"/>
                <w:szCs w:val="18"/>
                <w:lang w:val="fr-FR"/>
              </w:rPr>
            </w:pPr>
          </w:p>
        </w:tc>
        <w:tc>
          <w:tcPr>
            <w:tcW w:w="1255" w:type="dxa"/>
          </w:tcPr>
          <w:p w14:paraId="3A79C2C2" w14:textId="77777777" w:rsidR="006C4830" w:rsidRDefault="006C4830" w:rsidP="00481EAF">
            <w:pPr>
              <w:jc w:val="left"/>
              <w:rPr>
                <w:sz w:val="16"/>
                <w:szCs w:val="18"/>
                <w:lang w:val="fr-FR"/>
              </w:rPr>
            </w:pPr>
            <w:r>
              <w:rPr>
                <w:sz w:val="16"/>
                <w:szCs w:val="18"/>
                <w:lang w:val="fr-FR"/>
              </w:rPr>
              <w:t xml:space="preserve">1. </w:t>
            </w:r>
          </w:p>
          <w:p w14:paraId="6C316650" w14:textId="77777777" w:rsidR="006C4830" w:rsidRDefault="006C4830" w:rsidP="00481EAF">
            <w:pPr>
              <w:jc w:val="left"/>
              <w:rPr>
                <w:sz w:val="16"/>
                <w:szCs w:val="18"/>
                <w:lang w:val="fr-FR"/>
              </w:rPr>
            </w:pPr>
            <w:r>
              <w:rPr>
                <w:sz w:val="16"/>
                <w:szCs w:val="18"/>
                <w:lang w:val="fr-FR"/>
              </w:rPr>
              <w:t xml:space="preserve">2. </w:t>
            </w:r>
          </w:p>
          <w:p w14:paraId="3E2F0319" w14:textId="77777777" w:rsidR="006C4830" w:rsidRPr="003B1AEE" w:rsidRDefault="006C4830" w:rsidP="00481EAF">
            <w:pPr>
              <w:jc w:val="left"/>
              <w:rPr>
                <w:sz w:val="16"/>
                <w:szCs w:val="18"/>
                <w:lang w:val="fr-FR"/>
              </w:rPr>
            </w:pPr>
            <w:r>
              <w:rPr>
                <w:sz w:val="16"/>
                <w:szCs w:val="18"/>
                <w:lang w:val="fr-FR"/>
              </w:rPr>
              <w:t>3. …</w:t>
            </w:r>
          </w:p>
        </w:tc>
      </w:tr>
      <w:tr w:rsidR="006C4830" w:rsidRPr="003B1AEE" w14:paraId="4FB18718" w14:textId="77777777" w:rsidTr="00481EAF">
        <w:tc>
          <w:tcPr>
            <w:tcW w:w="1978" w:type="dxa"/>
            <w:shd w:val="clear" w:color="auto" w:fill="F7CAAC" w:themeFill="accent2" w:themeFillTint="66"/>
          </w:tcPr>
          <w:p w14:paraId="2BDC42ED"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3C00419C"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70E1CA65"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211E84E5"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2ADD16F1"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7EC5D58B" w14:textId="77777777" w:rsidR="006C4830" w:rsidRPr="003B1AEE" w:rsidRDefault="006C4830" w:rsidP="00481EAF">
            <w:pPr>
              <w:jc w:val="left"/>
              <w:rPr>
                <w:sz w:val="16"/>
                <w:szCs w:val="18"/>
                <w:lang w:val="fr-FR"/>
              </w:rPr>
            </w:pPr>
          </w:p>
        </w:tc>
        <w:tc>
          <w:tcPr>
            <w:tcW w:w="1080" w:type="dxa"/>
          </w:tcPr>
          <w:p w14:paraId="069E25F8" w14:textId="77777777" w:rsidR="006C4830" w:rsidRPr="003B1AEE" w:rsidRDefault="006C4830" w:rsidP="00481EAF">
            <w:pPr>
              <w:jc w:val="left"/>
              <w:rPr>
                <w:sz w:val="16"/>
                <w:szCs w:val="18"/>
                <w:lang w:val="fr-FR"/>
              </w:rPr>
            </w:pPr>
            <w:r>
              <w:rPr>
                <w:sz w:val="16"/>
                <w:szCs w:val="18"/>
                <w:lang w:val="fr-FR"/>
              </w:rPr>
              <w:t>…</w:t>
            </w:r>
          </w:p>
        </w:tc>
        <w:tc>
          <w:tcPr>
            <w:tcW w:w="545" w:type="dxa"/>
          </w:tcPr>
          <w:p w14:paraId="7C2340EE" w14:textId="77777777" w:rsidR="006C4830" w:rsidRPr="003B1AEE" w:rsidRDefault="006C4830" w:rsidP="00481EAF">
            <w:pPr>
              <w:jc w:val="left"/>
              <w:rPr>
                <w:sz w:val="16"/>
                <w:szCs w:val="18"/>
                <w:lang w:val="fr-FR"/>
              </w:rPr>
            </w:pPr>
          </w:p>
        </w:tc>
        <w:tc>
          <w:tcPr>
            <w:tcW w:w="540" w:type="dxa"/>
          </w:tcPr>
          <w:p w14:paraId="6F7EE03F" w14:textId="77777777" w:rsidR="006C4830" w:rsidRPr="003B1AEE" w:rsidRDefault="006C4830" w:rsidP="00481EAF">
            <w:pPr>
              <w:jc w:val="left"/>
              <w:rPr>
                <w:sz w:val="16"/>
                <w:szCs w:val="18"/>
                <w:lang w:val="fr-FR"/>
              </w:rPr>
            </w:pPr>
          </w:p>
        </w:tc>
        <w:tc>
          <w:tcPr>
            <w:tcW w:w="560" w:type="dxa"/>
          </w:tcPr>
          <w:p w14:paraId="716DBF67" w14:textId="77777777" w:rsidR="006C4830" w:rsidRPr="003B1AEE" w:rsidRDefault="006C4830" w:rsidP="00481EAF">
            <w:pPr>
              <w:jc w:val="left"/>
              <w:rPr>
                <w:sz w:val="16"/>
                <w:szCs w:val="18"/>
                <w:lang w:val="fr-FR"/>
              </w:rPr>
            </w:pPr>
          </w:p>
        </w:tc>
        <w:tc>
          <w:tcPr>
            <w:tcW w:w="540" w:type="dxa"/>
          </w:tcPr>
          <w:p w14:paraId="1A54CFA0" w14:textId="77777777" w:rsidR="006C4830" w:rsidRPr="003B1AEE" w:rsidRDefault="006C4830" w:rsidP="00481EAF">
            <w:pPr>
              <w:jc w:val="left"/>
              <w:rPr>
                <w:sz w:val="16"/>
                <w:szCs w:val="18"/>
                <w:lang w:val="fr-FR"/>
              </w:rPr>
            </w:pPr>
          </w:p>
        </w:tc>
        <w:tc>
          <w:tcPr>
            <w:tcW w:w="430" w:type="dxa"/>
          </w:tcPr>
          <w:p w14:paraId="42ADF4AF" w14:textId="77777777" w:rsidR="006C4830" w:rsidRPr="003B1AEE" w:rsidRDefault="006C4830" w:rsidP="00481EAF">
            <w:pPr>
              <w:jc w:val="left"/>
              <w:rPr>
                <w:sz w:val="16"/>
                <w:szCs w:val="18"/>
                <w:lang w:val="fr-FR"/>
              </w:rPr>
            </w:pPr>
          </w:p>
        </w:tc>
        <w:tc>
          <w:tcPr>
            <w:tcW w:w="450" w:type="dxa"/>
          </w:tcPr>
          <w:p w14:paraId="2690A2F6" w14:textId="77777777" w:rsidR="006C4830" w:rsidRPr="003B1AEE" w:rsidRDefault="006C4830" w:rsidP="00481EAF">
            <w:pPr>
              <w:jc w:val="left"/>
              <w:rPr>
                <w:sz w:val="16"/>
                <w:szCs w:val="18"/>
                <w:lang w:val="fr-FR"/>
              </w:rPr>
            </w:pPr>
          </w:p>
        </w:tc>
        <w:tc>
          <w:tcPr>
            <w:tcW w:w="450" w:type="dxa"/>
          </w:tcPr>
          <w:p w14:paraId="15C8727D" w14:textId="77777777" w:rsidR="006C4830" w:rsidRPr="003B1AEE" w:rsidRDefault="006C4830" w:rsidP="00481EAF">
            <w:pPr>
              <w:jc w:val="left"/>
              <w:rPr>
                <w:sz w:val="16"/>
                <w:szCs w:val="18"/>
                <w:lang w:val="fr-FR"/>
              </w:rPr>
            </w:pPr>
          </w:p>
        </w:tc>
        <w:tc>
          <w:tcPr>
            <w:tcW w:w="450" w:type="dxa"/>
          </w:tcPr>
          <w:p w14:paraId="45DCE4F3" w14:textId="77777777" w:rsidR="006C4830" w:rsidRPr="003B1AEE" w:rsidRDefault="006C4830" w:rsidP="00481EAF">
            <w:pPr>
              <w:jc w:val="left"/>
              <w:rPr>
                <w:sz w:val="16"/>
                <w:szCs w:val="18"/>
                <w:lang w:val="fr-FR"/>
              </w:rPr>
            </w:pPr>
          </w:p>
        </w:tc>
        <w:tc>
          <w:tcPr>
            <w:tcW w:w="450" w:type="dxa"/>
          </w:tcPr>
          <w:p w14:paraId="46481951" w14:textId="77777777" w:rsidR="006C4830" w:rsidRPr="003B1AEE" w:rsidRDefault="006C4830" w:rsidP="00481EAF">
            <w:pPr>
              <w:jc w:val="left"/>
              <w:rPr>
                <w:sz w:val="16"/>
                <w:szCs w:val="18"/>
                <w:lang w:val="fr-FR"/>
              </w:rPr>
            </w:pPr>
          </w:p>
        </w:tc>
        <w:tc>
          <w:tcPr>
            <w:tcW w:w="1255" w:type="dxa"/>
          </w:tcPr>
          <w:p w14:paraId="57000680" w14:textId="77777777" w:rsidR="006C4830" w:rsidRDefault="006C4830" w:rsidP="00481EAF">
            <w:pPr>
              <w:jc w:val="left"/>
              <w:rPr>
                <w:sz w:val="16"/>
                <w:szCs w:val="18"/>
                <w:lang w:val="fr-FR"/>
              </w:rPr>
            </w:pPr>
            <w:r>
              <w:rPr>
                <w:sz w:val="16"/>
                <w:szCs w:val="18"/>
                <w:lang w:val="fr-FR"/>
              </w:rPr>
              <w:t xml:space="preserve">1. </w:t>
            </w:r>
          </w:p>
          <w:p w14:paraId="370640AE" w14:textId="77777777" w:rsidR="006C4830" w:rsidRDefault="006C4830" w:rsidP="00481EAF">
            <w:pPr>
              <w:jc w:val="left"/>
              <w:rPr>
                <w:sz w:val="16"/>
                <w:szCs w:val="18"/>
                <w:lang w:val="fr-FR"/>
              </w:rPr>
            </w:pPr>
            <w:r>
              <w:rPr>
                <w:sz w:val="16"/>
                <w:szCs w:val="18"/>
                <w:lang w:val="fr-FR"/>
              </w:rPr>
              <w:t xml:space="preserve">2. </w:t>
            </w:r>
          </w:p>
          <w:p w14:paraId="05EC276F" w14:textId="77777777" w:rsidR="006C4830" w:rsidRPr="003B1AEE" w:rsidRDefault="006C4830" w:rsidP="00481EAF">
            <w:pPr>
              <w:jc w:val="left"/>
              <w:rPr>
                <w:sz w:val="16"/>
                <w:szCs w:val="18"/>
                <w:lang w:val="fr-FR"/>
              </w:rPr>
            </w:pPr>
            <w:r>
              <w:rPr>
                <w:sz w:val="16"/>
                <w:szCs w:val="18"/>
                <w:lang w:val="fr-FR"/>
              </w:rPr>
              <w:t>3. …</w:t>
            </w:r>
          </w:p>
        </w:tc>
      </w:tr>
      <w:tr w:rsidR="006C4830" w:rsidRPr="003B1AEE" w14:paraId="779E34C5" w14:textId="77777777" w:rsidTr="00481EAF">
        <w:tc>
          <w:tcPr>
            <w:tcW w:w="1978" w:type="dxa"/>
          </w:tcPr>
          <w:p w14:paraId="68987F47"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Infrastructures marchandes et d’accès aux marchés</w:t>
            </w:r>
          </w:p>
        </w:tc>
        <w:tc>
          <w:tcPr>
            <w:tcW w:w="1438" w:type="dxa"/>
          </w:tcPr>
          <w:p w14:paraId="3D57C5A6" w14:textId="77777777" w:rsidR="006C4830" w:rsidRDefault="006C4830" w:rsidP="00481EAF">
            <w:pPr>
              <w:jc w:val="left"/>
              <w:rPr>
                <w:sz w:val="16"/>
                <w:szCs w:val="18"/>
                <w:lang w:val="fr-FR"/>
              </w:rPr>
            </w:pPr>
            <w:r>
              <w:rPr>
                <w:sz w:val="16"/>
                <w:szCs w:val="18"/>
                <w:lang w:val="fr-FR"/>
              </w:rPr>
              <w:t xml:space="preserve">1. </w:t>
            </w:r>
          </w:p>
          <w:p w14:paraId="6B4638A2" w14:textId="77777777" w:rsidR="006C4830" w:rsidRPr="003B1AEE" w:rsidRDefault="006C4830" w:rsidP="00481EAF">
            <w:pPr>
              <w:jc w:val="left"/>
              <w:rPr>
                <w:sz w:val="16"/>
                <w:szCs w:val="18"/>
                <w:lang w:val="fr-FR"/>
              </w:rPr>
            </w:pPr>
          </w:p>
        </w:tc>
        <w:tc>
          <w:tcPr>
            <w:tcW w:w="1439" w:type="dxa"/>
          </w:tcPr>
          <w:p w14:paraId="7FF79C0E" w14:textId="77777777" w:rsidR="006C4830" w:rsidRDefault="006C4830" w:rsidP="00481EAF">
            <w:pPr>
              <w:jc w:val="left"/>
              <w:rPr>
                <w:sz w:val="16"/>
                <w:szCs w:val="18"/>
                <w:lang w:val="fr-FR"/>
              </w:rPr>
            </w:pPr>
            <w:r>
              <w:rPr>
                <w:sz w:val="16"/>
                <w:szCs w:val="18"/>
                <w:lang w:val="fr-FR"/>
              </w:rPr>
              <w:t xml:space="preserve">1. </w:t>
            </w:r>
          </w:p>
          <w:p w14:paraId="592AB301" w14:textId="77777777" w:rsidR="006C4830" w:rsidRDefault="006C4830" w:rsidP="00481EAF">
            <w:pPr>
              <w:jc w:val="left"/>
              <w:rPr>
                <w:sz w:val="16"/>
                <w:szCs w:val="18"/>
                <w:lang w:val="fr-FR"/>
              </w:rPr>
            </w:pPr>
            <w:r>
              <w:rPr>
                <w:sz w:val="16"/>
                <w:szCs w:val="18"/>
                <w:lang w:val="fr-FR"/>
              </w:rPr>
              <w:t xml:space="preserve">2. </w:t>
            </w:r>
          </w:p>
          <w:p w14:paraId="5622192F" w14:textId="77777777" w:rsidR="006C4830" w:rsidRPr="003B1AEE" w:rsidRDefault="006C4830" w:rsidP="00481EAF">
            <w:pPr>
              <w:jc w:val="left"/>
              <w:rPr>
                <w:sz w:val="16"/>
                <w:szCs w:val="18"/>
                <w:lang w:val="fr-FR"/>
              </w:rPr>
            </w:pPr>
            <w:r>
              <w:rPr>
                <w:sz w:val="16"/>
                <w:szCs w:val="18"/>
                <w:lang w:val="fr-FR"/>
              </w:rPr>
              <w:t>3. …</w:t>
            </w:r>
          </w:p>
        </w:tc>
        <w:tc>
          <w:tcPr>
            <w:tcW w:w="900" w:type="dxa"/>
          </w:tcPr>
          <w:p w14:paraId="752D0885" w14:textId="77777777" w:rsidR="006C4830" w:rsidRDefault="006C4830" w:rsidP="00481EAF">
            <w:pPr>
              <w:jc w:val="left"/>
              <w:rPr>
                <w:sz w:val="16"/>
                <w:szCs w:val="18"/>
                <w:lang w:val="fr-FR"/>
              </w:rPr>
            </w:pPr>
            <w:r>
              <w:rPr>
                <w:sz w:val="16"/>
                <w:szCs w:val="18"/>
                <w:lang w:val="fr-FR"/>
              </w:rPr>
              <w:t xml:space="preserve">1. </w:t>
            </w:r>
          </w:p>
          <w:p w14:paraId="5BACDE76" w14:textId="77777777" w:rsidR="006C4830" w:rsidRDefault="006C4830" w:rsidP="00481EAF">
            <w:pPr>
              <w:jc w:val="left"/>
              <w:rPr>
                <w:sz w:val="16"/>
                <w:szCs w:val="18"/>
                <w:lang w:val="fr-FR"/>
              </w:rPr>
            </w:pPr>
            <w:r>
              <w:rPr>
                <w:sz w:val="16"/>
                <w:szCs w:val="18"/>
                <w:lang w:val="fr-FR"/>
              </w:rPr>
              <w:t xml:space="preserve">2. </w:t>
            </w:r>
          </w:p>
          <w:p w14:paraId="11DF305C" w14:textId="77777777" w:rsidR="006C4830" w:rsidRPr="003B1AEE" w:rsidRDefault="006C4830" w:rsidP="00481EAF">
            <w:pPr>
              <w:jc w:val="left"/>
              <w:rPr>
                <w:sz w:val="16"/>
                <w:szCs w:val="18"/>
                <w:lang w:val="fr-FR"/>
              </w:rPr>
            </w:pPr>
            <w:r>
              <w:rPr>
                <w:sz w:val="16"/>
                <w:szCs w:val="18"/>
                <w:lang w:val="fr-FR"/>
              </w:rPr>
              <w:t>3. …</w:t>
            </w:r>
          </w:p>
        </w:tc>
        <w:tc>
          <w:tcPr>
            <w:tcW w:w="1080" w:type="dxa"/>
          </w:tcPr>
          <w:p w14:paraId="3A4EE495" w14:textId="77777777" w:rsidR="006C4830" w:rsidRDefault="006C4830" w:rsidP="00481EAF">
            <w:pPr>
              <w:jc w:val="left"/>
              <w:rPr>
                <w:sz w:val="16"/>
                <w:szCs w:val="18"/>
                <w:lang w:val="fr-FR"/>
              </w:rPr>
            </w:pPr>
            <w:r>
              <w:rPr>
                <w:sz w:val="16"/>
                <w:szCs w:val="18"/>
                <w:lang w:val="fr-FR"/>
              </w:rPr>
              <w:t xml:space="preserve">1. </w:t>
            </w:r>
          </w:p>
          <w:p w14:paraId="7FA3F394" w14:textId="77777777" w:rsidR="006C4830" w:rsidRDefault="006C4830" w:rsidP="00481EAF">
            <w:pPr>
              <w:jc w:val="left"/>
              <w:rPr>
                <w:sz w:val="16"/>
                <w:szCs w:val="18"/>
                <w:lang w:val="fr-FR"/>
              </w:rPr>
            </w:pPr>
            <w:r>
              <w:rPr>
                <w:sz w:val="16"/>
                <w:szCs w:val="18"/>
                <w:lang w:val="fr-FR"/>
              </w:rPr>
              <w:t xml:space="preserve">2. </w:t>
            </w:r>
          </w:p>
          <w:p w14:paraId="4FC47198" w14:textId="77777777" w:rsidR="006C4830" w:rsidRPr="003B1AEE" w:rsidRDefault="006C4830" w:rsidP="00481EAF">
            <w:pPr>
              <w:jc w:val="left"/>
              <w:rPr>
                <w:sz w:val="16"/>
                <w:szCs w:val="18"/>
                <w:lang w:val="fr-FR"/>
              </w:rPr>
            </w:pPr>
            <w:r>
              <w:rPr>
                <w:sz w:val="16"/>
                <w:szCs w:val="18"/>
                <w:lang w:val="fr-FR"/>
              </w:rPr>
              <w:t>3. …</w:t>
            </w:r>
          </w:p>
        </w:tc>
        <w:tc>
          <w:tcPr>
            <w:tcW w:w="810" w:type="dxa"/>
          </w:tcPr>
          <w:p w14:paraId="3E46C5BC"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A12</w:t>
            </w:r>
          </w:p>
        </w:tc>
        <w:tc>
          <w:tcPr>
            <w:tcW w:w="1080" w:type="dxa"/>
            <w:shd w:val="clear" w:color="auto" w:fill="F7CAAC" w:themeFill="accent2" w:themeFillTint="66"/>
          </w:tcPr>
          <w:p w14:paraId="3C1C9E41"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30EFFF1A"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021A59F9"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47FA4A8C"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680AB354"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7D8E7F85"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5EBF01A2"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0AE887B"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2B6AE5A"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554B7A1A" w14:textId="77777777" w:rsidR="006C4830" w:rsidRPr="003B1AEE" w:rsidRDefault="006C4830" w:rsidP="00481EAF">
            <w:pPr>
              <w:jc w:val="left"/>
              <w:rPr>
                <w:sz w:val="16"/>
                <w:szCs w:val="18"/>
                <w:lang w:val="fr-FR"/>
              </w:rPr>
            </w:pPr>
          </w:p>
        </w:tc>
        <w:tc>
          <w:tcPr>
            <w:tcW w:w="1255" w:type="dxa"/>
          </w:tcPr>
          <w:p w14:paraId="4B981541" w14:textId="77777777" w:rsidR="006C4830" w:rsidRDefault="006C4830" w:rsidP="00481EAF">
            <w:pPr>
              <w:jc w:val="left"/>
              <w:rPr>
                <w:sz w:val="16"/>
                <w:szCs w:val="18"/>
                <w:lang w:val="fr-FR"/>
              </w:rPr>
            </w:pPr>
            <w:r>
              <w:rPr>
                <w:sz w:val="16"/>
                <w:szCs w:val="18"/>
                <w:lang w:val="fr-FR"/>
              </w:rPr>
              <w:t xml:space="preserve">1. </w:t>
            </w:r>
          </w:p>
          <w:p w14:paraId="24744857" w14:textId="77777777" w:rsidR="006C4830" w:rsidRDefault="006C4830" w:rsidP="00481EAF">
            <w:pPr>
              <w:jc w:val="left"/>
              <w:rPr>
                <w:sz w:val="16"/>
                <w:szCs w:val="18"/>
                <w:lang w:val="fr-FR"/>
              </w:rPr>
            </w:pPr>
            <w:r>
              <w:rPr>
                <w:sz w:val="16"/>
                <w:szCs w:val="18"/>
                <w:lang w:val="fr-FR"/>
              </w:rPr>
              <w:t xml:space="preserve">2. </w:t>
            </w:r>
          </w:p>
          <w:p w14:paraId="1C07F066" w14:textId="77777777" w:rsidR="006C4830" w:rsidRPr="003B1AEE" w:rsidRDefault="006C4830" w:rsidP="00481EAF">
            <w:pPr>
              <w:jc w:val="left"/>
              <w:rPr>
                <w:sz w:val="16"/>
                <w:szCs w:val="18"/>
                <w:lang w:val="fr-FR"/>
              </w:rPr>
            </w:pPr>
            <w:r>
              <w:rPr>
                <w:sz w:val="16"/>
                <w:szCs w:val="18"/>
                <w:lang w:val="fr-FR"/>
              </w:rPr>
              <w:t>3. …</w:t>
            </w:r>
          </w:p>
        </w:tc>
      </w:tr>
      <w:tr w:rsidR="006C4830" w:rsidRPr="003B1AEE" w14:paraId="4577E8AF" w14:textId="77777777" w:rsidTr="00481EAF">
        <w:tc>
          <w:tcPr>
            <w:tcW w:w="1978" w:type="dxa"/>
            <w:shd w:val="clear" w:color="auto" w:fill="F7CAAC" w:themeFill="accent2" w:themeFillTint="66"/>
          </w:tcPr>
          <w:p w14:paraId="0B5B60DB"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4B9F6BA1"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3DF0D090"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5A7DEC51"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2BDFCE9F"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44067284" w14:textId="77777777" w:rsidR="006C4830" w:rsidRPr="003B1AEE" w:rsidRDefault="006C4830" w:rsidP="00481EAF">
            <w:pPr>
              <w:jc w:val="left"/>
              <w:rPr>
                <w:sz w:val="16"/>
                <w:szCs w:val="18"/>
                <w:lang w:val="fr-FR"/>
              </w:rPr>
            </w:pPr>
          </w:p>
        </w:tc>
        <w:tc>
          <w:tcPr>
            <w:tcW w:w="1080" w:type="dxa"/>
          </w:tcPr>
          <w:p w14:paraId="46641A1A"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094A43B8" w14:textId="77777777" w:rsidR="006C4830" w:rsidRPr="003B1AEE" w:rsidRDefault="006C4830" w:rsidP="00481EAF">
            <w:pPr>
              <w:jc w:val="left"/>
              <w:rPr>
                <w:sz w:val="16"/>
                <w:szCs w:val="18"/>
                <w:lang w:val="fr-FR"/>
              </w:rPr>
            </w:pPr>
          </w:p>
        </w:tc>
        <w:tc>
          <w:tcPr>
            <w:tcW w:w="540" w:type="dxa"/>
          </w:tcPr>
          <w:p w14:paraId="0114AF62" w14:textId="77777777" w:rsidR="006C4830" w:rsidRPr="003B1AEE" w:rsidRDefault="006C4830" w:rsidP="00481EAF">
            <w:pPr>
              <w:jc w:val="left"/>
              <w:rPr>
                <w:sz w:val="16"/>
                <w:szCs w:val="18"/>
                <w:lang w:val="fr-FR"/>
              </w:rPr>
            </w:pPr>
          </w:p>
        </w:tc>
        <w:tc>
          <w:tcPr>
            <w:tcW w:w="560" w:type="dxa"/>
          </w:tcPr>
          <w:p w14:paraId="1198E54C" w14:textId="77777777" w:rsidR="006C4830" w:rsidRPr="003B1AEE" w:rsidRDefault="006C4830" w:rsidP="00481EAF">
            <w:pPr>
              <w:jc w:val="left"/>
              <w:rPr>
                <w:sz w:val="16"/>
                <w:szCs w:val="18"/>
                <w:lang w:val="fr-FR"/>
              </w:rPr>
            </w:pPr>
          </w:p>
        </w:tc>
        <w:tc>
          <w:tcPr>
            <w:tcW w:w="540" w:type="dxa"/>
          </w:tcPr>
          <w:p w14:paraId="31A14BE9" w14:textId="77777777" w:rsidR="006C4830" w:rsidRPr="003B1AEE" w:rsidRDefault="006C4830" w:rsidP="00481EAF">
            <w:pPr>
              <w:jc w:val="left"/>
              <w:rPr>
                <w:sz w:val="16"/>
                <w:szCs w:val="18"/>
                <w:lang w:val="fr-FR"/>
              </w:rPr>
            </w:pPr>
          </w:p>
        </w:tc>
        <w:tc>
          <w:tcPr>
            <w:tcW w:w="430" w:type="dxa"/>
          </w:tcPr>
          <w:p w14:paraId="13E9EA93" w14:textId="77777777" w:rsidR="006C4830" w:rsidRPr="003B1AEE" w:rsidRDefault="006C4830" w:rsidP="00481EAF">
            <w:pPr>
              <w:jc w:val="left"/>
              <w:rPr>
                <w:sz w:val="16"/>
                <w:szCs w:val="18"/>
                <w:lang w:val="fr-FR"/>
              </w:rPr>
            </w:pPr>
          </w:p>
        </w:tc>
        <w:tc>
          <w:tcPr>
            <w:tcW w:w="450" w:type="dxa"/>
          </w:tcPr>
          <w:p w14:paraId="0FD8B8B9" w14:textId="77777777" w:rsidR="006C4830" w:rsidRPr="003B1AEE" w:rsidRDefault="006C4830" w:rsidP="00481EAF">
            <w:pPr>
              <w:jc w:val="left"/>
              <w:rPr>
                <w:sz w:val="16"/>
                <w:szCs w:val="18"/>
                <w:lang w:val="fr-FR"/>
              </w:rPr>
            </w:pPr>
          </w:p>
        </w:tc>
        <w:tc>
          <w:tcPr>
            <w:tcW w:w="450" w:type="dxa"/>
          </w:tcPr>
          <w:p w14:paraId="08334C97" w14:textId="77777777" w:rsidR="006C4830" w:rsidRPr="003B1AEE" w:rsidRDefault="006C4830" w:rsidP="00481EAF">
            <w:pPr>
              <w:jc w:val="left"/>
              <w:rPr>
                <w:sz w:val="16"/>
                <w:szCs w:val="18"/>
                <w:lang w:val="fr-FR"/>
              </w:rPr>
            </w:pPr>
          </w:p>
        </w:tc>
        <w:tc>
          <w:tcPr>
            <w:tcW w:w="450" w:type="dxa"/>
          </w:tcPr>
          <w:p w14:paraId="330E019A" w14:textId="77777777" w:rsidR="006C4830" w:rsidRPr="003B1AEE" w:rsidRDefault="006C4830" w:rsidP="00481EAF">
            <w:pPr>
              <w:jc w:val="left"/>
              <w:rPr>
                <w:sz w:val="16"/>
                <w:szCs w:val="18"/>
                <w:lang w:val="fr-FR"/>
              </w:rPr>
            </w:pPr>
          </w:p>
        </w:tc>
        <w:tc>
          <w:tcPr>
            <w:tcW w:w="450" w:type="dxa"/>
          </w:tcPr>
          <w:p w14:paraId="3B6050BE" w14:textId="77777777" w:rsidR="006C4830" w:rsidRPr="003B1AEE" w:rsidRDefault="006C4830" w:rsidP="00481EAF">
            <w:pPr>
              <w:jc w:val="left"/>
              <w:rPr>
                <w:sz w:val="16"/>
                <w:szCs w:val="18"/>
                <w:lang w:val="fr-FR"/>
              </w:rPr>
            </w:pPr>
          </w:p>
        </w:tc>
        <w:tc>
          <w:tcPr>
            <w:tcW w:w="1255" w:type="dxa"/>
          </w:tcPr>
          <w:p w14:paraId="79065868" w14:textId="77777777" w:rsidR="006C4830" w:rsidRDefault="006C4830" w:rsidP="00481EAF">
            <w:pPr>
              <w:jc w:val="left"/>
              <w:rPr>
                <w:sz w:val="16"/>
                <w:szCs w:val="18"/>
                <w:lang w:val="fr-FR"/>
              </w:rPr>
            </w:pPr>
            <w:r>
              <w:rPr>
                <w:sz w:val="16"/>
                <w:szCs w:val="18"/>
                <w:lang w:val="fr-FR"/>
              </w:rPr>
              <w:t xml:space="preserve">1. </w:t>
            </w:r>
          </w:p>
          <w:p w14:paraId="037A8BF7" w14:textId="77777777" w:rsidR="006C4830" w:rsidRDefault="006C4830" w:rsidP="00481EAF">
            <w:pPr>
              <w:jc w:val="left"/>
              <w:rPr>
                <w:sz w:val="16"/>
                <w:szCs w:val="18"/>
                <w:lang w:val="fr-FR"/>
              </w:rPr>
            </w:pPr>
            <w:r>
              <w:rPr>
                <w:sz w:val="16"/>
                <w:szCs w:val="18"/>
                <w:lang w:val="fr-FR"/>
              </w:rPr>
              <w:t xml:space="preserve">2. </w:t>
            </w:r>
          </w:p>
          <w:p w14:paraId="0F5831B7" w14:textId="77777777" w:rsidR="006C4830" w:rsidRPr="003B1AEE" w:rsidRDefault="006C4830" w:rsidP="00481EAF">
            <w:pPr>
              <w:jc w:val="left"/>
              <w:rPr>
                <w:sz w:val="16"/>
                <w:szCs w:val="18"/>
                <w:lang w:val="fr-FR"/>
              </w:rPr>
            </w:pPr>
            <w:r>
              <w:rPr>
                <w:sz w:val="16"/>
                <w:szCs w:val="18"/>
                <w:lang w:val="fr-FR"/>
              </w:rPr>
              <w:t>3. …</w:t>
            </w:r>
          </w:p>
        </w:tc>
      </w:tr>
      <w:tr w:rsidR="006C4830" w:rsidRPr="003B1AEE" w14:paraId="2251C1EB" w14:textId="77777777" w:rsidTr="00481EAF">
        <w:tc>
          <w:tcPr>
            <w:tcW w:w="1978" w:type="dxa"/>
            <w:shd w:val="clear" w:color="auto" w:fill="F7CAAC" w:themeFill="accent2" w:themeFillTint="66"/>
          </w:tcPr>
          <w:p w14:paraId="24266C0D"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710BE677"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709568D3"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2EE361C3"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42A3A19"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4303BD21" w14:textId="77777777" w:rsidR="006C4830" w:rsidRPr="003B1AEE" w:rsidRDefault="006C4830" w:rsidP="00481EAF">
            <w:pPr>
              <w:jc w:val="left"/>
              <w:rPr>
                <w:sz w:val="16"/>
                <w:szCs w:val="18"/>
                <w:lang w:val="fr-FR"/>
              </w:rPr>
            </w:pPr>
          </w:p>
        </w:tc>
        <w:tc>
          <w:tcPr>
            <w:tcW w:w="1080" w:type="dxa"/>
          </w:tcPr>
          <w:p w14:paraId="017B71FC"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77D07F99" w14:textId="77777777" w:rsidR="006C4830" w:rsidRPr="003B1AEE" w:rsidRDefault="006C4830" w:rsidP="00481EAF">
            <w:pPr>
              <w:jc w:val="left"/>
              <w:rPr>
                <w:sz w:val="16"/>
                <w:szCs w:val="18"/>
                <w:lang w:val="fr-FR"/>
              </w:rPr>
            </w:pPr>
          </w:p>
        </w:tc>
        <w:tc>
          <w:tcPr>
            <w:tcW w:w="540" w:type="dxa"/>
          </w:tcPr>
          <w:p w14:paraId="14BC137C" w14:textId="77777777" w:rsidR="006C4830" w:rsidRPr="003B1AEE" w:rsidRDefault="006C4830" w:rsidP="00481EAF">
            <w:pPr>
              <w:jc w:val="left"/>
              <w:rPr>
                <w:sz w:val="16"/>
                <w:szCs w:val="18"/>
                <w:lang w:val="fr-FR"/>
              </w:rPr>
            </w:pPr>
          </w:p>
        </w:tc>
        <w:tc>
          <w:tcPr>
            <w:tcW w:w="560" w:type="dxa"/>
          </w:tcPr>
          <w:p w14:paraId="0E4447A7" w14:textId="77777777" w:rsidR="006C4830" w:rsidRPr="003B1AEE" w:rsidRDefault="006C4830" w:rsidP="00481EAF">
            <w:pPr>
              <w:jc w:val="left"/>
              <w:rPr>
                <w:sz w:val="16"/>
                <w:szCs w:val="18"/>
                <w:lang w:val="fr-FR"/>
              </w:rPr>
            </w:pPr>
          </w:p>
        </w:tc>
        <w:tc>
          <w:tcPr>
            <w:tcW w:w="540" w:type="dxa"/>
          </w:tcPr>
          <w:p w14:paraId="6C7D8FB5" w14:textId="77777777" w:rsidR="006C4830" w:rsidRPr="003B1AEE" w:rsidRDefault="006C4830" w:rsidP="00481EAF">
            <w:pPr>
              <w:jc w:val="left"/>
              <w:rPr>
                <w:sz w:val="16"/>
                <w:szCs w:val="18"/>
                <w:lang w:val="fr-FR"/>
              </w:rPr>
            </w:pPr>
          </w:p>
        </w:tc>
        <w:tc>
          <w:tcPr>
            <w:tcW w:w="430" w:type="dxa"/>
          </w:tcPr>
          <w:p w14:paraId="27FEFBE1" w14:textId="77777777" w:rsidR="006C4830" w:rsidRPr="003B1AEE" w:rsidRDefault="006C4830" w:rsidP="00481EAF">
            <w:pPr>
              <w:jc w:val="left"/>
              <w:rPr>
                <w:sz w:val="16"/>
                <w:szCs w:val="18"/>
                <w:lang w:val="fr-FR"/>
              </w:rPr>
            </w:pPr>
          </w:p>
        </w:tc>
        <w:tc>
          <w:tcPr>
            <w:tcW w:w="450" w:type="dxa"/>
          </w:tcPr>
          <w:p w14:paraId="7C11BA94" w14:textId="77777777" w:rsidR="006C4830" w:rsidRPr="003B1AEE" w:rsidRDefault="006C4830" w:rsidP="00481EAF">
            <w:pPr>
              <w:jc w:val="left"/>
              <w:rPr>
                <w:sz w:val="16"/>
                <w:szCs w:val="18"/>
                <w:lang w:val="fr-FR"/>
              </w:rPr>
            </w:pPr>
          </w:p>
        </w:tc>
        <w:tc>
          <w:tcPr>
            <w:tcW w:w="450" w:type="dxa"/>
          </w:tcPr>
          <w:p w14:paraId="4F2FC9C8" w14:textId="77777777" w:rsidR="006C4830" w:rsidRPr="003B1AEE" w:rsidRDefault="006C4830" w:rsidP="00481EAF">
            <w:pPr>
              <w:jc w:val="left"/>
              <w:rPr>
                <w:sz w:val="16"/>
                <w:szCs w:val="18"/>
                <w:lang w:val="fr-FR"/>
              </w:rPr>
            </w:pPr>
          </w:p>
        </w:tc>
        <w:tc>
          <w:tcPr>
            <w:tcW w:w="450" w:type="dxa"/>
          </w:tcPr>
          <w:p w14:paraId="775CEDF9" w14:textId="77777777" w:rsidR="006C4830" w:rsidRPr="003B1AEE" w:rsidRDefault="006C4830" w:rsidP="00481EAF">
            <w:pPr>
              <w:jc w:val="left"/>
              <w:rPr>
                <w:sz w:val="16"/>
                <w:szCs w:val="18"/>
                <w:lang w:val="fr-FR"/>
              </w:rPr>
            </w:pPr>
          </w:p>
        </w:tc>
        <w:tc>
          <w:tcPr>
            <w:tcW w:w="450" w:type="dxa"/>
          </w:tcPr>
          <w:p w14:paraId="43224E03" w14:textId="77777777" w:rsidR="006C4830" w:rsidRPr="003B1AEE" w:rsidRDefault="006C4830" w:rsidP="00481EAF">
            <w:pPr>
              <w:jc w:val="left"/>
              <w:rPr>
                <w:sz w:val="16"/>
                <w:szCs w:val="18"/>
                <w:lang w:val="fr-FR"/>
              </w:rPr>
            </w:pPr>
          </w:p>
        </w:tc>
        <w:tc>
          <w:tcPr>
            <w:tcW w:w="1255" w:type="dxa"/>
          </w:tcPr>
          <w:p w14:paraId="161799F1" w14:textId="77777777" w:rsidR="006C4830" w:rsidRDefault="006C4830" w:rsidP="00481EAF">
            <w:pPr>
              <w:jc w:val="left"/>
              <w:rPr>
                <w:sz w:val="16"/>
                <w:szCs w:val="18"/>
                <w:lang w:val="fr-FR"/>
              </w:rPr>
            </w:pPr>
            <w:r>
              <w:rPr>
                <w:sz w:val="16"/>
                <w:szCs w:val="18"/>
                <w:lang w:val="fr-FR"/>
              </w:rPr>
              <w:t xml:space="preserve">1. </w:t>
            </w:r>
          </w:p>
          <w:p w14:paraId="227965A7" w14:textId="77777777" w:rsidR="006C4830" w:rsidRDefault="006C4830" w:rsidP="00481EAF">
            <w:pPr>
              <w:jc w:val="left"/>
              <w:rPr>
                <w:sz w:val="16"/>
                <w:szCs w:val="18"/>
                <w:lang w:val="fr-FR"/>
              </w:rPr>
            </w:pPr>
            <w:r>
              <w:rPr>
                <w:sz w:val="16"/>
                <w:szCs w:val="18"/>
                <w:lang w:val="fr-FR"/>
              </w:rPr>
              <w:t xml:space="preserve">2. </w:t>
            </w:r>
          </w:p>
          <w:p w14:paraId="263D8CDD" w14:textId="77777777" w:rsidR="006C4830" w:rsidRPr="003B1AEE" w:rsidRDefault="006C4830" w:rsidP="00481EAF">
            <w:pPr>
              <w:jc w:val="left"/>
              <w:rPr>
                <w:sz w:val="16"/>
                <w:szCs w:val="18"/>
                <w:lang w:val="fr-FR"/>
              </w:rPr>
            </w:pPr>
            <w:r>
              <w:rPr>
                <w:sz w:val="16"/>
                <w:szCs w:val="18"/>
                <w:lang w:val="fr-FR"/>
              </w:rPr>
              <w:t>3. …</w:t>
            </w:r>
          </w:p>
        </w:tc>
      </w:tr>
      <w:tr w:rsidR="006C4830" w:rsidRPr="003B1AEE" w14:paraId="7A6BCA57" w14:textId="77777777" w:rsidTr="00481EAF">
        <w:tc>
          <w:tcPr>
            <w:tcW w:w="1978" w:type="dxa"/>
            <w:shd w:val="clear" w:color="auto" w:fill="F7CAAC" w:themeFill="accent2" w:themeFillTint="66"/>
          </w:tcPr>
          <w:p w14:paraId="358920B9"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68B93691"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246F3EF4"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5ACEEE28"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4F93545D"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621859D6" w14:textId="77777777" w:rsidR="006C4830" w:rsidRPr="003B1AEE" w:rsidRDefault="006C4830" w:rsidP="00481EAF">
            <w:pPr>
              <w:jc w:val="left"/>
              <w:rPr>
                <w:sz w:val="16"/>
                <w:szCs w:val="18"/>
                <w:lang w:val="fr-FR"/>
              </w:rPr>
            </w:pPr>
          </w:p>
        </w:tc>
        <w:tc>
          <w:tcPr>
            <w:tcW w:w="1080" w:type="dxa"/>
          </w:tcPr>
          <w:p w14:paraId="5B3B4FB7" w14:textId="77777777" w:rsidR="006C4830" w:rsidRPr="003B1AEE" w:rsidRDefault="006C4830" w:rsidP="00481EAF">
            <w:pPr>
              <w:jc w:val="left"/>
              <w:rPr>
                <w:sz w:val="16"/>
                <w:szCs w:val="18"/>
                <w:lang w:val="fr-FR"/>
              </w:rPr>
            </w:pPr>
            <w:r>
              <w:rPr>
                <w:sz w:val="16"/>
                <w:szCs w:val="18"/>
                <w:lang w:val="fr-FR"/>
              </w:rPr>
              <w:t>…</w:t>
            </w:r>
          </w:p>
        </w:tc>
        <w:tc>
          <w:tcPr>
            <w:tcW w:w="545" w:type="dxa"/>
          </w:tcPr>
          <w:p w14:paraId="0D6E0BAE" w14:textId="77777777" w:rsidR="006C4830" w:rsidRPr="003B1AEE" w:rsidRDefault="006C4830" w:rsidP="00481EAF">
            <w:pPr>
              <w:jc w:val="left"/>
              <w:rPr>
                <w:sz w:val="16"/>
                <w:szCs w:val="18"/>
                <w:lang w:val="fr-FR"/>
              </w:rPr>
            </w:pPr>
          </w:p>
        </w:tc>
        <w:tc>
          <w:tcPr>
            <w:tcW w:w="540" w:type="dxa"/>
          </w:tcPr>
          <w:p w14:paraId="51C2D0C6" w14:textId="77777777" w:rsidR="006C4830" w:rsidRPr="003B1AEE" w:rsidRDefault="006C4830" w:rsidP="00481EAF">
            <w:pPr>
              <w:jc w:val="left"/>
              <w:rPr>
                <w:sz w:val="16"/>
                <w:szCs w:val="18"/>
                <w:lang w:val="fr-FR"/>
              </w:rPr>
            </w:pPr>
          </w:p>
        </w:tc>
        <w:tc>
          <w:tcPr>
            <w:tcW w:w="560" w:type="dxa"/>
          </w:tcPr>
          <w:p w14:paraId="39D02F78" w14:textId="77777777" w:rsidR="006C4830" w:rsidRPr="003B1AEE" w:rsidRDefault="006C4830" w:rsidP="00481EAF">
            <w:pPr>
              <w:jc w:val="left"/>
              <w:rPr>
                <w:sz w:val="16"/>
                <w:szCs w:val="18"/>
                <w:lang w:val="fr-FR"/>
              </w:rPr>
            </w:pPr>
          </w:p>
        </w:tc>
        <w:tc>
          <w:tcPr>
            <w:tcW w:w="540" w:type="dxa"/>
          </w:tcPr>
          <w:p w14:paraId="02B9EBE2" w14:textId="77777777" w:rsidR="006C4830" w:rsidRPr="003B1AEE" w:rsidRDefault="006C4830" w:rsidP="00481EAF">
            <w:pPr>
              <w:jc w:val="left"/>
              <w:rPr>
                <w:sz w:val="16"/>
                <w:szCs w:val="18"/>
                <w:lang w:val="fr-FR"/>
              </w:rPr>
            </w:pPr>
          </w:p>
        </w:tc>
        <w:tc>
          <w:tcPr>
            <w:tcW w:w="430" w:type="dxa"/>
          </w:tcPr>
          <w:p w14:paraId="319AF60C" w14:textId="77777777" w:rsidR="006C4830" w:rsidRPr="003B1AEE" w:rsidRDefault="006C4830" w:rsidP="00481EAF">
            <w:pPr>
              <w:jc w:val="left"/>
              <w:rPr>
                <w:sz w:val="16"/>
                <w:szCs w:val="18"/>
                <w:lang w:val="fr-FR"/>
              </w:rPr>
            </w:pPr>
          </w:p>
        </w:tc>
        <w:tc>
          <w:tcPr>
            <w:tcW w:w="450" w:type="dxa"/>
          </w:tcPr>
          <w:p w14:paraId="20DE0600" w14:textId="77777777" w:rsidR="006C4830" w:rsidRPr="003B1AEE" w:rsidRDefault="006C4830" w:rsidP="00481EAF">
            <w:pPr>
              <w:jc w:val="left"/>
              <w:rPr>
                <w:sz w:val="16"/>
                <w:szCs w:val="18"/>
                <w:lang w:val="fr-FR"/>
              </w:rPr>
            </w:pPr>
          </w:p>
        </w:tc>
        <w:tc>
          <w:tcPr>
            <w:tcW w:w="450" w:type="dxa"/>
          </w:tcPr>
          <w:p w14:paraId="0098FE1A" w14:textId="77777777" w:rsidR="006C4830" w:rsidRPr="003B1AEE" w:rsidRDefault="006C4830" w:rsidP="00481EAF">
            <w:pPr>
              <w:jc w:val="left"/>
              <w:rPr>
                <w:sz w:val="16"/>
                <w:szCs w:val="18"/>
                <w:lang w:val="fr-FR"/>
              </w:rPr>
            </w:pPr>
          </w:p>
        </w:tc>
        <w:tc>
          <w:tcPr>
            <w:tcW w:w="450" w:type="dxa"/>
          </w:tcPr>
          <w:p w14:paraId="0858E598" w14:textId="77777777" w:rsidR="006C4830" w:rsidRPr="003B1AEE" w:rsidRDefault="006C4830" w:rsidP="00481EAF">
            <w:pPr>
              <w:jc w:val="left"/>
              <w:rPr>
                <w:sz w:val="16"/>
                <w:szCs w:val="18"/>
                <w:lang w:val="fr-FR"/>
              </w:rPr>
            </w:pPr>
          </w:p>
        </w:tc>
        <w:tc>
          <w:tcPr>
            <w:tcW w:w="450" w:type="dxa"/>
          </w:tcPr>
          <w:p w14:paraId="556CA9E5" w14:textId="77777777" w:rsidR="006C4830" w:rsidRPr="003B1AEE" w:rsidRDefault="006C4830" w:rsidP="00481EAF">
            <w:pPr>
              <w:jc w:val="left"/>
              <w:rPr>
                <w:sz w:val="16"/>
                <w:szCs w:val="18"/>
                <w:lang w:val="fr-FR"/>
              </w:rPr>
            </w:pPr>
          </w:p>
        </w:tc>
        <w:tc>
          <w:tcPr>
            <w:tcW w:w="1255" w:type="dxa"/>
          </w:tcPr>
          <w:p w14:paraId="44BEABF1" w14:textId="77777777" w:rsidR="006C4830" w:rsidRDefault="006C4830" w:rsidP="00481EAF">
            <w:pPr>
              <w:jc w:val="left"/>
              <w:rPr>
                <w:sz w:val="16"/>
                <w:szCs w:val="18"/>
                <w:lang w:val="fr-FR"/>
              </w:rPr>
            </w:pPr>
            <w:r>
              <w:rPr>
                <w:sz w:val="16"/>
                <w:szCs w:val="18"/>
                <w:lang w:val="fr-FR"/>
              </w:rPr>
              <w:t xml:space="preserve">1. </w:t>
            </w:r>
          </w:p>
          <w:p w14:paraId="61D7145D" w14:textId="77777777" w:rsidR="006C4830" w:rsidRDefault="006C4830" w:rsidP="00481EAF">
            <w:pPr>
              <w:jc w:val="left"/>
              <w:rPr>
                <w:sz w:val="16"/>
                <w:szCs w:val="18"/>
                <w:lang w:val="fr-FR"/>
              </w:rPr>
            </w:pPr>
            <w:r>
              <w:rPr>
                <w:sz w:val="16"/>
                <w:szCs w:val="18"/>
                <w:lang w:val="fr-FR"/>
              </w:rPr>
              <w:t xml:space="preserve">2. </w:t>
            </w:r>
          </w:p>
          <w:p w14:paraId="13352F7F" w14:textId="77777777" w:rsidR="006C4830" w:rsidRPr="003B1AEE" w:rsidRDefault="006C4830" w:rsidP="00481EAF">
            <w:pPr>
              <w:jc w:val="left"/>
              <w:rPr>
                <w:sz w:val="16"/>
                <w:szCs w:val="18"/>
                <w:lang w:val="fr-FR"/>
              </w:rPr>
            </w:pPr>
            <w:r>
              <w:rPr>
                <w:sz w:val="16"/>
                <w:szCs w:val="18"/>
                <w:lang w:val="fr-FR"/>
              </w:rPr>
              <w:t>3. …</w:t>
            </w:r>
          </w:p>
        </w:tc>
      </w:tr>
      <w:tr w:rsidR="006C4830" w:rsidRPr="003B1AEE" w14:paraId="31D5B5A9" w14:textId="77777777" w:rsidTr="00481EAF">
        <w:tc>
          <w:tcPr>
            <w:tcW w:w="1978" w:type="dxa"/>
          </w:tcPr>
          <w:p w14:paraId="143E5615"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Coordination et gestion de la composante</w:t>
            </w:r>
          </w:p>
        </w:tc>
        <w:tc>
          <w:tcPr>
            <w:tcW w:w="1438" w:type="dxa"/>
          </w:tcPr>
          <w:p w14:paraId="36791B74" w14:textId="77777777" w:rsidR="006C4830" w:rsidRDefault="006C4830" w:rsidP="00481EAF">
            <w:pPr>
              <w:jc w:val="left"/>
              <w:rPr>
                <w:sz w:val="16"/>
                <w:szCs w:val="18"/>
                <w:lang w:val="fr-FR"/>
              </w:rPr>
            </w:pPr>
            <w:r>
              <w:rPr>
                <w:sz w:val="16"/>
                <w:szCs w:val="18"/>
                <w:lang w:val="fr-FR"/>
              </w:rPr>
              <w:t xml:space="preserve">1. </w:t>
            </w:r>
          </w:p>
          <w:p w14:paraId="5F1EF0FA" w14:textId="77777777" w:rsidR="006C4830" w:rsidRPr="003B1AEE" w:rsidRDefault="006C4830" w:rsidP="00481EAF">
            <w:pPr>
              <w:jc w:val="left"/>
              <w:rPr>
                <w:sz w:val="16"/>
                <w:szCs w:val="18"/>
                <w:lang w:val="fr-FR"/>
              </w:rPr>
            </w:pPr>
          </w:p>
        </w:tc>
        <w:tc>
          <w:tcPr>
            <w:tcW w:w="1439" w:type="dxa"/>
          </w:tcPr>
          <w:p w14:paraId="410F9DBB" w14:textId="77777777" w:rsidR="006C4830" w:rsidRDefault="006C4830" w:rsidP="00481EAF">
            <w:pPr>
              <w:jc w:val="left"/>
              <w:rPr>
                <w:sz w:val="16"/>
                <w:szCs w:val="18"/>
                <w:lang w:val="fr-FR"/>
              </w:rPr>
            </w:pPr>
            <w:r>
              <w:rPr>
                <w:sz w:val="16"/>
                <w:szCs w:val="18"/>
                <w:lang w:val="fr-FR"/>
              </w:rPr>
              <w:t xml:space="preserve">1. </w:t>
            </w:r>
          </w:p>
          <w:p w14:paraId="0F22F2E4" w14:textId="77777777" w:rsidR="006C4830" w:rsidRDefault="006C4830" w:rsidP="00481EAF">
            <w:pPr>
              <w:jc w:val="left"/>
              <w:rPr>
                <w:sz w:val="16"/>
                <w:szCs w:val="18"/>
                <w:lang w:val="fr-FR"/>
              </w:rPr>
            </w:pPr>
            <w:r>
              <w:rPr>
                <w:sz w:val="16"/>
                <w:szCs w:val="18"/>
                <w:lang w:val="fr-FR"/>
              </w:rPr>
              <w:t xml:space="preserve">2. </w:t>
            </w:r>
          </w:p>
          <w:p w14:paraId="4ACCD424" w14:textId="77777777" w:rsidR="006C4830" w:rsidRPr="003B1AEE" w:rsidRDefault="006C4830" w:rsidP="00481EAF">
            <w:pPr>
              <w:jc w:val="left"/>
              <w:rPr>
                <w:sz w:val="16"/>
                <w:szCs w:val="18"/>
                <w:lang w:val="fr-FR"/>
              </w:rPr>
            </w:pPr>
            <w:r>
              <w:rPr>
                <w:sz w:val="16"/>
                <w:szCs w:val="18"/>
                <w:lang w:val="fr-FR"/>
              </w:rPr>
              <w:t>3. …</w:t>
            </w:r>
          </w:p>
        </w:tc>
        <w:tc>
          <w:tcPr>
            <w:tcW w:w="900" w:type="dxa"/>
          </w:tcPr>
          <w:p w14:paraId="2EF35593" w14:textId="77777777" w:rsidR="006C4830" w:rsidRDefault="006C4830" w:rsidP="00481EAF">
            <w:pPr>
              <w:jc w:val="left"/>
              <w:rPr>
                <w:sz w:val="16"/>
                <w:szCs w:val="18"/>
                <w:lang w:val="fr-FR"/>
              </w:rPr>
            </w:pPr>
            <w:r>
              <w:rPr>
                <w:sz w:val="16"/>
                <w:szCs w:val="18"/>
                <w:lang w:val="fr-FR"/>
              </w:rPr>
              <w:t xml:space="preserve">1. </w:t>
            </w:r>
          </w:p>
          <w:p w14:paraId="4826C2D7" w14:textId="77777777" w:rsidR="006C4830" w:rsidRDefault="006C4830" w:rsidP="00481EAF">
            <w:pPr>
              <w:jc w:val="left"/>
              <w:rPr>
                <w:sz w:val="16"/>
                <w:szCs w:val="18"/>
                <w:lang w:val="fr-FR"/>
              </w:rPr>
            </w:pPr>
            <w:r>
              <w:rPr>
                <w:sz w:val="16"/>
                <w:szCs w:val="18"/>
                <w:lang w:val="fr-FR"/>
              </w:rPr>
              <w:t xml:space="preserve">2. </w:t>
            </w:r>
          </w:p>
          <w:p w14:paraId="120D952A" w14:textId="77777777" w:rsidR="006C4830" w:rsidRPr="003B1AEE" w:rsidRDefault="006C4830" w:rsidP="00481EAF">
            <w:pPr>
              <w:jc w:val="left"/>
              <w:rPr>
                <w:sz w:val="16"/>
                <w:szCs w:val="18"/>
                <w:lang w:val="fr-FR"/>
              </w:rPr>
            </w:pPr>
            <w:r>
              <w:rPr>
                <w:sz w:val="16"/>
                <w:szCs w:val="18"/>
                <w:lang w:val="fr-FR"/>
              </w:rPr>
              <w:t>3. …</w:t>
            </w:r>
          </w:p>
        </w:tc>
        <w:tc>
          <w:tcPr>
            <w:tcW w:w="1080" w:type="dxa"/>
          </w:tcPr>
          <w:p w14:paraId="2E2024AE" w14:textId="77777777" w:rsidR="006C4830" w:rsidRDefault="006C4830" w:rsidP="00481EAF">
            <w:pPr>
              <w:jc w:val="left"/>
              <w:rPr>
                <w:sz w:val="16"/>
                <w:szCs w:val="18"/>
                <w:lang w:val="fr-FR"/>
              </w:rPr>
            </w:pPr>
            <w:r>
              <w:rPr>
                <w:sz w:val="16"/>
                <w:szCs w:val="18"/>
                <w:lang w:val="fr-FR"/>
              </w:rPr>
              <w:t xml:space="preserve">1. </w:t>
            </w:r>
          </w:p>
          <w:p w14:paraId="222BF86F" w14:textId="77777777" w:rsidR="006C4830" w:rsidRDefault="006C4830" w:rsidP="00481EAF">
            <w:pPr>
              <w:jc w:val="left"/>
              <w:rPr>
                <w:sz w:val="16"/>
                <w:szCs w:val="18"/>
                <w:lang w:val="fr-FR"/>
              </w:rPr>
            </w:pPr>
            <w:r>
              <w:rPr>
                <w:sz w:val="16"/>
                <w:szCs w:val="18"/>
                <w:lang w:val="fr-FR"/>
              </w:rPr>
              <w:t xml:space="preserve">2. </w:t>
            </w:r>
          </w:p>
          <w:p w14:paraId="0BE69045" w14:textId="77777777" w:rsidR="006C4830" w:rsidRPr="003B1AEE" w:rsidRDefault="006C4830" w:rsidP="00481EAF">
            <w:pPr>
              <w:jc w:val="left"/>
              <w:rPr>
                <w:sz w:val="16"/>
                <w:szCs w:val="18"/>
                <w:lang w:val="fr-FR"/>
              </w:rPr>
            </w:pPr>
            <w:r>
              <w:rPr>
                <w:sz w:val="16"/>
                <w:szCs w:val="18"/>
                <w:lang w:val="fr-FR"/>
              </w:rPr>
              <w:t>3. …</w:t>
            </w:r>
          </w:p>
        </w:tc>
        <w:tc>
          <w:tcPr>
            <w:tcW w:w="810" w:type="dxa"/>
          </w:tcPr>
          <w:p w14:paraId="273967A8"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A13</w:t>
            </w:r>
          </w:p>
        </w:tc>
        <w:tc>
          <w:tcPr>
            <w:tcW w:w="1080" w:type="dxa"/>
            <w:shd w:val="clear" w:color="auto" w:fill="F7CAAC" w:themeFill="accent2" w:themeFillTint="66"/>
          </w:tcPr>
          <w:p w14:paraId="604A6189"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208CA5E1"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4EC46BCC"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606860C0"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F549851"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0B642ADA"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1CCCB55B"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74561476"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55BD9B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4FBD36FF" w14:textId="77777777" w:rsidR="006C4830" w:rsidRPr="003B1AEE" w:rsidRDefault="006C4830" w:rsidP="00481EAF">
            <w:pPr>
              <w:jc w:val="left"/>
              <w:rPr>
                <w:sz w:val="16"/>
                <w:szCs w:val="18"/>
                <w:lang w:val="fr-FR"/>
              </w:rPr>
            </w:pPr>
          </w:p>
        </w:tc>
        <w:tc>
          <w:tcPr>
            <w:tcW w:w="1255" w:type="dxa"/>
          </w:tcPr>
          <w:p w14:paraId="28F3C0D6" w14:textId="77777777" w:rsidR="006C4830" w:rsidRDefault="006C4830" w:rsidP="00481EAF">
            <w:pPr>
              <w:jc w:val="left"/>
              <w:rPr>
                <w:sz w:val="16"/>
                <w:szCs w:val="18"/>
                <w:lang w:val="fr-FR"/>
              </w:rPr>
            </w:pPr>
            <w:r>
              <w:rPr>
                <w:sz w:val="16"/>
                <w:szCs w:val="18"/>
                <w:lang w:val="fr-FR"/>
              </w:rPr>
              <w:t xml:space="preserve">1. </w:t>
            </w:r>
          </w:p>
          <w:p w14:paraId="2A39904F" w14:textId="77777777" w:rsidR="006C4830" w:rsidRDefault="006C4830" w:rsidP="00481EAF">
            <w:pPr>
              <w:jc w:val="left"/>
              <w:rPr>
                <w:sz w:val="16"/>
                <w:szCs w:val="18"/>
                <w:lang w:val="fr-FR"/>
              </w:rPr>
            </w:pPr>
            <w:r>
              <w:rPr>
                <w:sz w:val="16"/>
                <w:szCs w:val="18"/>
                <w:lang w:val="fr-FR"/>
              </w:rPr>
              <w:t xml:space="preserve">2. </w:t>
            </w:r>
          </w:p>
          <w:p w14:paraId="7D61F3DF" w14:textId="77777777" w:rsidR="006C4830" w:rsidRPr="003B1AEE" w:rsidRDefault="006C4830" w:rsidP="00481EAF">
            <w:pPr>
              <w:jc w:val="left"/>
              <w:rPr>
                <w:sz w:val="16"/>
                <w:szCs w:val="18"/>
                <w:lang w:val="fr-FR"/>
              </w:rPr>
            </w:pPr>
            <w:r>
              <w:rPr>
                <w:sz w:val="16"/>
                <w:szCs w:val="18"/>
                <w:lang w:val="fr-FR"/>
              </w:rPr>
              <w:t>3. …</w:t>
            </w:r>
          </w:p>
        </w:tc>
      </w:tr>
      <w:tr w:rsidR="006C4830" w:rsidRPr="003B1AEE" w14:paraId="63AA2BC2" w14:textId="77777777" w:rsidTr="00481EAF">
        <w:tc>
          <w:tcPr>
            <w:tcW w:w="1978" w:type="dxa"/>
            <w:shd w:val="clear" w:color="auto" w:fill="F7CAAC" w:themeFill="accent2" w:themeFillTint="66"/>
          </w:tcPr>
          <w:p w14:paraId="6EA6F3C7"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15E2FBE7"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3FE681E5"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0911F1C8"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107532FE"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7B31E9A0" w14:textId="77777777" w:rsidR="006C4830" w:rsidRPr="003B1AEE" w:rsidRDefault="006C4830" w:rsidP="00481EAF">
            <w:pPr>
              <w:jc w:val="left"/>
              <w:rPr>
                <w:sz w:val="16"/>
                <w:szCs w:val="18"/>
                <w:lang w:val="fr-FR"/>
              </w:rPr>
            </w:pPr>
          </w:p>
        </w:tc>
        <w:tc>
          <w:tcPr>
            <w:tcW w:w="1080" w:type="dxa"/>
          </w:tcPr>
          <w:p w14:paraId="44DC9789"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5DAE38B6" w14:textId="77777777" w:rsidR="006C4830" w:rsidRPr="003B1AEE" w:rsidRDefault="006C4830" w:rsidP="00481EAF">
            <w:pPr>
              <w:jc w:val="left"/>
              <w:rPr>
                <w:sz w:val="16"/>
                <w:szCs w:val="18"/>
                <w:lang w:val="fr-FR"/>
              </w:rPr>
            </w:pPr>
          </w:p>
        </w:tc>
        <w:tc>
          <w:tcPr>
            <w:tcW w:w="540" w:type="dxa"/>
          </w:tcPr>
          <w:p w14:paraId="7FC28511" w14:textId="77777777" w:rsidR="006C4830" w:rsidRPr="003B1AEE" w:rsidRDefault="006C4830" w:rsidP="00481EAF">
            <w:pPr>
              <w:jc w:val="left"/>
              <w:rPr>
                <w:sz w:val="16"/>
                <w:szCs w:val="18"/>
                <w:lang w:val="fr-FR"/>
              </w:rPr>
            </w:pPr>
          </w:p>
        </w:tc>
        <w:tc>
          <w:tcPr>
            <w:tcW w:w="560" w:type="dxa"/>
          </w:tcPr>
          <w:p w14:paraId="6477CD0B" w14:textId="77777777" w:rsidR="006C4830" w:rsidRPr="003B1AEE" w:rsidRDefault="006C4830" w:rsidP="00481EAF">
            <w:pPr>
              <w:jc w:val="left"/>
              <w:rPr>
                <w:sz w:val="16"/>
                <w:szCs w:val="18"/>
                <w:lang w:val="fr-FR"/>
              </w:rPr>
            </w:pPr>
          </w:p>
        </w:tc>
        <w:tc>
          <w:tcPr>
            <w:tcW w:w="540" w:type="dxa"/>
          </w:tcPr>
          <w:p w14:paraId="6302002D" w14:textId="77777777" w:rsidR="006C4830" w:rsidRPr="003B1AEE" w:rsidRDefault="006C4830" w:rsidP="00481EAF">
            <w:pPr>
              <w:jc w:val="left"/>
              <w:rPr>
                <w:sz w:val="16"/>
                <w:szCs w:val="18"/>
                <w:lang w:val="fr-FR"/>
              </w:rPr>
            </w:pPr>
          </w:p>
        </w:tc>
        <w:tc>
          <w:tcPr>
            <w:tcW w:w="430" w:type="dxa"/>
          </w:tcPr>
          <w:p w14:paraId="5ECDAEBD" w14:textId="77777777" w:rsidR="006C4830" w:rsidRPr="003B1AEE" w:rsidRDefault="006C4830" w:rsidP="00481EAF">
            <w:pPr>
              <w:jc w:val="left"/>
              <w:rPr>
                <w:sz w:val="16"/>
                <w:szCs w:val="18"/>
                <w:lang w:val="fr-FR"/>
              </w:rPr>
            </w:pPr>
          </w:p>
        </w:tc>
        <w:tc>
          <w:tcPr>
            <w:tcW w:w="450" w:type="dxa"/>
          </w:tcPr>
          <w:p w14:paraId="13B5742F" w14:textId="77777777" w:rsidR="006C4830" w:rsidRPr="003B1AEE" w:rsidRDefault="006C4830" w:rsidP="00481EAF">
            <w:pPr>
              <w:jc w:val="left"/>
              <w:rPr>
                <w:sz w:val="16"/>
                <w:szCs w:val="18"/>
                <w:lang w:val="fr-FR"/>
              </w:rPr>
            </w:pPr>
          </w:p>
        </w:tc>
        <w:tc>
          <w:tcPr>
            <w:tcW w:w="450" w:type="dxa"/>
          </w:tcPr>
          <w:p w14:paraId="3336FBA7" w14:textId="77777777" w:rsidR="006C4830" w:rsidRPr="003B1AEE" w:rsidRDefault="006C4830" w:rsidP="00481EAF">
            <w:pPr>
              <w:jc w:val="left"/>
              <w:rPr>
                <w:sz w:val="16"/>
                <w:szCs w:val="18"/>
                <w:lang w:val="fr-FR"/>
              </w:rPr>
            </w:pPr>
          </w:p>
        </w:tc>
        <w:tc>
          <w:tcPr>
            <w:tcW w:w="450" w:type="dxa"/>
          </w:tcPr>
          <w:p w14:paraId="5F610192" w14:textId="77777777" w:rsidR="006C4830" w:rsidRPr="003B1AEE" w:rsidRDefault="006C4830" w:rsidP="00481EAF">
            <w:pPr>
              <w:jc w:val="left"/>
              <w:rPr>
                <w:sz w:val="16"/>
                <w:szCs w:val="18"/>
                <w:lang w:val="fr-FR"/>
              </w:rPr>
            </w:pPr>
          </w:p>
        </w:tc>
        <w:tc>
          <w:tcPr>
            <w:tcW w:w="450" w:type="dxa"/>
          </w:tcPr>
          <w:p w14:paraId="278617F4" w14:textId="77777777" w:rsidR="006C4830" w:rsidRPr="003B1AEE" w:rsidRDefault="006C4830" w:rsidP="00481EAF">
            <w:pPr>
              <w:jc w:val="left"/>
              <w:rPr>
                <w:sz w:val="16"/>
                <w:szCs w:val="18"/>
                <w:lang w:val="fr-FR"/>
              </w:rPr>
            </w:pPr>
          </w:p>
        </w:tc>
        <w:tc>
          <w:tcPr>
            <w:tcW w:w="1255" w:type="dxa"/>
          </w:tcPr>
          <w:p w14:paraId="5E51C447" w14:textId="77777777" w:rsidR="006C4830" w:rsidRDefault="006C4830" w:rsidP="00481EAF">
            <w:pPr>
              <w:jc w:val="left"/>
              <w:rPr>
                <w:sz w:val="16"/>
                <w:szCs w:val="18"/>
                <w:lang w:val="fr-FR"/>
              </w:rPr>
            </w:pPr>
            <w:r>
              <w:rPr>
                <w:sz w:val="16"/>
                <w:szCs w:val="18"/>
                <w:lang w:val="fr-FR"/>
              </w:rPr>
              <w:t xml:space="preserve">1. </w:t>
            </w:r>
          </w:p>
          <w:p w14:paraId="01E3D36E" w14:textId="77777777" w:rsidR="006C4830" w:rsidRDefault="006C4830" w:rsidP="00481EAF">
            <w:pPr>
              <w:jc w:val="left"/>
              <w:rPr>
                <w:sz w:val="16"/>
                <w:szCs w:val="18"/>
                <w:lang w:val="fr-FR"/>
              </w:rPr>
            </w:pPr>
            <w:r>
              <w:rPr>
                <w:sz w:val="16"/>
                <w:szCs w:val="18"/>
                <w:lang w:val="fr-FR"/>
              </w:rPr>
              <w:t xml:space="preserve">2. </w:t>
            </w:r>
          </w:p>
          <w:p w14:paraId="1C32CB33" w14:textId="77777777" w:rsidR="006C4830" w:rsidRPr="003B1AEE" w:rsidRDefault="006C4830" w:rsidP="00481EAF">
            <w:pPr>
              <w:jc w:val="left"/>
              <w:rPr>
                <w:sz w:val="16"/>
                <w:szCs w:val="18"/>
                <w:lang w:val="fr-FR"/>
              </w:rPr>
            </w:pPr>
            <w:r>
              <w:rPr>
                <w:sz w:val="16"/>
                <w:szCs w:val="18"/>
                <w:lang w:val="fr-FR"/>
              </w:rPr>
              <w:t>3. …</w:t>
            </w:r>
          </w:p>
        </w:tc>
      </w:tr>
      <w:tr w:rsidR="006C4830" w:rsidRPr="003B1AEE" w14:paraId="733EAFEF" w14:textId="77777777" w:rsidTr="00481EAF">
        <w:tc>
          <w:tcPr>
            <w:tcW w:w="1978" w:type="dxa"/>
            <w:shd w:val="clear" w:color="auto" w:fill="F7CAAC" w:themeFill="accent2" w:themeFillTint="66"/>
          </w:tcPr>
          <w:p w14:paraId="125DA638"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2DBE65AC"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7C4F3B37"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069FB4FB"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37EEA85F"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59BE1E46" w14:textId="77777777" w:rsidR="006C4830" w:rsidRPr="003B1AEE" w:rsidRDefault="006C4830" w:rsidP="00481EAF">
            <w:pPr>
              <w:jc w:val="left"/>
              <w:rPr>
                <w:sz w:val="16"/>
                <w:szCs w:val="18"/>
                <w:lang w:val="fr-FR"/>
              </w:rPr>
            </w:pPr>
          </w:p>
        </w:tc>
        <w:tc>
          <w:tcPr>
            <w:tcW w:w="1080" w:type="dxa"/>
          </w:tcPr>
          <w:p w14:paraId="6D9C547E"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216269A6" w14:textId="77777777" w:rsidR="006C4830" w:rsidRPr="003B1AEE" w:rsidRDefault="006C4830" w:rsidP="00481EAF">
            <w:pPr>
              <w:jc w:val="left"/>
              <w:rPr>
                <w:sz w:val="16"/>
                <w:szCs w:val="18"/>
                <w:lang w:val="fr-FR"/>
              </w:rPr>
            </w:pPr>
          </w:p>
        </w:tc>
        <w:tc>
          <w:tcPr>
            <w:tcW w:w="540" w:type="dxa"/>
          </w:tcPr>
          <w:p w14:paraId="577BD327" w14:textId="77777777" w:rsidR="006C4830" w:rsidRPr="003B1AEE" w:rsidRDefault="006C4830" w:rsidP="00481EAF">
            <w:pPr>
              <w:jc w:val="left"/>
              <w:rPr>
                <w:sz w:val="16"/>
                <w:szCs w:val="18"/>
                <w:lang w:val="fr-FR"/>
              </w:rPr>
            </w:pPr>
          </w:p>
        </w:tc>
        <w:tc>
          <w:tcPr>
            <w:tcW w:w="560" w:type="dxa"/>
          </w:tcPr>
          <w:p w14:paraId="446074CE" w14:textId="77777777" w:rsidR="006C4830" w:rsidRPr="003B1AEE" w:rsidRDefault="006C4830" w:rsidP="00481EAF">
            <w:pPr>
              <w:jc w:val="left"/>
              <w:rPr>
                <w:sz w:val="16"/>
                <w:szCs w:val="18"/>
                <w:lang w:val="fr-FR"/>
              </w:rPr>
            </w:pPr>
          </w:p>
        </w:tc>
        <w:tc>
          <w:tcPr>
            <w:tcW w:w="540" w:type="dxa"/>
          </w:tcPr>
          <w:p w14:paraId="436DE36B" w14:textId="77777777" w:rsidR="006C4830" w:rsidRPr="003B1AEE" w:rsidRDefault="006C4830" w:rsidP="00481EAF">
            <w:pPr>
              <w:jc w:val="left"/>
              <w:rPr>
                <w:sz w:val="16"/>
                <w:szCs w:val="18"/>
                <w:lang w:val="fr-FR"/>
              </w:rPr>
            </w:pPr>
          </w:p>
        </w:tc>
        <w:tc>
          <w:tcPr>
            <w:tcW w:w="430" w:type="dxa"/>
          </w:tcPr>
          <w:p w14:paraId="69BA5EE1" w14:textId="77777777" w:rsidR="006C4830" w:rsidRPr="003B1AEE" w:rsidRDefault="006C4830" w:rsidP="00481EAF">
            <w:pPr>
              <w:jc w:val="left"/>
              <w:rPr>
                <w:sz w:val="16"/>
                <w:szCs w:val="18"/>
                <w:lang w:val="fr-FR"/>
              </w:rPr>
            </w:pPr>
          </w:p>
        </w:tc>
        <w:tc>
          <w:tcPr>
            <w:tcW w:w="450" w:type="dxa"/>
          </w:tcPr>
          <w:p w14:paraId="2DD6C3DE" w14:textId="77777777" w:rsidR="006C4830" w:rsidRPr="003B1AEE" w:rsidRDefault="006C4830" w:rsidP="00481EAF">
            <w:pPr>
              <w:jc w:val="left"/>
              <w:rPr>
                <w:sz w:val="16"/>
                <w:szCs w:val="18"/>
                <w:lang w:val="fr-FR"/>
              </w:rPr>
            </w:pPr>
          </w:p>
        </w:tc>
        <w:tc>
          <w:tcPr>
            <w:tcW w:w="450" w:type="dxa"/>
          </w:tcPr>
          <w:p w14:paraId="2324E53B" w14:textId="77777777" w:rsidR="006C4830" w:rsidRPr="003B1AEE" w:rsidRDefault="006C4830" w:rsidP="00481EAF">
            <w:pPr>
              <w:jc w:val="left"/>
              <w:rPr>
                <w:sz w:val="16"/>
                <w:szCs w:val="18"/>
                <w:lang w:val="fr-FR"/>
              </w:rPr>
            </w:pPr>
          </w:p>
        </w:tc>
        <w:tc>
          <w:tcPr>
            <w:tcW w:w="450" w:type="dxa"/>
          </w:tcPr>
          <w:p w14:paraId="597ACA25" w14:textId="77777777" w:rsidR="006C4830" w:rsidRPr="003B1AEE" w:rsidRDefault="006C4830" w:rsidP="00481EAF">
            <w:pPr>
              <w:jc w:val="left"/>
              <w:rPr>
                <w:sz w:val="16"/>
                <w:szCs w:val="18"/>
                <w:lang w:val="fr-FR"/>
              </w:rPr>
            </w:pPr>
          </w:p>
        </w:tc>
        <w:tc>
          <w:tcPr>
            <w:tcW w:w="450" w:type="dxa"/>
          </w:tcPr>
          <w:p w14:paraId="56A9D2BE" w14:textId="77777777" w:rsidR="006C4830" w:rsidRPr="003B1AEE" w:rsidRDefault="006C4830" w:rsidP="00481EAF">
            <w:pPr>
              <w:jc w:val="left"/>
              <w:rPr>
                <w:sz w:val="16"/>
                <w:szCs w:val="18"/>
                <w:lang w:val="fr-FR"/>
              </w:rPr>
            </w:pPr>
          </w:p>
        </w:tc>
        <w:tc>
          <w:tcPr>
            <w:tcW w:w="1255" w:type="dxa"/>
          </w:tcPr>
          <w:p w14:paraId="4C06B30A" w14:textId="77777777" w:rsidR="006C4830" w:rsidRDefault="006C4830" w:rsidP="00481EAF">
            <w:pPr>
              <w:jc w:val="left"/>
              <w:rPr>
                <w:sz w:val="16"/>
                <w:szCs w:val="18"/>
                <w:lang w:val="fr-FR"/>
              </w:rPr>
            </w:pPr>
            <w:r>
              <w:rPr>
                <w:sz w:val="16"/>
                <w:szCs w:val="18"/>
                <w:lang w:val="fr-FR"/>
              </w:rPr>
              <w:t xml:space="preserve">1. </w:t>
            </w:r>
          </w:p>
          <w:p w14:paraId="380F75AD" w14:textId="77777777" w:rsidR="006C4830" w:rsidRDefault="006C4830" w:rsidP="00481EAF">
            <w:pPr>
              <w:jc w:val="left"/>
              <w:rPr>
                <w:sz w:val="16"/>
                <w:szCs w:val="18"/>
                <w:lang w:val="fr-FR"/>
              </w:rPr>
            </w:pPr>
            <w:r>
              <w:rPr>
                <w:sz w:val="16"/>
                <w:szCs w:val="18"/>
                <w:lang w:val="fr-FR"/>
              </w:rPr>
              <w:t xml:space="preserve">2. </w:t>
            </w:r>
          </w:p>
          <w:p w14:paraId="44224F08" w14:textId="77777777" w:rsidR="006C4830" w:rsidRPr="003B1AEE" w:rsidRDefault="006C4830" w:rsidP="00481EAF">
            <w:pPr>
              <w:jc w:val="left"/>
              <w:rPr>
                <w:sz w:val="16"/>
                <w:szCs w:val="18"/>
                <w:lang w:val="fr-FR"/>
              </w:rPr>
            </w:pPr>
            <w:r>
              <w:rPr>
                <w:sz w:val="16"/>
                <w:szCs w:val="18"/>
                <w:lang w:val="fr-FR"/>
              </w:rPr>
              <w:t>3. …</w:t>
            </w:r>
          </w:p>
        </w:tc>
      </w:tr>
      <w:tr w:rsidR="006C4830" w:rsidRPr="003B1AEE" w14:paraId="2F4AC02E" w14:textId="77777777" w:rsidTr="00481EAF">
        <w:tc>
          <w:tcPr>
            <w:tcW w:w="1978" w:type="dxa"/>
            <w:shd w:val="clear" w:color="auto" w:fill="F7CAAC" w:themeFill="accent2" w:themeFillTint="66"/>
          </w:tcPr>
          <w:p w14:paraId="46F04F59"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0C20D5FD"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62BDF76A"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2CC999AA"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4D18E7C6"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4F8068AD" w14:textId="77777777" w:rsidR="006C4830" w:rsidRPr="003B1AEE" w:rsidRDefault="006C4830" w:rsidP="00481EAF">
            <w:pPr>
              <w:jc w:val="left"/>
              <w:rPr>
                <w:sz w:val="16"/>
                <w:szCs w:val="18"/>
                <w:lang w:val="fr-FR"/>
              </w:rPr>
            </w:pPr>
          </w:p>
        </w:tc>
        <w:tc>
          <w:tcPr>
            <w:tcW w:w="1080" w:type="dxa"/>
          </w:tcPr>
          <w:p w14:paraId="0C3C9535" w14:textId="77777777" w:rsidR="006C4830" w:rsidRDefault="006C4830" w:rsidP="00481EAF">
            <w:pPr>
              <w:jc w:val="left"/>
              <w:rPr>
                <w:sz w:val="16"/>
                <w:szCs w:val="18"/>
                <w:lang w:val="fr-FR"/>
              </w:rPr>
            </w:pPr>
            <w:r>
              <w:rPr>
                <w:sz w:val="16"/>
                <w:szCs w:val="18"/>
                <w:lang w:val="fr-FR"/>
              </w:rPr>
              <w:t>…</w:t>
            </w:r>
          </w:p>
        </w:tc>
        <w:tc>
          <w:tcPr>
            <w:tcW w:w="545" w:type="dxa"/>
          </w:tcPr>
          <w:p w14:paraId="0B34DC5D" w14:textId="77777777" w:rsidR="006C4830" w:rsidRPr="003B1AEE" w:rsidRDefault="006C4830" w:rsidP="00481EAF">
            <w:pPr>
              <w:jc w:val="left"/>
              <w:rPr>
                <w:sz w:val="16"/>
                <w:szCs w:val="18"/>
                <w:lang w:val="fr-FR"/>
              </w:rPr>
            </w:pPr>
          </w:p>
        </w:tc>
        <w:tc>
          <w:tcPr>
            <w:tcW w:w="540" w:type="dxa"/>
          </w:tcPr>
          <w:p w14:paraId="05F6818E" w14:textId="77777777" w:rsidR="006C4830" w:rsidRPr="003B1AEE" w:rsidRDefault="006C4830" w:rsidP="00481EAF">
            <w:pPr>
              <w:jc w:val="left"/>
              <w:rPr>
                <w:sz w:val="16"/>
                <w:szCs w:val="18"/>
                <w:lang w:val="fr-FR"/>
              </w:rPr>
            </w:pPr>
          </w:p>
        </w:tc>
        <w:tc>
          <w:tcPr>
            <w:tcW w:w="560" w:type="dxa"/>
          </w:tcPr>
          <w:p w14:paraId="5CD4C6AD" w14:textId="77777777" w:rsidR="006C4830" w:rsidRPr="003B1AEE" w:rsidRDefault="006C4830" w:rsidP="00481EAF">
            <w:pPr>
              <w:jc w:val="left"/>
              <w:rPr>
                <w:sz w:val="16"/>
                <w:szCs w:val="18"/>
                <w:lang w:val="fr-FR"/>
              </w:rPr>
            </w:pPr>
          </w:p>
        </w:tc>
        <w:tc>
          <w:tcPr>
            <w:tcW w:w="540" w:type="dxa"/>
          </w:tcPr>
          <w:p w14:paraId="69D6CD7C" w14:textId="77777777" w:rsidR="006C4830" w:rsidRPr="003B1AEE" w:rsidRDefault="006C4830" w:rsidP="00481EAF">
            <w:pPr>
              <w:jc w:val="left"/>
              <w:rPr>
                <w:sz w:val="16"/>
                <w:szCs w:val="18"/>
                <w:lang w:val="fr-FR"/>
              </w:rPr>
            </w:pPr>
          </w:p>
        </w:tc>
        <w:tc>
          <w:tcPr>
            <w:tcW w:w="430" w:type="dxa"/>
          </w:tcPr>
          <w:p w14:paraId="70960ACD" w14:textId="77777777" w:rsidR="006C4830" w:rsidRPr="003B1AEE" w:rsidRDefault="006C4830" w:rsidP="00481EAF">
            <w:pPr>
              <w:jc w:val="left"/>
              <w:rPr>
                <w:sz w:val="16"/>
                <w:szCs w:val="18"/>
                <w:lang w:val="fr-FR"/>
              </w:rPr>
            </w:pPr>
          </w:p>
        </w:tc>
        <w:tc>
          <w:tcPr>
            <w:tcW w:w="450" w:type="dxa"/>
          </w:tcPr>
          <w:p w14:paraId="472944DF" w14:textId="77777777" w:rsidR="006C4830" w:rsidRPr="003B1AEE" w:rsidRDefault="006C4830" w:rsidP="00481EAF">
            <w:pPr>
              <w:jc w:val="left"/>
              <w:rPr>
                <w:sz w:val="16"/>
                <w:szCs w:val="18"/>
                <w:lang w:val="fr-FR"/>
              </w:rPr>
            </w:pPr>
          </w:p>
        </w:tc>
        <w:tc>
          <w:tcPr>
            <w:tcW w:w="450" w:type="dxa"/>
          </w:tcPr>
          <w:p w14:paraId="1543F628" w14:textId="77777777" w:rsidR="006C4830" w:rsidRPr="003B1AEE" w:rsidRDefault="006C4830" w:rsidP="00481EAF">
            <w:pPr>
              <w:jc w:val="left"/>
              <w:rPr>
                <w:sz w:val="16"/>
                <w:szCs w:val="18"/>
                <w:lang w:val="fr-FR"/>
              </w:rPr>
            </w:pPr>
          </w:p>
        </w:tc>
        <w:tc>
          <w:tcPr>
            <w:tcW w:w="450" w:type="dxa"/>
          </w:tcPr>
          <w:p w14:paraId="6B471985" w14:textId="77777777" w:rsidR="006C4830" w:rsidRPr="003B1AEE" w:rsidRDefault="006C4830" w:rsidP="00481EAF">
            <w:pPr>
              <w:jc w:val="left"/>
              <w:rPr>
                <w:sz w:val="16"/>
                <w:szCs w:val="18"/>
                <w:lang w:val="fr-FR"/>
              </w:rPr>
            </w:pPr>
          </w:p>
        </w:tc>
        <w:tc>
          <w:tcPr>
            <w:tcW w:w="450" w:type="dxa"/>
          </w:tcPr>
          <w:p w14:paraId="21AAFDFA" w14:textId="77777777" w:rsidR="006C4830" w:rsidRPr="003B1AEE" w:rsidRDefault="006C4830" w:rsidP="00481EAF">
            <w:pPr>
              <w:jc w:val="left"/>
              <w:rPr>
                <w:sz w:val="16"/>
                <w:szCs w:val="18"/>
                <w:lang w:val="fr-FR"/>
              </w:rPr>
            </w:pPr>
          </w:p>
        </w:tc>
        <w:tc>
          <w:tcPr>
            <w:tcW w:w="1255" w:type="dxa"/>
          </w:tcPr>
          <w:p w14:paraId="37DE20A2" w14:textId="77777777" w:rsidR="006C4830" w:rsidRDefault="006C4830" w:rsidP="00481EAF">
            <w:pPr>
              <w:jc w:val="left"/>
              <w:rPr>
                <w:sz w:val="16"/>
                <w:szCs w:val="18"/>
                <w:lang w:val="fr-FR"/>
              </w:rPr>
            </w:pPr>
            <w:r>
              <w:rPr>
                <w:sz w:val="16"/>
                <w:szCs w:val="18"/>
                <w:lang w:val="fr-FR"/>
              </w:rPr>
              <w:t xml:space="preserve">1. </w:t>
            </w:r>
          </w:p>
          <w:p w14:paraId="5F96C542" w14:textId="77777777" w:rsidR="006C4830" w:rsidRDefault="006C4830" w:rsidP="00481EAF">
            <w:pPr>
              <w:jc w:val="left"/>
              <w:rPr>
                <w:sz w:val="16"/>
                <w:szCs w:val="18"/>
                <w:lang w:val="fr-FR"/>
              </w:rPr>
            </w:pPr>
            <w:r>
              <w:rPr>
                <w:sz w:val="16"/>
                <w:szCs w:val="18"/>
                <w:lang w:val="fr-FR"/>
              </w:rPr>
              <w:t xml:space="preserve">2. </w:t>
            </w:r>
          </w:p>
          <w:p w14:paraId="361A7016" w14:textId="77777777" w:rsidR="006C4830" w:rsidRDefault="006C4830" w:rsidP="00481EAF">
            <w:pPr>
              <w:jc w:val="left"/>
              <w:rPr>
                <w:sz w:val="16"/>
                <w:szCs w:val="18"/>
                <w:lang w:val="fr-FR"/>
              </w:rPr>
            </w:pPr>
            <w:r>
              <w:rPr>
                <w:sz w:val="16"/>
                <w:szCs w:val="18"/>
                <w:lang w:val="fr-FR"/>
              </w:rPr>
              <w:t>3. …</w:t>
            </w:r>
          </w:p>
        </w:tc>
      </w:tr>
      <w:tr w:rsidR="006C4830" w:rsidRPr="003B1AEE" w14:paraId="79A40BD6" w14:textId="77777777" w:rsidTr="00481EAF">
        <w:tc>
          <w:tcPr>
            <w:tcW w:w="1978" w:type="dxa"/>
            <w:shd w:val="clear" w:color="auto" w:fill="auto"/>
          </w:tcPr>
          <w:p w14:paraId="61BB636D"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Amélioration de la productivité et de la production maraîchère</w:t>
            </w:r>
          </w:p>
        </w:tc>
        <w:tc>
          <w:tcPr>
            <w:tcW w:w="1438" w:type="dxa"/>
            <w:shd w:val="clear" w:color="auto" w:fill="auto"/>
          </w:tcPr>
          <w:p w14:paraId="6CE227B5" w14:textId="77777777" w:rsidR="006C4830" w:rsidRDefault="006C4830" w:rsidP="00481EAF">
            <w:pPr>
              <w:jc w:val="left"/>
              <w:rPr>
                <w:sz w:val="16"/>
                <w:szCs w:val="18"/>
                <w:lang w:val="fr-FR"/>
              </w:rPr>
            </w:pPr>
            <w:r>
              <w:rPr>
                <w:sz w:val="16"/>
                <w:szCs w:val="18"/>
                <w:lang w:val="fr-FR"/>
              </w:rPr>
              <w:t xml:space="preserve">1. </w:t>
            </w:r>
          </w:p>
          <w:p w14:paraId="3B1A4629" w14:textId="77777777" w:rsidR="006C4830" w:rsidRDefault="006C4830" w:rsidP="00481EAF">
            <w:pPr>
              <w:jc w:val="left"/>
              <w:rPr>
                <w:sz w:val="16"/>
                <w:szCs w:val="18"/>
                <w:lang w:val="fr-FR"/>
              </w:rPr>
            </w:pPr>
            <w:r>
              <w:rPr>
                <w:sz w:val="16"/>
                <w:szCs w:val="18"/>
                <w:lang w:val="fr-FR"/>
              </w:rPr>
              <w:t xml:space="preserve">2. </w:t>
            </w:r>
          </w:p>
          <w:p w14:paraId="7A027306" w14:textId="77777777" w:rsidR="006C4830" w:rsidRPr="003B1AEE" w:rsidRDefault="006C4830" w:rsidP="00481EAF">
            <w:pPr>
              <w:jc w:val="left"/>
              <w:rPr>
                <w:sz w:val="16"/>
                <w:szCs w:val="18"/>
                <w:lang w:val="fr-FR"/>
              </w:rPr>
            </w:pPr>
            <w:r>
              <w:rPr>
                <w:sz w:val="16"/>
                <w:szCs w:val="18"/>
                <w:lang w:val="fr-FR"/>
              </w:rPr>
              <w:t>3. …</w:t>
            </w:r>
          </w:p>
        </w:tc>
        <w:tc>
          <w:tcPr>
            <w:tcW w:w="1439" w:type="dxa"/>
            <w:shd w:val="clear" w:color="auto" w:fill="F7CAAC" w:themeFill="accent2" w:themeFillTint="66"/>
          </w:tcPr>
          <w:p w14:paraId="4B03AF1B"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7617772"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21304C0C" w14:textId="77777777" w:rsidR="006C4830" w:rsidRPr="003B1AEE" w:rsidRDefault="006C4830" w:rsidP="00481EAF">
            <w:pPr>
              <w:jc w:val="left"/>
              <w:rPr>
                <w:sz w:val="16"/>
                <w:szCs w:val="18"/>
                <w:lang w:val="fr-FR"/>
              </w:rPr>
            </w:pPr>
          </w:p>
        </w:tc>
        <w:tc>
          <w:tcPr>
            <w:tcW w:w="810" w:type="dxa"/>
            <w:shd w:val="clear" w:color="auto" w:fill="auto"/>
          </w:tcPr>
          <w:p w14:paraId="54E236F5"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2</w:t>
            </w:r>
          </w:p>
        </w:tc>
        <w:tc>
          <w:tcPr>
            <w:tcW w:w="1080" w:type="dxa"/>
            <w:shd w:val="clear" w:color="auto" w:fill="F7CAAC" w:themeFill="accent2" w:themeFillTint="66"/>
          </w:tcPr>
          <w:p w14:paraId="0563439A"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4C252251"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47A2602E"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3B50ADFC"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212F7E41"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360B580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C3E061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27DC8D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4E8E2057"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D7B93B4" w14:textId="77777777" w:rsidR="006C4830" w:rsidRPr="003B1AEE" w:rsidRDefault="006C4830" w:rsidP="00481EAF">
            <w:pPr>
              <w:jc w:val="left"/>
              <w:rPr>
                <w:sz w:val="16"/>
                <w:szCs w:val="18"/>
                <w:lang w:val="fr-FR"/>
              </w:rPr>
            </w:pPr>
          </w:p>
        </w:tc>
        <w:tc>
          <w:tcPr>
            <w:tcW w:w="1255" w:type="dxa"/>
            <w:shd w:val="clear" w:color="auto" w:fill="auto"/>
          </w:tcPr>
          <w:p w14:paraId="48DE4206" w14:textId="77777777" w:rsidR="006C4830" w:rsidRDefault="006C4830" w:rsidP="00481EAF">
            <w:pPr>
              <w:jc w:val="left"/>
              <w:rPr>
                <w:sz w:val="16"/>
                <w:szCs w:val="18"/>
                <w:lang w:val="fr-FR"/>
              </w:rPr>
            </w:pPr>
            <w:r>
              <w:rPr>
                <w:sz w:val="16"/>
                <w:szCs w:val="18"/>
                <w:lang w:val="fr-FR"/>
              </w:rPr>
              <w:t xml:space="preserve">1. </w:t>
            </w:r>
          </w:p>
          <w:p w14:paraId="1197ADA9" w14:textId="77777777" w:rsidR="006C4830" w:rsidRDefault="006C4830" w:rsidP="00481EAF">
            <w:pPr>
              <w:jc w:val="left"/>
              <w:rPr>
                <w:sz w:val="16"/>
                <w:szCs w:val="18"/>
                <w:lang w:val="fr-FR"/>
              </w:rPr>
            </w:pPr>
            <w:r>
              <w:rPr>
                <w:sz w:val="16"/>
                <w:szCs w:val="18"/>
                <w:lang w:val="fr-FR"/>
              </w:rPr>
              <w:t xml:space="preserve">2. </w:t>
            </w:r>
          </w:p>
          <w:p w14:paraId="02EDD8D5" w14:textId="77777777" w:rsidR="006C4830" w:rsidRPr="003B1AEE" w:rsidRDefault="006C4830" w:rsidP="00481EAF">
            <w:pPr>
              <w:jc w:val="left"/>
              <w:rPr>
                <w:sz w:val="16"/>
                <w:szCs w:val="18"/>
                <w:lang w:val="fr-FR"/>
              </w:rPr>
            </w:pPr>
            <w:r>
              <w:rPr>
                <w:sz w:val="16"/>
                <w:szCs w:val="18"/>
                <w:lang w:val="fr-FR"/>
              </w:rPr>
              <w:t>3. …</w:t>
            </w:r>
          </w:p>
        </w:tc>
      </w:tr>
      <w:tr w:rsidR="006C4830" w:rsidRPr="003B1AEE" w14:paraId="42C1F8D4" w14:textId="77777777" w:rsidTr="00481EAF">
        <w:tc>
          <w:tcPr>
            <w:tcW w:w="1978" w:type="dxa"/>
          </w:tcPr>
          <w:p w14:paraId="2567143F"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Aménagements maraîchers résilients</w:t>
            </w:r>
          </w:p>
        </w:tc>
        <w:tc>
          <w:tcPr>
            <w:tcW w:w="1438" w:type="dxa"/>
          </w:tcPr>
          <w:p w14:paraId="7E8076E5" w14:textId="77777777" w:rsidR="006C4830" w:rsidRDefault="006C4830" w:rsidP="00481EAF">
            <w:pPr>
              <w:jc w:val="left"/>
              <w:rPr>
                <w:sz w:val="16"/>
                <w:szCs w:val="18"/>
                <w:lang w:val="fr-FR"/>
              </w:rPr>
            </w:pPr>
            <w:r>
              <w:rPr>
                <w:sz w:val="16"/>
                <w:szCs w:val="18"/>
                <w:lang w:val="fr-FR"/>
              </w:rPr>
              <w:t xml:space="preserve">1. </w:t>
            </w:r>
          </w:p>
          <w:p w14:paraId="215E305F" w14:textId="77777777" w:rsidR="006C4830" w:rsidRPr="003B1AEE" w:rsidRDefault="006C4830" w:rsidP="00481EAF">
            <w:pPr>
              <w:jc w:val="left"/>
              <w:rPr>
                <w:sz w:val="16"/>
                <w:szCs w:val="18"/>
                <w:lang w:val="fr-FR"/>
              </w:rPr>
            </w:pPr>
          </w:p>
        </w:tc>
        <w:tc>
          <w:tcPr>
            <w:tcW w:w="1439" w:type="dxa"/>
          </w:tcPr>
          <w:p w14:paraId="357265AF" w14:textId="77777777" w:rsidR="006C4830" w:rsidRDefault="006C4830" w:rsidP="00481EAF">
            <w:pPr>
              <w:jc w:val="left"/>
              <w:rPr>
                <w:sz w:val="16"/>
                <w:szCs w:val="18"/>
                <w:lang w:val="fr-FR"/>
              </w:rPr>
            </w:pPr>
            <w:r>
              <w:rPr>
                <w:sz w:val="16"/>
                <w:szCs w:val="18"/>
                <w:lang w:val="fr-FR"/>
              </w:rPr>
              <w:t xml:space="preserve">1. </w:t>
            </w:r>
          </w:p>
          <w:p w14:paraId="00B3B4C2" w14:textId="77777777" w:rsidR="006C4830" w:rsidRDefault="006C4830" w:rsidP="00481EAF">
            <w:pPr>
              <w:jc w:val="left"/>
              <w:rPr>
                <w:sz w:val="16"/>
                <w:szCs w:val="18"/>
                <w:lang w:val="fr-FR"/>
              </w:rPr>
            </w:pPr>
            <w:r>
              <w:rPr>
                <w:sz w:val="16"/>
                <w:szCs w:val="18"/>
                <w:lang w:val="fr-FR"/>
              </w:rPr>
              <w:t xml:space="preserve">2. </w:t>
            </w:r>
          </w:p>
          <w:p w14:paraId="092A2336" w14:textId="77777777" w:rsidR="006C4830" w:rsidRPr="003B1AEE" w:rsidRDefault="006C4830" w:rsidP="00481EAF">
            <w:pPr>
              <w:jc w:val="left"/>
              <w:rPr>
                <w:sz w:val="16"/>
                <w:szCs w:val="18"/>
                <w:lang w:val="fr-FR"/>
              </w:rPr>
            </w:pPr>
            <w:r>
              <w:rPr>
                <w:sz w:val="16"/>
                <w:szCs w:val="18"/>
                <w:lang w:val="fr-FR"/>
              </w:rPr>
              <w:t>3. …</w:t>
            </w:r>
          </w:p>
        </w:tc>
        <w:tc>
          <w:tcPr>
            <w:tcW w:w="900" w:type="dxa"/>
          </w:tcPr>
          <w:p w14:paraId="309592F4" w14:textId="77777777" w:rsidR="006C4830" w:rsidRDefault="006C4830" w:rsidP="00481EAF">
            <w:pPr>
              <w:jc w:val="left"/>
              <w:rPr>
                <w:sz w:val="16"/>
                <w:szCs w:val="18"/>
                <w:lang w:val="fr-FR"/>
              </w:rPr>
            </w:pPr>
            <w:r>
              <w:rPr>
                <w:sz w:val="16"/>
                <w:szCs w:val="18"/>
                <w:lang w:val="fr-FR"/>
              </w:rPr>
              <w:t xml:space="preserve">1. </w:t>
            </w:r>
          </w:p>
          <w:p w14:paraId="753372CA" w14:textId="77777777" w:rsidR="006C4830" w:rsidRDefault="006C4830" w:rsidP="00481EAF">
            <w:pPr>
              <w:jc w:val="left"/>
              <w:rPr>
                <w:sz w:val="16"/>
                <w:szCs w:val="18"/>
                <w:lang w:val="fr-FR"/>
              </w:rPr>
            </w:pPr>
            <w:r>
              <w:rPr>
                <w:sz w:val="16"/>
                <w:szCs w:val="18"/>
                <w:lang w:val="fr-FR"/>
              </w:rPr>
              <w:t xml:space="preserve">2. </w:t>
            </w:r>
          </w:p>
          <w:p w14:paraId="51C7B744" w14:textId="77777777" w:rsidR="006C4830" w:rsidRPr="003B1AEE" w:rsidRDefault="006C4830" w:rsidP="00481EAF">
            <w:pPr>
              <w:jc w:val="left"/>
              <w:rPr>
                <w:sz w:val="16"/>
                <w:szCs w:val="18"/>
                <w:lang w:val="fr-FR"/>
              </w:rPr>
            </w:pPr>
            <w:r>
              <w:rPr>
                <w:sz w:val="16"/>
                <w:szCs w:val="18"/>
                <w:lang w:val="fr-FR"/>
              </w:rPr>
              <w:t>3. …</w:t>
            </w:r>
          </w:p>
        </w:tc>
        <w:tc>
          <w:tcPr>
            <w:tcW w:w="1080" w:type="dxa"/>
          </w:tcPr>
          <w:p w14:paraId="75CE81F1" w14:textId="77777777" w:rsidR="006C4830" w:rsidRDefault="006C4830" w:rsidP="00481EAF">
            <w:pPr>
              <w:jc w:val="left"/>
              <w:rPr>
                <w:sz w:val="16"/>
                <w:szCs w:val="18"/>
                <w:lang w:val="fr-FR"/>
              </w:rPr>
            </w:pPr>
            <w:r>
              <w:rPr>
                <w:sz w:val="16"/>
                <w:szCs w:val="18"/>
                <w:lang w:val="fr-FR"/>
              </w:rPr>
              <w:t xml:space="preserve">1. </w:t>
            </w:r>
          </w:p>
          <w:p w14:paraId="0E5BFD61" w14:textId="77777777" w:rsidR="006C4830" w:rsidRDefault="006C4830" w:rsidP="00481EAF">
            <w:pPr>
              <w:jc w:val="left"/>
              <w:rPr>
                <w:sz w:val="16"/>
                <w:szCs w:val="18"/>
                <w:lang w:val="fr-FR"/>
              </w:rPr>
            </w:pPr>
            <w:r>
              <w:rPr>
                <w:sz w:val="16"/>
                <w:szCs w:val="18"/>
                <w:lang w:val="fr-FR"/>
              </w:rPr>
              <w:t xml:space="preserve">2. </w:t>
            </w:r>
          </w:p>
          <w:p w14:paraId="7A142B68" w14:textId="77777777" w:rsidR="006C4830" w:rsidRPr="003B1AEE" w:rsidRDefault="006C4830" w:rsidP="00481EAF">
            <w:pPr>
              <w:jc w:val="left"/>
              <w:rPr>
                <w:sz w:val="16"/>
                <w:szCs w:val="18"/>
                <w:lang w:val="fr-FR"/>
              </w:rPr>
            </w:pPr>
            <w:r>
              <w:rPr>
                <w:sz w:val="16"/>
                <w:szCs w:val="18"/>
                <w:lang w:val="fr-FR"/>
              </w:rPr>
              <w:t>3. …</w:t>
            </w:r>
          </w:p>
        </w:tc>
        <w:tc>
          <w:tcPr>
            <w:tcW w:w="810" w:type="dxa"/>
          </w:tcPr>
          <w:p w14:paraId="72D22552"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21</w:t>
            </w:r>
          </w:p>
        </w:tc>
        <w:tc>
          <w:tcPr>
            <w:tcW w:w="1080" w:type="dxa"/>
            <w:shd w:val="clear" w:color="auto" w:fill="F7CAAC" w:themeFill="accent2" w:themeFillTint="66"/>
          </w:tcPr>
          <w:p w14:paraId="02EEB467"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1A8B7F67"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74A35DCC"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3A52419D"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00ABEA19"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5E406E30"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8D00E9D"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10CD86E9"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7BD655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77E6C759" w14:textId="77777777" w:rsidR="006C4830" w:rsidRPr="003B1AEE" w:rsidRDefault="006C4830" w:rsidP="00481EAF">
            <w:pPr>
              <w:jc w:val="left"/>
              <w:rPr>
                <w:sz w:val="16"/>
                <w:szCs w:val="18"/>
                <w:lang w:val="fr-FR"/>
              </w:rPr>
            </w:pPr>
          </w:p>
        </w:tc>
        <w:tc>
          <w:tcPr>
            <w:tcW w:w="1255" w:type="dxa"/>
          </w:tcPr>
          <w:p w14:paraId="6B7A995D" w14:textId="77777777" w:rsidR="006C4830" w:rsidRDefault="006C4830" w:rsidP="00481EAF">
            <w:pPr>
              <w:jc w:val="left"/>
              <w:rPr>
                <w:sz w:val="16"/>
                <w:szCs w:val="18"/>
                <w:lang w:val="fr-FR"/>
              </w:rPr>
            </w:pPr>
            <w:r>
              <w:rPr>
                <w:sz w:val="16"/>
                <w:szCs w:val="18"/>
                <w:lang w:val="fr-FR"/>
              </w:rPr>
              <w:t xml:space="preserve">1. </w:t>
            </w:r>
          </w:p>
          <w:p w14:paraId="595A84B0" w14:textId="77777777" w:rsidR="006C4830" w:rsidRDefault="006C4830" w:rsidP="00481EAF">
            <w:pPr>
              <w:jc w:val="left"/>
              <w:rPr>
                <w:sz w:val="16"/>
                <w:szCs w:val="18"/>
                <w:lang w:val="fr-FR"/>
              </w:rPr>
            </w:pPr>
            <w:r>
              <w:rPr>
                <w:sz w:val="16"/>
                <w:szCs w:val="18"/>
                <w:lang w:val="fr-FR"/>
              </w:rPr>
              <w:t xml:space="preserve">2. </w:t>
            </w:r>
          </w:p>
          <w:p w14:paraId="00A1302E" w14:textId="77777777" w:rsidR="006C4830" w:rsidRPr="003B1AEE" w:rsidRDefault="006C4830" w:rsidP="00481EAF">
            <w:pPr>
              <w:jc w:val="left"/>
              <w:rPr>
                <w:sz w:val="16"/>
                <w:szCs w:val="18"/>
                <w:lang w:val="fr-FR"/>
              </w:rPr>
            </w:pPr>
            <w:r>
              <w:rPr>
                <w:sz w:val="16"/>
                <w:szCs w:val="18"/>
                <w:lang w:val="fr-FR"/>
              </w:rPr>
              <w:t>3. …</w:t>
            </w:r>
          </w:p>
        </w:tc>
      </w:tr>
      <w:tr w:rsidR="006C4830" w:rsidRPr="003B1AEE" w14:paraId="453DF3E2" w14:textId="77777777" w:rsidTr="00481EAF">
        <w:tc>
          <w:tcPr>
            <w:tcW w:w="1978" w:type="dxa"/>
            <w:shd w:val="clear" w:color="auto" w:fill="F7CAAC" w:themeFill="accent2" w:themeFillTint="66"/>
          </w:tcPr>
          <w:p w14:paraId="2673A5A0"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3DA5AA71"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17887730"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9512083"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85924A5"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3EDFACBA" w14:textId="77777777" w:rsidR="006C4830" w:rsidRPr="003B1AEE" w:rsidRDefault="006C4830" w:rsidP="00481EAF">
            <w:pPr>
              <w:jc w:val="left"/>
              <w:rPr>
                <w:sz w:val="16"/>
                <w:szCs w:val="18"/>
                <w:lang w:val="fr-FR"/>
              </w:rPr>
            </w:pPr>
          </w:p>
        </w:tc>
        <w:tc>
          <w:tcPr>
            <w:tcW w:w="1080" w:type="dxa"/>
          </w:tcPr>
          <w:p w14:paraId="25F22CCB"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56AD3DB0" w14:textId="77777777" w:rsidR="006C4830" w:rsidRPr="003B1AEE" w:rsidRDefault="006C4830" w:rsidP="00481EAF">
            <w:pPr>
              <w:jc w:val="left"/>
              <w:rPr>
                <w:sz w:val="16"/>
                <w:szCs w:val="18"/>
                <w:lang w:val="fr-FR"/>
              </w:rPr>
            </w:pPr>
          </w:p>
        </w:tc>
        <w:tc>
          <w:tcPr>
            <w:tcW w:w="540" w:type="dxa"/>
          </w:tcPr>
          <w:p w14:paraId="4F246FE3" w14:textId="77777777" w:rsidR="006C4830" w:rsidRPr="003B1AEE" w:rsidRDefault="006C4830" w:rsidP="00481EAF">
            <w:pPr>
              <w:jc w:val="left"/>
              <w:rPr>
                <w:sz w:val="16"/>
                <w:szCs w:val="18"/>
                <w:lang w:val="fr-FR"/>
              </w:rPr>
            </w:pPr>
          </w:p>
        </w:tc>
        <w:tc>
          <w:tcPr>
            <w:tcW w:w="560" w:type="dxa"/>
          </w:tcPr>
          <w:p w14:paraId="43E54755" w14:textId="77777777" w:rsidR="006C4830" w:rsidRPr="003B1AEE" w:rsidRDefault="006C4830" w:rsidP="00481EAF">
            <w:pPr>
              <w:jc w:val="left"/>
              <w:rPr>
                <w:sz w:val="16"/>
                <w:szCs w:val="18"/>
                <w:lang w:val="fr-FR"/>
              </w:rPr>
            </w:pPr>
          </w:p>
        </w:tc>
        <w:tc>
          <w:tcPr>
            <w:tcW w:w="540" w:type="dxa"/>
          </w:tcPr>
          <w:p w14:paraId="4DEE68FC" w14:textId="77777777" w:rsidR="006C4830" w:rsidRPr="003B1AEE" w:rsidRDefault="006C4830" w:rsidP="00481EAF">
            <w:pPr>
              <w:jc w:val="left"/>
              <w:rPr>
                <w:sz w:val="16"/>
                <w:szCs w:val="18"/>
                <w:lang w:val="fr-FR"/>
              </w:rPr>
            </w:pPr>
          </w:p>
        </w:tc>
        <w:tc>
          <w:tcPr>
            <w:tcW w:w="430" w:type="dxa"/>
          </w:tcPr>
          <w:p w14:paraId="4E3E74F8" w14:textId="77777777" w:rsidR="006C4830" w:rsidRPr="003B1AEE" w:rsidRDefault="006C4830" w:rsidP="00481EAF">
            <w:pPr>
              <w:jc w:val="left"/>
              <w:rPr>
                <w:sz w:val="16"/>
                <w:szCs w:val="18"/>
                <w:lang w:val="fr-FR"/>
              </w:rPr>
            </w:pPr>
          </w:p>
        </w:tc>
        <w:tc>
          <w:tcPr>
            <w:tcW w:w="450" w:type="dxa"/>
          </w:tcPr>
          <w:p w14:paraId="4D1A3DBD" w14:textId="77777777" w:rsidR="006C4830" w:rsidRPr="003B1AEE" w:rsidRDefault="006C4830" w:rsidP="00481EAF">
            <w:pPr>
              <w:jc w:val="left"/>
              <w:rPr>
                <w:sz w:val="16"/>
                <w:szCs w:val="18"/>
                <w:lang w:val="fr-FR"/>
              </w:rPr>
            </w:pPr>
          </w:p>
        </w:tc>
        <w:tc>
          <w:tcPr>
            <w:tcW w:w="450" w:type="dxa"/>
          </w:tcPr>
          <w:p w14:paraId="02BF47DE" w14:textId="77777777" w:rsidR="006C4830" w:rsidRPr="003B1AEE" w:rsidRDefault="006C4830" w:rsidP="00481EAF">
            <w:pPr>
              <w:jc w:val="left"/>
              <w:rPr>
                <w:sz w:val="16"/>
                <w:szCs w:val="18"/>
                <w:lang w:val="fr-FR"/>
              </w:rPr>
            </w:pPr>
          </w:p>
        </w:tc>
        <w:tc>
          <w:tcPr>
            <w:tcW w:w="450" w:type="dxa"/>
          </w:tcPr>
          <w:p w14:paraId="7F34B8B5" w14:textId="77777777" w:rsidR="006C4830" w:rsidRPr="003B1AEE" w:rsidRDefault="006C4830" w:rsidP="00481EAF">
            <w:pPr>
              <w:jc w:val="left"/>
              <w:rPr>
                <w:sz w:val="16"/>
                <w:szCs w:val="18"/>
                <w:lang w:val="fr-FR"/>
              </w:rPr>
            </w:pPr>
          </w:p>
        </w:tc>
        <w:tc>
          <w:tcPr>
            <w:tcW w:w="450" w:type="dxa"/>
          </w:tcPr>
          <w:p w14:paraId="249EE647" w14:textId="77777777" w:rsidR="006C4830" w:rsidRPr="003B1AEE" w:rsidRDefault="006C4830" w:rsidP="00481EAF">
            <w:pPr>
              <w:jc w:val="left"/>
              <w:rPr>
                <w:sz w:val="16"/>
                <w:szCs w:val="18"/>
                <w:lang w:val="fr-FR"/>
              </w:rPr>
            </w:pPr>
          </w:p>
        </w:tc>
        <w:tc>
          <w:tcPr>
            <w:tcW w:w="1255" w:type="dxa"/>
          </w:tcPr>
          <w:p w14:paraId="7EF4F932" w14:textId="77777777" w:rsidR="006C4830" w:rsidRDefault="006C4830" w:rsidP="00481EAF">
            <w:pPr>
              <w:jc w:val="left"/>
              <w:rPr>
                <w:sz w:val="16"/>
                <w:szCs w:val="18"/>
                <w:lang w:val="fr-FR"/>
              </w:rPr>
            </w:pPr>
            <w:r>
              <w:rPr>
                <w:sz w:val="16"/>
                <w:szCs w:val="18"/>
                <w:lang w:val="fr-FR"/>
              </w:rPr>
              <w:t xml:space="preserve">1. </w:t>
            </w:r>
          </w:p>
          <w:p w14:paraId="1708F757" w14:textId="77777777" w:rsidR="006C4830" w:rsidRDefault="006C4830" w:rsidP="00481EAF">
            <w:pPr>
              <w:jc w:val="left"/>
              <w:rPr>
                <w:sz w:val="16"/>
                <w:szCs w:val="18"/>
                <w:lang w:val="fr-FR"/>
              </w:rPr>
            </w:pPr>
            <w:r>
              <w:rPr>
                <w:sz w:val="16"/>
                <w:szCs w:val="18"/>
                <w:lang w:val="fr-FR"/>
              </w:rPr>
              <w:t xml:space="preserve">2. </w:t>
            </w:r>
          </w:p>
          <w:p w14:paraId="4E0587F7" w14:textId="77777777" w:rsidR="006C4830" w:rsidRPr="003B1AEE" w:rsidRDefault="006C4830" w:rsidP="00481EAF">
            <w:pPr>
              <w:jc w:val="left"/>
              <w:rPr>
                <w:sz w:val="16"/>
                <w:szCs w:val="18"/>
                <w:lang w:val="fr-FR"/>
              </w:rPr>
            </w:pPr>
            <w:r>
              <w:rPr>
                <w:sz w:val="16"/>
                <w:szCs w:val="18"/>
                <w:lang w:val="fr-FR"/>
              </w:rPr>
              <w:t>3. …</w:t>
            </w:r>
          </w:p>
        </w:tc>
      </w:tr>
      <w:tr w:rsidR="006C4830" w:rsidRPr="003B1AEE" w14:paraId="323AD5B5" w14:textId="77777777" w:rsidTr="00481EAF">
        <w:tc>
          <w:tcPr>
            <w:tcW w:w="1978" w:type="dxa"/>
            <w:shd w:val="clear" w:color="auto" w:fill="F7CAAC" w:themeFill="accent2" w:themeFillTint="66"/>
          </w:tcPr>
          <w:p w14:paraId="74C2072E"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529A66FF"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086E2513"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0490F49E"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4804F30B"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00ECB5D5" w14:textId="77777777" w:rsidR="006C4830" w:rsidRPr="003B1AEE" w:rsidRDefault="006C4830" w:rsidP="00481EAF">
            <w:pPr>
              <w:jc w:val="left"/>
              <w:rPr>
                <w:sz w:val="16"/>
                <w:szCs w:val="18"/>
                <w:lang w:val="fr-FR"/>
              </w:rPr>
            </w:pPr>
          </w:p>
        </w:tc>
        <w:tc>
          <w:tcPr>
            <w:tcW w:w="1080" w:type="dxa"/>
          </w:tcPr>
          <w:p w14:paraId="14084EC6"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1DC2C3B8" w14:textId="77777777" w:rsidR="006C4830" w:rsidRPr="003B1AEE" w:rsidRDefault="006C4830" w:rsidP="00481EAF">
            <w:pPr>
              <w:jc w:val="left"/>
              <w:rPr>
                <w:sz w:val="16"/>
                <w:szCs w:val="18"/>
                <w:lang w:val="fr-FR"/>
              </w:rPr>
            </w:pPr>
          </w:p>
        </w:tc>
        <w:tc>
          <w:tcPr>
            <w:tcW w:w="540" w:type="dxa"/>
          </w:tcPr>
          <w:p w14:paraId="53DB3B41" w14:textId="77777777" w:rsidR="006C4830" w:rsidRPr="003B1AEE" w:rsidRDefault="006C4830" w:rsidP="00481EAF">
            <w:pPr>
              <w:jc w:val="left"/>
              <w:rPr>
                <w:sz w:val="16"/>
                <w:szCs w:val="18"/>
                <w:lang w:val="fr-FR"/>
              </w:rPr>
            </w:pPr>
          </w:p>
        </w:tc>
        <w:tc>
          <w:tcPr>
            <w:tcW w:w="560" w:type="dxa"/>
          </w:tcPr>
          <w:p w14:paraId="1C7D00CC" w14:textId="77777777" w:rsidR="006C4830" w:rsidRPr="003B1AEE" w:rsidRDefault="006C4830" w:rsidP="00481EAF">
            <w:pPr>
              <w:jc w:val="left"/>
              <w:rPr>
                <w:sz w:val="16"/>
                <w:szCs w:val="18"/>
                <w:lang w:val="fr-FR"/>
              </w:rPr>
            </w:pPr>
          </w:p>
        </w:tc>
        <w:tc>
          <w:tcPr>
            <w:tcW w:w="540" w:type="dxa"/>
          </w:tcPr>
          <w:p w14:paraId="02945B8B" w14:textId="77777777" w:rsidR="006C4830" w:rsidRPr="003B1AEE" w:rsidRDefault="006C4830" w:rsidP="00481EAF">
            <w:pPr>
              <w:jc w:val="left"/>
              <w:rPr>
                <w:sz w:val="16"/>
                <w:szCs w:val="18"/>
                <w:lang w:val="fr-FR"/>
              </w:rPr>
            </w:pPr>
          </w:p>
        </w:tc>
        <w:tc>
          <w:tcPr>
            <w:tcW w:w="430" w:type="dxa"/>
          </w:tcPr>
          <w:p w14:paraId="10889746" w14:textId="77777777" w:rsidR="006C4830" w:rsidRPr="003B1AEE" w:rsidRDefault="006C4830" w:rsidP="00481EAF">
            <w:pPr>
              <w:jc w:val="left"/>
              <w:rPr>
                <w:sz w:val="16"/>
                <w:szCs w:val="18"/>
                <w:lang w:val="fr-FR"/>
              </w:rPr>
            </w:pPr>
          </w:p>
        </w:tc>
        <w:tc>
          <w:tcPr>
            <w:tcW w:w="450" w:type="dxa"/>
          </w:tcPr>
          <w:p w14:paraId="63201F9D" w14:textId="77777777" w:rsidR="006C4830" w:rsidRPr="003B1AEE" w:rsidRDefault="006C4830" w:rsidP="00481EAF">
            <w:pPr>
              <w:jc w:val="left"/>
              <w:rPr>
                <w:sz w:val="16"/>
                <w:szCs w:val="18"/>
                <w:lang w:val="fr-FR"/>
              </w:rPr>
            </w:pPr>
          </w:p>
        </w:tc>
        <w:tc>
          <w:tcPr>
            <w:tcW w:w="450" w:type="dxa"/>
          </w:tcPr>
          <w:p w14:paraId="6269A9F1" w14:textId="77777777" w:rsidR="006C4830" w:rsidRPr="003B1AEE" w:rsidRDefault="006C4830" w:rsidP="00481EAF">
            <w:pPr>
              <w:jc w:val="left"/>
              <w:rPr>
                <w:sz w:val="16"/>
                <w:szCs w:val="18"/>
                <w:lang w:val="fr-FR"/>
              </w:rPr>
            </w:pPr>
          </w:p>
        </w:tc>
        <w:tc>
          <w:tcPr>
            <w:tcW w:w="450" w:type="dxa"/>
          </w:tcPr>
          <w:p w14:paraId="0AA96F93" w14:textId="77777777" w:rsidR="006C4830" w:rsidRPr="003B1AEE" w:rsidRDefault="006C4830" w:rsidP="00481EAF">
            <w:pPr>
              <w:jc w:val="left"/>
              <w:rPr>
                <w:sz w:val="16"/>
                <w:szCs w:val="18"/>
                <w:lang w:val="fr-FR"/>
              </w:rPr>
            </w:pPr>
          </w:p>
        </w:tc>
        <w:tc>
          <w:tcPr>
            <w:tcW w:w="450" w:type="dxa"/>
          </w:tcPr>
          <w:p w14:paraId="212A18E5" w14:textId="77777777" w:rsidR="006C4830" w:rsidRPr="003B1AEE" w:rsidRDefault="006C4830" w:rsidP="00481EAF">
            <w:pPr>
              <w:jc w:val="left"/>
              <w:rPr>
                <w:sz w:val="16"/>
                <w:szCs w:val="18"/>
                <w:lang w:val="fr-FR"/>
              </w:rPr>
            </w:pPr>
          </w:p>
        </w:tc>
        <w:tc>
          <w:tcPr>
            <w:tcW w:w="1255" w:type="dxa"/>
          </w:tcPr>
          <w:p w14:paraId="6709CF66" w14:textId="77777777" w:rsidR="006C4830" w:rsidRDefault="006C4830" w:rsidP="00481EAF">
            <w:pPr>
              <w:jc w:val="left"/>
              <w:rPr>
                <w:sz w:val="16"/>
                <w:szCs w:val="18"/>
                <w:lang w:val="fr-FR"/>
              </w:rPr>
            </w:pPr>
            <w:r>
              <w:rPr>
                <w:sz w:val="16"/>
                <w:szCs w:val="18"/>
                <w:lang w:val="fr-FR"/>
              </w:rPr>
              <w:t xml:space="preserve">1. </w:t>
            </w:r>
          </w:p>
          <w:p w14:paraId="7E665D75" w14:textId="77777777" w:rsidR="006C4830" w:rsidRDefault="006C4830" w:rsidP="00481EAF">
            <w:pPr>
              <w:jc w:val="left"/>
              <w:rPr>
                <w:sz w:val="16"/>
                <w:szCs w:val="18"/>
                <w:lang w:val="fr-FR"/>
              </w:rPr>
            </w:pPr>
            <w:r>
              <w:rPr>
                <w:sz w:val="16"/>
                <w:szCs w:val="18"/>
                <w:lang w:val="fr-FR"/>
              </w:rPr>
              <w:t xml:space="preserve">2. </w:t>
            </w:r>
          </w:p>
          <w:p w14:paraId="381C56CD" w14:textId="77777777" w:rsidR="006C4830" w:rsidRPr="003B1AEE" w:rsidRDefault="006C4830" w:rsidP="00481EAF">
            <w:pPr>
              <w:jc w:val="left"/>
              <w:rPr>
                <w:sz w:val="16"/>
                <w:szCs w:val="18"/>
                <w:lang w:val="fr-FR"/>
              </w:rPr>
            </w:pPr>
            <w:r>
              <w:rPr>
                <w:sz w:val="16"/>
                <w:szCs w:val="18"/>
                <w:lang w:val="fr-FR"/>
              </w:rPr>
              <w:t>3. …</w:t>
            </w:r>
          </w:p>
        </w:tc>
      </w:tr>
      <w:tr w:rsidR="006C4830" w:rsidRPr="003B1AEE" w14:paraId="0871E20D" w14:textId="77777777" w:rsidTr="00481EAF">
        <w:tc>
          <w:tcPr>
            <w:tcW w:w="1978" w:type="dxa"/>
            <w:shd w:val="clear" w:color="auto" w:fill="F7CAAC" w:themeFill="accent2" w:themeFillTint="66"/>
          </w:tcPr>
          <w:p w14:paraId="1625556D"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314AF3D1"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23785BC4"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5B652294"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51EC6055"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74386B2D" w14:textId="77777777" w:rsidR="006C4830" w:rsidRPr="003B1AEE" w:rsidRDefault="006C4830" w:rsidP="00481EAF">
            <w:pPr>
              <w:jc w:val="left"/>
              <w:rPr>
                <w:sz w:val="16"/>
                <w:szCs w:val="18"/>
                <w:lang w:val="fr-FR"/>
              </w:rPr>
            </w:pPr>
          </w:p>
        </w:tc>
        <w:tc>
          <w:tcPr>
            <w:tcW w:w="1080" w:type="dxa"/>
          </w:tcPr>
          <w:p w14:paraId="3374966F" w14:textId="77777777" w:rsidR="006C4830" w:rsidRDefault="006C4830" w:rsidP="00481EAF">
            <w:pPr>
              <w:jc w:val="left"/>
              <w:rPr>
                <w:sz w:val="16"/>
                <w:szCs w:val="18"/>
                <w:lang w:val="fr-FR"/>
              </w:rPr>
            </w:pPr>
            <w:r>
              <w:rPr>
                <w:sz w:val="16"/>
                <w:szCs w:val="18"/>
                <w:lang w:val="fr-FR"/>
              </w:rPr>
              <w:t>…</w:t>
            </w:r>
          </w:p>
        </w:tc>
        <w:tc>
          <w:tcPr>
            <w:tcW w:w="545" w:type="dxa"/>
          </w:tcPr>
          <w:p w14:paraId="1ABBE82F" w14:textId="77777777" w:rsidR="006C4830" w:rsidRPr="003B1AEE" w:rsidRDefault="006C4830" w:rsidP="00481EAF">
            <w:pPr>
              <w:jc w:val="left"/>
              <w:rPr>
                <w:sz w:val="16"/>
                <w:szCs w:val="18"/>
                <w:lang w:val="fr-FR"/>
              </w:rPr>
            </w:pPr>
          </w:p>
        </w:tc>
        <w:tc>
          <w:tcPr>
            <w:tcW w:w="540" w:type="dxa"/>
          </w:tcPr>
          <w:p w14:paraId="35C70DF8" w14:textId="77777777" w:rsidR="006C4830" w:rsidRPr="003B1AEE" w:rsidRDefault="006C4830" w:rsidP="00481EAF">
            <w:pPr>
              <w:jc w:val="left"/>
              <w:rPr>
                <w:sz w:val="16"/>
                <w:szCs w:val="18"/>
                <w:lang w:val="fr-FR"/>
              </w:rPr>
            </w:pPr>
          </w:p>
        </w:tc>
        <w:tc>
          <w:tcPr>
            <w:tcW w:w="560" w:type="dxa"/>
          </w:tcPr>
          <w:p w14:paraId="306FB418" w14:textId="77777777" w:rsidR="006C4830" w:rsidRPr="003B1AEE" w:rsidRDefault="006C4830" w:rsidP="00481EAF">
            <w:pPr>
              <w:jc w:val="left"/>
              <w:rPr>
                <w:sz w:val="16"/>
                <w:szCs w:val="18"/>
                <w:lang w:val="fr-FR"/>
              </w:rPr>
            </w:pPr>
          </w:p>
        </w:tc>
        <w:tc>
          <w:tcPr>
            <w:tcW w:w="540" w:type="dxa"/>
          </w:tcPr>
          <w:p w14:paraId="485CBDC2" w14:textId="77777777" w:rsidR="006C4830" w:rsidRPr="003B1AEE" w:rsidRDefault="006C4830" w:rsidP="00481EAF">
            <w:pPr>
              <w:jc w:val="left"/>
              <w:rPr>
                <w:sz w:val="16"/>
                <w:szCs w:val="18"/>
                <w:lang w:val="fr-FR"/>
              </w:rPr>
            </w:pPr>
          </w:p>
        </w:tc>
        <w:tc>
          <w:tcPr>
            <w:tcW w:w="430" w:type="dxa"/>
          </w:tcPr>
          <w:p w14:paraId="28E8886E" w14:textId="77777777" w:rsidR="006C4830" w:rsidRPr="003B1AEE" w:rsidRDefault="006C4830" w:rsidP="00481EAF">
            <w:pPr>
              <w:jc w:val="left"/>
              <w:rPr>
                <w:sz w:val="16"/>
                <w:szCs w:val="18"/>
                <w:lang w:val="fr-FR"/>
              </w:rPr>
            </w:pPr>
          </w:p>
        </w:tc>
        <w:tc>
          <w:tcPr>
            <w:tcW w:w="450" w:type="dxa"/>
          </w:tcPr>
          <w:p w14:paraId="7BC6AC57" w14:textId="77777777" w:rsidR="006C4830" w:rsidRPr="003B1AEE" w:rsidRDefault="006C4830" w:rsidP="00481EAF">
            <w:pPr>
              <w:jc w:val="left"/>
              <w:rPr>
                <w:sz w:val="16"/>
                <w:szCs w:val="18"/>
                <w:lang w:val="fr-FR"/>
              </w:rPr>
            </w:pPr>
          </w:p>
        </w:tc>
        <w:tc>
          <w:tcPr>
            <w:tcW w:w="450" w:type="dxa"/>
          </w:tcPr>
          <w:p w14:paraId="0FCE7148" w14:textId="77777777" w:rsidR="006C4830" w:rsidRPr="003B1AEE" w:rsidRDefault="006C4830" w:rsidP="00481EAF">
            <w:pPr>
              <w:jc w:val="left"/>
              <w:rPr>
                <w:sz w:val="16"/>
                <w:szCs w:val="18"/>
                <w:lang w:val="fr-FR"/>
              </w:rPr>
            </w:pPr>
          </w:p>
        </w:tc>
        <w:tc>
          <w:tcPr>
            <w:tcW w:w="450" w:type="dxa"/>
          </w:tcPr>
          <w:p w14:paraId="7DDC8B61" w14:textId="77777777" w:rsidR="006C4830" w:rsidRPr="003B1AEE" w:rsidRDefault="006C4830" w:rsidP="00481EAF">
            <w:pPr>
              <w:jc w:val="left"/>
              <w:rPr>
                <w:sz w:val="16"/>
                <w:szCs w:val="18"/>
                <w:lang w:val="fr-FR"/>
              </w:rPr>
            </w:pPr>
          </w:p>
        </w:tc>
        <w:tc>
          <w:tcPr>
            <w:tcW w:w="450" w:type="dxa"/>
          </w:tcPr>
          <w:p w14:paraId="10DBF93C" w14:textId="77777777" w:rsidR="006C4830" w:rsidRPr="003B1AEE" w:rsidRDefault="006C4830" w:rsidP="00481EAF">
            <w:pPr>
              <w:jc w:val="left"/>
              <w:rPr>
                <w:sz w:val="16"/>
                <w:szCs w:val="18"/>
                <w:lang w:val="fr-FR"/>
              </w:rPr>
            </w:pPr>
          </w:p>
        </w:tc>
        <w:tc>
          <w:tcPr>
            <w:tcW w:w="1255" w:type="dxa"/>
          </w:tcPr>
          <w:p w14:paraId="61F522F9" w14:textId="77777777" w:rsidR="006C4830" w:rsidRDefault="006C4830" w:rsidP="00481EAF">
            <w:pPr>
              <w:jc w:val="left"/>
              <w:rPr>
                <w:sz w:val="16"/>
                <w:szCs w:val="18"/>
                <w:lang w:val="fr-FR"/>
              </w:rPr>
            </w:pPr>
            <w:r>
              <w:rPr>
                <w:sz w:val="16"/>
                <w:szCs w:val="18"/>
                <w:lang w:val="fr-FR"/>
              </w:rPr>
              <w:t xml:space="preserve">1. </w:t>
            </w:r>
          </w:p>
          <w:p w14:paraId="144BA2CB" w14:textId="77777777" w:rsidR="006C4830" w:rsidRDefault="006C4830" w:rsidP="00481EAF">
            <w:pPr>
              <w:jc w:val="left"/>
              <w:rPr>
                <w:sz w:val="16"/>
                <w:szCs w:val="18"/>
                <w:lang w:val="fr-FR"/>
              </w:rPr>
            </w:pPr>
            <w:r>
              <w:rPr>
                <w:sz w:val="16"/>
                <w:szCs w:val="18"/>
                <w:lang w:val="fr-FR"/>
              </w:rPr>
              <w:t xml:space="preserve">2. </w:t>
            </w:r>
          </w:p>
          <w:p w14:paraId="34B114A6" w14:textId="77777777" w:rsidR="006C4830" w:rsidRDefault="006C4830" w:rsidP="00481EAF">
            <w:pPr>
              <w:jc w:val="left"/>
              <w:rPr>
                <w:sz w:val="16"/>
                <w:szCs w:val="18"/>
                <w:lang w:val="fr-FR"/>
              </w:rPr>
            </w:pPr>
            <w:r>
              <w:rPr>
                <w:sz w:val="16"/>
                <w:szCs w:val="18"/>
                <w:lang w:val="fr-FR"/>
              </w:rPr>
              <w:t>3. …</w:t>
            </w:r>
          </w:p>
        </w:tc>
      </w:tr>
      <w:tr w:rsidR="006C4830" w:rsidRPr="003B1AEE" w14:paraId="00226934" w14:textId="77777777" w:rsidTr="00481EAF">
        <w:tc>
          <w:tcPr>
            <w:tcW w:w="1978" w:type="dxa"/>
          </w:tcPr>
          <w:p w14:paraId="13F9B39D"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Accès aux technologies et techniques améliorés</w:t>
            </w:r>
          </w:p>
        </w:tc>
        <w:tc>
          <w:tcPr>
            <w:tcW w:w="1438" w:type="dxa"/>
          </w:tcPr>
          <w:p w14:paraId="6D6C4BEC" w14:textId="77777777" w:rsidR="006C4830" w:rsidRDefault="006C4830" w:rsidP="00481EAF">
            <w:pPr>
              <w:jc w:val="left"/>
              <w:rPr>
                <w:sz w:val="16"/>
                <w:szCs w:val="18"/>
                <w:lang w:val="fr-FR"/>
              </w:rPr>
            </w:pPr>
            <w:r>
              <w:rPr>
                <w:sz w:val="16"/>
                <w:szCs w:val="18"/>
                <w:lang w:val="fr-FR"/>
              </w:rPr>
              <w:t xml:space="preserve">1. </w:t>
            </w:r>
          </w:p>
          <w:p w14:paraId="6EA99E48" w14:textId="77777777" w:rsidR="006C4830" w:rsidRPr="003B1AEE" w:rsidRDefault="006C4830" w:rsidP="00481EAF">
            <w:pPr>
              <w:jc w:val="left"/>
              <w:rPr>
                <w:sz w:val="16"/>
                <w:szCs w:val="18"/>
                <w:lang w:val="fr-FR"/>
              </w:rPr>
            </w:pPr>
          </w:p>
        </w:tc>
        <w:tc>
          <w:tcPr>
            <w:tcW w:w="1439" w:type="dxa"/>
          </w:tcPr>
          <w:p w14:paraId="7C2A329A" w14:textId="77777777" w:rsidR="006C4830" w:rsidRDefault="006C4830" w:rsidP="00481EAF">
            <w:pPr>
              <w:jc w:val="left"/>
              <w:rPr>
                <w:sz w:val="16"/>
                <w:szCs w:val="18"/>
                <w:lang w:val="fr-FR"/>
              </w:rPr>
            </w:pPr>
            <w:r>
              <w:rPr>
                <w:sz w:val="16"/>
                <w:szCs w:val="18"/>
                <w:lang w:val="fr-FR"/>
              </w:rPr>
              <w:t xml:space="preserve">1. </w:t>
            </w:r>
          </w:p>
          <w:p w14:paraId="79E44749" w14:textId="77777777" w:rsidR="006C4830" w:rsidRDefault="006C4830" w:rsidP="00481EAF">
            <w:pPr>
              <w:jc w:val="left"/>
              <w:rPr>
                <w:sz w:val="16"/>
                <w:szCs w:val="18"/>
                <w:lang w:val="fr-FR"/>
              </w:rPr>
            </w:pPr>
            <w:r>
              <w:rPr>
                <w:sz w:val="16"/>
                <w:szCs w:val="18"/>
                <w:lang w:val="fr-FR"/>
              </w:rPr>
              <w:t xml:space="preserve">2. </w:t>
            </w:r>
          </w:p>
          <w:p w14:paraId="458FB9C6" w14:textId="77777777" w:rsidR="006C4830" w:rsidRPr="003B1AEE" w:rsidRDefault="006C4830" w:rsidP="00481EAF">
            <w:pPr>
              <w:jc w:val="left"/>
              <w:rPr>
                <w:sz w:val="16"/>
                <w:szCs w:val="18"/>
                <w:lang w:val="fr-FR"/>
              </w:rPr>
            </w:pPr>
            <w:r>
              <w:rPr>
                <w:sz w:val="16"/>
                <w:szCs w:val="18"/>
                <w:lang w:val="fr-FR"/>
              </w:rPr>
              <w:t>3. …</w:t>
            </w:r>
          </w:p>
        </w:tc>
        <w:tc>
          <w:tcPr>
            <w:tcW w:w="900" w:type="dxa"/>
          </w:tcPr>
          <w:p w14:paraId="35D6BD51" w14:textId="77777777" w:rsidR="006C4830" w:rsidRDefault="006C4830" w:rsidP="00481EAF">
            <w:pPr>
              <w:jc w:val="left"/>
              <w:rPr>
                <w:sz w:val="16"/>
                <w:szCs w:val="18"/>
                <w:lang w:val="fr-FR"/>
              </w:rPr>
            </w:pPr>
            <w:r>
              <w:rPr>
                <w:sz w:val="16"/>
                <w:szCs w:val="18"/>
                <w:lang w:val="fr-FR"/>
              </w:rPr>
              <w:t xml:space="preserve">1. </w:t>
            </w:r>
          </w:p>
          <w:p w14:paraId="0A29A4D8" w14:textId="77777777" w:rsidR="006C4830" w:rsidRDefault="006C4830" w:rsidP="00481EAF">
            <w:pPr>
              <w:jc w:val="left"/>
              <w:rPr>
                <w:sz w:val="16"/>
                <w:szCs w:val="18"/>
                <w:lang w:val="fr-FR"/>
              </w:rPr>
            </w:pPr>
            <w:r>
              <w:rPr>
                <w:sz w:val="16"/>
                <w:szCs w:val="18"/>
                <w:lang w:val="fr-FR"/>
              </w:rPr>
              <w:t xml:space="preserve">2. </w:t>
            </w:r>
          </w:p>
          <w:p w14:paraId="7AA5B2D4" w14:textId="77777777" w:rsidR="006C4830" w:rsidRPr="003B1AEE" w:rsidRDefault="006C4830" w:rsidP="00481EAF">
            <w:pPr>
              <w:jc w:val="left"/>
              <w:rPr>
                <w:sz w:val="16"/>
                <w:szCs w:val="18"/>
                <w:lang w:val="fr-FR"/>
              </w:rPr>
            </w:pPr>
            <w:r>
              <w:rPr>
                <w:sz w:val="16"/>
                <w:szCs w:val="18"/>
                <w:lang w:val="fr-FR"/>
              </w:rPr>
              <w:t>3. …</w:t>
            </w:r>
          </w:p>
        </w:tc>
        <w:tc>
          <w:tcPr>
            <w:tcW w:w="1080" w:type="dxa"/>
          </w:tcPr>
          <w:p w14:paraId="41CA7058" w14:textId="77777777" w:rsidR="006C4830" w:rsidRDefault="006C4830" w:rsidP="00481EAF">
            <w:pPr>
              <w:jc w:val="left"/>
              <w:rPr>
                <w:sz w:val="16"/>
                <w:szCs w:val="18"/>
                <w:lang w:val="fr-FR"/>
              </w:rPr>
            </w:pPr>
            <w:r>
              <w:rPr>
                <w:sz w:val="16"/>
                <w:szCs w:val="18"/>
                <w:lang w:val="fr-FR"/>
              </w:rPr>
              <w:t xml:space="preserve">1. </w:t>
            </w:r>
          </w:p>
          <w:p w14:paraId="0E44A73B" w14:textId="77777777" w:rsidR="006C4830" w:rsidRDefault="006C4830" w:rsidP="00481EAF">
            <w:pPr>
              <w:jc w:val="left"/>
              <w:rPr>
                <w:sz w:val="16"/>
                <w:szCs w:val="18"/>
                <w:lang w:val="fr-FR"/>
              </w:rPr>
            </w:pPr>
            <w:r>
              <w:rPr>
                <w:sz w:val="16"/>
                <w:szCs w:val="18"/>
                <w:lang w:val="fr-FR"/>
              </w:rPr>
              <w:t xml:space="preserve">2. </w:t>
            </w:r>
          </w:p>
          <w:p w14:paraId="7AD02BF1" w14:textId="77777777" w:rsidR="006C4830" w:rsidRPr="003B1AEE" w:rsidRDefault="006C4830" w:rsidP="00481EAF">
            <w:pPr>
              <w:jc w:val="left"/>
              <w:rPr>
                <w:sz w:val="16"/>
                <w:szCs w:val="18"/>
                <w:lang w:val="fr-FR"/>
              </w:rPr>
            </w:pPr>
            <w:r>
              <w:rPr>
                <w:sz w:val="16"/>
                <w:szCs w:val="18"/>
                <w:lang w:val="fr-FR"/>
              </w:rPr>
              <w:t>3. …</w:t>
            </w:r>
          </w:p>
        </w:tc>
        <w:tc>
          <w:tcPr>
            <w:tcW w:w="810" w:type="dxa"/>
          </w:tcPr>
          <w:p w14:paraId="1F32AE85"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22</w:t>
            </w:r>
          </w:p>
        </w:tc>
        <w:tc>
          <w:tcPr>
            <w:tcW w:w="1080" w:type="dxa"/>
            <w:shd w:val="clear" w:color="auto" w:fill="F7CAAC" w:themeFill="accent2" w:themeFillTint="66"/>
          </w:tcPr>
          <w:p w14:paraId="765DE26E"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0AC4860F"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305796BC"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2B3E875C"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8DB9ED4"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3C68ECA7"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04BA101"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106C712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B3D3A63"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6F5A64E" w14:textId="77777777" w:rsidR="006C4830" w:rsidRPr="003B1AEE" w:rsidRDefault="006C4830" w:rsidP="00481EAF">
            <w:pPr>
              <w:jc w:val="left"/>
              <w:rPr>
                <w:sz w:val="16"/>
                <w:szCs w:val="18"/>
                <w:lang w:val="fr-FR"/>
              </w:rPr>
            </w:pPr>
          </w:p>
        </w:tc>
        <w:tc>
          <w:tcPr>
            <w:tcW w:w="1255" w:type="dxa"/>
          </w:tcPr>
          <w:p w14:paraId="78F9DCF8" w14:textId="77777777" w:rsidR="006C4830" w:rsidRDefault="006C4830" w:rsidP="00481EAF">
            <w:pPr>
              <w:jc w:val="left"/>
              <w:rPr>
                <w:sz w:val="16"/>
                <w:szCs w:val="18"/>
                <w:lang w:val="fr-FR"/>
              </w:rPr>
            </w:pPr>
            <w:r>
              <w:rPr>
                <w:sz w:val="16"/>
                <w:szCs w:val="18"/>
                <w:lang w:val="fr-FR"/>
              </w:rPr>
              <w:t xml:space="preserve">1. </w:t>
            </w:r>
          </w:p>
          <w:p w14:paraId="249EFFBF" w14:textId="77777777" w:rsidR="006C4830" w:rsidRDefault="006C4830" w:rsidP="00481EAF">
            <w:pPr>
              <w:jc w:val="left"/>
              <w:rPr>
                <w:sz w:val="16"/>
                <w:szCs w:val="18"/>
                <w:lang w:val="fr-FR"/>
              </w:rPr>
            </w:pPr>
            <w:r>
              <w:rPr>
                <w:sz w:val="16"/>
                <w:szCs w:val="18"/>
                <w:lang w:val="fr-FR"/>
              </w:rPr>
              <w:t xml:space="preserve">2. </w:t>
            </w:r>
          </w:p>
          <w:p w14:paraId="02C5FA5D" w14:textId="77777777" w:rsidR="006C4830" w:rsidRPr="003B1AEE" w:rsidRDefault="006C4830" w:rsidP="00481EAF">
            <w:pPr>
              <w:jc w:val="left"/>
              <w:rPr>
                <w:sz w:val="16"/>
                <w:szCs w:val="18"/>
                <w:lang w:val="fr-FR"/>
              </w:rPr>
            </w:pPr>
            <w:r>
              <w:rPr>
                <w:sz w:val="16"/>
                <w:szCs w:val="18"/>
                <w:lang w:val="fr-FR"/>
              </w:rPr>
              <w:t>3. …</w:t>
            </w:r>
          </w:p>
        </w:tc>
      </w:tr>
      <w:tr w:rsidR="006C4830" w:rsidRPr="003B1AEE" w14:paraId="01F0CF7C" w14:textId="77777777" w:rsidTr="00481EAF">
        <w:tc>
          <w:tcPr>
            <w:tcW w:w="1978" w:type="dxa"/>
            <w:shd w:val="clear" w:color="auto" w:fill="F7CAAC" w:themeFill="accent2" w:themeFillTint="66"/>
          </w:tcPr>
          <w:p w14:paraId="432A91D6"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53299414"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7D22AEEF"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369E07B4"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79A480C"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24CAF563" w14:textId="77777777" w:rsidR="006C4830" w:rsidRPr="003B1AEE" w:rsidRDefault="006C4830" w:rsidP="00481EAF">
            <w:pPr>
              <w:jc w:val="left"/>
              <w:rPr>
                <w:sz w:val="16"/>
                <w:szCs w:val="18"/>
                <w:lang w:val="fr-FR"/>
              </w:rPr>
            </w:pPr>
          </w:p>
        </w:tc>
        <w:tc>
          <w:tcPr>
            <w:tcW w:w="1080" w:type="dxa"/>
          </w:tcPr>
          <w:p w14:paraId="1934A890"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14336EBD" w14:textId="77777777" w:rsidR="006C4830" w:rsidRPr="003B1AEE" w:rsidRDefault="006C4830" w:rsidP="00481EAF">
            <w:pPr>
              <w:jc w:val="left"/>
              <w:rPr>
                <w:sz w:val="16"/>
                <w:szCs w:val="18"/>
                <w:lang w:val="fr-FR"/>
              </w:rPr>
            </w:pPr>
          </w:p>
        </w:tc>
        <w:tc>
          <w:tcPr>
            <w:tcW w:w="540" w:type="dxa"/>
          </w:tcPr>
          <w:p w14:paraId="142BF4A5" w14:textId="77777777" w:rsidR="006C4830" w:rsidRPr="003B1AEE" w:rsidRDefault="006C4830" w:rsidP="00481EAF">
            <w:pPr>
              <w:jc w:val="left"/>
              <w:rPr>
                <w:sz w:val="16"/>
                <w:szCs w:val="18"/>
                <w:lang w:val="fr-FR"/>
              </w:rPr>
            </w:pPr>
          </w:p>
        </w:tc>
        <w:tc>
          <w:tcPr>
            <w:tcW w:w="560" w:type="dxa"/>
          </w:tcPr>
          <w:p w14:paraId="75552951" w14:textId="77777777" w:rsidR="006C4830" w:rsidRPr="003B1AEE" w:rsidRDefault="006C4830" w:rsidP="00481EAF">
            <w:pPr>
              <w:jc w:val="left"/>
              <w:rPr>
                <w:sz w:val="16"/>
                <w:szCs w:val="18"/>
                <w:lang w:val="fr-FR"/>
              </w:rPr>
            </w:pPr>
          </w:p>
        </w:tc>
        <w:tc>
          <w:tcPr>
            <w:tcW w:w="540" w:type="dxa"/>
          </w:tcPr>
          <w:p w14:paraId="5F1EFE49" w14:textId="77777777" w:rsidR="006C4830" w:rsidRPr="003B1AEE" w:rsidRDefault="006C4830" w:rsidP="00481EAF">
            <w:pPr>
              <w:jc w:val="left"/>
              <w:rPr>
                <w:sz w:val="16"/>
                <w:szCs w:val="18"/>
                <w:lang w:val="fr-FR"/>
              </w:rPr>
            </w:pPr>
          </w:p>
        </w:tc>
        <w:tc>
          <w:tcPr>
            <w:tcW w:w="430" w:type="dxa"/>
          </w:tcPr>
          <w:p w14:paraId="430E2C15" w14:textId="77777777" w:rsidR="006C4830" w:rsidRPr="003B1AEE" w:rsidRDefault="006C4830" w:rsidP="00481EAF">
            <w:pPr>
              <w:jc w:val="left"/>
              <w:rPr>
                <w:sz w:val="16"/>
                <w:szCs w:val="18"/>
                <w:lang w:val="fr-FR"/>
              </w:rPr>
            </w:pPr>
          </w:p>
        </w:tc>
        <w:tc>
          <w:tcPr>
            <w:tcW w:w="450" w:type="dxa"/>
          </w:tcPr>
          <w:p w14:paraId="11BDFB3F" w14:textId="77777777" w:rsidR="006C4830" w:rsidRPr="003B1AEE" w:rsidRDefault="006C4830" w:rsidP="00481EAF">
            <w:pPr>
              <w:jc w:val="left"/>
              <w:rPr>
                <w:sz w:val="16"/>
                <w:szCs w:val="18"/>
                <w:lang w:val="fr-FR"/>
              </w:rPr>
            </w:pPr>
          </w:p>
        </w:tc>
        <w:tc>
          <w:tcPr>
            <w:tcW w:w="450" w:type="dxa"/>
          </w:tcPr>
          <w:p w14:paraId="405C5CA7" w14:textId="77777777" w:rsidR="006C4830" w:rsidRPr="003B1AEE" w:rsidRDefault="006C4830" w:rsidP="00481EAF">
            <w:pPr>
              <w:jc w:val="left"/>
              <w:rPr>
                <w:sz w:val="16"/>
                <w:szCs w:val="18"/>
                <w:lang w:val="fr-FR"/>
              </w:rPr>
            </w:pPr>
          </w:p>
        </w:tc>
        <w:tc>
          <w:tcPr>
            <w:tcW w:w="450" w:type="dxa"/>
          </w:tcPr>
          <w:p w14:paraId="325B586C" w14:textId="77777777" w:rsidR="006C4830" w:rsidRPr="003B1AEE" w:rsidRDefault="006C4830" w:rsidP="00481EAF">
            <w:pPr>
              <w:jc w:val="left"/>
              <w:rPr>
                <w:sz w:val="16"/>
                <w:szCs w:val="18"/>
                <w:lang w:val="fr-FR"/>
              </w:rPr>
            </w:pPr>
          </w:p>
        </w:tc>
        <w:tc>
          <w:tcPr>
            <w:tcW w:w="450" w:type="dxa"/>
          </w:tcPr>
          <w:p w14:paraId="755BF455" w14:textId="77777777" w:rsidR="006C4830" w:rsidRPr="003B1AEE" w:rsidRDefault="006C4830" w:rsidP="00481EAF">
            <w:pPr>
              <w:jc w:val="left"/>
              <w:rPr>
                <w:sz w:val="16"/>
                <w:szCs w:val="18"/>
                <w:lang w:val="fr-FR"/>
              </w:rPr>
            </w:pPr>
          </w:p>
        </w:tc>
        <w:tc>
          <w:tcPr>
            <w:tcW w:w="1255" w:type="dxa"/>
          </w:tcPr>
          <w:p w14:paraId="63B95D8F" w14:textId="77777777" w:rsidR="006C4830" w:rsidRDefault="006C4830" w:rsidP="00481EAF">
            <w:pPr>
              <w:jc w:val="left"/>
              <w:rPr>
                <w:sz w:val="16"/>
                <w:szCs w:val="18"/>
                <w:lang w:val="fr-FR"/>
              </w:rPr>
            </w:pPr>
            <w:r>
              <w:rPr>
                <w:sz w:val="16"/>
                <w:szCs w:val="18"/>
                <w:lang w:val="fr-FR"/>
              </w:rPr>
              <w:t xml:space="preserve">1. </w:t>
            </w:r>
          </w:p>
          <w:p w14:paraId="59471A61" w14:textId="77777777" w:rsidR="006C4830" w:rsidRDefault="006C4830" w:rsidP="00481EAF">
            <w:pPr>
              <w:jc w:val="left"/>
              <w:rPr>
                <w:sz w:val="16"/>
                <w:szCs w:val="18"/>
                <w:lang w:val="fr-FR"/>
              </w:rPr>
            </w:pPr>
            <w:r>
              <w:rPr>
                <w:sz w:val="16"/>
                <w:szCs w:val="18"/>
                <w:lang w:val="fr-FR"/>
              </w:rPr>
              <w:t xml:space="preserve">2. </w:t>
            </w:r>
          </w:p>
          <w:p w14:paraId="17CBD681" w14:textId="77777777" w:rsidR="006C4830" w:rsidRPr="003B1AEE" w:rsidRDefault="006C4830" w:rsidP="00481EAF">
            <w:pPr>
              <w:jc w:val="left"/>
              <w:rPr>
                <w:sz w:val="16"/>
                <w:szCs w:val="18"/>
                <w:lang w:val="fr-FR"/>
              </w:rPr>
            </w:pPr>
            <w:r>
              <w:rPr>
                <w:sz w:val="16"/>
                <w:szCs w:val="18"/>
                <w:lang w:val="fr-FR"/>
              </w:rPr>
              <w:t>3. …</w:t>
            </w:r>
          </w:p>
        </w:tc>
      </w:tr>
      <w:tr w:rsidR="006C4830" w:rsidRPr="003B1AEE" w14:paraId="7A01FDFE" w14:textId="77777777" w:rsidTr="00481EAF">
        <w:tc>
          <w:tcPr>
            <w:tcW w:w="1978" w:type="dxa"/>
            <w:shd w:val="clear" w:color="auto" w:fill="F7CAAC" w:themeFill="accent2" w:themeFillTint="66"/>
          </w:tcPr>
          <w:p w14:paraId="0E547981"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59C5F8D8"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1AE8630B"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02C580A"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203A5692"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7917D7D5" w14:textId="77777777" w:rsidR="006C4830" w:rsidRPr="003B1AEE" w:rsidRDefault="006C4830" w:rsidP="00481EAF">
            <w:pPr>
              <w:jc w:val="left"/>
              <w:rPr>
                <w:sz w:val="16"/>
                <w:szCs w:val="18"/>
                <w:lang w:val="fr-FR"/>
              </w:rPr>
            </w:pPr>
          </w:p>
        </w:tc>
        <w:tc>
          <w:tcPr>
            <w:tcW w:w="1080" w:type="dxa"/>
          </w:tcPr>
          <w:p w14:paraId="22BFFA72"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39F7A8D4" w14:textId="77777777" w:rsidR="006C4830" w:rsidRPr="003B1AEE" w:rsidRDefault="006C4830" w:rsidP="00481EAF">
            <w:pPr>
              <w:jc w:val="left"/>
              <w:rPr>
                <w:sz w:val="16"/>
                <w:szCs w:val="18"/>
                <w:lang w:val="fr-FR"/>
              </w:rPr>
            </w:pPr>
          </w:p>
        </w:tc>
        <w:tc>
          <w:tcPr>
            <w:tcW w:w="540" w:type="dxa"/>
          </w:tcPr>
          <w:p w14:paraId="6D149671" w14:textId="77777777" w:rsidR="006C4830" w:rsidRPr="003B1AEE" w:rsidRDefault="006C4830" w:rsidP="00481EAF">
            <w:pPr>
              <w:jc w:val="left"/>
              <w:rPr>
                <w:sz w:val="16"/>
                <w:szCs w:val="18"/>
                <w:lang w:val="fr-FR"/>
              </w:rPr>
            </w:pPr>
          </w:p>
        </w:tc>
        <w:tc>
          <w:tcPr>
            <w:tcW w:w="560" w:type="dxa"/>
          </w:tcPr>
          <w:p w14:paraId="49DC6D8D" w14:textId="77777777" w:rsidR="006C4830" w:rsidRPr="003B1AEE" w:rsidRDefault="006C4830" w:rsidP="00481EAF">
            <w:pPr>
              <w:jc w:val="left"/>
              <w:rPr>
                <w:sz w:val="16"/>
                <w:szCs w:val="18"/>
                <w:lang w:val="fr-FR"/>
              </w:rPr>
            </w:pPr>
          </w:p>
        </w:tc>
        <w:tc>
          <w:tcPr>
            <w:tcW w:w="540" w:type="dxa"/>
          </w:tcPr>
          <w:p w14:paraId="2863A7D8" w14:textId="77777777" w:rsidR="006C4830" w:rsidRPr="003B1AEE" w:rsidRDefault="006C4830" w:rsidP="00481EAF">
            <w:pPr>
              <w:jc w:val="left"/>
              <w:rPr>
                <w:sz w:val="16"/>
                <w:szCs w:val="18"/>
                <w:lang w:val="fr-FR"/>
              </w:rPr>
            </w:pPr>
          </w:p>
        </w:tc>
        <w:tc>
          <w:tcPr>
            <w:tcW w:w="430" w:type="dxa"/>
          </w:tcPr>
          <w:p w14:paraId="122AD958" w14:textId="77777777" w:rsidR="006C4830" w:rsidRPr="003B1AEE" w:rsidRDefault="006C4830" w:rsidP="00481EAF">
            <w:pPr>
              <w:jc w:val="left"/>
              <w:rPr>
                <w:sz w:val="16"/>
                <w:szCs w:val="18"/>
                <w:lang w:val="fr-FR"/>
              </w:rPr>
            </w:pPr>
          </w:p>
        </w:tc>
        <w:tc>
          <w:tcPr>
            <w:tcW w:w="450" w:type="dxa"/>
          </w:tcPr>
          <w:p w14:paraId="10E0D093" w14:textId="77777777" w:rsidR="006C4830" w:rsidRPr="003B1AEE" w:rsidRDefault="006C4830" w:rsidP="00481EAF">
            <w:pPr>
              <w:jc w:val="left"/>
              <w:rPr>
                <w:sz w:val="16"/>
                <w:szCs w:val="18"/>
                <w:lang w:val="fr-FR"/>
              </w:rPr>
            </w:pPr>
          </w:p>
        </w:tc>
        <w:tc>
          <w:tcPr>
            <w:tcW w:w="450" w:type="dxa"/>
          </w:tcPr>
          <w:p w14:paraId="1BAE5572" w14:textId="77777777" w:rsidR="006C4830" w:rsidRPr="003B1AEE" w:rsidRDefault="006C4830" w:rsidP="00481EAF">
            <w:pPr>
              <w:jc w:val="left"/>
              <w:rPr>
                <w:sz w:val="16"/>
                <w:szCs w:val="18"/>
                <w:lang w:val="fr-FR"/>
              </w:rPr>
            </w:pPr>
          </w:p>
        </w:tc>
        <w:tc>
          <w:tcPr>
            <w:tcW w:w="450" w:type="dxa"/>
          </w:tcPr>
          <w:p w14:paraId="0A10B92E" w14:textId="77777777" w:rsidR="006C4830" w:rsidRPr="003B1AEE" w:rsidRDefault="006C4830" w:rsidP="00481EAF">
            <w:pPr>
              <w:jc w:val="left"/>
              <w:rPr>
                <w:sz w:val="16"/>
                <w:szCs w:val="18"/>
                <w:lang w:val="fr-FR"/>
              </w:rPr>
            </w:pPr>
          </w:p>
        </w:tc>
        <w:tc>
          <w:tcPr>
            <w:tcW w:w="450" w:type="dxa"/>
          </w:tcPr>
          <w:p w14:paraId="3E9CC71E" w14:textId="77777777" w:rsidR="006C4830" w:rsidRPr="003B1AEE" w:rsidRDefault="006C4830" w:rsidP="00481EAF">
            <w:pPr>
              <w:jc w:val="left"/>
              <w:rPr>
                <w:sz w:val="16"/>
                <w:szCs w:val="18"/>
                <w:lang w:val="fr-FR"/>
              </w:rPr>
            </w:pPr>
          </w:p>
        </w:tc>
        <w:tc>
          <w:tcPr>
            <w:tcW w:w="1255" w:type="dxa"/>
          </w:tcPr>
          <w:p w14:paraId="1F8FA696" w14:textId="77777777" w:rsidR="006C4830" w:rsidRDefault="006C4830" w:rsidP="00481EAF">
            <w:pPr>
              <w:jc w:val="left"/>
              <w:rPr>
                <w:sz w:val="16"/>
                <w:szCs w:val="18"/>
                <w:lang w:val="fr-FR"/>
              </w:rPr>
            </w:pPr>
            <w:r>
              <w:rPr>
                <w:sz w:val="16"/>
                <w:szCs w:val="18"/>
                <w:lang w:val="fr-FR"/>
              </w:rPr>
              <w:t xml:space="preserve">1. </w:t>
            </w:r>
          </w:p>
          <w:p w14:paraId="64F6966A" w14:textId="77777777" w:rsidR="006C4830" w:rsidRDefault="006C4830" w:rsidP="00481EAF">
            <w:pPr>
              <w:jc w:val="left"/>
              <w:rPr>
                <w:sz w:val="16"/>
                <w:szCs w:val="18"/>
                <w:lang w:val="fr-FR"/>
              </w:rPr>
            </w:pPr>
            <w:r>
              <w:rPr>
                <w:sz w:val="16"/>
                <w:szCs w:val="18"/>
                <w:lang w:val="fr-FR"/>
              </w:rPr>
              <w:t xml:space="preserve">2. </w:t>
            </w:r>
          </w:p>
          <w:p w14:paraId="62F55D1D" w14:textId="77777777" w:rsidR="006C4830" w:rsidRPr="003B1AEE" w:rsidRDefault="006C4830" w:rsidP="00481EAF">
            <w:pPr>
              <w:jc w:val="left"/>
              <w:rPr>
                <w:sz w:val="16"/>
                <w:szCs w:val="18"/>
                <w:lang w:val="fr-FR"/>
              </w:rPr>
            </w:pPr>
            <w:r>
              <w:rPr>
                <w:sz w:val="16"/>
                <w:szCs w:val="18"/>
                <w:lang w:val="fr-FR"/>
              </w:rPr>
              <w:t>3. …</w:t>
            </w:r>
          </w:p>
        </w:tc>
      </w:tr>
      <w:tr w:rsidR="006C4830" w:rsidRPr="003B1AEE" w14:paraId="16F61EA8" w14:textId="77777777" w:rsidTr="00481EAF">
        <w:tc>
          <w:tcPr>
            <w:tcW w:w="1978" w:type="dxa"/>
            <w:shd w:val="clear" w:color="auto" w:fill="F7CAAC" w:themeFill="accent2" w:themeFillTint="66"/>
          </w:tcPr>
          <w:p w14:paraId="3979FF05"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18394580"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682BFB71"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7A5A03E0"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A53A2CE"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2599B18C" w14:textId="77777777" w:rsidR="006C4830" w:rsidRPr="003B1AEE" w:rsidRDefault="006C4830" w:rsidP="00481EAF">
            <w:pPr>
              <w:jc w:val="left"/>
              <w:rPr>
                <w:sz w:val="16"/>
                <w:szCs w:val="18"/>
                <w:lang w:val="fr-FR"/>
              </w:rPr>
            </w:pPr>
          </w:p>
        </w:tc>
        <w:tc>
          <w:tcPr>
            <w:tcW w:w="1080" w:type="dxa"/>
          </w:tcPr>
          <w:p w14:paraId="143D133E" w14:textId="77777777" w:rsidR="006C4830" w:rsidRDefault="006C4830" w:rsidP="00481EAF">
            <w:pPr>
              <w:jc w:val="left"/>
              <w:rPr>
                <w:sz w:val="16"/>
                <w:szCs w:val="18"/>
                <w:lang w:val="fr-FR"/>
              </w:rPr>
            </w:pPr>
            <w:r>
              <w:rPr>
                <w:sz w:val="16"/>
                <w:szCs w:val="18"/>
                <w:lang w:val="fr-FR"/>
              </w:rPr>
              <w:t>…</w:t>
            </w:r>
          </w:p>
        </w:tc>
        <w:tc>
          <w:tcPr>
            <w:tcW w:w="545" w:type="dxa"/>
          </w:tcPr>
          <w:p w14:paraId="0617DAAA" w14:textId="77777777" w:rsidR="006C4830" w:rsidRPr="003B1AEE" w:rsidRDefault="006C4830" w:rsidP="00481EAF">
            <w:pPr>
              <w:jc w:val="left"/>
              <w:rPr>
                <w:sz w:val="16"/>
                <w:szCs w:val="18"/>
                <w:lang w:val="fr-FR"/>
              </w:rPr>
            </w:pPr>
          </w:p>
        </w:tc>
        <w:tc>
          <w:tcPr>
            <w:tcW w:w="540" w:type="dxa"/>
          </w:tcPr>
          <w:p w14:paraId="5C2C5484" w14:textId="77777777" w:rsidR="006C4830" w:rsidRPr="003B1AEE" w:rsidRDefault="006C4830" w:rsidP="00481EAF">
            <w:pPr>
              <w:jc w:val="left"/>
              <w:rPr>
                <w:sz w:val="16"/>
                <w:szCs w:val="18"/>
                <w:lang w:val="fr-FR"/>
              </w:rPr>
            </w:pPr>
          </w:p>
        </w:tc>
        <w:tc>
          <w:tcPr>
            <w:tcW w:w="560" w:type="dxa"/>
          </w:tcPr>
          <w:p w14:paraId="2BB344F7" w14:textId="77777777" w:rsidR="006C4830" w:rsidRPr="003B1AEE" w:rsidRDefault="006C4830" w:rsidP="00481EAF">
            <w:pPr>
              <w:jc w:val="left"/>
              <w:rPr>
                <w:sz w:val="16"/>
                <w:szCs w:val="18"/>
                <w:lang w:val="fr-FR"/>
              </w:rPr>
            </w:pPr>
          </w:p>
        </w:tc>
        <w:tc>
          <w:tcPr>
            <w:tcW w:w="540" w:type="dxa"/>
          </w:tcPr>
          <w:p w14:paraId="1769789F" w14:textId="77777777" w:rsidR="006C4830" w:rsidRPr="003B1AEE" w:rsidRDefault="006C4830" w:rsidP="00481EAF">
            <w:pPr>
              <w:jc w:val="left"/>
              <w:rPr>
                <w:sz w:val="16"/>
                <w:szCs w:val="18"/>
                <w:lang w:val="fr-FR"/>
              </w:rPr>
            </w:pPr>
          </w:p>
        </w:tc>
        <w:tc>
          <w:tcPr>
            <w:tcW w:w="430" w:type="dxa"/>
          </w:tcPr>
          <w:p w14:paraId="44452AC7" w14:textId="77777777" w:rsidR="006C4830" w:rsidRPr="003B1AEE" w:rsidRDefault="006C4830" w:rsidP="00481EAF">
            <w:pPr>
              <w:jc w:val="left"/>
              <w:rPr>
                <w:sz w:val="16"/>
                <w:szCs w:val="18"/>
                <w:lang w:val="fr-FR"/>
              </w:rPr>
            </w:pPr>
          </w:p>
        </w:tc>
        <w:tc>
          <w:tcPr>
            <w:tcW w:w="450" w:type="dxa"/>
          </w:tcPr>
          <w:p w14:paraId="2C86E4EB" w14:textId="77777777" w:rsidR="006C4830" w:rsidRPr="003B1AEE" w:rsidRDefault="006C4830" w:rsidP="00481EAF">
            <w:pPr>
              <w:jc w:val="left"/>
              <w:rPr>
                <w:sz w:val="16"/>
                <w:szCs w:val="18"/>
                <w:lang w:val="fr-FR"/>
              </w:rPr>
            </w:pPr>
          </w:p>
        </w:tc>
        <w:tc>
          <w:tcPr>
            <w:tcW w:w="450" w:type="dxa"/>
          </w:tcPr>
          <w:p w14:paraId="4E08CFEE" w14:textId="77777777" w:rsidR="006C4830" w:rsidRPr="003B1AEE" w:rsidRDefault="006C4830" w:rsidP="00481EAF">
            <w:pPr>
              <w:jc w:val="left"/>
              <w:rPr>
                <w:sz w:val="16"/>
                <w:szCs w:val="18"/>
                <w:lang w:val="fr-FR"/>
              </w:rPr>
            </w:pPr>
          </w:p>
        </w:tc>
        <w:tc>
          <w:tcPr>
            <w:tcW w:w="450" w:type="dxa"/>
          </w:tcPr>
          <w:p w14:paraId="431DBF05" w14:textId="77777777" w:rsidR="006C4830" w:rsidRPr="003B1AEE" w:rsidRDefault="006C4830" w:rsidP="00481EAF">
            <w:pPr>
              <w:jc w:val="left"/>
              <w:rPr>
                <w:sz w:val="16"/>
                <w:szCs w:val="18"/>
                <w:lang w:val="fr-FR"/>
              </w:rPr>
            </w:pPr>
          </w:p>
        </w:tc>
        <w:tc>
          <w:tcPr>
            <w:tcW w:w="450" w:type="dxa"/>
          </w:tcPr>
          <w:p w14:paraId="6735E952" w14:textId="77777777" w:rsidR="006C4830" w:rsidRPr="003B1AEE" w:rsidRDefault="006C4830" w:rsidP="00481EAF">
            <w:pPr>
              <w:jc w:val="left"/>
              <w:rPr>
                <w:sz w:val="16"/>
                <w:szCs w:val="18"/>
                <w:lang w:val="fr-FR"/>
              </w:rPr>
            </w:pPr>
          </w:p>
        </w:tc>
        <w:tc>
          <w:tcPr>
            <w:tcW w:w="1255" w:type="dxa"/>
          </w:tcPr>
          <w:p w14:paraId="1A44EC12" w14:textId="77777777" w:rsidR="006C4830" w:rsidRDefault="006C4830" w:rsidP="00481EAF">
            <w:pPr>
              <w:jc w:val="left"/>
              <w:rPr>
                <w:sz w:val="16"/>
                <w:szCs w:val="18"/>
                <w:lang w:val="fr-FR"/>
              </w:rPr>
            </w:pPr>
            <w:r>
              <w:rPr>
                <w:sz w:val="16"/>
                <w:szCs w:val="18"/>
                <w:lang w:val="fr-FR"/>
              </w:rPr>
              <w:t xml:space="preserve">1. </w:t>
            </w:r>
          </w:p>
          <w:p w14:paraId="61213CFD" w14:textId="77777777" w:rsidR="006C4830" w:rsidRDefault="006C4830" w:rsidP="00481EAF">
            <w:pPr>
              <w:jc w:val="left"/>
              <w:rPr>
                <w:sz w:val="16"/>
                <w:szCs w:val="18"/>
                <w:lang w:val="fr-FR"/>
              </w:rPr>
            </w:pPr>
            <w:r>
              <w:rPr>
                <w:sz w:val="16"/>
                <w:szCs w:val="18"/>
                <w:lang w:val="fr-FR"/>
              </w:rPr>
              <w:t xml:space="preserve">2. </w:t>
            </w:r>
          </w:p>
          <w:p w14:paraId="532D9691" w14:textId="77777777" w:rsidR="006C4830" w:rsidRDefault="006C4830" w:rsidP="00481EAF">
            <w:pPr>
              <w:jc w:val="left"/>
              <w:rPr>
                <w:sz w:val="16"/>
                <w:szCs w:val="18"/>
                <w:lang w:val="fr-FR"/>
              </w:rPr>
            </w:pPr>
            <w:r>
              <w:rPr>
                <w:sz w:val="16"/>
                <w:szCs w:val="18"/>
                <w:lang w:val="fr-FR"/>
              </w:rPr>
              <w:t>3. …</w:t>
            </w:r>
          </w:p>
        </w:tc>
      </w:tr>
      <w:tr w:rsidR="006C4830" w:rsidRPr="003B1AEE" w14:paraId="47B2F763" w14:textId="77777777" w:rsidTr="00481EAF">
        <w:tc>
          <w:tcPr>
            <w:tcW w:w="1978" w:type="dxa"/>
          </w:tcPr>
          <w:p w14:paraId="7B02CEAC"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Coordination et gestion de la composante</w:t>
            </w:r>
          </w:p>
        </w:tc>
        <w:tc>
          <w:tcPr>
            <w:tcW w:w="1438" w:type="dxa"/>
          </w:tcPr>
          <w:p w14:paraId="35BF8CCE" w14:textId="77777777" w:rsidR="006C4830" w:rsidRDefault="006C4830" w:rsidP="00481EAF">
            <w:pPr>
              <w:jc w:val="left"/>
              <w:rPr>
                <w:sz w:val="16"/>
                <w:szCs w:val="18"/>
                <w:lang w:val="fr-FR"/>
              </w:rPr>
            </w:pPr>
            <w:r>
              <w:rPr>
                <w:sz w:val="16"/>
                <w:szCs w:val="18"/>
                <w:lang w:val="fr-FR"/>
              </w:rPr>
              <w:t xml:space="preserve">1. </w:t>
            </w:r>
          </w:p>
          <w:p w14:paraId="1089791B" w14:textId="77777777" w:rsidR="006C4830" w:rsidRPr="003B1AEE" w:rsidRDefault="006C4830" w:rsidP="00481EAF">
            <w:pPr>
              <w:jc w:val="left"/>
              <w:rPr>
                <w:sz w:val="16"/>
                <w:szCs w:val="18"/>
                <w:lang w:val="fr-FR"/>
              </w:rPr>
            </w:pPr>
          </w:p>
        </w:tc>
        <w:tc>
          <w:tcPr>
            <w:tcW w:w="1439" w:type="dxa"/>
          </w:tcPr>
          <w:p w14:paraId="04F7B21E" w14:textId="77777777" w:rsidR="006C4830" w:rsidRDefault="006C4830" w:rsidP="00481EAF">
            <w:pPr>
              <w:jc w:val="left"/>
              <w:rPr>
                <w:sz w:val="16"/>
                <w:szCs w:val="18"/>
                <w:lang w:val="fr-FR"/>
              </w:rPr>
            </w:pPr>
            <w:r>
              <w:rPr>
                <w:sz w:val="16"/>
                <w:szCs w:val="18"/>
                <w:lang w:val="fr-FR"/>
              </w:rPr>
              <w:t xml:space="preserve">1. </w:t>
            </w:r>
          </w:p>
          <w:p w14:paraId="2D78C9F1" w14:textId="77777777" w:rsidR="006C4830" w:rsidRDefault="006C4830" w:rsidP="00481EAF">
            <w:pPr>
              <w:jc w:val="left"/>
              <w:rPr>
                <w:sz w:val="16"/>
                <w:szCs w:val="18"/>
                <w:lang w:val="fr-FR"/>
              </w:rPr>
            </w:pPr>
            <w:r>
              <w:rPr>
                <w:sz w:val="16"/>
                <w:szCs w:val="18"/>
                <w:lang w:val="fr-FR"/>
              </w:rPr>
              <w:t xml:space="preserve">2. </w:t>
            </w:r>
          </w:p>
          <w:p w14:paraId="0DE8005D" w14:textId="77777777" w:rsidR="006C4830" w:rsidRPr="003B1AEE" w:rsidRDefault="006C4830" w:rsidP="00481EAF">
            <w:pPr>
              <w:jc w:val="left"/>
              <w:rPr>
                <w:sz w:val="16"/>
                <w:szCs w:val="18"/>
                <w:lang w:val="fr-FR"/>
              </w:rPr>
            </w:pPr>
            <w:r>
              <w:rPr>
                <w:sz w:val="16"/>
                <w:szCs w:val="18"/>
                <w:lang w:val="fr-FR"/>
              </w:rPr>
              <w:t>3. …</w:t>
            </w:r>
          </w:p>
        </w:tc>
        <w:tc>
          <w:tcPr>
            <w:tcW w:w="900" w:type="dxa"/>
          </w:tcPr>
          <w:p w14:paraId="1862B326" w14:textId="77777777" w:rsidR="006C4830" w:rsidRDefault="006C4830" w:rsidP="00481EAF">
            <w:pPr>
              <w:jc w:val="left"/>
              <w:rPr>
                <w:sz w:val="16"/>
                <w:szCs w:val="18"/>
                <w:lang w:val="fr-FR"/>
              </w:rPr>
            </w:pPr>
            <w:r>
              <w:rPr>
                <w:sz w:val="16"/>
                <w:szCs w:val="18"/>
                <w:lang w:val="fr-FR"/>
              </w:rPr>
              <w:t xml:space="preserve">1. </w:t>
            </w:r>
          </w:p>
          <w:p w14:paraId="1D7F7799" w14:textId="77777777" w:rsidR="006C4830" w:rsidRDefault="006C4830" w:rsidP="00481EAF">
            <w:pPr>
              <w:jc w:val="left"/>
              <w:rPr>
                <w:sz w:val="16"/>
                <w:szCs w:val="18"/>
                <w:lang w:val="fr-FR"/>
              </w:rPr>
            </w:pPr>
            <w:r>
              <w:rPr>
                <w:sz w:val="16"/>
                <w:szCs w:val="18"/>
                <w:lang w:val="fr-FR"/>
              </w:rPr>
              <w:t xml:space="preserve">2. </w:t>
            </w:r>
          </w:p>
          <w:p w14:paraId="3E1BE44D" w14:textId="77777777" w:rsidR="006C4830" w:rsidRPr="003B1AEE" w:rsidRDefault="006C4830" w:rsidP="00481EAF">
            <w:pPr>
              <w:jc w:val="left"/>
              <w:rPr>
                <w:sz w:val="16"/>
                <w:szCs w:val="18"/>
                <w:lang w:val="fr-FR"/>
              </w:rPr>
            </w:pPr>
            <w:r>
              <w:rPr>
                <w:sz w:val="16"/>
                <w:szCs w:val="18"/>
                <w:lang w:val="fr-FR"/>
              </w:rPr>
              <w:t>3. …</w:t>
            </w:r>
          </w:p>
        </w:tc>
        <w:tc>
          <w:tcPr>
            <w:tcW w:w="1080" w:type="dxa"/>
          </w:tcPr>
          <w:p w14:paraId="4F122EE5" w14:textId="77777777" w:rsidR="006C4830" w:rsidRDefault="006C4830" w:rsidP="00481EAF">
            <w:pPr>
              <w:jc w:val="left"/>
              <w:rPr>
                <w:sz w:val="16"/>
                <w:szCs w:val="18"/>
                <w:lang w:val="fr-FR"/>
              </w:rPr>
            </w:pPr>
            <w:r>
              <w:rPr>
                <w:sz w:val="16"/>
                <w:szCs w:val="18"/>
                <w:lang w:val="fr-FR"/>
              </w:rPr>
              <w:t xml:space="preserve">1. </w:t>
            </w:r>
          </w:p>
          <w:p w14:paraId="079DE7A1" w14:textId="77777777" w:rsidR="006C4830" w:rsidRDefault="006C4830" w:rsidP="00481EAF">
            <w:pPr>
              <w:jc w:val="left"/>
              <w:rPr>
                <w:sz w:val="16"/>
                <w:szCs w:val="18"/>
                <w:lang w:val="fr-FR"/>
              </w:rPr>
            </w:pPr>
            <w:r>
              <w:rPr>
                <w:sz w:val="16"/>
                <w:szCs w:val="18"/>
                <w:lang w:val="fr-FR"/>
              </w:rPr>
              <w:t xml:space="preserve">2. </w:t>
            </w:r>
          </w:p>
          <w:p w14:paraId="4FCBB632" w14:textId="77777777" w:rsidR="006C4830" w:rsidRPr="003B1AEE" w:rsidRDefault="006C4830" w:rsidP="00481EAF">
            <w:pPr>
              <w:jc w:val="left"/>
              <w:rPr>
                <w:sz w:val="16"/>
                <w:szCs w:val="18"/>
                <w:lang w:val="fr-FR"/>
              </w:rPr>
            </w:pPr>
            <w:r>
              <w:rPr>
                <w:sz w:val="16"/>
                <w:szCs w:val="18"/>
                <w:lang w:val="fr-FR"/>
              </w:rPr>
              <w:t>3. …</w:t>
            </w:r>
          </w:p>
        </w:tc>
        <w:tc>
          <w:tcPr>
            <w:tcW w:w="810" w:type="dxa"/>
          </w:tcPr>
          <w:p w14:paraId="55198A88"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23</w:t>
            </w:r>
          </w:p>
        </w:tc>
        <w:tc>
          <w:tcPr>
            <w:tcW w:w="1080" w:type="dxa"/>
            <w:shd w:val="clear" w:color="auto" w:fill="F7CAAC" w:themeFill="accent2" w:themeFillTint="66"/>
          </w:tcPr>
          <w:p w14:paraId="4FE47299"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0A0D46B4"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3A5E292E"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495E8F9E"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4BB88C4B"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01EB08AB"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0B83F6B"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765C7AA"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06A97C6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F17603A" w14:textId="77777777" w:rsidR="006C4830" w:rsidRPr="003B1AEE" w:rsidRDefault="006C4830" w:rsidP="00481EAF">
            <w:pPr>
              <w:jc w:val="left"/>
              <w:rPr>
                <w:sz w:val="16"/>
                <w:szCs w:val="18"/>
                <w:lang w:val="fr-FR"/>
              </w:rPr>
            </w:pPr>
          </w:p>
        </w:tc>
        <w:tc>
          <w:tcPr>
            <w:tcW w:w="1255" w:type="dxa"/>
          </w:tcPr>
          <w:p w14:paraId="2ED369DD" w14:textId="77777777" w:rsidR="006C4830" w:rsidRDefault="006C4830" w:rsidP="00481EAF">
            <w:pPr>
              <w:jc w:val="left"/>
              <w:rPr>
                <w:sz w:val="16"/>
                <w:szCs w:val="18"/>
                <w:lang w:val="fr-FR"/>
              </w:rPr>
            </w:pPr>
            <w:r>
              <w:rPr>
                <w:sz w:val="16"/>
                <w:szCs w:val="18"/>
                <w:lang w:val="fr-FR"/>
              </w:rPr>
              <w:t xml:space="preserve">1. </w:t>
            </w:r>
          </w:p>
          <w:p w14:paraId="7F910020" w14:textId="77777777" w:rsidR="006C4830" w:rsidRDefault="006C4830" w:rsidP="00481EAF">
            <w:pPr>
              <w:jc w:val="left"/>
              <w:rPr>
                <w:sz w:val="16"/>
                <w:szCs w:val="18"/>
                <w:lang w:val="fr-FR"/>
              </w:rPr>
            </w:pPr>
            <w:r>
              <w:rPr>
                <w:sz w:val="16"/>
                <w:szCs w:val="18"/>
                <w:lang w:val="fr-FR"/>
              </w:rPr>
              <w:t xml:space="preserve">2. </w:t>
            </w:r>
          </w:p>
          <w:p w14:paraId="78BEB858" w14:textId="77777777" w:rsidR="006C4830" w:rsidRPr="003B1AEE" w:rsidRDefault="006C4830" w:rsidP="00481EAF">
            <w:pPr>
              <w:jc w:val="left"/>
              <w:rPr>
                <w:sz w:val="16"/>
                <w:szCs w:val="18"/>
                <w:lang w:val="fr-FR"/>
              </w:rPr>
            </w:pPr>
            <w:r>
              <w:rPr>
                <w:sz w:val="16"/>
                <w:szCs w:val="18"/>
                <w:lang w:val="fr-FR"/>
              </w:rPr>
              <w:t>3. …</w:t>
            </w:r>
          </w:p>
        </w:tc>
      </w:tr>
      <w:tr w:rsidR="006C4830" w:rsidRPr="003B1AEE" w14:paraId="43BED126" w14:textId="77777777" w:rsidTr="00481EAF">
        <w:tc>
          <w:tcPr>
            <w:tcW w:w="1978" w:type="dxa"/>
            <w:shd w:val="clear" w:color="auto" w:fill="F7CAAC" w:themeFill="accent2" w:themeFillTint="66"/>
          </w:tcPr>
          <w:p w14:paraId="37C96EB3"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45A8ABC8"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72D300ED"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23D78C2B"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1F292211"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080CB4DB" w14:textId="77777777" w:rsidR="006C4830" w:rsidRPr="003B1AEE" w:rsidRDefault="006C4830" w:rsidP="00481EAF">
            <w:pPr>
              <w:jc w:val="left"/>
              <w:rPr>
                <w:sz w:val="16"/>
                <w:szCs w:val="18"/>
                <w:lang w:val="fr-FR"/>
              </w:rPr>
            </w:pPr>
          </w:p>
        </w:tc>
        <w:tc>
          <w:tcPr>
            <w:tcW w:w="1080" w:type="dxa"/>
          </w:tcPr>
          <w:p w14:paraId="6A82DE64"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399AA24E" w14:textId="77777777" w:rsidR="006C4830" w:rsidRPr="003B1AEE" w:rsidRDefault="006C4830" w:rsidP="00481EAF">
            <w:pPr>
              <w:jc w:val="left"/>
              <w:rPr>
                <w:sz w:val="16"/>
                <w:szCs w:val="18"/>
                <w:lang w:val="fr-FR"/>
              </w:rPr>
            </w:pPr>
          </w:p>
        </w:tc>
        <w:tc>
          <w:tcPr>
            <w:tcW w:w="540" w:type="dxa"/>
          </w:tcPr>
          <w:p w14:paraId="7C516D76" w14:textId="77777777" w:rsidR="006C4830" w:rsidRPr="003B1AEE" w:rsidRDefault="006C4830" w:rsidP="00481EAF">
            <w:pPr>
              <w:jc w:val="left"/>
              <w:rPr>
                <w:sz w:val="16"/>
                <w:szCs w:val="18"/>
                <w:lang w:val="fr-FR"/>
              </w:rPr>
            </w:pPr>
          </w:p>
        </w:tc>
        <w:tc>
          <w:tcPr>
            <w:tcW w:w="560" w:type="dxa"/>
          </w:tcPr>
          <w:p w14:paraId="5AE153FB" w14:textId="77777777" w:rsidR="006C4830" w:rsidRPr="003B1AEE" w:rsidRDefault="006C4830" w:rsidP="00481EAF">
            <w:pPr>
              <w:jc w:val="left"/>
              <w:rPr>
                <w:sz w:val="16"/>
                <w:szCs w:val="18"/>
                <w:lang w:val="fr-FR"/>
              </w:rPr>
            </w:pPr>
          </w:p>
        </w:tc>
        <w:tc>
          <w:tcPr>
            <w:tcW w:w="540" w:type="dxa"/>
          </w:tcPr>
          <w:p w14:paraId="115FB7CD" w14:textId="77777777" w:rsidR="006C4830" w:rsidRPr="003B1AEE" w:rsidRDefault="006C4830" w:rsidP="00481EAF">
            <w:pPr>
              <w:jc w:val="left"/>
              <w:rPr>
                <w:sz w:val="16"/>
                <w:szCs w:val="18"/>
                <w:lang w:val="fr-FR"/>
              </w:rPr>
            </w:pPr>
          </w:p>
        </w:tc>
        <w:tc>
          <w:tcPr>
            <w:tcW w:w="430" w:type="dxa"/>
          </w:tcPr>
          <w:p w14:paraId="201AF15E" w14:textId="77777777" w:rsidR="006C4830" w:rsidRPr="003B1AEE" w:rsidRDefault="006C4830" w:rsidP="00481EAF">
            <w:pPr>
              <w:jc w:val="left"/>
              <w:rPr>
                <w:sz w:val="16"/>
                <w:szCs w:val="18"/>
                <w:lang w:val="fr-FR"/>
              </w:rPr>
            </w:pPr>
          </w:p>
        </w:tc>
        <w:tc>
          <w:tcPr>
            <w:tcW w:w="450" w:type="dxa"/>
          </w:tcPr>
          <w:p w14:paraId="44AA57F9" w14:textId="77777777" w:rsidR="006C4830" w:rsidRPr="003B1AEE" w:rsidRDefault="006C4830" w:rsidP="00481EAF">
            <w:pPr>
              <w:jc w:val="left"/>
              <w:rPr>
                <w:sz w:val="16"/>
                <w:szCs w:val="18"/>
                <w:lang w:val="fr-FR"/>
              </w:rPr>
            </w:pPr>
          </w:p>
        </w:tc>
        <w:tc>
          <w:tcPr>
            <w:tcW w:w="450" w:type="dxa"/>
          </w:tcPr>
          <w:p w14:paraId="55FDC778" w14:textId="77777777" w:rsidR="006C4830" w:rsidRPr="003B1AEE" w:rsidRDefault="006C4830" w:rsidP="00481EAF">
            <w:pPr>
              <w:jc w:val="left"/>
              <w:rPr>
                <w:sz w:val="16"/>
                <w:szCs w:val="18"/>
                <w:lang w:val="fr-FR"/>
              </w:rPr>
            </w:pPr>
          </w:p>
        </w:tc>
        <w:tc>
          <w:tcPr>
            <w:tcW w:w="450" w:type="dxa"/>
          </w:tcPr>
          <w:p w14:paraId="03DA2289" w14:textId="77777777" w:rsidR="006C4830" w:rsidRPr="003B1AEE" w:rsidRDefault="006C4830" w:rsidP="00481EAF">
            <w:pPr>
              <w:jc w:val="left"/>
              <w:rPr>
                <w:sz w:val="16"/>
                <w:szCs w:val="18"/>
                <w:lang w:val="fr-FR"/>
              </w:rPr>
            </w:pPr>
          </w:p>
        </w:tc>
        <w:tc>
          <w:tcPr>
            <w:tcW w:w="450" w:type="dxa"/>
          </w:tcPr>
          <w:p w14:paraId="626B9060" w14:textId="77777777" w:rsidR="006C4830" w:rsidRPr="003B1AEE" w:rsidRDefault="006C4830" w:rsidP="00481EAF">
            <w:pPr>
              <w:jc w:val="left"/>
              <w:rPr>
                <w:sz w:val="16"/>
                <w:szCs w:val="18"/>
                <w:lang w:val="fr-FR"/>
              </w:rPr>
            </w:pPr>
          </w:p>
        </w:tc>
        <w:tc>
          <w:tcPr>
            <w:tcW w:w="1255" w:type="dxa"/>
          </w:tcPr>
          <w:p w14:paraId="538E8BF7" w14:textId="77777777" w:rsidR="006C4830" w:rsidRDefault="006C4830" w:rsidP="00481EAF">
            <w:pPr>
              <w:jc w:val="left"/>
              <w:rPr>
                <w:sz w:val="16"/>
                <w:szCs w:val="18"/>
                <w:lang w:val="fr-FR"/>
              </w:rPr>
            </w:pPr>
            <w:r>
              <w:rPr>
                <w:sz w:val="16"/>
                <w:szCs w:val="18"/>
                <w:lang w:val="fr-FR"/>
              </w:rPr>
              <w:t xml:space="preserve">1. </w:t>
            </w:r>
          </w:p>
          <w:p w14:paraId="1E9C5B73" w14:textId="77777777" w:rsidR="006C4830" w:rsidRDefault="006C4830" w:rsidP="00481EAF">
            <w:pPr>
              <w:jc w:val="left"/>
              <w:rPr>
                <w:sz w:val="16"/>
                <w:szCs w:val="18"/>
                <w:lang w:val="fr-FR"/>
              </w:rPr>
            </w:pPr>
            <w:r>
              <w:rPr>
                <w:sz w:val="16"/>
                <w:szCs w:val="18"/>
                <w:lang w:val="fr-FR"/>
              </w:rPr>
              <w:t xml:space="preserve">2. </w:t>
            </w:r>
          </w:p>
          <w:p w14:paraId="6F6D00A6" w14:textId="77777777" w:rsidR="006C4830" w:rsidRPr="003B1AEE" w:rsidRDefault="006C4830" w:rsidP="00481EAF">
            <w:pPr>
              <w:jc w:val="left"/>
              <w:rPr>
                <w:sz w:val="16"/>
                <w:szCs w:val="18"/>
                <w:lang w:val="fr-FR"/>
              </w:rPr>
            </w:pPr>
            <w:r>
              <w:rPr>
                <w:sz w:val="16"/>
                <w:szCs w:val="18"/>
                <w:lang w:val="fr-FR"/>
              </w:rPr>
              <w:t>3. …</w:t>
            </w:r>
          </w:p>
        </w:tc>
      </w:tr>
      <w:tr w:rsidR="006C4830" w:rsidRPr="003B1AEE" w14:paraId="5A70D29E" w14:textId="77777777" w:rsidTr="00481EAF">
        <w:tc>
          <w:tcPr>
            <w:tcW w:w="1978" w:type="dxa"/>
            <w:shd w:val="clear" w:color="auto" w:fill="F7CAAC" w:themeFill="accent2" w:themeFillTint="66"/>
          </w:tcPr>
          <w:p w14:paraId="0A6A6790"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2F13C11A"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23E3C85B"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748A1097"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FAB6045"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1C993B2B" w14:textId="77777777" w:rsidR="006C4830" w:rsidRPr="003B1AEE" w:rsidRDefault="006C4830" w:rsidP="00481EAF">
            <w:pPr>
              <w:jc w:val="left"/>
              <w:rPr>
                <w:sz w:val="16"/>
                <w:szCs w:val="18"/>
                <w:lang w:val="fr-FR"/>
              </w:rPr>
            </w:pPr>
          </w:p>
        </w:tc>
        <w:tc>
          <w:tcPr>
            <w:tcW w:w="1080" w:type="dxa"/>
          </w:tcPr>
          <w:p w14:paraId="3D7F9D17"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63BA453C" w14:textId="77777777" w:rsidR="006C4830" w:rsidRPr="003B1AEE" w:rsidRDefault="006C4830" w:rsidP="00481EAF">
            <w:pPr>
              <w:jc w:val="left"/>
              <w:rPr>
                <w:sz w:val="16"/>
                <w:szCs w:val="18"/>
                <w:lang w:val="fr-FR"/>
              </w:rPr>
            </w:pPr>
          </w:p>
        </w:tc>
        <w:tc>
          <w:tcPr>
            <w:tcW w:w="540" w:type="dxa"/>
          </w:tcPr>
          <w:p w14:paraId="7BFEEC61" w14:textId="77777777" w:rsidR="006C4830" w:rsidRPr="003B1AEE" w:rsidRDefault="006C4830" w:rsidP="00481EAF">
            <w:pPr>
              <w:jc w:val="left"/>
              <w:rPr>
                <w:sz w:val="16"/>
                <w:szCs w:val="18"/>
                <w:lang w:val="fr-FR"/>
              </w:rPr>
            </w:pPr>
          </w:p>
        </w:tc>
        <w:tc>
          <w:tcPr>
            <w:tcW w:w="560" w:type="dxa"/>
          </w:tcPr>
          <w:p w14:paraId="7DBF406B" w14:textId="77777777" w:rsidR="006C4830" w:rsidRPr="003B1AEE" w:rsidRDefault="006C4830" w:rsidP="00481EAF">
            <w:pPr>
              <w:jc w:val="left"/>
              <w:rPr>
                <w:sz w:val="16"/>
                <w:szCs w:val="18"/>
                <w:lang w:val="fr-FR"/>
              </w:rPr>
            </w:pPr>
          </w:p>
        </w:tc>
        <w:tc>
          <w:tcPr>
            <w:tcW w:w="540" w:type="dxa"/>
          </w:tcPr>
          <w:p w14:paraId="2D173A64" w14:textId="77777777" w:rsidR="006C4830" w:rsidRPr="003B1AEE" w:rsidRDefault="006C4830" w:rsidP="00481EAF">
            <w:pPr>
              <w:jc w:val="left"/>
              <w:rPr>
                <w:sz w:val="16"/>
                <w:szCs w:val="18"/>
                <w:lang w:val="fr-FR"/>
              </w:rPr>
            </w:pPr>
          </w:p>
        </w:tc>
        <w:tc>
          <w:tcPr>
            <w:tcW w:w="430" w:type="dxa"/>
          </w:tcPr>
          <w:p w14:paraId="6F27C8FF" w14:textId="77777777" w:rsidR="006C4830" w:rsidRPr="003B1AEE" w:rsidRDefault="006C4830" w:rsidP="00481EAF">
            <w:pPr>
              <w:jc w:val="left"/>
              <w:rPr>
                <w:sz w:val="16"/>
                <w:szCs w:val="18"/>
                <w:lang w:val="fr-FR"/>
              </w:rPr>
            </w:pPr>
          </w:p>
        </w:tc>
        <w:tc>
          <w:tcPr>
            <w:tcW w:w="450" w:type="dxa"/>
          </w:tcPr>
          <w:p w14:paraId="6456C117" w14:textId="77777777" w:rsidR="006C4830" w:rsidRPr="003B1AEE" w:rsidRDefault="006C4830" w:rsidP="00481EAF">
            <w:pPr>
              <w:jc w:val="left"/>
              <w:rPr>
                <w:sz w:val="16"/>
                <w:szCs w:val="18"/>
                <w:lang w:val="fr-FR"/>
              </w:rPr>
            </w:pPr>
          </w:p>
        </w:tc>
        <w:tc>
          <w:tcPr>
            <w:tcW w:w="450" w:type="dxa"/>
          </w:tcPr>
          <w:p w14:paraId="6F3A8344" w14:textId="77777777" w:rsidR="006C4830" w:rsidRPr="003B1AEE" w:rsidRDefault="006C4830" w:rsidP="00481EAF">
            <w:pPr>
              <w:jc w:val="left"/>
              <w:rPr>
                <w:sz w:val="16"/>
                <w:szCs w:val="18"/>
                <w:lang w:val="fr-FR"/>
              </w:rPr>
            </w:pPr>
          </w:p>
        </w:tc>
        <w:tc>
          <w:tcPr>
            <w:tcW w:w="450" w:type="dxa"/>
          </w:tcPr>
          <w:p w14:paraId="32CAC7D5" w14:textId="77777777" w:rsidR="006C4830" w:rsidRPr="003B1AEE" w:rsidRDefault="006C4830" w:rsidP="00481EAF">
            <w:pPr>
              <w:jc w:val="left"/>
              <w:rPr>
                <w:sz w:val="16"/>
                <w:szCs w:val="18"/>
                <w:lang w:val="fr-FR"/>
              </w:rPr>
            </w:pPr>
          </w:p>
        </w:tc>
        <w:tc>
          <w:tcPr>
            <w:tcW w:w="450" w:type="dxa"/>
          </w:tcPr>
          <w:p w14:paraId="2861013C" w14:textId="77777777" w:rsidR="006C4830" w:rsidRPr="003B1AEE" w:rsidRDefault="006C4830" w:rsidP="00481EAF">
            <w:pPr>
              <w:jc w:val="left"/>
              <w:rPr>
                <w:sz w:val="16"/>
                <w:szCs w:val="18"/>
                <w:lang w:val="fr-FR"/>
              </w:rPr>
            </w:pPr>
          </w:p>
        </w:tc>
        <w:tc>
          <w:tcPr>
            <w:tcW w:w="1255" w:type="dxa"/>
          </w:tcPr>
          <w:p w14:paraId="2C791FE2" w14:textId="77777777" w:rsidR="006C4830" w:rsidRDefault="006C4830" w:rsidP="00481EAF">
            <w:pPr>
              <w:jc w:val="left"/>
              <w:rPr>
                <w:sz w:val="16"/>
                <w:szCs w:val="18"/>
                <w:lang w:val="fr-FR"/>
              </w:rPr>
            </w:pPr>
            <w:r>
              <w:rPr>
                <w:sz w:val="16"/>
                <w:szCs w:val="18"/>
                <w:lang w:val="fr-FR"/>
              </w:rPr>
              <w:t xml:space="preserve">1. </w:t>
            </w:r>
          </w:p>
          <w:p w14:paraId="3DC8E6B6" w14:textId="77777777" w:rsidR="006C4830" w:rsidRDefault="006C4830" w:rsidP="00481EAF">
            <w:pPr>
              <w:jc w:val="left"/>
              <w:rPr>
                <w:sz w:val="16"/>
                <w:szCs w:val="18"/>
                <w:lang w:val="fr-FR"/>
              </w:rPr>
            </w:pPr>
            <w:r>
              <w:rPr>
                <w:sz w:val="16"/>
                <w:szCs w:val="18"/>
                <w:lang w:val="fr-FR"/>
              </w:rPr>
              <w:t xml:space="preserve">2. </w:t>
            </w:r>
          </w:p>
          <w:p w14:paraId="5F47A424" w14:textId="77777777" w:rsidR="006C4830" w:rsidRPr="003B1AEE" w:rsidRDefault="006C4830" w:rsidP="00481EAF">
            <w:pPr>
              <w:jc w:val="left"/>
              <w:rPr>
                <w:sz w:val="16"/>
                <w:szCs w:val="18"/>
                <w:lang w:val="fr-FR"/>
              </w:rPr>
            </w:pPr>
            <w:r>
              <w:rPr>
                <w:sz w:val="16"/>
                <w:szCs w:val="18"/>
                <w:lang w:val="fr-FR"/>
              </w:rPr>
              <w:t>3. …</w:t>
            </w:r>
          </w:p>
        </w:tc>
      </w:tr>
      <w:tr w:rsidR="006C4830" w:rsidRPr="003B1AEE" w14:paraId="6550E9B4" w14:textId="77777777" w:rsidTr="00481EAF">
        <w:tc>
          <w:tcPr>
            <w:tcW w:w="1978" w:type="dxa"/>
            <w:shd w:val="clear" w:color="auto" w:fill="F7CAAC" w:themeFill="accent2" w:themeFillTint="66"/>
          </w:tcPr>
          <w:p w14:paraId="354CD390"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5F5CFED2"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0DA8B162"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1BA9B014"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57D4C0F0"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17FA9094" w14:textId="77777777" w:rsidR="006C4830" w:rsidRPr="003B1AEE" w:rsidRDefault="006C4830" w:rsidP="00481EAF">
            <w:pPr>
              <w:jc w:val="left"/>
              <w:rPr>
                <w:sz w:val="16"/>
                <w:szCs w:val="18"/>
                <w:lang w:val="fr-FR"/>
              </w:rPr>
            </w:pPr>
          </w:p>
        </w:tc>
        <w:tc>
          <w:tcPr>
            <w:tcW w:w="1080" w:type="dxa"/>
          </w:tcPr>
          <w:p w14:paraId="02894BFF" w14:textId="77777777" w:rsidR="006C4830" w:rsidRDefault="006C4830" w:rsidP="00481EAF">
            <w:pPr>
              <w:jc w:val="left"/>
              <w:rPr>
                <w:sz w:val="16"/>
                <w:szCs w:val="18"/>
                <w:lang w:val="fr-FR"/>
              </w:rPr>
            </w:pPr>
            <w:r>
              <w:rPr>
                <w:sz w:val="16"/>
                <w:szCs w:val="18"/>
                <w:lang w:val="fr-FR"/>
              </w:rPr>
              <w:t>…</w:t>
            </w:r>
          </w:p>
        </w:tc>
        <w:tc>
          <w:tcPr>
            <w:tcW w:w="545" w:type="dxa"/>
          </w:tcPr>
          <w:p w14:paraId="68351B06" w14:textId="77777777" w:rsidR="006C4830" w:rsidRPr="003B1AEE" w:rsidRDefault="006C4830" w:rsidP="00481EAF">
            <w:pPr>
              <w:jc w:val="left"/>
              <w:rPr>
                <w:sz w:val="16"/>
                <w:szCs w:val="18"/>
                <w:lang w:val="fr-FR"/>
              </w:rPr>
            </w:pPr>
          </w:p>
        </w:tc>
        <w:tc>
          <w:tcPr>
            <w:tcW w:w="540" w:type="dxa"/>
          </w:tcPr>
          <w:p w14:paraId="585AA785" w14:textId="77777777" w:rsidR="006C4830" w:rsidRPr="003B1AEE" w:rsidRDefault="006C4830" w:rsidP="00481EAF">
            <w:pPr>
              <w:jc w:val="left"/>
              <w:rPr>
                <w:sz w:val="16"/>
                <w:szCs w:val="18"/>
                <w:lang w:val="fr-FR"/>
              </w:rPr>
            </w:pPr>
          </w:p>
        </w:tc>
        <w:tc>
          <w:tcPr>
            <w:tcW w:w="560" w:type="dxa"/>
          </w:tcPr>
          <w:p w14:paraId="28D99134" w14:textId="77777777" w:rsidR="006C4830" w:rsidRPr="003B1AEE" w:rsidRDefault="006C4830" w:rsidP="00481EAF">
            <w:pPr>
              <w:jc w:val="left"/>
              <w:rPr>
                <w:sz w:val="16"/>
                <w:szCs w:val="18"/>
                <w:lang w:val="fr-FR"/>
              </w:rPr>
            </w:pPr>
          </w:p>
        </w:tc>
        <w:tc>
          <w:tcPr>
            <w:tcW w:w="540" w:type="dxa"/>
          </w:tcPr>
          <w:p w14:paraId="3DA44358" w14:textId="77777777" w:rsidR="006C4830" w:rsidRPr="003B1AEE" w:rsidRDefault="006C4830" w:rsidP="00481EAF">
            <w:pPr>
              <w:jc w:val="left"/>
              <w:rPr>
                <w:sz w:val="16"/>
                <w:szCs w:val="18"/>
                <w:lang w:val="fr-FR"/>
              </w:rPr>
            </w:pPr>
          </w:p>
        </w:tc>
        <w:tc>
          <w:tcPr>
            <w:tcW w:w="430" w:type="dxa"/>
          </w:tcPr>
          <w:p w14:paraId="61B85D6F" w14:textId="77777777" w:rsidR="006C4830" w:rsidRPr="003B1AEE" w:rsidRDefault="006C4830" w:rsidP="00481EAF">
            <w:pPr>
              <w:jc w:val="left"/>
              <w:rPr>
                <w:sz w:val="16"/>
                <w:szCs w:val="18"/>
                <w:lang w:val="fr-FR"/>
              </w:rPr>
            </w:pPr>
          </w:p>
        </w:tc>
        <w:tc>
          <w:tcPr>
            <w:tcW w:w="450" w:type="dxa"/>
          </w:tcPr>
          <w:p w14:paraId="78E55CB0" w14:textId="77777777" w:rsidR="006C4830" w:rsidRPr="003B1AEE" w:rsidRDefault="006C4830" w:rsidP="00481EAF">
            <w:pPr>
              <w:jc w:val="left"/>
              <w:rPr>
                <w:sz w:val="16"/>
                <w:szCs w:val="18"/>
                <w:lang w:val="fr-FR"/>
              </w:rPr>
            </w:pPr>
          </w:p>
        </w:tc>
        <w:tc>
          <w:tcPr>
            <w:tcW w:w="450" w:type="dxa"/>
          </w:tcPr>
          <w:p w14:paraId="1221C553" w14:textId="77777777" w:rsidR="006C4830" w:rsidRPr="003B1AEE" w:rsidRDefault="006C4830" w:rsidP="00481EAF">
            <w:pPr>
              <w:jc w:val="left"/>
              <w:rPr>
                <w:sz w:val="16"/>
                <w:szCs w:val="18"/>
                <w:lang w:val="fr-FR"/>
              </w:rPr>
            </w:pPr>
          </w:p>
        </w:tc>
        <w:tc>
          <w:tcPr>
            <w:tcW w:w="450" w:type="dxa"/>
          </w:tcPr>
          <w:p w14:paraId="349BBE85" w14:textId="77777777" w:rsidR="006C4830" w:rsidRPr="003B1AEE" w:rsidRDefault="006C4830" w:rsidP="00481EAF">
            <w:pPr>
              <w:jc w:val="left"/>
              <w:rPr>
                <w:sz w:val="16"/>
                <w:szCs w:val="18"/>
                <w:lang w:val="fr-FR"/>
              </w:rPr>
            </w:pPr>
          </w:p>
        </w:tc>
        <w:tc>
          <w:tcPr>
            <w:tcW w:w="450" w:type="dxa"/>
          </w:tcPr>
          <w:p w14:paraId="55E8C517" w14:textId="77777777" w:rsidR="006C4830" w:rsidRPr="003B1AEE" w:rsidRDefault="006C4830" w:rsidP="00481EAF">
            <w:pPr>
              <w:jc w:val="left"/>
              <w:rPr>
                <w:sz w:val="16"/>
                <w:szCs w:val="18"/>
                <w:lang w:val="fr-FR"/>
              </w:rPr>
            </w:pPr>
          </w:p>
        </w:tc>
        <w:tc>
          <w:tcPr>
            <w:tcW w:w="1255" w:type="dxa"/>
          </w:tcPr>
          <w:p w14:paraId="5DDDD5DA" w14:textId="77777777" w:rsidR="006C4830" w:rsidRDefault="006C4830" w:rsidP="00481EAF">
            <w:pPr>
              <w:jc w:val="left"/>
              <w:rPr>
                <w:sz w:val="16"/>
                <w:szCs w:val="18"/>
                <w:lang w:val="fr-FR"/>
              </w:rPr>
            </w:pPr>
            <w:r>
              <w:rPr>
                <w:sz w:val="16"/>
                <w:szCs w:val="18"/>
                <w:lang w:val="fr-FR"/>
              </w:rPr>
              <w:t xml:space="preserve">1. </w:t>
            </w:r>
          </w:p>
          <w:p w14:paraId="2261E583" w14:textId="77777777" w:rsidR="006C4830" w:rsidRDefault="006C4830" w:rsidP="00481EAF">
            <w:pPr>
              <w:jc w:val="left"/>
              <w:rPr>
                <w:sz w:val="16"/>
                <w:szCs w:val="18"/>
                <w:lang w:val="fr-FR"/>
              </w:rPr>
            </w:pPr>
            <w:r>
              <w:rPr>
                <w:sz w:val="16"/>
                <w:szCs w:val="18"/>
                <w:lang w:val="fr-FR"/>
              </w:rPr>
              <w:t xml:space="preserve">2. </w:t>
            </w:r>
          </w:p>
          <w:p w14:paraId="20AE99D9" w14:textId="77777777" w:rsidR="006C4830" w:rsidRDefault="006C4830" w:rsidP="00481EAF">
            <w:pPr>
              <w:jc w:val="left"/>
              <w:rPr>
                <w:sz w:val="16"/>
                <w:szCs w:val="18"/>
                <w:lang w:val="fr-FR"/>
              </w:rPr>
            </w:pPr>
            <w:r>
              <w:rPr>
                <w:sz w:val="16"/>
                <w:szCs w:val="18"/>
                <w:lang w:val="fr-FR"/>
              </w:rPr>
              <w:t>3. …</w:t>
            </w:r>
          </w:p>
        </w:tc>
      </w:tr>
      <w:tr w:rsidR="006C4830" w:rsidRPr="003B1AEE" w14:paraId="5804E74F" w14:textId="77777777" w:rsidTr="00481EAF">
        <w:tc>
          <w:tcPr>
            <w:tcW w:w="1978" w:type="dxa"/>
            <w:shd w:val="clear" w:color="auto" w:fill="auto"/>
          </w:tcPr>
          <w:p w14:paraId="6C22905B"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Coordination, suivi-évaluation et gestion des savoirs</w:t>
            </w:r>
          </w:p>
        </w:tc>
        <w:tc>
          <w:tcPr>
            <w:tcW w:w="1438" w:type="dxa"/>
            <w:shd w:val="clear" w:color="auto" w:fill="auto"/>
          </w:tcPr>
          <w:p w14:paraId="0508D777" w14:textId="77777777" w:rsidR="006C4830" w:rsidRDefault="006C4830" w:rsidP="00481EAF">
            <w:pPr>
              <w:jc w:val="left"/>
              <w:rPr>
                <w:sz w:val="16"/>
                <w:szCs w:val="18"/>
                <w:lang w:val="fr-FR"/>
              </w:rPr>
            </w:pPr>
            <w:r>
              <w:rPr>
                <w:sz w:val="16"/>
                <w:szCs w:val="18"/>
                <w:lang w:val="fr-FR"/>
              </w:rPr>
              <w:t xml:space="preserve">1. </w:t>
            </w:r>
          </w:p>
          <w:p w14:paraId="3F3EB2FE" w14:textId="77777777" w:rsidR="006C4830" w:rsidRDefault="006C4830" w:rsidP="00481EAF">
            <w:pPr>
              <w:jc w:val="left"/>
              <w:rPr>
                <w:sz w:val="16"/>
                <w:szCs w:val="18"/>
                <w:lang w:val="fr-FR"/>
              </w:rPr>
            </w:pPr>
            <w:r>
              <w:rPr>
                <w:sz w:val="16"/>
                <w:szCs w:val="18"/>
                <w:lang w:val="fr-FR"/>
              </w:rPr>
              <w:t xml:space="preserve">2. </w:t>
            </w:r>
          </w:p>
          <w:p w14:paraId="63658E0B" w14:textId="77777777" w:rsidR="006C4830" w:rsidRPr="003B1AEE" w:rsidRDefault="006C4830" w:rsidP="00481EAF">
            <w:pPr>
              <w:jc w:val="left"/>
              <w:rPr>
                <w:sz w:val="16"/>
                <w:szCs w:val="18"/>
                <w:lang w:val="fr-FR"/>
              </w:rPr>
            </w:pPr>
            <w:r>
              <w:rPr>
                <w:sz w:val="16"/>
                <w:szCs w:val="18"/>
                <w:lang w:val="fr-FR"/>
              </w:rPr>
              <w:t>3. …</w:t>
            </w:r>
          </w:p>
        </w:tc>
        <w:tc>
          <w:tcPr>
            <w:tcW w:w="1439" w:type="dxa"/>
            <w:shd w:val="clear" w:color="auto" w:fill="F7CAAC" w:themeFill="accent2" w:themeFillTint="66"/>
          </w:tcPr>
          <w:p w14:paraId="4A0718AF"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0D4ABF81"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07A167BF" w14:textId="77777777" w:rsidR="006C4830" w:rsidRPr="003B1AEE" w:rsidRDefault="006C4830" w:rsidP="00481EAF">
            <w:pPr>
              <w:jc w:val="left"/>
              <w:rPr>
                <w:sz w:val="16"/>
                <w:szCs w:val="18"/>
                <w:lang w:val="fr-FR"/>
              </w:rPr>
            </w:pPr>
          </w:p>
        </w:tc>
        <w:tc>
          <w:tcPr>
            <w:tcW w:w="810" w:type="dxa"/>
            <w:shd w:val="clear" w:color="auto" w:fill="auto"/>
          </w:tcPr>
          <w:p w14:paraId="5615C07C"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3</w:t>
            </w:r>
          </w:p>
        </w:tc>
        <w:tc>
          <w:tcPr>
            <w:tcW w:w="1080" w:type="dxa"/>
            <w:shd w:val="clear" w:color="auto" w:fill="F7CAAC" w:themeFill="accent2" w:themeFillTint="66"/>
          </w:tcPr>
          <w:p w14:paraId="1B86346F"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06964292"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4D849003"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7195AD09"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61C2C55"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51DD684F"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5F777B7"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71B87939"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4D0F866D"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67A4F436" w14:textId="77777777" w:rsidR="006C4830" w:rsidRPr="003B1AEE" w:rsidRDefault="006C4830" w:rsidP="00481EAF">
            <w:pPr>
              <w:jc w:val="left"/>
              <w:rPr>
                <w:sz w:val="16"/>
                <w:szCs w:val="18"/>
                <w:lang w:val="fr-FR"/>
              </w:rPr>
            </w:pPr>
          </w:p>
        </w:tc>
        <w:tc>
          <w:tcPr>
            <w:tcW w:w="1255" w:type="dxa"/>
            <w:shd w:val="clear" w:color="auto" w:fill="auto"/>
          </w:tcPr>
          <w:p w14:paraId="3E39BC0B" w14:textId="77777777" w:rsidR="006C4830" w:rsidRDefault="006C4830" w:rsidP="00481EAF">
            <w:pPr>
              <w:jc w:val="left"/>
              <w:rPr>
                <w:sz w:val="16"/>
                <w:szCs w:val="18"/>
                <w:lang w:val="fr-FR"/>
              </w:rPr>
            </w:pPr>
            <w:r>
              <w:rPr>
                <w:sz w:val="16"/>
                <w:szCs w:val="18"/>
                <w:lang w:val="fr-FR"/>
              </w:rPr>
              <w:t xml:space="preserve">1. </w:t>
            </w:r>
          </w:p>
          <w:p w14:paraId="47EFD893" w14:textId="77777777" w:rsidR="006C4830" w:rsidRDefault="006C4830" w:rsidP="00481EAF">
            <w:pPr>
              <w:jc w:val="left"/>
              <w:rPr>
                <w:sz w:val="16"/>
                <w:szCs w:val="18"/>
                <w:lang w:val="fr-FR"/>
              </w:rPr>
            </w:pPr>
            <w:r>
              <w:rPr>
                <w:sz w:val="16"/>
                <w:szCs w:val="18"/>
                <w:lang w:val="fr-FR"/>
              </w:rPr>
              <w:t xml:space="preserve">2. </w:t>
            </w:r>
          </w:p>
          <w:p w14:paraId="57544C6D" w14:textId="77777777" w:rsidR="006C4830" w:rsidRPr="003B1AEE" w:rsidRDefault="006C4830" w:rsidP="00481EAF">
            <w:pPr>
              <w:jc w:val="left"/>
              <w:rPr>
                <w:sz w:val="16"/>
                <w:szCs w:val="18"/>
                <w:lang w:val="fr-FR"/>
              </w:rPr>
            </w:pPr>
            <w:r>
              <w:rPr>
                <w:sz w:val="16"/>
                <w:szCs w:val="18"/>
                <w:lang w:val="fr-FR"/>
              </w:rPr>
              <w:t>3. …</w:t>
            </w:r>
          </w:p>
        </w:tc>
      </w:tr>
      <w:tr w:rsidR="006C4830" w:rsidRPr="003B1AEE" w14:paraId="4E08B3C0" w14:textId="77777777" w:rsidTr="00481EAF">
        <w:tc>
          <w:tcPr>
            <w:tcW w:w="1978" w:type="dxa"/>
          </w:tcPr>
          <w:p w14:paraId="4F2AA940"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Coordination et gestion</w:t>
            </w:r>
          </w:p>
        </w:tc>
        <w:tc>
          <w:tcPr>
            <w:tcW w:w="1438" w:type="dxa"/>
          </w:tcPr>
          <w:p w14:paraId="32ABD724" w14:textId="77777777" w:rsidR="006C4830" w:rsidRDefault="006C4830" w:rsidP="00481EAF">
            <w:pPr>
              <w:jc w:val="left"/>
              <w:rPr>
                <w:sz w:val="16"/>
                <w:szCs w:val="18"/>
                <w:lang w:val="fr-FR"/>
              </w:rPr>
            </w:pPr>
            <w:r>
              <w:rPr>
                <w:sz w:val="16"/>
                <w:szCs w:val="18"/>
                <w:lang w:val="fr-FR"/>
              </w:rPr>
              <w:t xml:space="preserve">1. </w:t>
            </w:r>
          </w:p>
          <w:p w14:paraId="05694038" w14:textId="77777777" w:rsidR="006C4830" w:rsidRPr="003B1AEE" w:rsidRDefault="006C4830" w:rsidP="00481EAF">
            <w:pPr>
              <w:jc w:val="left"/>
              <w:rPr>
                <w:sz w:val="16"/>
                <w:szCs w:val="18"/>
                <w:lang w:val="fr-FR"/>
              </w:rPr>
            </w:pPr>
          </w:p>
        </w:tc>
        <w:tc>
          <w:tcPr>
            <w:tcW w:w="1439" w:type="dxa"/>
          </w:tcPr>
          <w:p w14:paraId="31D16A67" w14:textId="77777777" w:rsidR="006C4830" w:rsidRDefault="006C4830" w:rsidP="00481EAF">
            <w:pPr>
              <w:jc w:val="left"/>
              <w:rPr>
                <w:sz w:val="16"/>
                <w:szCs w:val="18"/>
                <w:lang w:val="fr-FR"/>
              </w:rPr>
            </w:pPr>
            <w:r>
              <w:rPr>
                <w:sz w:val="16"/>
                <w:szCs w:val="18"/>
                <w:lang w:val="fr-FR"/>
              </w:rPr>
              <w:t xml:space="preserve">1. </w:t>
            </w:r>
          </w:p>
          <w:p w14:paraId="49EBC4E3" w14:textId="77777777" w:rsidR="006C4830" w:rsidRDefault="006C4830" w:rsidP="00481EAF">
            <w:pPr>
              <w:jc w:val="left"/>
              <w:rPr>
                <w:sz w:val="16"/>
                <w:szCs w:val="18"/>
                <w:lang w:val="fr-FR"/>
              </w:rPr>
            </w:pPr>
            <w:r>
              <w:rPr>
                <w:sz w:val="16"/>
                <w:szCs w:val="18"/>
                <w:lang w:val="fr-FR"/>
              </w:rPr>
              <w:t xml:space="preserve">2. </w:t>
            </w:r>
          </w:p>
          <w:p w14:paraId="74ED1FA3" w14:textId="77777777" w:rsidR="006C4830" w:rsidRPr="003B1AEE" w:rsidRDefault="006C4830" w:rsidP="00481EAF">
            <w:pPr>
              <w:jc w:val="left"/>
              <w:rPr>
                <w:sz w:val="16"/>
                <w:szCs w:val="18"/>
                <w:lang w:val="fr-FR"/>
              </w:rPr>
            </w:pPr>
            <w:r>
              <w:rPr>
                <w:sz w:val="16"/>
                <w:szCs w:val="18"/>
                <w:lang w:val="fr-FR"/>
              </w:rPr>
              <w:t>3. …</w:t>
            </w:r>
          </w:p>
        </w:tc>
        <w:tc>
          <w:tcPr>
            <w:tcW w:w="900" w:type="dxa"/>
          </w:tcPr>
          <w:p w14:paraId="47E3B4FD" w14:textId="77777777" w:rsidR="006C4830" w:rsidRDefault="006C4830" w:rsidP="00481EAF">
            <w:pPr>
              <w:jc w:val="left"/>
              <w:rPr>
                <w:sz w:val="16"/>
                <w:szCs w:val="18"/>
                <w:lang w:val="fr-FR"/>
              </w:rPr>
            </w:pPr>
            <w:r>
              <w:rPr>
                <w:sz w:val="16"/>
                <w:szCs w:val="18"/>
                <w:lang w:val="fr-FR"/>
              </w:rPr>
              <w:t xml:space="preserve">1. </w:t>
            </w:r>
          </w:p>
          <w:p w14:paraId="05A322A8" w14:textId="77777777" w:rsidR="006C4830" w:rsidRDefault="006C4830" w:rsidP="00481EAF">
            <w:pPr>
              <w:jc w:val="left"/>
              <w:rPr>
                <w:sz w:val="16"/>
                <w:szCs w:val="18"/>
                <w:lang w:val="fr-FR"/>
              </w:rPr>
            </w:pPr>
            <w:r>
              <w:rPr>
                <w:sz w:val="16"/>
                <w:szCs w:val="18"/>
                <w:lang w:val="fr-FR"/>
              </w:rPr>
              <w:t xml:space="preserve">2. </w:t>
            </w:r>
          </w:p>
          <w:p w14:paraId="5E754B37" w14:textId="77777777" w:rsidR="006C4830" w:rsidRPr="003B1AEE" w:rsidRDefault="006C4830" w:rsidP="00481EAF">
            <w:pPr>
              <w:jc w:val="left"/>
              <w:rPr>
                <w:sz w:val="16"/>
                <w:szCs w:val="18"/>
                <w:lang w:val="fr-FR"/>
              </w:rPr>
            </w:pPr>
            <w:r>
              <w:rPr>
                <w:sz w:val="16"/>
                <w:szCs w:val="18"/>
                <w:lang w:val="fr-FR"/>
              </w:rPr>
              <w:t>3. …</w:t>
            </w:r>
          </w:p>
        </w:tc>
        <w:tc>
          <w:tcPr>
            <w:tcW w:w="1080" w:type="dxa"/>
          </w:tcPr>
          <w:p w14:paraId="54D3620F" w14:textId="77777777" w:rsidR="006C4830" w:rsidRDefault="006C4830" w:rsidP="00481EAF">
            <w:pPr>
              <w:jc w:val="left"/>
              <w:rPr>
                <w:sz w:val="16"/>
                <w:szCs w:val="18"/>
                <w:lang w:val="fr-FR"/>
              </w:rPr>
            </w:pPr>
            <w:r>
              <w:rPr>
                <w:sz w:val="16"/>
                <w:szCs w:val="18"/>
                <w:lang w:val="fr-FR"/>
              </w:rPr>
              <w:t xml:space="preserve">1. </w:t>
            </w:r>
          </w:p>
          <w:p w14:paraId="4C65B490" w14:textId="77777777" w:rsidR="006C4830" w:rsidRDefault="006C4830" w:rsidP="00481EAF">
            <w:pPr>
              <w:jc w:val="left"/>
              <w:rPr>
                <w:sz w:val="16"/>
                <w:szCs w:val="18"/>
                <w:lang w:val="fr-FR"/>
              </w:rPr>
            </w:pPr>
            <w:r>
              <w:rPr>
                <w:sz w:val="16"/>
                <w:szCs w:val="18"/>
                <w:lang w:val="fr-FR"/>
              </w:rPr>
              <w:t xml:space="preserve">2. </w:t>
            </w:r>
          </w:p>
          <w:p w14:paraId="74CCCD5A" w14:textId="77777777" w:rsidR="006C4830" w:rsidRPr="003B1AEE" w:rsidRDefault="006C4830" w:rsidP="00481EAF">
            <w:pPr>
              <w:jc w:val="left"/>
              <w:rPr>
                <w:sz w:val="16"/>
                <w:szCs w:val="18"/>
                <w:lang w:val="fr-FR"/>
              </w:rPr>
            </w:pPr>
            <w:r>
              <w:rPr>
                <w:sz w:val="16"/>
                <w:szCs w:val="18"/>
                <w:lang w:val="fr-FR"/>
              </w:rPr>
              <w:t>3. …</w:t>
            </w:r>
          </w:p>
        </w:tc>
        <w:tc>
          <w:tcPr>
            <w:tcW w:w="810" w:type="dxa"/>
          </w:tcPr>
          <w:p w14:paraId="6FEEFC1D"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31</w:t>
            </w:r>
          </w:p>
        </w:tc>
        <w:tc>
          <w:tcPr>
            <w:tcW w:w="1080" w:type="dxa"/>
            <w:shd w:val="clear" w:color="auto" w:fill="F7CAAC" w:themeFill="accent2" w:themeFillTint="66"/>
          </w:tcPr>
          <w:p w14:paraId="3E4ADFA5"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59728133"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8D36D94"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021F7766"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0C34331D"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499995B6"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24113E1A"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4488319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7E2D53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141A0EF3" w14:textId="77777777" w:rsidR="006C4830" w:rsidRPr="003B1AEE" w:rsidRDefault="006C4830" w:rsidP="00481EAF">
            <w:pPr>
              <w:jc w:val="left"/>
              <w:rPr>
                <w:sz w:val="16"/>
                <w:szCs w:val="18"/>
                <w:lang w:val="fr-FR"/>
              </w:rPr>
            </w:pPr>
          </w:p>
        </w:tc>
        <w:tc>
          <w:tcPr>
            <w:tcW w:w="1255" w:type="dxa"/>
          </w:tcPr>
          <w:p w14:paraId="46BC38B3" w14:textId="77777777" w:rsidR="006C4830" w:rsidRDefault="006C4830" w:rsidP="00481EAF">
            <w:pPr>
              <w:jc w:val="left"/>
              <w:rPr>
                <w:sz w:val="16"/>
                <w:szCs w:val="18"/>
                <w:lang w:val="fr-FR"/>
              </w:rPr>
            </w:pPr>
            <w:r>
              <w:rPr>
                <w:sz w:val="16"/>
                <w:szCs w:val="18"/>
                <w:lang w:val="fr-FR"/>
              </w:rPr>
              <w:t xml:space="preserve">1. </w:t>
            </w:r>
          </w:p>
          <w:p w14:paraId="3DD7FC40" w14:textId="77777777" w:rsidR="006C4830" w:rsidRDefault="006C4830" w:rsidP="00481EAF">
            <w:pPr>
              <w:jc w:val="left"/>
              <w:rPr>
                <w:sz w:val="16"/>
                <w:szCs w:val="18"/>
                <w:lang w:val="fr-FR"/>
              </w:rPr>
            </w:pPr>
            <w:r>
              <w:rPr>
                <w:sz w:val="16"/>
                <w:szCs w:val="18"/>
                <w:lang w:val="fr-FR"/>
              </w:rPr>
              <w:t xml:space="preserve">2. </w:t>
            </w:r>
          </w:p>
          <w:p w14:paraId="21F4F932" w14:textId="77777777" w:rsidR="006C4830" w:rsidRPr="003B1AEE" w:rsidRDefault="006C4830" w:rsidP="00481EAF">
            <w:pPr>
              <w:jc w:val="left"/>
              <w:rPr>
                <w:sz w:val="16"/>
                <w:szCs w:val="18"/>
                <w:lang w:val="fr-FR"/>
              </w:rPr>
            </w:pPr>
            <w:r>
              <w:rPr>
                <w:sz w:val="16"/>
                <w:szCs w:val="18"/>
                <w:lang w:val="fr-FR"/>
              </w:rPr>
              <w:t>3. …</w:t>
            </w:r>
          </w:p>
        </w:tc>
      </w:tr>
      <w:tr w:rsidR="006C4830" w:rsidRPr="003B1AEE" w14:paraId="59D4F460" w14:textId="77777777" w:rsidTr="00481EAF">
        <w:tc>
          <w:tcPr>
            <w:tcW w:w="1978" w:type="dxa"/>
            <w:shd w:val="clear" w:color="auto" w:fill="F7CAAC" w:themeFill="accent2" w:themeFillTint="66"/>
          </w:tcPr>
          <w:p w14:paraId="3EE4BC9E"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6824DA81"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68DF7049"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5EE39029"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5B1E6775"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3873E94B" w14:textId="77777777" w:rsidR="006C4830" w:rsidRPr="003B1AEE" w:rsidRDefault="006C4830" w:rsidP="00481EAF">
            <w:pPr>
              <w:jc w:val="left"/>
              <w:rPr>
                <w:sz w:val="16"/>
                <w:szCs w:val="18"/>
                <w:lang w:val="fr-FR"/>
              </w:rPr>
            </w:pPr>
          </w:p>
        </w:tc>
        <w:tc>
          <w:tcPr>
            <w:tcW w:w="1080" w:type="dxa"/>
          </w:tcPr>
          <w:p w14:paraId="51C9AA67"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409B082F" w14:textId="77777777" w:rsidR="006C4830" w:rsidRPr="003B1AEE" w:rsidRDefault="006C4830" w:rsidP="00481EAF">
            <w:pPr>
              <w:jc w:val="left"/>
              <w:rPr>
                <w:sz w:val="16"/>
                <w:szCs w:val="18"/>
                <w:lang w:val="fr-FR"/>
              </w:rPr>
            </w:pPr>
          </w:p>
        </w:tc>
        <w:tc>
          <w:tcPr>
            <w:tcW w:w="540" w:type="dxa"/>
          </w:tcPr>
          <w:p w14:paraId="1695D9F4" w14:textId="77777777" w:rsidR="006C4830" w:rsidRPr="003B1AEE" w:rsidRDefault="006C4830" w:rsidP="00481EAF">
            <w:pPr>
              <w:jc w:val="left"/>
              <w:rPr>
                <w:sz w:val="16"/>
                <w:szCs w:val="18"/>
                <w:lang w:val="fr-FR"/>
              </w:rPr>
            </w:pPr>
          </w:p>
        </w:tc>
        <w:tc>
          <w:tcPr>
            <w:tcW w:w="560" w:type="dxa"/>
          </w:tcPr>
          <w:p w14:paraId="0DD7282E" w14:textId="77777777" w:rsidR="006C4830" w:rsidRPr="003B1AEE" w:rsidRDefault="006C4830" w:rsidP="00481EAF">
            <w:pPr>
              <w:jc w:val="left"/>
              <w:rPr>
                <w:sz w:val="16"/>
                <w:szCs w:val="18"/>
                <w:lang w:val="fr-FR"/>
              </w:rPr>
            </w:pPr>
          </w:p>
        </w:tc>
        <w:tc>
          <w:tcPr>
            <w:tcW w:w="540" w:type="dxa"/>
          </w:tcPr>
          <w:p w14:paraId="122D2B94" w14:textId="77777777" w:rsidR="006C4830" w:rsidRPr="003B1AEE" w:rsidRDefault="006C4830" w:rsidP="00481EAF">
            <w:pPr>
              <w:jc w:val="left"/>
              <w:rPr>
                <w:sz w:val="16"/>
                <w:szCs w:val="18"/>
                <w:lang w:val="fr-FR"/>
              </w:rPr>
            </w:pPr>
          </w:p>
        </w:tc>
        <w:tc>
          <w:tcPr>
            <w:tcW w:w="430" w:type="dxa"/>
          </w:tcPr>
          <w:p w14:paraId="69ED8F73" w14:textId="77777777" w:rsidR="006C4830" w:rsidRPr="003B1AEE" w:rsidRDefault="006C4830" w:rsidP="00481EAF">
            <w:pPr>
              <w:jc w:val="left"/>
              <w:rPr>
                <w:sz w:val="16"/>
                <w:szCs w:val="18"/>
                <w:lang w:val="fr-FR"/>
              </w:rPr>
            </w:pPr>
          </w:p>
        </w:tc>
        <w:tc>
          <w:tcPr>
            <w:tcW w:w="450" w:type="dxa"/>
          </w:tcPr>
          <w:p w14:paraId="59A521F1" w14:textId="77777777" w:rsidR="006C4830" w:rsidRPr="003B1AEE" w:rsidRDefault="006C4830" w:rsidP="00481EAF">
            <w:pPr>
              <w:jc w:val="left"/>
              <w:rPr>
                <w:sz w:val="16"/>
                <w:szCs w:val="18"/>
                <w:lang w:val="fr-FR"/>
              </w:rPr>
            </w:pPr>
          </w:p>
        </w:tc>
        <w:tc>
          <w:tcPr>
            <w:tcW w:w="450" w:type="dxa"/>
          </w:tcPr>
          <w:p w14:paraId="2F13FB5C" w14:textId="77777777" w:rsidR="006C4830" w:rsidRPr="003B1AEE" w:rsidRDefault="006C4830" w:rsidP="00481EAF">
            <w:pPr>
              <w:jc w:val="left"/>
              <w:rPr>
                <w:sz w:val="16"/>
                <w:szCs w:val="18"/>
                <w:lang w:val="fr-FR"/>
              </w:rPr>
            </w:pPr>
          </w:p>
        </w:tc>
        <w:tc>
          <w:tcPr>
            <w:tcW w:w="450" w:type="dxa"/>
          </w:tcPr>
          <w:p w14:paraId="2C9EC5F9" w14:textId="77777777" w:rsidR="006C4830" w:rsidRPr="003B1AEE" w:rsidRDefault="006C4830" w:rsidP="00481EAF">
            <w:pPr>
              <w:jc w:val="left"/>
              <w:rPr>
                <w:sz w:val="16"/>
                <w:szCs w:val="18"/>
                <w:lang w:val="fr-FR"/>
              </w:rPr>
            </w:pPr>
          </w:p>
        </w:tc>
        <w:tc>
          <w:tcPr>
            <w:tcW w:w="450" w:type="dxa"/>
          </w:tcPr>
          <w:p w14:paraId="621DBB38" w14:textId="77777777" w:rsidR="006C4830" w:rsidRPr="003B1AEE" w:rsidRDefault="006C4830" w:rsidP="00481EAF">
            <w:pPr>
              <w:jc w:val="left"/>
              <w:rPr>
                <w:sz w:val="16"/>
                <w:szCs w:val="18"/>
                <w:lang w:val="fr-FR"/>
              </w:rPr>
            </w:pPr>
          </w:p>
        </w:tc>
        <w:tc>
          <w:tcPr>
            <w:tcW w:w="1255" w:type="dxa"/>
          </w:tcPr>
          <w:p w14:paraId="29A4446A" w14:textId="77777777" w:rsidR="006C4830" w:rsidRDefault="006C4830" w:rsidP="00481EAF">
            <w:pPr>
              <w:jc w:val="left"/>
              <w:rPr>
                <w:sz w:val="16"/>
                <w:szCs w:val="18"/>
                <w:lang w:val="fr-FR"/>
              </w:rPr>
            </w:pPr>
            <w:r>
              <w:rPr>
                <w:sz w:val="16"/>
                <w:szCs w:val="18"/>
                <w:lang w:val="fr-FR"/>
              </w:rPr>
              <w:t xml:space="preserve">1. </w:t>
            </w:r>
          </w:p>
          <w:p w14:paraId="1DE14DA8" w14:textId="77777777" w:rsidR="006C4830" w:rsidRDefault="006C4830" w:rsidP="00481EAF">
            <w:pPr>
              <w:jc w:val="left"/>
              <w:rPr>
                <w:sz w:val="16"/>
                <w:szCs w:val="18"/>
                <w:lang w:val="fr-FR"/>
              </w:rPr>
            </w:pPr>
            <w:r>
              <w:rPr>
                <w:sz w:val="16"/>
                <w:szCs w:val="18"/>
                <w:lang w:val="fr-FR"/>
              </w:rPr>
              <w:t xml:space="preserve">2. </w:t>
            </w:r>
          </w:p>
          <w:p w14:paraId="676CF3E1" w14:textId="77777777" w:rsidR="006C4830" w:rsidRPr="003B1AEE" w:rsidRDefault="006C4830" w:rsidP="00481EAF">
            <w:pPr>
              <w:jc w:val="left"/>
              <w:rPr>
                <w:sz w:val="16"/>
                <w:szCs w:val="18"/>
                <w:lang w:val="fr-FR"/>
              </w:rPr>
            </w:pPr>
            <w:r>
              <w:rPr>
                <w:sz w:val="16"/>
                <w:szCs w:val="18"/>
                <w:lang w:val="fr-FR"/>
              </w:rPr>
              <w:t>3. …</w:t>
            </w:r>
          </w:p>
        </w:tc>
      </w:tr>
      <w:tr w:rsidR="006C4830" w:rsidRPr="003B1AEE" w14:paraId="43904569" w14:textId="77777777" w:rsidTr="00481EAF">
        <w:tc>
          <w:tcPr>
            <w:tcW w:w="1978" w:type="dxa"/>
            <w:shd w:val="clear" w:color="auto" w:fill="F7CAAC" w:themeFill="accent2" w:themeFillTint="66"/>
          </w:tcPr>
          <w:p w14:paraId="59AFE775"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4C4F5283"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1A1D51B8"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71D4C96C"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0B401C50"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358AE814" w14:textId="77777777" w:rsidR="006C4830" w:rsidRPr="003B1AEE" w:rsidRDefault="006C4830" w:rsidP="00481EAF">
            <w:pPr>
              <w:jc w:val="left"/>
              <w:rPr>
                <w:sz w:val="16"/>
                <w:szCs w:val="18"/>
                <w:lang w:val="fr-FR"/>
              </w:rPr>
            </w:pPr>
          </w:p>
        </w:tc>
        <w:tc>
          <w:tcPr>
            <w:tcW w:w="1080" w:type="dxa"/>
          </w:tcPr>
          <w:p w14:paraId="2CF617E4"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77FF4A62" w14:textId="77777777" w:rsidR="006C4830" w:rsidRPr="003B1AEE" w:rsidRDefault="006C4830" w:rsidP="00481EAF">
            <w:pPr>
              <w:jc w:val="left"/>
              <w:rPr>
                <w:sz w:val="16"/>
                <w:szCs w:val="18"/>
                <w:lang w:val="fr-FR"/>
              </w:rPr>
            </w:pPr>
          </w:p>
        </w:tc>
        <w:tc>
          <w:tcPr>
            <w:tcW w:w="540" w:type="dxa"/>
          </w:tcPr>
          <w:p w14:paraId="17D59986" w14:textId="77777777" w:rsidR="006C4830" w:rsidRPr="003B1AEE" w:rsidRDefault="006C4830" w:rsidP="00481EAF">
            <w:pPr>
              <w:jc w:val="left"/>
              <w:rPr>
                <w:sz w:val="16"/>
                <w:szCs w:val="18"/>
                <w:lang w:val="fr-FR"/>
              </w:rPr>
            </w:pPr>
          </w:p>
        </w:tc>
        <w:tc>
          <w:tcPr>
            <w:tcW w:w="560" w:type="dxa"/>
          </w:tcPr>
          <w:p w14:paraId="786F7055" w14:textId="77777777" w:rsidR="006C4830" w:rsidRPr="003B1AEE" w:rsidRDefault="006C4830" w:rsidP="00481EAF">
            <w:pPr>
              <w:jc w:val="left"/>
              <w:rPr>
                <w:sz w:val="16"/>
                <w:szCs w:val="18"/>
                <w:lang w:val="fr-FR"/>
              </w:rPr>
            </w:pPr>
          </w:p>
        </w:tc>
        <w:tc>
          <w:tcPr>
            <w:tcW w:w="540" w:type="dxa"/>
          </w:tcPr>
          <w:p w14:paraId="66357818" w14:textId="77777777" w:rsidR="006C4830" w:rsidRPr="003B1AEE" w:rsidRDefault="006C4830" w:rsidP="00481EAF">
            <w:pPr>
              <w:jc w:val="left"/>
              <w:rPr>
                <w:sz w:val="16"/>
                <w:szCs w:val="18"/>
                <w:lang w:val="fr-FR"/>
              </w:rPr>
            </w:pPr>
          </w:p>
        </w:tc>
        <w:tc>
          <w:tcPr>
            <w:tcW w:w="430" w:type="dxa"/>
          </w:tcPr>
          <w:p w14:paraId="2C4D1D71" w14:textId="77777777" w:rsidR="006C4830" w:rsidRPr="003B1AEE" w:rsidRDefault="006C4830" w:rsidP="00481EAF">
            <w:pPr>
              <w:jc w:val="left"/>
              <w:rPr>
                <w:sz w:val="16"/>
                <w:szCs w:val="18"/>
                <w:lang w:val="fr-FR"/>
              </w:rPr>
            </w:pPr>
          </w:p>
        </w:tc>
        <w:tc>
          <w:tcPr>
            <w:tcW w:w="450" w:type="dxa"/>
          </w:tcPr>
          <w:p w14:paraId="256F4108" w14:textId="77777777" w:rsidR="006C4830" w:rsidRPr="003B1AEE" w:rsidRDefault="006C4830" w:rsidP="00481EAF">
            <w:pPr>
              <w:jc w:val="left"/>
              <w:rPr>
                <w:sz w:val="16"/>
                <w:szCs w:val="18"/>
                <w:lang w:val="fr-FR"/>
              </w:rPr>
            </w:pPr>
          </w:p>
        </w:tc>
        <w:tc>
          <w:tcPr>
            <w:tcW w:w="450" w:type="dxa"/>
          </w:tcPr>
          <w:p w14:paraId="381EA699" w14:textId="77777777" w:rsidR="006C4830" w:rsidRPr="003B1AEE" w:rsidRDefault="006C4830" w:rsidP="00481EAF">
            <w:pPr>
              <w:jc w:val="left"/>
              <w:rPr>
                <w:sz w:val="16"/>
                <w:szCs w:val="18"/>
                <w:lang w:val="fr-FR"/>
              </w:rPr>
            </w:pPr>
          </w:p>
        </w:tc>
        <w:tc>
          <w:tcPr>
            <w:tcW w:w="450" w:type="dxa"/>
          </w:tcPr>
          <w:p w14:paraId="0AEA1B7E" w14:textId="77777777" w:rsidR="006C4830" w:rsidRPr="003B1AEE" w:rsidRDefault="006C4830" w:rsidP="00481EAF">
            <w:pPr>
              <w:jc w:val="left"/>
              <w:rPr>
                <w:sz w:val="16"/>
                <w:szCs w:val="18"/>
                <w:lang w:val="fr-FR"/>
              </w:rPr>
            </w:pPr>
          </w:p>
        </w:tc>
        <w:tc>
          <w:tcPr>
            <w:tcW w:w="450" w:type="dxa"/>
          </w:tcPr>
          <w:p w14:paraId="522D776E" w14:textId="77777777" w:rsidR="006C4830" w:rsidRPr="003B1AEE" w:rsidRDefault="006C4830" w:rsidP="00481EAF">
            <w:pPr>
              <w:jc w:val="left"/>
              <w:rPr>
                <w:sz w:val="16"/>
                <w:szCs w:val="18"/>
                <w:lang w:val="fr-FR"/>
              </w:rPr>
            </w:pPr>
          </w:p>
        </w:tc>
        <w:tc>
          <w:tcPr>
            <w:tcW w:w="1255" w:type="dxa"/>
          </w:tcPr>
          <w:p w14:paraId="354B9BD1" w14:textId="77777777" w:rsidR="006C4830" w:rsidRDefault="006C4830" w:rsidP="00481EAF">
            <w:pPr>
              <w:jc w:val="left"/>
              <w:rPr>
                <w:sz w:val="16"/>
                <w:szCs w:val="18"/>
                <w:lang w:val="fr-FR"/>
              </w:rPr>
            </w:pPr>
            <w:r>
              <w:rPr>
                <w:sz w:val="16"/>
                <w:szCs w:val="18"/>
                <w:lang w:val="fr-FR"/>
              </w:rPr>
              <w:t xml:space="preserve">1. </w:t>
            </w:r>
          </w:p>
          <w:p w14:paraId="30A56723" w14:textId="77777777" w:rsidR="006C4830" w:rsidRDefault="006C4830" w:rsidP="00481EAF">
            <w:pPr>
              <w:jc w:val="left"/>
              <w:rPr>
                <w:sz w:val="16"/>
                <w:szCs w:val="18"/>
                <w:lang w:val="fr-FR"/>
              </w:rPr>
            </w:pPr>
            <w:r>
              <w:rPr>
                <w:sz w:val="16"/>
                <w:szCs w:val="18"/>
                <w:lang w:val="fr-FR"/>
              </w:rPr>
              <w:t xml:space="preserve">2. </w:t>
            </w:r>
          </w:p>
          <w:p w14:paraId="547264C2" w14:textId="77777777" w:rsidR="006C4830" w:rsidRPr="003B1AEE" w:rsidRDefault="006C4830" w:rsidP="00481EAF">
            <w:pPr>
              <w:jc w:val="left"/>
              <w:rPr>
                <w:sz w:val="16"/>
                <w:szCs w:val="18"/>
                <w:lang w:val="fr-FR"/>
              </w:rPr>
            </w:pPr>
            <w:r>
              <w:rPr>
                <w:sz w:val="16"/>
                <w:szCs w:val="18"/>
                <w:lang w:val="fr-FR"/>
              </w:rPr>
              <w:t>3. …</w:t>
            </w:r>
          </w:p>
        </w:tc>
      </w:tr>
      <w:tr w:rsidR="006C4830" w:rsidRPr="003B1AEE" w14:paraId="3225D2E8" w14:textId="77777777" w:rsidTr="00481EAF">
        <w:tc>
          <w:tcPr>
            <w:tcW w:w="1978" w:type="dxa"/>
            <w:shd w:val="clear" w:color="auto" w:fill="F7CAAC" w:themeFill="accent2" w:themeFillTint="66"/>
          </w:tcPr>
          <w:p w14:paraId="10C3AC4F"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3DB5FA09"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094612F9"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60529CEB"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5C5AC1A1"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20C32AA9" w14:textId="77777777" w:rsidR="006C4830" w:rsidRPr="003B1AEE" w:rsidRDefault="006C4830" w:rsidP="00481EAF">
            <w:pPr>
              <w:jc w:val="left"/>
              <w:rPr>
                <w:sz w:val="16"/>
                <w:szCs w:val="18"/>
                <w:lang w:val="fr-FR"/>
              </w:rPr>
            </w:pPr>
          </w:p>
        </w:tc>
        <w:tc>
          <w:tcPr>
            <w:tcW w:w="1080" w:type="dxa"/>
          </w:tcPr>
          <w:p w14:paraId="7A4861D1" w14:textId="77777777" w:rsidR="006C4830" w:rsidRDefault="006C4830" w:rsidP="00481EAF">
            <w:pPr>
              <w:jc w:val="left"/>
              <w:rPr>
                <w:sz w:val="16"/>
                <w:szCs w:val="18"/>
                <w:lang w:val="fr-FR"/>
              </w:rPr>
            </w:pPr>
            <w:r>
              <w:rPr>
                <w:sz w:val="16"/>
                <w:szCs w:val="18"/>
                <w:lang w:val="fr-FR"/>
              </w:rPr>
              <w:t>…</w:t>
            </w:r>
          </w:p>
        </w:tc>
        <w:tc>
          <w:tcPr>
            <w:tcW w:w="545" w:type="dxa"/>
          </w:tcPr>
          <w:p w14:paraId="45DD999E" w14:textId="77777777" w:rsidR="006C4830" w:rsidRPr="003B1AEE" w:rsidRDefault="006C4830" w:rsidP="00481EAF">
            <w:pPr>
              <w:jc w:val="left"/>
              <w:rPr>
                <w:sz w:val="16"/>
                <w:szCs w:val="18"/>
                <w:lang w:val="fr-FR"/>
              </w:rPr>
            </w:pPr>
          </w:p>
        </w:tc>
        <w:tc>
          <w:tcPr>
            <w:tcW w:w="540" w:type="dxa"/>
          </w:tcPr>
          <w:p w14:paraId="615B24A1" w14:textId="77777777" w:rsidR="006C4830" w:rsidRPr="003B1AEE" w:rsidRDefault="006C4830" w:rsidP="00481EAF">
            <w:pPr>
              <w:jc w:val="left"/>
              <w:rPr>
                <w:sz w:val="16"/>
                <w:szCs w:val="18"/>
                <w:lang w:val="fr-FR"/>
              </w:rPr>
            </w:pPr>
          </w:p>
        </w:tc>
        <w:tc>
          <w:tcPr>
            <w:tcW w:w="560" w:type="dxa"/>
          </w:tcPr>
          <w:p w14:paraId="0099135A" w14:textId="77777777" w:rsidR="006C4830" w:rsidRPr="003B1AEE" w:rsidRDefault="006C4830" w:rsidP="00481EAF">
            <w:pPr>
              <w:jc w:val="left"/>
              <w:rPr>
                <w:sz w:val="16"/>
                <w:szCs w:val="18"/>
                <w:lang w:val="fr-FR"/>
              </w:rPr>
            </w:pPr>
          </w:p>
        </w:tc>
        <w:tc>
          <w:tcPr>
            <w:tcW w:w="540" w:type="dxa"/>
          </w:tcPr>
          <w:p w14:paraId="0B881587" w14:textId="77777777" w:rsidR="006C4830" w:rsidRPr="003B1AEE" w:rsidRDefault="006C4830" w:rsidP="00481EAF">
            <w:pPr>
              <w:jc w:val="left"/>
              <w:rPr>
                <w:sz w:val="16"/>
                <w:szCs w:val="18"/>
                <w:lang w:val="fr-FR"/>
              </w:rPr>
            </w:pPr>
          </w:p>
        </w:tc>
        <w:tc>
          <w:tcPr>
            <w:tcW w:w="430" w:type="dxa"/>
          </w:tcPr>
          <w:p w14:paraId="7EAE8780" w14:textId="77777777" w:rsidR="006C4830" w:rsidRPr="003B1AEE" w:rsidRDefault="006C4830" w:rsidP="00481EAF">
            <w:pPr>
              <w:jc w:val="left"/>
              <w:rPr>
                <w:sz w:val="16"/>
                <w:szCs w:val="18"/>
                <w:lang w:val="fr-FR"/>
              </w:rPr>
            </w:pPr>
          </w:p>
        </w:tc>
        <w:tc>
          <w:tcPr>
            <w:tcW w:w="450" w:type="dxa"/>
          </w:tcPr>
          <w:p w14:paraId="08912C55" w14:textId="77777777" w:rsidR="006C4830" w:rsidRPr="003B1AEE" w:rsidRDefault="006C4830" w:rsidP="00481EAF">
            <w:pPr>
              <w:jc w:val="left"/>
              <w:rPr>
                <w:sz w:val="16"/>
                <w:szCs w:val="18"/>
                <w:lang w:val="fr-FR"/>
              </w:rPr>
            </w:pPr>
          </w:p>
        </w:tc>
        <w:tc>
          <w:tcPr>
            <w:tcW w:w="450" w:type="dxa"/>
          </w:tcPr>
          <w:p w14:paraId="445E6742" w14:textId="77777777" w:rsidR="006C4830" w:rsidRPr="003B1AEE" w:rsidRDefault="006C4830" w:rsidP="00481EAF">
            <w:pPr>
              <w:jc w:val="left"/>
              <w:rPr>
                <w:sz w:val="16"/>
                <w:szCs w:val="18"/>
                <w:lang w:val="fr-FR"/>
              </w:rPr>
            </w:pPr>
          </w:p>
        </w:tc>
        <w:tc>
          <w:tcPr>
            <w:tcW w:w="450" w:type="dxa"/>
          </w:tcPr>
          <w:p w14:paraId="74AC3986" w14:textId="77777777" w:rsidR="006C4830" w:rsidRPr="003B1AEE" w:rsidRDefault="006C4830" w:rsidP="00481EAF">
            <w:pPr>
              <w:jc w:val="left"/>
              <w:rPr>
                <w:sz w:val="16"/>
                <w:szCs w:val="18"/>
                <w:lang w:val="fr-FR"/>
              </w:rPr>
            </w:pPr>
          </w:p>
        </w:tc>
        <w:tc>
          <w:tcPr>
            <w:tcW w:w="450" w:type="dxa"/>
          </w:tcPr>
          <w:p w14:paraId="0E27AEC3" w14:textId="77777777" w:rsidR="006C4830" w:rsidRPr="003B1AEE" w:rsidRDefault="006C4830" w:rsidP="00481EAF">
            <w:pPr>
              <w:jc w:val="left"/>
              <w:rPr>
                <w:sz w:val="16"/>
                <w:szCs w:val="18"/>
                <w:lang w:val="fr-FR"/>
              </w:rPr>
            </w:pPr>
          </w:p>
        </w:tc>
        <w:tc>
          <w:tcPr>
            <w:tcW w:w="1255" w:type="dxa"/>
          </w:tcPr>
          <w:p w14:paraId="236823AB" w14:textId="77777777" w:rsidR="006C4830" w:rsidRDefault="006C4830" w:rsidP="00481EAF">
            <w:pPr>
              <w:jc w:val="left"/>
              <w:rPr>
                <w:sz w:val="16"/>
                <w:szCs w:val="18"/>
                <w:lang w:val="fr-FR"/>
              </w:rPr>
            </w:pPr>
            <w:r>
              <w:rPr>
                <w:sz w:val="16"/>
                <w:szCs w:val="18"/>
                <w:lang w:val="fr-FR"/>
              </w:rPr>
              <w:t xml:space="preserve">1. </w:t>
            </w:r>
          </w:p>
          <w:p w14:paraId="6D2D0CC4" w14:textId="77777777" w:rsidR="006C4830" w:rsidRDefault="006C4830" w:rsidP="00481EAF">
            <w:pPr>
              <w:jc w:val="left"/>
              <w:rPr>
                <w:sz w:val="16"/>
                <w:szCs w:val="18"/>
                <w:lang w:val="fr-FR"/>
              </w:rPr>
            </w:pPr>
            <w:r>
              <w:rPr>
                <w:sz w:val="16"/>
                <w:szCs w:val="18"/>
                <w:lang w:val="fr-FR"/>
              </w:rPr>
              <w:t xml:space="preserve">2. </w:t>
            </w:r>
          </w:p>
          <w:p w14:paraId="744FBD80" w14:textId="77777777" w:rsidR="006C4830" w:rsidRDefault="006C4830" w:rsidP="00481EAF">
            <w:pPr>
              <w:jc w:val="left"/>
              <w:rPr>
                <w:sz w:val="16"/>
                <w:szCs w:val="18"/>
                <w:lang w:val="fr-FR"/>
              </w:rPr>
            </w:pPr>
            <w:r>
              <w:rPr>
                <w:sz w:val="16"/>
                <w:szCs w:val="18"/>
                <w:lang w:val="fr-FR"/>
              </w:rPr>
              <w:t>3. …</w:t>
            </w:r>
          </w:p>
        </w:tc>
      </w:tr>
      <w:tr w:rsidR="006C4830" w:rsidRPr="003B1AEE" w14:paraId="4E93E381" w14:textId="77777777" w:rsidTr="00481EAF">
        <w:tc>
          <w:tcPr>
            <w:tcW w:w="1978" w:type="dxa"/>
          </w:tcPr>
          <w:p w14:paraId="7018EE69"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Suivi-évaluation, genre et gestion des savoirs</w:t>
            </w:r>
          </w:p>
        </w:tc>
        <w:tc>
          <w:tcPr>
            <w:tcW w:w="1438" w:type="dxa"/>
          </w:tcPr>
          <w:p w14:paraId="077F3413" w14:textId="77777777" w:rsidR="006C4830" w:rsidRDefault="006C4830" w:rsidP="00481EAF">
            <w:pPr>
              <w:jc w:val="left"/>
              <w:rPr>
                <w:sz w:val="16"/>
                <w:szCs w:val="18"/>
                <w:lang w:val="fr-FR"/>
              </w:rPr>
            </w:pPr>
            <w:r>
              <w:rPr>
                <w:sz w:val="16"/>
                <w:szCs w:val="18"/>
                <w:lang w:val="fr-FR"/>
              </w:rPr>
              <w:t xml:space="preserve">1. </w:t>
            </w:r>
          </w:p>
          <w:p w14:paraId="35FD6F2E" w14:textId="77777777" w:rsidR="006C4830" w:rsidRPr="003B1AEE" w:rsidRDefault="006C4830" w:rsidP="00481EAF">
            <w:pPr>
              <w:jc w:val="left"/>
              <w:rPr>
                <w:sz w:val="16"/>
                <w:szCs w:val="18"/>
                <w:lang w:val="fr-FR"/>
              </w:rPr>
            </w:pPr>
          </w:p>
        </w:tc>
        <w:tc>
          <w:tcPr>
            <w:tcW w:w="1439" w:type="dxa"/>
          </w:tcPr>
          <w:p w14:paraId="569F0CFA" w14:textId="77777777" w:rsidR="006C4830" w:rsidRDefault="006C4830" w:rsidP="00481EAF">
            <w:pPr>
              <w:jc w:val="left"/>
              <w:rPr>
                <w:sz w:val="16"/>
                <w:szCs w:val="18"/>
                <w:lang w:val="fr-FR"/>
              </w:rPr>
            </w:pPr>
            <w:r>
              <w:rPr>
                <w:sz w:val="16"/>
                <w:szCs w:val="18"/>
                <w:lang w:val="fr-FR"/>
              </w:rPr>
              <w:t xml:space="preserve">1. </w:t>
            </w:r>
          </w:p>
          <w:p w14:paraId="2EC1C7C9" w14:textId="77777777" w:rsidR="006C4830" w:rsidRDefault="006C4830" w:rsidP="00481EAF">
            <w:pPr>
              <w:jc w:val="left"/>
              <w:rPr>
                <w:sz w:val="16"/>
                <w:szCs w:val="18"/>
                <w:lang w:val="fr-FR"/>
              </w:rPr>
            </w:pPr>
            <w:r>
              <w:rPr>
                <w:sz w:val="16"/>
                <w:szCs w:val="18"/>
                <w:lang w:val="fr-FR"/>
              </w:rPr>
              <w:t xml:space="preserve">2. </w:t>
            </w:r>
          </w:p>
          <w:p w14:paraId="5B1A3240" w14:textId="77777777" w:rsidR="006C4830" w:rsidRPr="003B1AEE" w:rsidRDefault="006C4830" w:rsidP="00481EAF">
            <w:pPr>
              <w:jc w:val="left"/>
              <w:rPr>
                <w:sz w:val="16"/>
                <w:szCs w:val="18"/>
                <w:lang w:val="fr-FR"/>
              </w:rPr>
            </w:pPr>
            <w:r>
              <w:rPr>
                <w:sz w:val="16"/>
                <w:szCs w:val="18"/>
                <w:lang w:val="fr-FR"/>
              </w:rPr>
              <w:t>3. …</w:t>
            </w:r>
          </w:p>
        </w:tc>
        <w:tc>
          <w:tcPr>
            <w:tcW w:w="900" w:type="dxa"/>
          </w:tcPr>
          <w:p w14:paraId="17069EFD" w14:textId="77777777" w:rsidR="006C4830" w:rsidRDefault="006C4830" w:rsidP="00481EAF">
            <w:pPr>
              <w:jc w:val="left"/>
              <w:rPr>
                <w:sz w:val="16"/>
                <w:szCs w:val="18"/>
                <w:lang w:val="fr-FR"/>
              </w:rPr>
            </w:pPr>
            <w:r>
              <w:rPr>
                <w:sz w:val="16"/>
                <w:szCs w:val="18"/>
                <w:lang w:val="fr-FR"/>
              </w:rPr>
              <w:t xml:space="preserve">1. </w:t>
            </w:r>
          </w:p>
          <w:p w14:paraId="740E0C4D" w14:textId="77777777" w:rsidR="006C4830" w:rsidRDefault="006C4830" w:rsidP="00481EAF">
            <w:pPr>
              <w:jc w:val="left"/>
              <w:rPr>
                <w:sz w:val="16"/>
                <w:szCs w:val="18"/>
                <w:lang w:val="fr-FR"/>
              </w:rPr>
            </w:pPr>
            <w:r>
              <w:rPr>
                <w:sz w:val="16"/>
                <w:szCs w:val="18"/>
                <w:lang w:val="fr-FR"/>
              </w:rPr>
              <w:t xml:space="preserve">2. </w:t>
            </w:r>
          </w:p>
          <w:p w14:paraId="59FACF3F" w14:textId="77777777" w:rsidR="006C4830" w:rsidRPr="003B1AEE" w:rsidRDefault="006C4830" w:rsidP="00481EAF">
            <w:pPr>
              <w:jc w:val="left"/>
              <w:rPr>
                <w:sz w:val="16"/>
                <w:szCs w:val="18"/>
                <w:lang w:val="fr-FR"/>
              </w:rPr>
            </w:pPr>
            <w:r>
              <w:rPr>
                <w:sz w:val="16"/>
                <w:szCs w:val="18"/>
                <w:lang w:val="fr-FR"/>
              </w:rPr>
              <w:t>3. …</w:t>
            </w:r>
          </w:p>
        </w:tc>
        <w:tc>
          <w:tcPr>
            <w:tcW w:w="1080" w:type="dxa"/>
          </w:tcPr>
          <w:p w14:paraId="05ED85AC" w14:textId="77777777" w:rsidR="006C4830" w:rsidRDefault="006C4830" w:rsidP="00481EAF">
            <w:pPr>
              <w:jc w:val="left"/>
              <w:rPr>
                <w:sz w:val="16"/>
                <w:szCs w:val="18"/>
                <w:lang w:val="fr-FR"/>
              </w:rPr>
            </w:pPr>
            <w:r>
              <w:rPr>
                <w:sz w:val="16"/>
                <w:szCs w:val="18"/>
                <w:lang w:val="fr-FR"/>
              </w:rPr>
              <w:t xml:space="preserve">1. </w:t>
            </w:r>
          </w:p>
          <w:p w14:paraId="042DCC8A" w14:textId="77777777" w:rsidR="006C4830" w:rsidRDefault="006C4830" w:rsidP="00481EAF">
            <w:pPr>
              <w:jc w:val="left"/>
              <w:rPr>
                <w:sz w:val="16"/>
                <w:szCs w:val="18"/>
                <w:lang w:val="fr-FR"/>
              </w:rPr>
            </w:pPr>
            <w:r>
              <w:rPr>
                <w:sz w:val="16"/>
                <w:szCs w:val="18"/>
                <w:lang w:val="fr-FR"/>
              </w:rPr>
              <w:t xml:space="preserve">2. </w:t>
            </w:r>
          </w:p>
          <w:p w14:paraId="6C0C6E52" w14:textId="77777777" w:rsidR="006C4830" w:rsidRPr="003B1AEE" w:rsidRDefault="006C4830" w:rsidP="00481EAF">
            <w:pPr>
              <w:jc w:val="left"/>
              <w:rPr>
                <w:sz w:val="16"/>
                <w:szCs w:val="18"/>
                <w:lang w:val="fr-FR"/>
              </w:rPr>
            </w:pPr>
            <w:r>
              <w:rPr>
                <w:sz w:val="16"/>
                <w:szCs w:val="18"/>
                <w:lang w:val="fr-FR"/>
              </w:rPr>
              <w:t>3. …</w:t>
            </w:r>
          </w:p>
        </w:tc>
        <w:tc>
          <w:tcPr>
            <w:tcW w:w="810" w:type="dxa"/>
          </w:tcPr>
          <w:p w14:paraId="33F135BA" w14:textId="77777777" w:rsidR="006C4830" w:rsidRPr="003B1AEE" w:rsidRDefault="006C4830" w:rsidP="00481EAF">
            <w:pPr>
              <w:jc w:val="left"/>
              <w:rPr>
                <w:sz w:val="16"/>
                <w:szCs w:val="18"/>
                <w:lang w:val="fr-FR"/>
              </w:rPr>
            </w:pPr>
            <w:r w:rsidRPr="00D96787">
              <w:rPr>
                <w:rFonts w:eastAsia="Times New Roman" w:cs="Times New Roman"/>
                <w:b/>
                <w:bCs/>
                <w:color w:val="000000"/>
                <w:sz w:val="20"/>
                <w:szCs w:val="20"/>
                <w:lang w:val="fr-FR"/>
              </w:rPr>
              <w:t>A</w:t>
            </w:r>
            <w:r>
              <w:rPr>
                <w:rFonts w:eastAsia="Times New Roman" w:cs="Times New Roman"/>
                <w:b/>
                <w:bCs/>
                <w:color w:val="000000"/>
                <w:sz w:val="20"/>
                <w:szCs w:val="20"/>
                <w:lang w:val="fr-FR"/>
              </w:rPr>
              <w:t>32</w:t>
            </w:r>
          </w:p>
        </w:tc>
        <w:tc>
          <w:tcPr>
            <w:tcW w:w="1080" w:type="dxa"/>
            <w:shd w:val="clear" w:color="auto" w:fill="F7CAAC" w:themeFill="accent2" w:themeFillTint="66"/>
          </w:tcPr>
          <w:p w14:paraId="47A6F6D0" w14:textId="77777777" w:rsidR="006C4830" w:rsidRPr="003B1AEE" w:rsidRDefault="006C4830" w:rsidP="00481EAF">
            <w:pPr>
              <w:jc w:val="left"/>
              <w:rPr>
                <w:sz w:val="16"/>
                <w:szCs w:val="18"/>
                <w:lang w:val="fr-FR"/>
              </w:rPr>
            </w:pPr>
          </w:p>
        </w:tc>
        <w:tc>
          <w:tcPr>
            <w:tcW w:w="545" w:type="dxa"/>
            <w:shd w:val="clear" w:color="auto" w:fill="F7CAAC" w:themeFill="accent2" w:themeFillTint="66"/>
          </w:tcPr>
          <w:p w14:paraId="6B576606"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12F1D391" w14:textId="77777777" w:rsidR="006C4830" w:rsidRPr="003B1AEE" w:rsidRDefault="006C4830" w:rsidP="00481EAF">
            <w:pPr>
              <w:jc w:val="left"/>
              <w:rPr>
                <w:sz w:val="16"/>
                <w:szCs w:val="18"/>
                <w:lang w:val="fr-FR"/>
              </w:rPr>
            </w:pPr>
          </w:p>
        </w:tc>
        <w:tc>
          <w:tcPr>
            <w:tcW w:w="560" w:type="dxa"/>
            <w:shd w:val="clear" w:color="auto" w:fill="F7CAAC" w:themeFill="accent2" w:themeFillTint="66"/>
          </w:tcPr>
          <w:p w14:paraId="624E1DFE" w14:textId="77777777" w:rsidR="006C4830" w:rsidRPr="003B1AEE" w:rsidRDefault="006C4830" w:rsidP="00481EAF">
            <w:pPr>
              <w:jc w:val="left"/>
              <w:rPr>
                <w:sz w:val="16"/>
                <w:szCs w:val="18"/>
                <w:lang w:val="fr-FR"/>
              </w:rPr>
            </w:pPr>
          </w:p>
        </w:tc>
        <w:tc>
          <w:tcPr>
            <w:tcW w:w="540" w:type="dxa"/>
            <w:shd w:val="clear" w:color="auto" w:fill="F7CAAC" w:themeFill="accent2" w:themeFillTint="66"/>
          </w:tcPr>
          <w:p w14:paraId="69E17B94" w14:textId="77777777" w:rsidR="006C4830" w:rsidRPr="003B1AEE" w:rsidRDefault="006C4830" w:rsidP="00481EAF">
            <w:pPr>
              <w:jc w:val="left"/>
              <w:rPr>
                <w:sz w:val="16"/>
                <w:szCs w:val="18"/>
                <w:lang w:val="fr-FR"/>
              </w:rPr>
            </w:pPr>
          </w:p>
        </w:tc>
        <w:tc>
          <w:tcPr>
            <w:tcW w:w="430" w:type="dxa"/>
            <w:shd w:val="clear" w:color="auto" w:fill="F7CAAC" w:themeFill="accent2" w:themeFillTint="66"/>
          </w:tcPr>
          <w:p w14:paraId="0A4EC299"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0A8C154B"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3B198A14"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5DD30512" w14:textId="77777777" w:rsidR="006C4830" w:rsidRPr="003B1AEE" w:rsidRDefault="006C4830" w:rsidP="00481EAF">
            <w:pPr>
              <w:jc w:val="left"/>
              <w:rPr>
                <w:sz w:val="16"/>
                <w:szCs w:val="18"/>
                <w:lang w:val="fr-FR"/>
              </w:rPr>
            </w:pPr>
          </w:p>
        </w:tc>
        <w:tc>
          <w:tcPr>
            <w:tcW w:w="450" w:type="dxa"/>
            <w:shd w:val="clear" w:color="auto" w:fill="F7CAAC" w:themeFill="accent2" w:themeFillTint="66"/>
          </w:tcPr>
          <w:p w14:paraId="03765B49" w14:textId="77777777" w:rsidR="006C4830" w:rsidRPr="003B1AEE" w:rsidRDefault="006C4830" w:rsidP="00481EAF">
            <w:pPr>
              <w:jc w:val="left"/>
              <w:rPr>
                <w:sz w:val="16"/>
                <w:szCs w:val="18"/>
                <w:lang w:val="fr-FR"/>
              </w:rPr>
            </w:pPr>
          </w:p>
        </w:tc>
        <w:tc>
          <w:tcPr>
            <w:tcW w:w="1255" w:type="dxa"/>
          </w:tcPr>
          <w:p w14:paraId="6E98A787" w14:textId="77777777" w:rsidR="006C4830" w:rsidRDefault="006C4830" w:rsidP="00481EAF">
            <w:pPr>
              <w:jc w:val="left"/>
              <w:rPr>
                <w:sz w:val="16"/>
                <w:szCs w:val="18"/>
                <w:lang w:val="fr-FR"/>
              </w:rPr>
            </w:pPr>
            <w:r>
              <w:rPr>
                <w:sz w:val="16"/>
                <w:szCs w:val="18"/>
                <w:lang w:val="fr-FR"/>
              </w:rPr>
              <w:t xml:space="preserve">1. </w:t>
            </w:r>
          </w:p>
          <w:p w14:paraId="715FE618" w14:textId="77777777" w:rsidR="006C4830" w:rsidRDefault="006C4830" w:rsidP="00481EAF">
            <w:pPr>
              <w:jc w:val="left"/>
              <w:rPr>
                <w:sz w:val="16"/>
                <w:szCs w:val="18"/>
                <w:lang w:val="fr-FR"/>
              </w:rPr>
            </w:pPr>
            <w:r>
              <w:rPr>
                <w:sz w:val="16"/>
                <w:szCs w:val="18"/>
                <w:lang w:val="fr-FR"/>
              </w:rPr>
              <w:t xml:space="preserve">2. </w:t>
            </w:r>
          </w:p>
          <w:p w14:paraId="070B10E5" w14:textId="77777777" w:rsidR="006C4830" w:rsidRPr="003B1AEE" w:rsidRDefault="006C4830" w:rsidP="00481EAF">
            <w:pPr>
              <w:jc w:val="left"/>
              <w:rPr>
                <w:sz w:val="16"/>
                <w:szCs w:val="18"/>
                <w:lang w:val="fr-FR"/>
              </w:rPr>
            </w:pPr>
            <w:r>
              <w:rPr>
                <w:sz w:val="16"/>
                <w:szCs w:val="18"/>
                <w:lang w:val="fr-FR"/>
              </w:rPr>
              <w:t>3. …</w:t>
            </w:r>
          </w:p>
        </w:tc>
      </w:tr>
      <w:tr w:rsidR="006C4830" w:rsidRPr="003B1AEE" w14:paraId="1292563C" w14:textId="77777777" w:rsidTr="00481EAF">
        <w:tc>
          <w:tcPr>
            <w:tcW w:w="1978" w:type="dxa"/>
            <w:shd w:val="clear" w:color="auto" w:fill="F7CAAC" w:themeFill="accent2" w:themeFillTint="66"/>
          </w:tcPr>
          <w:p w14:paraId="1A8B9C30"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78F3AC7C"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372D0317"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54DC4E83"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22BCEA88"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447E2F4F" w14:textId="77777777" w:rsidR="006C4830" w:rsidRPr="003B1AEE" w:rsidRDefault="006C4830" w:rsidP="00481EAF">
            <w:pPr>
              <w:jc w:val="left"/>
              <w:rPr>
                <w:sz w:val="16"/>
                <w:szCs w:val="18"/>
                <w:lang w:val="fr-FR"/>
              </w:rPr>
            </w:pPr>
          </w:p>
        </w:tc>
        <w:tc>
          <w:tcPr>
            <w:tcW w:w="1080" w:type="dxa"/>
          </w:tcPr>
          <w:p w14:paraId="37E9C39D" w14:textId="77777777" w:rsidR="006C4830" w:rsidRPr="003B1AEE" w:rsidRDefault="006C4830" w:rsidP="00481EAF">
            <w:pPr>
              <w:jc w:val="left"/>
              <w:rPr>
                <w:sz w:val="16"/>
                <w:szCs w:val="18"/>
                <w:lang w:val="fr-FR"/>
              </w:rPr>
            </w:pPr>
            <w:r>
              <w:rPr>
                <w:sz w:val="16"/>
                <w:szCs w:val="18"/>
                <w:lang w:val="fr-FR"/>
              </w:rPr>
              <w:t xml:space="preserve">1. </w:t>
            </w:r>
          </w:p>
        </w:tc>
        <w:tc>
          <w:tcPr>
            <w:tcW w:w="545" w:type="dxa"/>
          </w:tcPr>
          <w:p w14:paraId="1E0236AD" w14:textId="77777777" w:rsidR="006C4830" w:rsidRPr="003B1AEE" w:rsidRDefault="006C4830" w:rsidP="00481EAF">
            <w:pPr>
              <w:jc w:val="left"/>
              <w:rPr>
                <w:sz w:val="16"/>
                <w:szCs w:val="18"/>
                <w:lang w:val="fr-FR"/>
              </w:rPr>
            </w:pPr>
          </w:p>
        </w:tc>
        <w:tc>
          <w:tcPr>
            <w:tcW w:w="540" w:type="dxa"/>
          </w:tcPr>
          <w:p w14:paraId="55F8601D" w14:textId="77777777" w:rsidR="006C4830" w:rsidRPr="003B1AEE" w:rsidRDefault="006C4830" w:rsidP="00481EAF">
            <w:pPr>
              <w:jc w:val="left"/>
              <w:rPr>
                <w:sz w:val="16"/>
                <w:szCs w:val="18"/>
                <w:lang w:val="fr-FR"/>
              </w:rPr>
            </w:pPr>
          </w:p>
        </w:tc>
        <w:tc>
          <w:tcPr>
            <w:tcW w:w="560" w:type="dxa"/>
          </w:tcPr>
          <w:p w14:paraId="348C2D80" w14:textId="77777777" w:rsidR="006C4830" w:rsidRPr="003B1AEE" w:rsidRDefault="006C4830" w:rsidP="00481EAF">
            <w:pPr>
              <w:jc w:val="left"/>
              <w:rPr>
                <w:sz w:val="16"/>
                <w:szCs w:val="18"/>
                <w:lang w:val="fr-FR"/>
              </w:rPr>
            </w:pPr>
          </w:p>
        </w:tc>
        <w:tc>
          <w:tcPr>
            <w:tcW w:w="540" w:type="dxa"/>
          </w:tcPr>
          <w:p w14:paraId="00BA4FBC" w14:textId="77777777" w:rsidR="006C4830" w:rsidRPr="003B1AEE" w:rsidRDefault="006C4830" w:rsidP="00481EAF">
            <w:pPr>
              <w:jc w:val="left"/>
              <w:rPr>
                <w:sz w:val="16"/>
                <w:szCs w:val="18"/>
                <w:lang w:val="fr-FR"/>
              </w:rPr>
            </w:pPr>
          </w:p>
        </w:tc>
        <w:tc>
          <w:tcPr>
            <w:tcW w:w="430" w:type="dxa"/>
          </w:tcPr>
          <w:p w14:paraId="069196AC" w14:textId="77777777" w:rsidR="006C4830" w:rsidRPr="003B1AEE" w:rsidRDefault="006C4830" w:rsidP="00481EAF">
            <w:pPr>
              <w:jc w:val="left"/>
              <w:rPr>
                <w:sz w:val="16"/>
                <w:szCs w:val="18"/>
                <w:lang w:val="fr-FR"/>
              </w:rPr>
            </w:pPr>
          </w:p>
        </w:tc>
        <w:tc>
          <w:tcPr>
            <w:tcW w:w="450" w:type="dxa"/>
          </w:tcPr>
          <w:p w14:paraId="1A4E00E1" w14:textId="77777777" w:rsidR="006C4830" w:rsidRPr="003B1AEE" w:rsidRDefault="006C4830" w:rsidP="00481EAF">
            <w:pPr>
              <w:jc w:val="left"/>
              <w:rPr>
                <w:sz w:val="16"/>
                <w:szCs w:val="18"/>
                <w:lang w:val="fr-FR"/>
              </w:rPr>
            </w:pPr>
          </w:p>
        </w:tc>
        <w:tc>
          <w:tcPr>
            <w:tcW w:w="450" w:type="dxa"/>
          </w:tcPr>
          <w:p w14:paraId="3D848626" w14:textId="77777777" w:rsidR="006C4830" w:rsidRPr="003B1AEE" w:rsidRDefault="006C4830" w:rsidP="00481EAF">
            <w:pPr>
              <w:jc w:val="left"/>
              <w:rPr>
                <w:sz w:val="16"/>
                <w:szCs w:val="18"/>
                <w:lang w:val="fr-FR"/>
              </w:rPr>
            </w:pPr>
          </w:p>
        </w:tc>
        <w:tc>
          <w:tcPr>
            <w:tcW w:w="450" w:type="dxa"/>
          </w:tcPr>
          <w:p w14:paraId="201B222D" w14:textId="77777777" w:rsidR="006C4830" w:rsidRPr="003B1AEE" w:rsidRDefault="006C4830" w:rsidP="00481EAF">
            <w:pPr>
              <w:jc w:val="left"/>
              <w:rPr>
                <w:sz w:val="16"/>
                <w:szCs w:val="18"/>
                <w:lang w:val="fr-FR"/>
              </w:rPr>
            </w:pPr>
          </w:p>
        </w:tc>
        <w:tc>
          <w:tcPr>
            <w:tcW w:w="450" w:type="dxa"/>
          </w:tcPr>
          <w:p w14:paraId="4BFAD125" w14:textId="77777777" w:rsidR="006C4830" w:rsidRPr="003B1AEE" w:rsidRDefault="006C4830" w:rsidP="00481EAF">
            <w:pPr>
              <w:jc w:val="left"/>
              <w:rPr>
                <w:sz w:val="16"/>
                <w:szCs w:val="18"/>
                <w:lang w:val="fr-FR"/>
              </w:rPr>
            </w:pPr>
          </w:p>
        </w:tc>
        <w:tc>
          <w:tcPr>
            <w:tcW w:w="1255" w:type="dxa"/>
          </w:tcPr>
          <w:p w14:paraId="70364624" w14:textId="77777777" w:rsidR="006C4830" w:rsidRDefault="006C4830" w:rsidP="00481EAF">
            <w:pPr>
              <w:jc w:val="left"/>
              <w:rPr>
                <w:sz w:val="16"/>
                <w:szCs w:val="18"/>
                <w:lang w:val="fr-FR"/>
              </w:rPr>
            </w:pPr>
            <w:r>
              <w:rPr>
                <w:sz w:val="16"/>
                <w:szCs w:val="18"/>
                <w:lang w:val="fr-FR"/>
              </w:rPr>
              <w:t xml:space="preserve">1. </w:t>
            </w:r>
          </w:p>
          <w:p w14:paraId="6D2DBAC7" w14:textId="77777777" w:rsidR="006C4830" w:rsidRDefault="006C4830" w:rsidP="00481EAF">
            <w:pPr>
              <w:jc w:val="left"/>
              <w:rPr>
                <w:sz w:val="16"/>
                <w:szCs w:val="18"/>
                <w:lang w:val="fr-FR"/>
              </w:rPr>
            </w:pPr>
            <w:r>
              <w:rPr>
                <w:sz w:val="16"/>
                <w:szCs w:val="18"/>
                <w:lang w:val="fr-FR"/>
              </w:rPr>
              <w:t xml:space="preserve">2. </w:t>
            </w:r>
          </w:p>
          <w:p w14:paraId="0E634D1F" w14:textId="77777777" w:rsidR="006C4830" w:rsidRPr="003B1AEE" w:rsidRDefault="006C4830" w:rsidP="00481EAF">
            <w:pPr>
              <w:jc w:val="left"/>
              <w:rPr>
                <w:sz w:val="16"/>
                <w:szCs w:val="18"/>
                <w:lang w:val="fr-FR"/>
              </w:rPr>
            </w:pPr>
            <w:r>
              <w:rPr>
                <w:sz w:val="16"/>
                <w:szCs w:val="18"/>
                <w:lang w:val="fr-FR"/>
              </w:rPr>
              <w:t>3. …</w:t>
            </w:r>
          </w:p>
        </w:tc>
      </w:tr>
      <w:tr w:rsidR="006C4830" w:rsidRPr="003B1AEE" w14:paraId="2D192464" w14:textId="77777777" w:rsidTr="00481EAF">
        <w:tc>
          <w:tcPr>
            <w:tcW w:w="1978" w:type="dxa"/>
            <w:shd w:val="clear" w:color="auto" w:fill="F7CAAC" w:themeFill="accent2" w:themeFillTint="66"/>
          </w:tcPr>
          <w:p w14:paraId="13030993"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769314B5"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038E4876"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047E8F24"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06461B5E"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4A949CF8" w14:textId="77777777" w:rsidR="006C4830" w:rsidRPr="003B1AEE" w:rsidRDefault="006C4830" w:rsidP="00481EAF">
            <w:pPr>
              <w:jc w:val="left"/>
              <w:rPr>
                <w:sz w:val="16"/>
                <w:szCs w:val="18"/>
                <w:lang w:val="fr-FR"/>
              </w:rPr>
            </w:pPr>
          </w:p>
        </w:tc>
        <w:tc>
          <w:tcPr>
            <w:tcW w:w="1080" w:type="dxa"/>
          </w:tcPr>
          <w:p w14:paraId="4256BC4C" w14:textId="77777777" w:rsidR="006C4830" w:rsidRPr="003B1AEE" w:rsidRDefault="006C4830" w:rsidP="00481EAF">
            <w:pPr>
              <w:jc w:val="left"/>
              <w:rPr>
                <w:sz w:val="16"/>
                <w:szCs w:val="18"/>
                <w:lang w:val="fr-FR"/>
              </w:rPr>
            </w:pPr>
            <w:r>
              <w:rPr>
                <w:sz w:val="16"/>
                <w:szCs w:val="18"/>
                <w:lang w:val="fr-FR"/>
              </w:rPr>
              <w:t xml:space="preserve">2. </w:t>
            </w:r>
          </w:p>
        </w:tc>
        <w:tc>
          <w:tcPr>
            <w:tcW w:w="545" w:type="dxa"/>
          </w:tcPr>
          <w:p w14:paraId="14828029" w14:textId="77777777" w:rsidR="006C4830" w:rsidRPr="003B1AEE" w:rsidRDefault="006C4830" w:rsidP="00481EAF">
            <w:pPr>
              <w:jc w:val="left"/>
              <w:rPr>
                <w:sz w:val="16"/>
                <w:szCs w:val="18"/>
                <w:lang w:val="fr-FR"/>
              </w:rPr>
            </w:pPr>
          </w:p>
        </w:tc>
        <w:tc>
          <w:tcPr>
            <w:tcW w:w="540" w:type="dxa"/>
          </w:tcPr>
          <w:p w14:paraId="6D7B627C" w14:textId="77777777" w:rsidR="006C4830" w:rsidRPr="003B1AEE" w:rsidRDefault="006C4830" w:rsidP="00481EAF">
            <w:pPr>
              <w:jc w:val="left"/>
              <w:rPr>
                <w:sz w:val="16"/>
                <w:szCs w:val="18"/>
                <w:lang w:val="fr-FR"/>
              </w:rPr>
            </w:pPr>
          </w:p>
        </w:tc>
        <w:tc>
          <w:tcPr>
            <w:tcW w:w="560" w:type="dxa"/>
          </w:tcPr>
          <w:p w14:paraId="317E14BA" w14:textId="77777777" w:rsidR="006C4830" w:rsidRPr="003B1AEE" w:rsidRDefault="006C4830" w:rsidP="00481EAF">
            <w:pPr>
              <w:jc w:val="left"/>
              <w:rPr>
                <w:sz w:val="16"/>
                <w:szCs w:val="18"/>
                <w:lang w:val="fr-FR"/>
              </w:rPr>
            </w:pPr>
          </w:p>
        </w:tc>
        <w:tc>
          <w:tcPr>
            <w:tcW w:w="540" w:type="dxa"/>
          </w:tcPr>
          <w:p w14:paraId="4CEDE9C7" w14:textId="77777777" w:rsidR="006C4830" w:rsidRPr="003B1AEE" w:rsidRDefault="006C4830" w:rsidP="00481EAF">
            <w:pPr>
              <w:jc w:val="left"/>
              <w:rPr>
                <w:sz w:val="16"/>
                <w:szCs w:val="18"/>
                <w:lang w:val="fr-FR"/>
              </w:rPr>
            </w:pPr>
          </w:p>
        </w:tc>
        <w:tc>
          <w:tcPr>
            <w:tcW w:w="430" w:type="dxa"/>
          </w:tcPr>
          <w:p w14:paraId="5E2E58B3" w14:textId="77777777" w:rsidR="006C4830" w:rsidRPr="003B1AEE" w:rsidRDefault="006C4830" w:rsidP="00481EAF">
            <w:pPr>
              <w:jc w:val="left"/>
              <w:rPr>
                <w:sz w:val="16"/>
                <w:szCs w:val="18"/>
                <w:lang w:val="fr-FR"/>
              </w:rPr>
            </w:pPr>
          </w:p>
        </w:tc>
        <w:tc>
          <w:tcPr>
            <w:tcW w:w="450" w:type="dxa"/>
          </w:tcPr>
          <w:p w14:paraId="330DA9F6" w14:textId="77777777" w:rsidR="006C4830" w:rsidRPr="003B1AEE" w:rsidRDefault="006C4830" w:rsidP="00481EAF">
            <w:pPr>
              <w:jc w:val="left"/>
              <w:rPr>
                <w:sz w:val="16"/>
                <w:szCs w:val="18"/>
                <w:lang w:val="fr-FR"/>
              </w:rPr>
            </w:pPr>
          </w:p>
        </w:tc>
        <w:tc>
          <w:tcPr>
            <w:tcW w:w="450" w:type="dxa"/>
          </w:tcPr>
          <w:p w14:paraId="2E3E2187" w14:textId="77777777" w:rsidR="006C4830" w:rsidRPr="003B1AEE" w:rsidRDefault="006C4830" w:rsidP="00481EAF">
            <w:pPr>
              <w:jc w:val="left"/>
              <w:rPr>
                <w:sz w:val="16"/>
                <w:szCs w:val="18"/>
                <w:lang w:val="fr-FR"/>
              </w:rPr>
            </w:pPr>
          </w:p>
        </w:tc>
        <w:tc>
          <w:tcPr>
            <w:tcW w:w="450" w:type="dxa"/>
          </w:tcPr>
          <w:p w14:paraId="209905BF" w14:textId="77777777" w:rsidR="006C4830" w:rsidRPr="003B1AEE" w:rsidRDefault="006C4830" w:rsidP="00481EAF">
            <w:pPr>
              <w:jc w:val="left"/>
              <w:rPr>
                <w:sz w:val="16"/>
                <w:szCs w:val="18"/>
                <w:lang w:val="fr-FR"/>
              </w:rPr>
            </w:pPr>
          </w:p>
        </w:tc>
        <w:tc>
          <w:tcPr>
            <w:tcW w:w="450" w:type="dxa"/>
          </w:tcPr>
          <w:p w14:paraId="297E31BA" w14:textId="77777777" w:rsidR="006C4830" w:rsidRPr="003B1AEE" w:rsidRDefault="006C4830" w:rsidP="00481EAF">
            <w:pPr>
              <w:jc w:val="left"/>
              <w:rPr>
                <w:sz w:val="16"/>
                <w:szCs w:val="18"/>
                <w:lang w:val="fr-FR"/>
              </w:rPr>
            </w:pPr>
          </w:p>
        </w:tc>
        <w:tc>
          <w:tcPr>
            <w:tcW w:w="1255" w:type="dxa"/>
          </w:tcPr>
          <w:p w14:paraId="69466F08" w14:textId="77777777" w:rsidR="006C4830" w:rsidRDefault="006C4830" w:rsidP="00481EAF">
            <w:pPr>
              <w:jc w:val="left"/>
              <w:rPr>
                <w:sz w:val="16"/>
                <w:szCs w:val="18"/>
                <w:lang w:val="fr-FR"/>
              </w:rPr>
            </w:pPr>
            <w:r>
              <w:rPr>
                <w:sz w:val="16"/>
                <w:szCs w:val="18"/>
                <w:lang w:val="fr-FR"/>
              </w:rPr>
              <w:t xml:space="preserve">1. </w:t>
            </w:r>
          </w:p>
          <w:p w14:paraId="4E1E642A" w14:textId="77777777" w:rsidR="006C4830" w:rsidRDefault="006C4830" w:rsidP="00481EAF">
            <w:pPr>
              <w:jc w:val="left"/>
              <w:rPr>
                <w:sz w:val="16"/>
                <w:szCs w:val="18"/>
                <w:lang w:val="fr-FR"/>
              </w:rPr>
            </w:pPr>
            <w:r>
              <w:rPr>
                <w:sz w:val="16"/>
                <w:szCs w:val="18"/>
                <w:lang w:val="fr-FR"/>
              </w:rPr>
              <w:t xml:space="preserve">2. </w:t>
            </w:r>
          </w:p>
          <w:p w14:paraId="7EF58C6D" w14:textId="77777777" w:rsidR="006C4830" w:rsidRPr="003B1AEE" w:rsidRDefault="006C4830" w:rsidP="00481EAF">
            <w:pPr>
              <w:jc w:val="left"/>
              <w:rPr>
                <w:sz w:val="16"/>
                <w:szCs w:val="18"/>
                <w:lang w:val="fr-FR"/>
              </w:rPr>
            </w:pPr>
            <w:r>
              <w:rPr>
                <w:sz w:val="16"/>
                <w:szCs w:val="18"/>
                <w:lang w:val="fr-FR"/>
              </w:rPr>
              <w:t>3. …</w:t>
            </w:r>
          </w:p>
        </w:tc>
      </w:tr>
      <w:tr w:rsidR="006C4830" w:rsidRPr="003B1AEE" w14:paraId="6FF7B12D" w14:textId="77777777" w:rsidTr="00481EAF">
        <w:tc>
          <w:tcPr>
            <w:tcW w:w="1978" w:type="dxa"/>
            <w:shd w:val="clear" w:color="auto" w:fill="F7CAAC" w:themeFill="accent2" w:themeFillTint="66"/>
          </w:tcPr>
          <w:p w14:paraId="3895CE4B" w14:textId="77777777" w:rsidR="006C4830" w:rsidRPr="003B1AEE" w:rsidRDefault="006C4830" w:rsidP="00481EAF">
            <w:pPr>
              <w:jc w:val="left"/>
              <w:rPr>
                <w:sz w:val="16"/>
                <w:szCs w:val="18"/>
                <w:lang w:val="fr-FR"/>
              </w:rPr>
            </w:pPr>
          </w:p>
        </w:tc>
        <w:tc>
          <w:tcPr>
            <w:tcW w:w="1438" w:type="dxa"/>
            <w:shd w:val="clear" w:color="auto" w:fill="F7CAAC" w:themeFill="accent2" w:themeFillTint="66"/>
          </w:tcPr>
          <w:p w14:paraId="6617F566" w14:textId="77777777" w:rsidR="006C4830" w:rsidRPr="003B1AEE" w:rsidRDefault="006C4830" w:rsidP="00481EAF">
            <w:pPr>
              <w:jc w:val="left"/>
              <w:rPr>
                <w:sz w:val="16"/>
                <w:szCs w:val="18"/>
                <w:lang w:val="fr-FR"/>
              </w:rPr>
            </w:pPr>
          </w:p>
        </w:tc>
        <w:tc>
          <w:tcPr>
            <w:tcW w:w="1439" w:type="dxa"/>
            <w:shd w:val="clear" w:color="auto" w:fill="F7CAAC" w:themeFill="accent2" w:themeFillTint="66"/>
          </w:tcPr>
          <w:p w14:paraId="402E484F" w14:textId="77777777" w:rsidR="006C4830" w:rsidRPr="003B1AEE" w:rsidRDefault="006C4830" w:rsidP="00481EAF">
            <w:pPr>
              <w:jc w:val="left"/>
              <w:rPr>
                <w:sz w:val="16"/>
                <w:szCs w:val="18"/>
                <w:lang w:val="fr-FR"/>
              </w:rPr>
            </w:pPr>
          </w:p>
        </w:tc>
        <w:tc>
          <w:tcPr>
            <w:tcW w:w="900" w:type="dxa"/>
            <w:shd w:val="clear" w:color="auto" w:fill="F7CAAC" w:themeFill="accent2" w:themeFillTint="66"/>
          </w:tcPr>
          <w:p w14:paraId="4A98DB03" w14:textId="77777777" w:rsidR="006C4830" w:rsidRPr="003B1AEE" w:rsidRDefault="006C4830" w:rsidP="00481EAF">
            <w:pPr>
              <w:jc w:val="left"/>
              <w:rPr>
                <w:sz w:val="16"/>
                <w:szCs w:val="18"/>
                <w:lang w:val="fr-FR"/>
              </w:rPr>
            </w:pPr>
          </w:p>
        </w:tc>
        <w:tc>
          <w:tcPr>
            <w:tcW w:w="1080" w:type="dxa"/>
            <w:shd w:val="clear" w:color="auto" w:fill="F7CAAC" w:themeFill="accent2" w:themeFillTint="66"/>
          </w:tcPr>
          <w:p w14:paraId="6516D389" w14:textId="77777777" w:rsidR="006C4830" w:rsidRPr="003B1AEE" w:rsidRDefault="006C4830" w:rsidP="00481EAF">
            <w:pPr>
              <w:jc w:val="left"/>
              <w:rPr>
                <w:sz w:val="16"/>
                <w:szCs w:val="18"/>
                <w:lang w:val="fr-FR"/>
              </w:rPr>
            </w:pPr>
          </w:p>
        </w:tc>
        <w:tc>
          <w:tcPr>
            <w:tcW w:w="810" w:type="dxa"/>
            <w:shd w:val="clear" w:color="auto" w:fill="F7CAAC" w:themeFill="accent2" w:themeFillTint="66"/>
          </w:tcPr>
          <w:p w14:paraId="37BE199E" w14:textId="77777777" w:rsidR="006C4830" w:rsidRPr="003B1AEE" w:rsidRDefault="006C4830" w:rsidP="00481EAF">
            <w:pPr>
              <w:jc w:val="left"/>
              <w:rPr>
                <w:sz w:val="16"/>
                <w:szCs w:val="18"/>
                <w:lang w:val="fr-FR"/>
              </w:rPr>
            </w:pPr>
          </w:p>
        </w:tc>
        <w:tc>
          <w:tcPr>
            <w:tcW w:w="1080" w:type="dxa"/>
          </w:tcPr>
          <w:p w14:paraId="12E99CFD" w14:textId="77777777" w:rsidR="006C4830" w:rsidRDefault="006C4830" w:rsidP="00481EAF">
            <w:pPr>
              <w:jc w:val="left"/>
              <w:rPr>
                <w:sz w:val="16"/>
                <w:szCs w:val="18"/>
                <w:lang w:val="fr-FR"/>
              </w:rPr>
            </w:pPr>
            <w:r>
              <w:rPr>
                <w:sz w:val="16"/>
                <w:szCs w:val="18"/>
                <w:lang w:val="fr-FR"/>
              </w:rPr>
              <w:t>…</w:t>
            </w:r>
          </w:p>
        </w:tc>
        <w:tc>
          <w:tcPr>
            <w:tcW w:w="545" w:type="dxa"/>
          </w:tcPr>
          <w:p w14:paraId="2738608A" w14:textId="77777777" w:rsidR="006C4830" w:rsidRPr="003B1AEE" w:rsidRDefault="006C4830" w:rsidP="00481EAF">
            <w:pPr>
              <w:jc w:val="left"/>
              <w:rPr>
                <w:sz w:val="16"/>
                <w:szCs w:val="18"/>
                <w:lang w:val="fr-FR"/>
              </w:rPr>
            </w:pPr>
          </w:p>
        </w:tc>
        <w:tc>
          <w:tcPr>
            <w:tcW w:w="540" w:type="dxa"/>
          </w:tcPr>
          <w:p w14:paraId="38DC64AD" w14:textId="77777777" w:rsidR="006C4830" w:rsidRPr="003B1AEE" w:rsidRDefault="006C4830" w:rsidP="00481EAF">
            <w:pPr>
              <w:jc w:val="left"/>
              <w:rPr>
                <w:sz w:val="16"/>
                <w:szCs w:val="18"/>
                <w:lang w:val="fr-FR"/>
              </w:rPr>
            </w:pPr>
          </w:p>
        </w:tc>
        <w:tc>
          <w:tcPr>
            <w:tcW w:w="560" w:type="dxa"/>
          </w:tcPr>
          <w:p w14:paraId="7A0F12D1" w14:textId="77777777" w:rsidR="006C4830" w:rsidRPr="003B1AEE" w:rsidRDefault="006C4830" w:rsidP="00481EAF">
            <w:pPr>
              <w:jc w:val="left"/>
              <w:rPr>
                <w:sz w:val="16"/>
                <w:szCs w:val="18"/>
                <w:lang w:val="fr-FR"/>
              </w:rPr>
            </w:pPr>
          </w:p>
        </w:tc>
        <w:tc>
          <w:tcPr>
            <w:tcW w:w="540" w:type="dxa"/>
          </w:tcPr>
          <w:p w14:paraId="2F51D131" w14:textId="77777777" w:rsidR="006C4830" w:rsidRPr="003B1AEE" w:rsidRDefault="006C4830" w:rsidP="00481EAF">
            <w:pPr>
              <w:jc w:val="left"/>
              <w:rPr>
                <w:sz w:val="16"/>
                <w:szCs w:val="18"/>
                <w:lang w:val="fr-FR"/>
              </w:rPr>
            </w:pPr>
          </w:p>
        </w:tc>
        <w:tc>
          <w:tcPr>
            <w:tcW w:w="430" w:type="dxa"/>
          </w:tcPr>
          <w:p w14:paraId="70D3029D" w14:textId="77777777" w:rsidR="006C4830" w:rsidRPr="003B1AEE" w:rsidRDefault="006C4830" w:rsidP="00481EAF">
            <w:pPr>
              <w:jc w:val="left"/>
              <w:rPr>
                <w:sz w:val="16"/>
                <w:szCs w:val="18"/>
                <w:lang w:val="fr-FR"/>
              </w:rPr>
            </w:pPr>
          </w:p>
        </w:tc>
        <w:tc>
          <w:tcPr>
            <w:tcW w:w="450" w:type="dxa"/>
          </w:tcPr>
          <w:p w14:paraId="6A183B9E" w14:textId="77777777" w:rsidR="006C4830" w:rsidRPr="003B1AEE" w:rsidRDefault="006C4830" w:rsidP="00481EAF">
            <w:pPr>
              <w:jc w:val="left"/>
              <w:rPr>
                <w:sz w:val="16"/>
                <w:szCs w:val="18"/>
                <w:lang w:val="fr-FR"/>
              </w:rPr>
            </w:pPr>
          </w:p>
        </w:tc>
        <w:tc>
          <w:tcPr>
            <w:tcW w:w="450" w:type="dxa"/>
          </w:tcPr>
          <w:p w14:paraId="3EB3FC88" w14:textId="77777777" w:rsidR="006C4830" w:rsidRPr="003B1AEE" w:rsidRDefault="006C4830" w:rsidP="00481EAF">
            <w:pPr>
              <w:jc w:val="left"/>
              <w:rPr>
                <w:sz w:val="16"/>
                <w:szCs w:val="18"/>
                <w:lang w:val="fr-FR"/>
              </w:rPr>
            </w:pPr>
          </w:p>
        </w:tc>
        <w:tc>
          <w:tcPr>
            <w:tcW w:w="450" w:type="dxa"/>
          </w:tcPr>
          <w:p w14:paraId="19EBC8F9" w14:textId="77777777" w:rsidR="006C4830" w:rsidRPr="003B1AEE" w:rsidRDefault="006C4830" w:rsidP="00481EAF">
            <w:pPr>
              <w:jc w:val="left"/>
              <w:rPr>
                <w:sz w:val="16"/>
                <w:szCs w:val="18"/>
                <w:lang w:val="fr-FR"/>
              </w:rPr>
            </w:pPr>
          </w:p>
        </w:tc>
        <w:tc>
          <w:tcPr>
            <w:tcW w:w="450" w:type="dxa"/>
          </w:tcPr>
          <w:p w14:paraId="0589AA97" w14:textId="77777777" w:rsidR="006C4830" w:rsidRPr="003B1AEE" w:rsidRDefault="006C4830" w:rsidP="00481EAF">
            <w:pPr>
              <w:jc w:val="left"/>
              <w:rPr>
                <w:sz w:val="16"/>
                <w:szCs w:val="18"/>
                <w:lang w:val="fr-FR"/>
              </w:rPr>
            </w:pPr>
          </w:p>
        </w:tc>
        <w:tc>
          <w:tcPr>
            <w:tcW w:w="1255" w:type="dxa"/>
          </w:tcPr>
          <w:p w14:paraId="0D6203D4" w14:textId="77777777" w:rsidR="006C4830" w:rsidRDefault="006C4830" w:rsidP="00481EAF">
            <w:pPr>
              <w:jc w:val="left"/>
              <w:rPr>
                <w:sz w:val="16"/>
                <w:szCs w:val="18"/>
                <w:lang w:val="fr-FR"/>
              </w:rPr>
            </w:pPr>
            <w:r>
              <w:rPr>
                <w:sz w:val="16"/>
                <w:szCs w:val="18"/>
                <w:lang w:val="fr-FR"/>
              </w:rPr>
              <w:t xml:space="preserve">1. </w:t>
            </w:r>
          </w:p>
          <w:p w14:paraId="04398C80" w14:textId="77777777" w:rsidR="006C4830" w:rsidRDefault="006C4830" w:rsidP="00481EAF">
            <w:pPr>
              <w:jc w:val="left"/>
              <w:rPr>
                <w:sz w:val="16"/>
                <w:szCs w:val="18"/>
                <w:lang w:val="fr-FR"/>
              </w:rPr>
            </w:pPr>
            <w:r>
              <w:rPr>
                <w:sz w:val="16"/>
                <w:szCs w:val="18"/>
                <w:lang w:val="fr-FR"/>
              </w:rPr>
              <w:t xml:space="preserve">2. </w:t>
            </w:r>
          </w:p>
          <w:p w14:paraId="2ECFAB9F" w14:textId="77777777" w:rsidR="006C4830" w:rsidRDefault="006C4830" w:rsidP="00481EAF">
            <w:pPr>
              <w:jc w:val="left"/>
              <w:rPr>
                <w:sz w:val="16"/>
                <w:szCs w:val="18"/>
                <w:lang w:val="fr-FR"/>
              </w:rPr>
            </w:pPr>
            <w:r>
              <w:rPr>
                <w:sz w:val="16"/>
                <w:szCs w:val="18"/>
                <w:lang w:val="fr-FR"/>
              </w:rPr>
              <w:t>3. …</w:t>
            </w:r>
          </w:p>
        </w:tc>
      </w:tr>
    </w:tbl>
    <w:p w14:paraId="1911BA05" w14:textId="77777777" w:rsidR="00A73B7D" w:rsidRDefault="00A73B7D" w:rsidP="00460835">
      <w:pPr>
        <w:rPr>
          <w:lang w:val="fr-FR"/>
        </w:rPr>
        <w:sectPr w:rsidR="00A73B7D" w:rsidSect="0033367F">
          <w:pgSz w:w="15840" w:h="12240" w:orient="landscape"/>
          <w:pgMar w:top="1440" w:right="1440" w:bottom="1440" w:left="1440" w:header="720" w:footer="720" w:gutter="0"/>
          <w:cols w:space="720"/>
          <w:titlePg/>
          <w:docGrid w:linePitch="360"/>
        </w:sectPr>
      </w:pPr>
    </w:p>
    <w:p w14:paraId="5A0053BB" w14:textId="03C5E42E" w:rsidR="00E00B30" w:rsidRDefault="00651520" w:rsidP="00E00B30">
      <w:pPr>
        <w:pStyle w:val="Titre1"/>
        <w:rPr>
          <w:lang w:val="fr-FR"/>
        </w:rPr>
      </w:pPr>
      <w:bookmarkStart w:id="65" w:name="_Toc4801372"/>
      <w:r>
        <w:rPr>
          <w:lang w:val="fr-FR"/>
        </w:rPr>
        <w:t xml:space="preserve">Annexe </w:t>
      </w:r>
      <w:r w:rsidR="006C4830">
        <w:rPr>
          <w:lang w:val="fr-FR"/>
        </w:rPr>
        <w:t>4</w:t>
      </w:r>
      <w:r>
        <w:rPr>
          <w:lang w:val="fr-FR"/>
        </w:rPr>
        <w:t xml:space="preserve">. Les Outils de S&amp;E du </w:t>
      </w:r>
      <w:r w:rsidR="00115ECB">
        <w:rPr>
          <w:lang w:val="fr-FR"/>
        </w:rPr>
        <w:t>PADMAR</w:t>
      </w:r>
      <w:bookmarkEnd w:id="65"/>
    </w:p>
    <w:p w14:paraId="645D38F0" w14:textId="19DD4252" w:rsidR="007535F2" w:rsidRPr="0026126A" w:rsidRDefault="007535F2" w:rsidP="007535F2">
      <w:pPr>
        <w:pStyle w:val="Titre2"/>
        <w:rPr>
          <w:lang w:val="fr-FR"/>
        </w:rPr>
      </w:pPr>
      <w:bookmarkStart w:id="66" w:name="_Toc4414178"/>
      <w:bookmarkStart w:id="67" w:name="_Toc4801373"/>
      <w:r w:rsidRPr="00AB29BD">
        <w:rPr>
          <w:lang w:val="fr-FR"/>
        </w:rPr>
        <w:t>A</w:t>
      </w:r>
      <w:r w:rsidR="006C4830">
        <w:rPr>
          <w:lang w:val="fr-FR"/>
        </w:rPr>
        <w:t>4</w:t>
      </w:r>
      <w:r w:rsidRPr="00AB29BD">
        <w:rPr>
          <w:lang w:val="fr-FR"/>
        </w:rPr>
        <w:t xml:space="preserve">.1. </w:t>
      </w:r>
      <w:r w:rsidRPr="0026126A">
        <w:rPr>
          <w:lang w:val="fr-FR"/>
        </w:rPr>
        <w:t>Fiche d’information sur les conventions</w:t>
      </w:r>
      <w:bookmarkEnd w:id="66"/>
      <w:bookmarkEnd w:id="67"/>
    </w:p>
    <w:tbl>
      <w:tblPr>
        <w:tblStyle w:val="Grilledutableau"/>
        <w:tblW w:w="0" w:type="auto"/>
        <w:tblLook w:val="04A0" w:firstRow="1" w:lastRow="0" w:firstColumn="1" w:lastColumn="0" w:noHBand="0" w:noVBand="1"/>
      </w:tblPr>
      <w:tblGrid>
        <w:gridCol w:w="3505"/>
        <w:gridCol w:w="450"/>
        <w:gridCol w:w="90"/>
        <w:gridCol w:w="1170"/>
        <w:gridCol w:w="450"/>
        <w:gridCol w:w="3685"/>
      </w:tblGrid>
      <w:tr w:rsidR="007535F2" w:rsidRPr="003B6C8E" w14:paraId="228C52E2" w14:textId="77777777" w:rsidTr="00D27ABB">
        <w:trPr>
          <w:tblHeader/>
        </w:trPr>
        <w:tc>
          <w:tcPr>
            <w:tcW w:w="9350" w:type="dxa"/>
            <w:gridSpan w:val="6"/>
            <w:shd w:val="clear" w:color="auto" w:fill="D9E2F3" w:themeFill="accent1" w:themeFillTint="33"/>
          </w:tcPr>
          <w:p w14:paraId="675E2A5E" w14:textId="7B951D25" w:rsidR="007535F2" w:rsidRPr="007A0D89" w:rsidRDefault="007535F2" w:rsidP="007535F2">
            <w:pPr>
              <w:rPr>
                <w:b/>
                <w:lang w:val="fr-FR"/>
              </w:rPr>
            </w:pPr>
            <w:r w:rsidRPr="007A0D89">
              <w:rPr>
                <w:b/>
                <w:lang w:val="fr-FR"/>
              </w:rPr>
              <w:t xml:space="preserve">Fiche d’information sur les conventions de </w:t>
            </w:r>
            <w:r>
              <w:rPr>
                <w:b/>
                <w:lang w:val="fr-FR"/>
              </w:rPr>
              <w:t>partenariat</w:t>
            </w:r>
          </w:p>
        </w:tc>
      </w:tr>
      <w:tr w:rsidR="007535F2" w:rsidRPr="003B6C8E" w14:paraId="4E522B85" w14:textId="77777777" w:rsidTr="00D27ABB">
        <w:tc>
          <w:tcPr>
            <w:tcW w:w="9350" w:type="dxa"/>
            <w:gridSpan w:val="6"/>
            <w:shd w:val="clear" w:color="auto" w:fill="auto"/>
          </w:tcPr>
          <w:p w14:paraId="7C546FCE" w14:textId="77777777" w:rsidR="007535F2" w:rsidRPr="007A0D89" w:rsidRDefault="007535F2" w:rsidP="00D27ABB">
            <w:pPr>
              <w:rPr>
                <w:b/>
                <w:lang w:val="fr-FR"/>
              </w:rPr>
            </w:pPr>
            <w:r>
              <w:rPr>
                <w:b/>
                <w:lang w:val="fr-FR"/>
              </w:rPr>
              <w:t>1. Informations de base de la convention</w:t>
            </w:r>
          </w:p>
        </w:tc>
      </w:tr>
      <w:tr w:rsidR="007535F2" w:rsidRPr="003B6C8E" w14:paraId="2C2EC428" w14:textId="77777777" w:rsidTr="00D27ABB">
        <w:tc>
          <w:tcPr>
            <w:tcW w:w="3505" w:type="dxa"/>
          </w:tcPr>
          <w:p w14:paraId="415C668E" w14:textId="77777777" w:rsidR="007535F2" w:rsidRPr="00E735BD" w:rsidRDefault="007535F2" w:rsidP="00D27ABB">
            <w:pPr>
              <w:rPr>
                <w:lang w:val="fr-FR"/>
              </w:rPr>
            </w:pPr>
            <w:r>
              <w:rPr>
                <w:lang w:val="fr-FR"/>
              </w:rPr>
              <w:t>Responsable de mise à jour</w:t>
            </w:r>
          </w:p>
        </w:tc>
        <w:tc>
          <w:tcPr>
            <w:tcW w:w="5845" w:type="dxa"/>
            <w:gridSpan w:val="5"/>
          </w:tcPr>
          <w:p w14:paraId="10D73C3E" w14:textId="77777777" w:rsidR="007535F2" w:rsidRPr="00E735BD" w:rsidRDefault="007535F2" w:rsidP="00D27ABB">
            <w:pPr>
              <w:rPr>
                <w:lang w:val="fr-FR"/>
              </w:rPr>
            </w:pPr>
          </w:p>
        </w:tc>
      </w:tr>
      <w:tr w:rsidR="007535F2" w:rsidRPr="003B6C8E" w14:paraId="3DA6BDC9" w14:textId="77777777" w:rsidTr="00D27ABB">
        <w:tc>
          <w:tcPr>
            <w:tcW w:w="3505" w:type="dxa"/>
          </w:tcPr>
          <w:p w14:paraId="1927FDC3" w14:textId="77777777" w:rsidR="007535F2" w:rsidRDefault="007535F2" w:rsidP="00D27ABB">
            <w:pPr>
              <w:rPr>
                <w:lang w:val="fr-FR"/>
              </w:rPr>
            </w:pPr>
            <w:r>
              <w:rPr>
                <w:lang w:val="fr-FR"/>
              </w:rPr>
              <w:t>Date de mise à jour</w:t>
            </w:r>
          </w:p>
        </w:tc>
        <w:tc>
          <w:tcPr>
            <w:tcW w:w="5845" w:type="dxa"/>
            <w:gridSpan w:val="5"/>
          </w:tcPr>
          <w:p w14:paraId="2E3EE367" w14:textId="77777777" w:rsidR="007535F2" w:rsidRPr="00E735BD" w:rsidRDefault="007535F2" w:rsidP="00D27ABB">
            <w:pPr>
              <w:rPr>
                <w:lang w:val="fr-FR"/>
              </w:rPr>
            </w:pPr>
          </w:p>
        </w:tc>
      </w:tr>
      <w:tr w:rsidR="007535F2" w:rsidRPr="003B6C8E" w14:paraId="72323632" w14:textId="77777777" w:rsidTr="00D27ABB">
        <w:tc>
          <w:tcPr>
            <w:tcW w:w="3505" w:type="dxa"/>
          </w:tcPr>
          <w:p w14:paraId="40CB99EB" w14:textId="77777777" w:rsidR="007535F2" w:rsidRDefault="007535F2" w:rsidP="00D27ABB">
            <w:pPr>
              <w:jc w:val="left"/>
              <w:rPr>
                <w:lang w:val="fr-FR"/>
              </w:rPr>
            </w:pPr>
            <w:r>
              <w:rPr>
                <w:lang w:val="fr-FR"/>
              </w:rPr>
              <w:t>Nom de la convention de partenariat</w:t>
            </w:r>
          </w:p>
        </w:tc>
        <w:tc>
          <w:tcPr>
            <w:tcW w:w="5845" w:type="dxa"/>
            <w:gridSpan w:val="5"/>
          </w:tcPr>
          <w:p w14:paraId="5DDC944D" w14:textId="77777777" w:rsidR="007535F2" w:rsidRDefault="007535F2" w:rsidP="00D27ABB">
            <w:pPr>
              <w:rPr>
                <w:lang w:val="fr-FR"/>
              </w:rPr>
            </w:pPr>
          </w:p>
        </w:tc>
      </w:tr>
      <w:tr w:rsidR="007535F2" w14:paraId="4079DA4A" w14:textId="77777777" w:rsidTr="00D27ABB">
        <w:trPr>
          <w:trHeight w:val="467"/>
        </w:trPr>
        <w:tc>
          <w:tcPr>
            <w:tcW w:w="3505" w:type="dxa"/>
            <w:vMerge w:val="restart"/>
          </w:tcPr>
          <w:p w14:paraId="0B560F68" w14:textId="5FEF4CC4" w:rsidR="007535F2" w:rsidRDefault="007535F2" w:rsidP="007535F2">
            <w:pPr>
              <w:jc w:val="left"/>
              <w:rPr>
                <w:lang w:val="fr-FR"/>
              </w:rPr>
            </w:pPr>
            <w:r>
              <w:rPr>
                <w:lang w:val="fr-FR"/>
              </w:rPr>
              <w:t>Nom des Partenaires signataires de la convention avec le PADMAR</w:t>
            </w:r>
          </w:p>
        </w:tc>
        <w:tc>
          <w:tcPr>
            <w:tcW w:w="450" w:type="dxa"/>
          </w:tcPr>
          <w:p w14:paraId="7F99CA57" w14:textId="77777777" w:rsidR="007535F2" w:rsidRDefault="007535F2" w:rsidP="00D27ABB">
            <w:pPr>
              <w:rPr>
                <w:lang w:val="fr-FR"/>
              </w:rPr>
            </w:pPr>
            <w:r>
              <w:rPr>
                <w:lang w:val="fr-FR"/>
              </w:rPr>
              <w:t xml:space="preserve">1. </w:t>
            </w:r>
          </w:p>
        </w:tc>
        <w:tc>
          <w:tcPr>
            <w:tcW w:w="5395" w:type="dxa"/>
            <w:gridSpan w:val="4"/>
          </w:tcPr>
          <w:p w14:paraId="49F46956" w14:textId="77777777" w:rsidR="007535F2" w:rsidRDefault="007535F2" w:rsidP="00D27ABB">
            <w:pPr>
              <w:rPr>
                <w:lang w:val="fr-FR"/>
              </w:rPr>
            </w:pPr>
          </w:p>
        </w:tc>
      </w:tr>
      <w:tr w:rsidR="007535F2" w14:paraId="6194D677" w14:textId="77777777" w:rsidTr="00D27ABB">
        <w:trPr>
          <w:trHeight w:val="466"/>
        </w:trPr>
        <w:tc>
          <w:tcPr>
            <w:tcW w:w="3505" w:type="dxa"/>
            <w:vMerge/>
          </w:tcPr>
          <w:p w14:paraId="1DB81EC1" w14:textId="77777777" w:rsidR="007535F2" w:rsidRDefault="007535F2" w:rsidP="00D27ABB">
            <w:pPr>
              <w:jc w:val="left"/>
              <w:rPr>
                <w:lang w:val="fr-FR"/>
              </w:rPr>
            </w:pPr>
          </w:p>
        </w:tc>
        <w:tc>
          <w:tcPr>
            <w:tcW w:w="450" w:type="dxa"/>
          </w:tcPr>
          <w:p w14:paraId="3B808BBC" w14:textId="77777777" w:rsidR="007535F2" w:rsidRDefault="007535F2" w:rsidP="00D27ABB">
            <w:pPr>
              <w:rPr>
                <w:lang w:val="fr-FR"/>
              </w:rPr>
            </w:pPr>
            <w:r>
              <w:rPr>
                <w:lang w:val="fr-FR"/>
              </w:rPr>
              <w:t>2.</w:t>
            </w:r>
          </w:p>
        </w:tc>
        <w:tc>
          <w:tcPr>
            <w:tcW w:w="5395" w:type="dxa"/>
            <w:gridSpan w:val="4"/>
          </w:tcPr>
          <w:p w14:paraId="4D7D78EC" w14:textId="77777777" w:rsidR="007535F2" w:rsidRDefault="007535F2" w:rsidP="00D27ABB">
            <w:pPr>
              <w:rPr>
                <w:lang w:val="fr-FR"/>
              </w:rPr>
            </w:pPr>
          </w:p>
        </w:tc>
      </w:tr>
      <w:tr w:rsidR="007535F2" w14:paraId="100350A9" w14:textId="77777777" w:rsidTr="00D27ABB">
        <w:trPr>
          <w:trHeight w:val="466"/>
        </w:trPr>
        <w:tc>
          <w:tcPr>
            <w:tcW w:w="3505" w:type="dxa"/>
            <w:vMerge/>
          </w:tcPr>
          <w:p w14:paraId="25F4802E" w14:textId="77777777" w:rsidR="007535F2" w:rsidRDefault="007535F2" w:rsidP="00D27ABB">
            <w:pPr>
              <w:jc w:val="left"/>
              <w:rPr>
                <w:lang w:val="fr-FR"/>
              </w:rPr>
            </w:pPr>
          </w:p>
        </w:tc>
        <w:tc>
          <w:tcPr>
            <w:tcW w:w="450" w:type="dxa"/>
          </w:tcPr>
          <w:p w14:paraId="2FE61C3C" w14:textId="77777777" w:rsidR="007535F2" w:rsidRDefault="007535F2" w:rsidP="00D27ABB">
            <w:pPr>
              <w:rPr>
                <w:lang w:val="fr-FR"/>
              </w:rPr>
            </w:pPr>
            <w:r>
              <w:rPr>
                <w:lang w:val="fr-FR"/>
              </w:rPr>
              <w:t xml:space="preserve">3. </w:t>
            </w:r>
          </w:p>
        </w:tc>
        <w:tc>
          <w:tcPr>
            <w:tcW w:w="5395" w:type="dxa"/>
            <w:gridSpan w:val="4"/>
          </w:tcPr>
          <w:p w14:paraId="29D5F421" w14:textId="77777777" w:rsidR="007535F2" w:rsidRDefault="007535F2" w:rsidP="00D27ABB">
            <w:pPr>
              <w:rPr>
                <w:lang w:val="fr-FR"/>
              </w:rPr>
            </w:pPr>
          </w:p>
        </w:tc>
      </w:tr>
      <w:tr w:rsidR="007535F2" w14:paraId="1442ED47" w14:textId="77777777" w:rsidTr="00D27ABB">
        <w:trPr>
          <w:trHeight w:val="466"/>
        </w:trPr>
        <w:tc>
          <w:tcPr>
            <w:tcW w:w="3505" w:type="dxa"/>
            <w:vMerge/>
          </w:tcPr>
          <w:p w14:paraId="6A3A1F7C" w14:textId="77777777" w:rsidR="007535F2" w:rsidRDefault="007535F2" w:rsidP="00D27ABB">
            <w:pPr>
              <w:jc w:val="left"/>
              <w:rPr>
                <w:lang w:val="fr-FR"/>
              </w:rPr>
            </w:pPr>
          </w:p>
        </w:tc>
        <w:tc>
          <w:tcPr>
            <w:tcW w:w="450" w:type="dxa"/>
          </w:tcPr>
          <w:p w14:paraId="52D6CBCF" w14:textId="77777777" w:rsidR="007535F2" w:rsidRDefault="007535F2" w:rsidP="00D27ABB">
            <w:pPr>
              <w:rPr>
                <w:lang w:val="fr-FR"/>
              </w:rPr>
            </w:pPr>
            <w:r>
              <w:rPr>
                <w:lang w:val="fr-FR"/>
              </w:rPr>
              <w:t>…</w:t>
            </w:r>
          </w:p>
        </w:tc>
        <w:tc>
          <w:tcPr>
            <w:tcW w:w="5395" w:type="dxa"/>
            <w:gridSpan w:val="4"/>
          </w:tcPr>
          <w:p w14:paraId="1555B665" w14:textId="77777777" w:rsidR="007535F2" w:rsidRDefault="007535F2" w:rsidP="00D27ABB">
            <w:pPr>
              <w:rPr>
                <w:lang w:val="fr-FR"/>
              </w:rPr>
            </w:pPr>
          </w:p>
        </w:tc>
      </w:tr>
      <w:tr w:rsidR="007535F2" w:rsidRPr="003B6C8E" w14:paraId="1E41C5CA" w14:textId="77777777" w:rsidTr="00D27ABB">
        <w:tc>
          <w:tcPr>
            <w:tcW w:w="3505" w:type="dxa"/>
          </w:tcPr>
          <w:p w14:paraId="66957330" w14:textId="3D02CA36" w:rsidR="007535F2" w:rsidRDefault="007535F2" w:rsidP="00D27ABB">
            <w:pPr>
              <w:jc w:val="left"/>
              <w:rPr>
                <w:lang w:val="fr-FR"/>
              </w:rPr>
            </w:pPr>
            <w:r>
              <w:rPr>
                <w:lang w:val="fr-FR"/>
              </w:rPr>
              <w:t>Activité du PADMAR sous laquelle la convention a été signée</w:t>
            </w:r>
          </w:p>
        </w:tc>
        <w:tc>
          <w:tcPr>
            <w:tcW w:w="5845" w:type="dxa"/>
            <w:gridSpan w:val="5"/>
          </w:tcPr>
          <w:p w14:paraId="0E70F3B3" w14:textId="77777777" w:rsidR="007535F2" w:rsidRDefault="007535F2" w:rsidP="00D27ABB">
            <w:pPr>
              <w:rPr>
                <w:lang w:val="fr-FR"/>
              </w:rPr>
            </w:pPr>
          </w:p>
        </w:tc>
      </w:tr>
      <w:tr w:rsidR="007535F2" w:rsidRPr="003B6C8E" w14:paraId="6FA1C23B" w14:textId="77777777" w:rsidTr="00D27ABB">
        <w:tc>
          <w:tcPr>
            <w:tcW w:w="3505" w:type="dxa"/>
          </w:tcPr>
          <w:p w14:paraId="5C4D8CDB" w14:textId="77777777" w:rsidR="007535F2" w:rsidRDefault="007535F2" w:rsidP="00D27ABB">
            <w:pPr>
              <w:jc w:val="left"/>
              <w:rPr>
                <w:lang w:val="fr-FR"/>
              </w:rPr>
            </w:pPr>
            <w:r>
              <w:rPr>
                <w:lang w:val="fr-FR"/>
              </w:rPr>
              <w:t>Responsable principal de la convention au sein de l’UCP</w:t>
            </w:r>
          </w:p>
        </w:tc>
        <w:tc>
          <w:tcPr>
            <w:tcW w:w="5845" w:type="dxa"/>
            <w:gridSpan w:val="5"/>
          </w:tcPr>
          <w:p w14:paraId="2621896C" w14:textId="77777777" w:rsidR="007535F2" w:rsidRDefault="007535F2" w:rsidP="00D27ABB">
            <w:pPr>
              <w:rPr>
                <w:lang w:val="fr-FR"/>
              </w:rPr>
            </w:pPr>
          </w:p>
        </w:tc>
      </w:tr>
      <w:tr w:rsidR="007535F2" w:rsidRPr="003B6C8E" w14:paraId="21E499F0" w14:textId="77777777" w:rsidTr="007535F2">
        <w:trPr>
          <w:trHeight w:val="845"/>
        </w:trPr>
        <w:tc>
          <w:tcPr>
            <w:tcW w:w="3505" w:type="dxa"/>
          </w:tcPr>
          <w:p w14:paraId="2BA55502" w14:textId="77777777" w:rsidR="007535F2" w:rsidRDefault="007535F2" w:rsidP="00D27ABB">
            <w:pPr>
              <w:jc w:val="left"/>
              <w:rPr>
                <w:lang w:val="fr-FR"/>
              </w:rPr>
            </w:pPr>
            <w:r>
              <w:rPr>
                <w:lang w:val="fr-FR"/>
              </w:rPr>
              <w:t>Date de signature de la convention</w:t>
            </w:r>
          </w:p>
        </w:tc>
        <w:tc>
          <w:tcPr>
            <w:tcW w:w="5845" w:type="dxa"/>
            <w:gridSpan w:val="5"/>
          </w:tcPr>
          <w:p w14:paraId="00BB0612" w14:textId="77777777" w:rsidR="007535F2" w:rsidRDefault="007535F2" w:rsidP="00D27ABB">
            <w:pPr>
              <w:rPr>
                <w:lang w:val="fr-FR"/>
              </w:rPr>
            </w:pPr>
          </w:p>
        </w:tc>
      </w:tr>
      <w:tr w:rsidR="007535F2" w:rsidRPr="003B6C8E" w14:paraId="48D93BCF" w14:textId="77777777" w:rsidTr="007535F2">
        <w:trPr>
          <w:trHeight w:val="1142"/>
        </w:trPr>
        <w:tc>
          <w:tcPr>
            <w:tcW w:w="3505" w:type="dxa"/>
          </w:tcPr>
          <w:p w14:paraId="59F244E8" w14:textId="77777777" w:rsidR="007535F2" w:rsidRDefault="007535F2" w:rsidP="00D27ABB">
            <w:pPr>
              <w:jc w:val="left"/>
              <w:rPr>
                <w:lang w:val="fr-FR"/>
              </w:rPr>
            </w:pPr>
            <w:r>
              <w:rPr>
                <w:lang w:val="fr-FR"/>
              </w:rPr>
              <w:t xml:space="preserve">Principal objectif de la convention </w:t>
            </w:r>
          </w:p>
        </w:tc>
        <w:tc>
          <w:tcPr>
            <w:tcW w:w="5845" w:type="dxa"/>
            <w:gridSpan w:val="5"/>
          </w:tcPr>
          <w:p w14:paraId="3E4A70E1" w14:textId="77777777" w:rsidR="007535F2" w:rsidRDefault="007535F2" w:rsidP="00D27ABB">
            <w:pPr>
              <w:rPr>
                <w:lang w:val="fr-FR"/>
              </w:rPr>
            </w:pPr>
          </w:p>
        </w:tc>
      </w:tr>
      <w:tr w:rsidR="007535F2" w:rsidRPr="003B6C8E" w14:paraId="7CAF03E0" w14:textId="77777777" w:rsidTr="007535F2">
        <w:trPr>
          <w:trHeight w:val="1160"/>
        </w:trPr>
        <w:tc>
          <w:tcPr>
            <w:tcW w:w="3505" w:type="dxa"/>
          </w:tcPr>
          <w:p w14:paraId="50D84665" w14:textId="77777777" w:rsidR="007535F2" w:rsidRDefault="007535F2" w:rsidP="00D27ABB">
            <w:pPr>
              <w:jc w:val="left"/>
              <w:rPr>
                <w:lang w:val="fr-FR"/>
              </w:rPr>
            </w:pPr>
            <w:r>
              <w:rPr>
                <w:lang w:val="fr-FR"/>
              </w:rPr>
              <w:t>Volume total de financement engagé dans la convention</w:t>
            </w:r>
          </w:p>
        </w:tc>
        <w:tc>
          <w:tcPr>
            <w:tcW w:w="5845" w:type="dxa"/>
            <w:gridSpan w:val="5"/>
          </w:tcPr>
          <w:p w14:paraId="14117480" w14:textId="77777777" w:rsidR="007535F2" w:rsidRDefault="007535F2" w:rsidP="00D27ABB">
            <w:pPr>
              <w:rPr>
                <w:lang w:val="fr-FR"/>
              </w:rPr>
            </w:pPr>
          </w:p>
        </w:tc>
      </w:tr>
      <w:tr w:rsidR="007535F2" w14:paraId="25D50B40" w14:textId="77777777" w:rsidTr="00D27ABB">
        <w:trPr>
          <w:trHeight w:val="467"/>
        </w:trPr>
        <w:tc>
          <w:tcPr>
            <w:tcW w:w="3505" w:type="dxa"/>
            <w:vMerge w:val="restart"/>
          </w:tcPr>
          <w:p w14:paraId="61349D1D" w14:textId="77777777" w:rsidR="007535F2" w:rsidRDefault="007535F2" w:rsidP="00D27ABB">
            <w:pPr>
              <w:jc w:val="left"/>
              <w:rPr>
                <w:lang w:val="fr-FR"/>
              </w:rPr>
            </w:pPr>
            <w:r>
              <w:rPr>
                <w:lang w:val="fr-FR"/>
              </w:rPr>
              <w:t>Résultats spécifiques attendus de la convention</w:t>
            </w:r>
          </w:p>
        </w:tc>
        <w:tc>
          <w:tcPr>
            <w:tcW w:w="540" w:type="dxa"/>
            <w:gridSpan w:val="2"/>
          </w:tcPr>
          <w:p w14:paraId="3A7C3B60" w14:textId="77777777" w:rsidR="007535F2" w:rsidRDefault="007535F2" w:rsidP="00D27ABB">
            <w:pPr>
              <w:rPr>
                <w:lang w:val="fr-FR"/>
              </w:rPr>
            </w:pPr>
            <w:r>
              <w:rPr>
                <w:lang w:val="fr-FR"/>
              </w:rPr>
              <w:t xml:space="preserve">R1. </w:t>
            </w:r>
          </w:p>
        </w:tc>
        <w:tc>
          <w:tcPr>
            <w:tcW w:w="5305" w:type="dxa"/>
            <w:gridSpan w:val="3"/>
          </w:tcPr>
          <w:p w14:paraId="4AFEA38C" w14:textId="77777777" w:rsidR="007535F2" w:rsidRDefault="007535F2" w:rsidP="00D27ABB">
            <w:pPr>
              <w:rPr>
                <w:lang w:val="fr-FR"/>
              </w:rPr>
            </w:pPr>
          </w:p>
        </w:tc>
      </w:tr>
      <w:tr w:rsidR="007535F2" w14:paraId="2B15B491" w14:textId="77777777" w:rsidTr="00D27ABB">
        <w:trPr>
          <w:trHeight w:val="466"/>
        </w:trPr>
        <w:tc>
          <w:tcPr>
            <w:tcW w:w="3505" w:type="dxa"/>
            <w:vMerge/>
          </w:tcPr>
          <w:p w14:paraId="791D6479" w14:textId="77777777" w:rsidR="007535F2" w:rsidRDefault="007535F2" w:rsidP="00D27ABB">
            <w:pPr>
              <w:jc w:val="left"/>
              <w:rPr>
                <w:lang w:val="fr-FR"/>
              </w:rPr>
            </w:pPr>
          </w:p>
        </w:tc>
        <w:tc>
          <w:tcPr>
            <w:tcW w:w="540" w:type="dxa"/>
            <w:gridSpan w:val="2"/>
          </w:tcPr>
          <w:p w14:paraId="77A46812" w14:textId="77777777" w:rsidR="007535F2" w:rsidRDefault="007535F2" w:rsidP="00D27ABB">
            <w:pPr>
              <w:rPr>
                <w:lang w:val="fr-FR"/>
              </w:rPr>
            </w:pPr>
            <w:r>
              <w:rPr>
                <w:lang w:val="fr-FR"/>
              </w:rPr>
              <w:t>R2.</w:t>
            </w:r>
          </w:p>
        </w:tc>
        <w:tc>
          <w:tcPr>
            <w:tcW w:w="5305" w:type="dxa"/>
            <w:gridSpan w:val="3"/>
          </w:tcPr>
          <w:p w14:paraId="79396CF4" w14:textId="77777777" w:rsidR="007535F2" w:rsidRDefault="007535F2" w:rsidP="00D27ABB">
            <w:pPr>
              <w:rPr>
                <w:lang w:val="fr-FR"/>
              </w:rPr>
            </w:pPr>
          </w:p>
        </w:tc>
      </w:tr>
      <w:tr w:rsidR="007535F2" w14:paraId="794CEF6E" w14:textId="77777777" w:rsidTr="00D27ABB">
        <w:trPr>
          <w:trHeight w:val="466"/>
        </w:trPr>
        <w:tc>
          <w:tcPr>
            <w:tcW w:w="3505" w:type="dxa"/>
            <w:vMerge/>
          </w:tcPr>
          <w:p w14:paraId="7ABCF61D" w14:textId="77777777" w:rsidR="007535F2" w:rsidRDefault="007535F2" w:rsidP="00D27ABB">
            <w:pPr>
              <w:jc w:val="left"/>
              <w:rPr>
                <w:lang w:val="fr-FR"/>
              </w:rPr>
            </w:pPr>
          </w:p>
        </w:tc>
        <w:tc>
          <w:tcPr>
            <w:tcW w:w="540" w:type="dxa"/>
            <w:gridSpan w:val="2"/>
          </w:tcPr>
          <w:p w14:paraId="3E3AB5C4" w14:textId="77777777" w:rsidR="007535F2" w:rsidRDefault="007535F2" w:rsidP="00D27ABB">
            <w:pPr>
              <w:rPr>
                <w:lang w:val="fr-FR"/>
              </w:rPr>
            </w:pPr>
            <w:r>
              <w:rPr>
                <w:lang w:val="fr-FR"/>
              </w:rPr>
              <w:t>R3.</w:t>
            </w:r>
          </w:p>
        </w:tc>
        <w:tc>
          <w:tcPr>
            <w:tcW w:w="5305" w:type="dxa"/>
            <w:gridSpan w:val="3"/>
          </w:tcPr>
          <w:p w14:paraId="6D5BE429" w14:textId="77777777" w:rsidR="007535F2" w:rsidRDefault="007535F2" w:rsidP="00D27ABB">
            <w:pPr>
              <w:rPr>
                <w:lang w:val="fr-FR"/>
              </w:rPr>
            </w:pPr>
          </w:p>
        </w:tc>
      </w:tr>
      <w:tr w:rsidR="007535F2" w14:paraId="45D73ECE" w14:textId="77777777" w:rsidTr="00D27ABB">
        <w:trPr>
          <w:trHeight w:val="466"/>
        </w:trPr>
        <w:tc>
          <w:tcPr>
            <w:tcW w:w="3505" w:type="dxa"/>
            <w:vMerge/>
          </w:tcPr>
          <w:p w14:paraId="178A3697" w14:textId="77777777" w:rsidR="007535F2" w:rsidRDefault="007535F2" w:rsidP="00D27ABB">
            <w:pPr>
              <w:jc w:val="left"/>
              <w:rPr>
                <w:lang w:val="fr-FR"/>
              </w:rPr>
            </w:pPr>
          </w:p>
        </w:tc>
        <w:tc>
          <w:tcPr>
            <w:tcW w:w="540" w:type="dxa"/>
            <w:gridSpan w:val="2"/>
          </w:tcPr>
          <w:p w14:paraId="2C5CFA6D" w14:textId="77777777" w:rsidR="007535F2" w:rsidRDefault="007535F2" w:rsidP="00D27ABB">
            <w:pPr>
              <w:rPr>
                <w:lang w:val="fr-FR"/>
              </w:rPr>
            </w:pPr>
            <w:r>
              <w:rPr>
                <w:lang w:val="fr-FR"/>
              </w:rPr>
              <w:t>…</w:t>
            </w:r>
          </w:p>
        </w:tc>
        <w:tc>
          <w:tcPr>
            <w:tcW w:w="5305" w:type="dxa"/>
            <w:gridSpan w:val="3"/>
          </w:tcPr>
          <w:p w14:paraId="05FFEA96" w14:textId="77777777" w:rsidR="007535F2" w:rsidRDefault="007535F2" w:rsidP="00D27ABB">
            <w:pPr>
              <w:rPr>
                <w:lang w:val="fr-FR"/>
              </w:rPr>
            </w:pPr>
          </w:p>
        </w:tc>
      </w:tr>
      <w:tr w:rsidR="007535F2" w14:paraId="14B8B32D" w14:textId="77777777" w:rsidTr="00D27ABB">
        <w:tc>
          <w:tcPr>
            <w:tcW w:w="3505" w:type="dxa"/>
            <w:vMerge w:val="restart"/>
          </w:tcPr>
          <w:p w14:paraId="6D913528" w14:textId="77777777" w:rsidR="007535F2" w:rsidRDefault="007535F2" w:rsidP="00D27ABB">
            <w:pPr>
              <w:jc w:val="left"/>
              <w:rPr>
                <w:lang w:val="fr-FR"/>
              </w:rPr>
            </w:pPr>
            <w:r>
              <w:rPr>
                <w:lang w:val="fr-FR"/>
              </w:rPr>
              <w:t>Produits et services attendus de la convention pour Partenaire 1</w:t>
            </w:r>
          </w:p>
        </w:tc>
        <w:tc>
          <w:tcPr>
            <w:tcW w:w="1710" w:type="dxa"/>
            <w:gridSpan w:val="3"/>
          </w:tcPr>
          <w:p w14:paraId="76B134F1" w14:textId="77777777" w:rsidR="007535F2" w:rsidRDefault="007535F2" w:rsidP="00D27ABB">
            <w:pPr>
              <w:jc w:val="left"/>
              <w:rPr>
                <w:lang w:val="fr-FR"/>
              </w:rPr>
            </w:pPr>
            <w:r>
              <w:rPr>
                <w:lang w:val="fr-FR"/>
              </w:rPr>
              <w:t xml:space="preserve">1. Formation </w:t>
            </w:r>
          </w:p>
        </w:tc>
        <w:tc>
          <w:tcPr>
            <w:tcW w:w="4135" w:type="dxa"/>
            <w:gridSpan w:val="2"/>
          </w:tcPr>
          <w:p w14:paraId="0748F3AC" w14:textId="77777777" w:rsidR="007535F2" w:rsidRDefault="007535F2" w:rsidP="00D27ABB">
            <w:pPr>
              <w:jc w:val="left"/>
              <w:rPr>
                <w:lang w:val="fr-FR"/>
              </w:rPr>
            </w:pPr>
          </w:p>
        </w:tc>
      </w:tr>
      <w:tr w:rsidR="007535F2" w14:paraId="46F205A3" w14:textId="77777777" w:rsidTr="00D27ABB">
        <w:tc>
          <w:tcPr>
            <w:tcW w:w="3505" w:type="dxa"/>
            <w:vMerge/>
          </w:tcPr>
          <w:p w14:paraId="0CBE86D7" w14:textId="77777777" w:rsidR="007535F2" w:rsidRDefault="007535F2" w:rsidP="00D27ABB">
            <w:pPr>
              <w:jc w:val="left"/>
              <w:rPr>
                <w:lang w:val="fr-FR"/>
              </w:rPr>
            </w:pPr>
          </w:p>
        </w:tc>
        <w:tc>
          <w:tcPr>
            <w:tcW w:w="1710" w:type="dxa"/>
            <w:gridSpan w:val="3"/>
          </w:tcPr>
          <w:p w14:paraId="04479025" w14:textId="77777777" w:rsidR="007535F2" w:rsidRDefault="007535F2" w:rsidP="00D27ABB">
            <w:pPr>
              <w:jc w:val="left"/>
              <w:rPr>
                <w:lang w:val="fr-FR"/>
              </w:rPr>
            </w:pPr>
            <w:r>
              <w:rPr>
                <w:lang w:val="fr-FR"/>
              </w:rPr>
              <w:t>2. Financement direct</w:t>
            </w:r>
          </w:p>
        </w:tc>
        <w:tc>
          <w:tcPr>
            <w:tcW w:w="4135" w:type="dxa"/>
            <w:gridSpan w:val="2"/>
          </w:tcPr>
          <w:p w14:paraId="48718B18" w14:textId="77777777" w:rsidR="007535F2" w:rsidRDefault="007535F2" w:rsidP="00D27ABB">
            <w:pPr>
              <w:jc w:val="left"/>
              <w:rPr>
                <w:lang w:val="fr-FR"/>
              </w:rPr>
            </w:pPr>
          </w:p>
        </w:tc>
      </w:tr>
      <w:tr w:rsidR="007535F2" w14:paraId="35CC8456" w14:textId="77777777" w:rsidTr="00D27ABB">
        <w:tc>
          <w:tcPr>
            <w:tcW w:w="3505" w:type="dxa"/>
            <w:vMerge/>
          </w:tcPr>
          <w:p w14:paraId="4DCF29F6" w14:textId="77777777" w:rsidR="007535F2" w:rsidRDefault="007535F2" w:rsidP="00D27ABB">
            <w:pPr>
              <w:jc w:val="left"/>
              <w:rPr>
                <w:lang w:val="fr-FR"/>
              </w:rPr>
            </w:pPr>
          </w:p>
        </w:tc>
        <w:tc>
          <w:tcPr>
            <w:tcW w:w="1710" w:type="dxa"/>
            <w:gridSpan w:val="3"/>
          </w:tcPr>
          <w:p w14:paraId="1F89A3DA" w14:textId="77777777" w:rsidR="007535F2" w:rsidRDefault="007535F2" w:rsidP="00D27ABB">
            <w:pPr>
              <w:jc w:val="left"/>
              <w:rPr>
                <w:lang w:val="fr-FR"/>
              </w:rPr>
            </w:pPr>
            <w:r>
              <w:rPr>
                <w:lang w:val="fr-FR"/>
              </w:rPr>
              <w:t>3. Appui institutionnel</w:t>
            </w:r>
          </w:p>
        </w:tc>
        <w:tc>
          <w:tcPr>
            <w:tcW w:w="4135" w:type="dxa"/>
            <w:gridSpan w:val="2"/>
          </w:tcPr>
          <w:p w14:paraId="7E5FA1BB" w14:textId="77777777" w:rsidR="007535F2" w:rsidRDefault="007535F2" w:rsidP="00D27ABB">
            <w:pPr>
              <w:jc w:val="left"/>
              <w:rPr>
                <w:lang w:val="fr-FR"/>
              </w:rPr>
            </w:pPr>
          </w:p>
        </w:tc>
      </w:tr>
      <w:tr w:rsidR="007535F2" w14:paraId="00485063" w14:textId="77777777" w:rsidTr="00D27ABB">
        <w:tc>
          <w:tcPr>
            <w:tcW w:w="3505" w:type="dxa"/>
            <w:vMerge/>
          </w:tcPr>
          <w:p w14:paraId="01FDA566" w14:textId="77777777" w:rsidR="007535F2" w:rsidRDefault="007535F2" w:rsidP="00D27ABB">
            <w:pPr>
              <w:jc w:val="left"/>
              <w:rPr>
                <w:lang w:val="fr-FR"/>
              </w:rPr>
            </w:pPr>
          </w:p>
        </w:tc>
        <w:tc>
          <w:tcPr>
            <w:tcW w:w="1710" w:type="dxa"/>
            <w:gridSpan w:val="3"/>
          </w:tcPr>
          <w:p w14:paraId="7ABED879" w14:textId="77777777" w:rsidR="007535F2" w:rsidRDefault="007535F2" w:rsidP="00D27ABB">
            <w:pPr>
              <w:rPr>
                <w:lang w:val="fr-FR"/>
              </w:rPr>
            </w:pPr>
            <w:r>
              <w:rPr>
                <w:lang w:val="fr-FR"/>
              </w:rPr>
              <w:t>4. Autres</w:t>
            </w:r>
          </w:p>
        </w:tc>
        <w:tc>
          <w:tcPr>
            <w:tcW w:w="4135" w:type="dxa"/>
            <w:gridSpan w:val="2"/>
          </w:tcPr>
          <w:p w14:paraId="0683906D" w14:textId="77777777" w:rsidR="007535F2" w:rsidRDefault="007535F2" w:rsidP="00D27ABB">
            <w:pPr>
              <w:rPr>
                <w:lang w:val="fr-FR"/>
              </w:rPr>
            </w:pPr>
          </w:p>
        </w:tc>
      </w:tr>
      <w:tr w:rsidR="007535F2" w14:paraId="6C64DC72" w14:textId="77777777" w:rsidTr="00D27ABB">
        <w:tc>
          <w:tcPr>
            <w:tcW w:w="3505" w:type="dxa"/>
            <w:vMerge w:val="restart"/>
          </w:tcPr>
          <w:p w14:paraId="71408E93" w14:textId="77777777" w:rsidR="007535F2" w:rsidRDefault="007535F2" w:rsidP="00D27ABB">
            <w:pPr>
              <w:jc w:val="left"/>
              <w:rPr>
                <w:lang w:val="fr-FR"/>
              </w:rPr>
            </w:pPr>
            <w:r>
              <w:rPr>
                <w:lang w:val="fr-FR"/>
              </w:rPr>
              <w:t>Produits et services attendus de la convention pour Partenaire 2</w:t>
            </w:r>
          </w:p>
        </w:tc>
        <w:tc>
          <w:tcPr>
            <w:tcW w:w="1710" w:type="dxa"/>
            <w:gridSpan w:val="3"/>
          </w:tcPr>
          <w:p w14:paraId="54AA887A" w14:textId="77777777" w:rsidR="007535F2" w:rsidRDefault="007535F2" w:rsidP="00D27ABB">
            <w:pPr>
              <w:jc w:val="left"/>
              <w:rPr>
                <w:lang w:val="fr-FR"/>
              </w:rPr>
            </w:pPr>
            <w:r>
              <w:rPr>
                <w:lang w:val="fr-FR"/>
              </w:rPr>
              <w:t xml:space="preserve">1. Formation </w:t>
            </w:r>
          </w:p>
        </w:tc>
        <w:tc>
          <w:tcPr>
            <w:tcW w:w="4135" w:type="dxa"/>
            <w:gridSpan w:val="2"/>
          </w:tcPr>
          <w:p w14:paraId="2D4287EA" w14:textId="77777777" w:rsidR="007535F2" w:rsidRDefault="007535F2" w:rsidP="00D27ABB">
            <w:pPr>
              <w:jc w:val="left"/>
              <w:rPr>
                <w:lang w:val="fr-FR"/>
              </w:rPr>
            </w:pPr>
          </w:p>
        </w:tc>
      </w:tr>
      <w:tr w:rsidR="007535F2" w14:paraId="64976B87" w14:textId="77777777" w:rsidTr="00D27ABB">
        <w:tc>
          <w:tcPr>
            <w:tcW w:w="3505" w:type="dxa"/>
            <w:vMerge/>
          </w:tcPr>
          <w:p w14:paraId="7469E358" w14:textId="77777777" w:rsidR="007535F2" w:rsidRDefault="007535F2" w:rsidP="00D27ABB">
            <w:pPr>
              <w:jc w:val="left"/>
              <w:rPr>
                <w:lang w:val="fr-FR"/>
              </w:rPr>
            </w:pPr>
          </w:p>
        </w:tc>
        <w:tc>
          <w:tcPr>
            <w:tcW w:w="1710" w:type="dxa"/>
            <w:gridSpan w:val="3"/>
          </w:tcPr>
          <w:p w14:paraId="1D439065" w14:textId="77777777" w:rsidR="007535F2" w:rsidRDefault="007535F2" w:rsidP="00D27ABB">
            <w:pPr>
              <w:jc w:val="left"/>
              <w:rPr>
                <w:lang w:val="fr-FR"/>
              </w:rPr>
            </w:pPr>
            <w:r>
              <w:rPr>
                <w:lang w:val="fr-FR"/>
              </w:rPr>
              <w:t>2. Financement direct</w:t>
            </w:r>
          </w:p>
        </w:tc>
        <w:tc>
          <w:tcPr>
            <w:tcW w:w="4135" w:type="dxa"/>
            <w:gridSpan w:val="2"/>
          </w:tcPr>
          <w:p w14:paraId="44073C0C" w14:textId="77777777" w:rsidR="007535F2" w:rsidRDefault="007535F2" w:rsidP="00D27ABB">
            <w:pPr>
              <w:jc w:val="left"/>
              <w:rPr>
                <w:lang w:val="fr-FR"/>
              </w:rPr>
            </w:pPr>
          </w:p>
        </w:tc>
      </w:tr>
      <w:tr w:rsidR="007535F2" w14:paraId="08E02F93" w14:textId="77777777" w:rsidTr="00D27ABB">
        <w:tc>
          <w:tcPr>
            <w:tcW w:w="3505" w:type="dxa"/>
            <w:vMerge/>
          </w:tcPr>
          <w:p w14:paraId="20050BB6" w14:textId="77777777" w:rsidR="007535F2" w:rsidRDefault="007535F2" w:rsidP="00D27ABB">
            <w:pPr>
              <w:jc w:val="left"/>
              <w:rPr>
                <w:lang w:val="fr-FR"/>
              </w:rPr>
            </w:pPr>
          </w:p>
        </w:tc>
        <w:tc>
          <w:tcPr>
            <w:tcW w:w="1710" w:type="dxa"/>
            <w:gridSpan w:val="3"/>
          </w:tcPr>
          <w:p w14:paraId="7C9F0DA5" w14:textId="77777777" w:rsidR="007535F2" w:rsidRDefault="007535F2" w:rsidP="00D27ABB">
            <w:pPr>
              <w:jc w:val="left"/>
              <w:rPr>
                <w:lang w:val="fr-FR"/>
              </w:rPr>
            </w:pPr>
            <w:r>
              <w:rPr>
                <w:lang w:val="fr-FR"/>
              </w:rPr>
              <w:t>3. Appui institutionnel</w:t>
            </w:r>
          </w:p>
        </w:tc>
        <w:tc>
          <w:tcPr>
            <w:tcW w:w="4135" w:type="dxa"/>
            <w:gridSpan w:val="2"/>
          </w:tcPr>
          <w:p w14:paraId="7CDB6C8C" w14:textId="77777777" w:rsidR="007535F2" w:rsidRDefault="007535F2" w:rsidP="00D27ABB">
            <w:pPr>
              <w:jc w:val="left"/>
              <w:rPr>
                <w:lang w:val="fr-FR"/>
              </w:rPr>
            </w:pPr>
          </w:p>
        </w:tc>
      </w:tr>
      <w:tr w:rsidR="007535F2" w14:paraId="6C00E210" w14:textId="77777777" w:rsidTr="00D27ABB">
        <w:tc>
          <w:tcPr>
            <w:tcW w:w="3505" w:type="dxa"/>
            <w:vMerge/>
          </w:tcPr>
          <w:p w14:paraId="1B8DBF7F" w14:textId="77777777" w:rsidR="007535F2" w:rsidRDefault="007535F2" w:rsidP="00D27ABB">
            <w:pPr>
              <w:jc w:val="left"/>
              <w:rPr>
                <w:lang w:val="fr-FR"/>
              </w:rPr>
            </w:pPr>
          </w:p>
        </w:tc>
        <w:tc>
          <w:tcPr>
            <w:tcW w:w="1710" w:type="dxa"/>
            <w:gridSpan w:val="3"/>
          </w:tcPr>
          <w:p w14:paraId="27F81B3E" w14:textId="77777777" w:rsidR="007535F2" w:rsidRDefault="007535F2" w:rsidP="00D27ABB">
            <w:pPr>
              <w:rPr>
                <w:lang w:val="fr-FR"/>
              </w:rPr>
            </w:pPr>
            <w:r>
              <w:rPr>
                <w:lang w:val="fr-FR"/>
              </w:rPr>
              <w:t>4. Autres</w:t>
            </w:r>
          </w:p>
        </w:tc>
        <w:tc>
          <w:tcPr>
            <w:tcW w:w="4135" w:type="dxa"/>
            <w:gridSpan w:val="2"/>
          </w:tcPr>
          <w:p w14:paraId="7439E486" w14:textId="77777777" w:rsidR="007535F2" w:rsidRDefault="007535F2" w:rsidP="00D27ABB">
            <w:pPr>
              <w:rPr>
                <w:lang w:val="fr-FR"/>
              </w:rPr>
            </w:pPr>
          </w:p>
        </w:tc>
      </w:tr>
      <w:tr w:rsidR="007535F2" w14:paraId="7B221863" w14:textId="77777777" w:rsidTr="00D27ABB">
        <w:tc>
          <w:tcPr>
            <w:tcW w:w="3505" w:type="dxa"/>
            <w:vMerge w:val="restart"/>
          </w:tcPr>
          <w:p w14:paraId="78ED638A" w14:textId="77777777" w:rsidR="007535F2" w:rsidRDefault="007535F2" w:rsidP="00D27ABB">
            <w:pPr>
              <w:jc w:val="left"/>
              <w:rPr>
                <w:lang w:val="fr-FR"/>
              </w:rPr>
            </w:pPr>
            <w:r>
              <w:rPr>
                <w:lang w:val="fr-FR"/>
              </w:rPr>
              <w:t>Produits et services attendus de la convention pour Partenaire 3</w:t>
            </w:r>
          </w:p>
        </w:tc>
        <w:tc>
          <w:tcPr>
            <w:tcW w:w="1710" w:type="dxa"/>
            <w:gridSpan w:val="3"/>
          </w:tcPr>
          <w:p w14:paraId="46109C58" w14:textId="77777777" w:rsidR="007535F2" w:rsidRDefault="007535F2" w:rsidP="00D27ABB">
            <w:pPr>
              <w:jc w:val="left"/>
              <w:rPr>
                <w:lang w:val="fr-FR"/>
              </w:rPr>
            </w:pPr>
            <w:r>
              <w:rPr>
                <w:lang w:val="fr-FR"/>
              </w:rPr>
              <w:t xml:space="preserve">1. Formation </w:t>
            </w:r>
          </w:p>
        </w:tc>
        <w:tc>
          <w:tcPr>
            <w:tcW w:w="4135" w:type="dxa"/>
            <w:gridSpan w:val="2"/>
          </w:tcPr>
          <w:p w14:paraId="064AB583" w14:textId="77777777" w:rsidR="007535F2" w:rsidRDefault="007535F2" w:rsidP="00D27ABB">
            <w:pPr>
              <w:jc w:val="left"/>
              <w:rPr>
                <w:lang w:val="fr-FR"/>
              </w:rPr>
            </w:pPr>
          </w:p>
        </w:tc>
      </w:tr>
      <w:tr w:rsidR="007535F2" w14:paraId="7C69A7E7" w14:textId="77777777" w:rsidTr="00D27ABB">
        <w:tc>
          <w:tcPr>
            <w:tcW w:w="3505" w:type="dxa"/>
            <w:vMerge/>
          </w:tcPr>
          <w:p w14:paraId="660E77D6" w14:textId="77777777" w:rsidR="007535F2" w:rsidRDefault="007535F2" w:rsidP="00D27ABB">
            <w:pPr>
              <w:jc w:val="left"/>
              <w:rPr>
                <w:lang w:val="fr-FR"/>
              </w:rPr>
            </w:pPr>
          </w:p>
        </w:tc>
        <w:tc>
          <w:tcPr>
            <w:tcW w:w="1710" w:type="dxa"/>
            <w:gridSpan w:val="3"/>
          </w:tcPr>
          <w:p w14:paraId="54183FE8" w14:textId="77777777" w:rsidR="007535F2" w:rsidRDefault="007535F2" w:rsidP="00D27ABB">
            <w:pPr>
              <w:jc w:val="left"/>
              <w:rPr>
                <w:lang w:val="fr-FR"/>
              </w:rPr>
            </w:pPr>
            <w:r>
              <w:rPr>
                <w:lang w:val="fr-FR"/>
              </w:rPr>
              <w:t>2. Financement direct</w:t>
            </w:r>
          </w:p>
        </w:tc>
        <w:tc>
          <w:tcPr>
            <w:tcW w:w="4135" w:type="dxa"/>
            <w:gridSpan w:val="2"/>
          </w:tcPr>
          <w:p w14:paraId="41588817" w14:textId="77777777" w:rsidR="007535F2" w:rsidRDefault="007535F2" w:rsidP="00D27ABB">
            <w:pPr>
              <w:jc w:val="left"/>
              <w:rPr>
                <w:lang w:val="fr-FR"/>
              </w:rPr>
            </w:pPr>
          </w:p>
        </w:tc>
      </w:tr>
      <w:tr w:rsidR="007535F2" w14:paraId="26E644A8" w14:textId="77777777" w:rsidTr="00D27ABB">
        <w:tc>
          <w:tcPr>
            <w:tcW w:w="3505" w:type="dxa"/>
            <w:vMerge/>
          </w:tcPr>
          <w:p w14:paraId="7C5B490B" w14:textId="77777777" w:rsidR="007535F2" w:rsidRDefault="007535F2" w:rsidP="00D27ABB">
            <w:pPr>
              <w:jc w:val="left"/>
              <w:rPr>
                <w:lang w:val="fr-FR"/>
              </w:rPr>
            </w:pPr>
          </w:p>
        </w:tc>
        <w:tc>
          <w:tcPr>
            <w:tcW w:w="1710" w:type="dxa"/>
            <w:gridSpan w:val="3"/>
          </w:tcPr>
          <w:p w14:paraId="550E1C36" w14:textId="77777777" w:rsidR="007535F2" w:rsidRDefault="007535F2" w:rsidP="00D27ABB">
            <w:pPr>
              <w:jc w:val="left"/>
              <w:rPr>
                <w:lang w:val="fr-FR"/>
              </w:rPr>
            </w:pPr>
            <w:r>
              <w:rPr>
                <w:lang w:val="fr-FR"/>
              </w:rPr>
              <w:t>3. Appui institutionnel</w:t>
            </w:r>
          </w:p>
        </w:tc>
        <w:tc>
          <w:tcPr>
            <w:tcW w:w="4135" w:type="dxa"/>
            <w:gridSpan w:val="2"/>
          </w:tcPr>
          <w:p w14:paraId="195D2F24" w14:textId="77777777" w:rsidR="007535F2" w:rsidRDefault="007535F2" w:rsidP="00D27ABB">
            <w:pPr>
              <w:jc w:val="left"/>
              <w:rPr>
                <w:lang w:val="fr-FR"/>
              </w:rPr>
            </w:pPr>
          </w:p>
        </w:tc>
      </w:tr>
      <w:tr w:rsidR="007535F2" w14:paraId="32FDD43E" w14:textId="77777777" w:rsidTr="00D27ABB">
        <w:tc>
          <w:tcPr>
            <w:tcW w:w="3505" w:type="dxa"/>
            <w:vMerge/>
          </w:tcPr>
          <w:p w14:paraId="6AE4ACEE" w14:textId="77777777" w:rsidR="007535F2" w:rsidRDefault="007535F2" w:rsidP="00D27ABB">
            <w:pPr>
              <w:jc w:val="left"/>
              <w:rPr>
                <w:lang w:val="fr-FR"/>
              </w:rPr>
            </w:pPr>
          </w:p>
        </w:tc>
        <w:tc>
          <w:tcPr>
            <w:tcW w:w="1710" w:type="dxa"/>
            <w:gridSpan w:val="3"/>
          </w:tcPr>
          <w:p w14:paraId="61CB26BD" w14:textId="77777777" w:rsidR="007535F2" w:rsidRDefault="007535F2" w:rsidP="00D27ABB">
            <w:pPr>
              <w:rPr>
                <w:lang w:val="fr-FR"/>
              </w:rPr>
            </w:pPr>
            <w:r>
              <w:rPr>
                <w:lang w:val="fr-FR"/>
              </w:rPr>
              <w:t>4. Autres</w:t>
            </w:r>
          </w:p>
        </w:tc>
        <w:tc>
          <w:tcPr>
            <w:tcW w:w="4135" w:type="dxa"/>
            <w:gridSpan w:val="2"/>
          </w:tcPr>
          <w:p w14:paraId="4999F94D" w14:textId="77777777" w:rsidR="007535F2" w:rsidRDefault="007535F2" w:rsidP="00D27ABB">
            <w:pPr>
              <w:rPr>
                <w:lang w:val="fr-FR"/>
              </w:rPr>
            </w:pPr>
          </w:p>
        </w:tc>
      </w:tr>
      <w:tr w:rsidR="007535F2" w:rsidRPr="003B6C8E" w14:paraId="549E1CDB" w14:textId="77777777" w:rsidTr="00D27ABB">
        <w:tc>
          <w:tcPr>
            <w:tcW w:w="9350" w:type="dxa"/>
            <w:gridSpan w:val="6"/>
          </w:tcPr>
          <w:p w14:paraId="4EC41D1F" w14:textId="77777777" w:rsidR="007535F2" w:rsidRPr="00333606" w:rsidRDefault="007535F2" w:rsidP="00D27ABB">
            <w:pPr>
              <w:rPr>
                <w:b/>
                <w:lang w:val="fr-FR"/>
              </w:rPr>
            </w:pPr>
            <w:r>
              <w:rPr>
                <w:b/>
                <w:lang w:val="fr-FR"/>
              </w:rPr>
              <w:t xml:space="preserve">2. </w:t>
            </w:r>
            <w:r w:rsidRPr="00333606">
              <w:rPr>
                <w:b/>
                <w:lang w:val="fr-FR"/>
              </w:rPr>
              <w:t>Exécution de la convention</w:t>
            </w:r>
            <w:r>
              <w:rPr>
                <w:b/>
                <w:lang w:val="fr-FR"/>
              </w:rPr>
              <w:t xml:space="preserve"> (mise à jour trimestrielle)</w:t>
            </w:r>
          </w:p>
        </w:tc>
      </w:tr>
      <w:tr w:rsidR="007535F2" w:rsidRPr="003B6C8E" w14:paraId="6A987C46" w14:textId="77777777" w:rsidTr="00D27ABB">
        <w:tc>
          <w:tcPr>
            <w:tcW w:w="5215" w:type="dxa"/>
            <w:gridSpan w:val="4"/>
          </w:tcPr>
          <w:p w14:paraId="50C5DB4B" w14:textId="77777777" w:rsidR="007535F2" w:rsidRPr="00233C3C" w:rsidRDefault="007535F2" w:rsidP="00D27ABB">
            <w:pPr>
              <w:rPr>
                <w:lang w:val="fr-FR"/>
              </w:rPr>
            </w:pPr>
            <w:r w:rsidRPr="00233C3C">
              <w:rPr>
                <w:lang w:val="fr-FR"/>
              </w:rPr>
              <w:t xml:space="preserve">Volume total de financement exécuté </w:t>
            </w:r>
            <w:r>
              <w:rPr>
                <w:lang w:val="fr-FR"/>
              </w:rPr>
              <w:t>à</w:t>
            </w:r>
            <w:r w:rsidRPr="00233C3C">
              <w:rPr>
                <w:lang w:val="fr-FR"/>
              </w:rPr>
              <w:t xml:space="preserve"> date dans le cadre de la convention</w:t>
            </w:r>
          </w:p>
        </w:tc>
        <w:tc>
          <w:tcPr>
            <w:tcW w:w="4135" w:type="dxa"/>
            <w:gridSpan w:val="2"/>
          </w:tcPr>
          <w:p w14:paraId="517AAF00" w14:textId="77777777" w:rsidR="007535F2" w:rsidRPr="00233C3C" w:rsidRDefault="007535F2" w:rsidP="00D27ABB">
            <w:pPr>
              <w:rPr>
                <w:lang w:val="fr-FR"/>
              </w:rPr>
            </w:pPr>
          </w:p>
        </w:tc>
      </w:tr>
      <w:tr w:rsidR="007535F2" w14:paraId="7E5FD91B" w14:textId="77777777" w:rsidTr="00D27ABB">
        <w:tc>
          <w:tcPr>
            <w:tcW w:w="3505" w:type="dxa"/>
            <w:vMerge w:val="restart"/>
          </w:tcPr>
          <w:p w14:paraId="76E46B22" w14:textId="77777777" w:rsidR="007535F2" w:rsidRDefault="007535F2" w:rsidP="00D27ABB">
            <w:pPr>
              <w:jc w:val="left"/>
              <w:rPr>
                <w:lang w:val="fr-FR"/>
              </w:rPr>
            </w:pPr>
            <w:r>
              <w:rPr>
                <w:lang w:val="fr-FR"/>
              </w:rPr>
              <w:t>Produits et services délivrés dans le cadre de la convention pour Partenaire 1</w:t>
            </w:r>
          </w:p>
        </w:tc>
        <w:tc>
          <w:tcPr>
            <w:tcW w:w="1710" w:type="dxa"/>
            <w:gridSpan w:val="3"/>
          </w:tcPr>
          <w:p w14:paraId="33EEF229" w14:textId="77777777" w:rsidR="007535F2" w:rsidRDefault="007535F2" w:rsidP="00D27ABB">
            <w:pPr>
              <w:jc w:val="left"/>
              <w:rPr>
                <w:lang w:val="fr-FR"/>
              </w:rPr>
            </w:pPr>
            <w:r>
              <w:rPr>
                <w:lang w:val="fr-FR"/>
              </w:rPr>
              <w:t xml:space="preserve">1. Formation </w:t>
            </w:r>
          </w:p>
        </w:tc>
        <w:tc>
          <w:tcPr>
            <w:tcW w:w="4135" w:type="dxa"/>
            <w:gridSpan w:val="2"/>
          </w:tcPr>
          <w:p w14:paraId="70CCDDA4" w14:textId="77777777" w:rsidR="007535F2" w:rsidRDefault="007535F2" w:rsidP="00D27ABB">
            <w:pPr>
              <w:jc w:val="left"/>
              <w:rPr>
                <w:lang w:val="fr-FR"/>
              </w:rPr>
            </w:pPr>
          </w:p>
        </w:tc>
      </w:tr>
      <w:tr w:rsidR="007535F2" w14:paraId="4B81D732" w14:textId="77777777" w:rsidTr="00D27ABB">
        <w:tc>
          <w:tcPr>
            <w:tcW w:w="3505" w:type="dxa"/>
            <w:vMerge/>
          </w:tcPr>
          <w:p w14:paraId="3E18DCD1" w14:textId="77777777" w:rsidR="007535F2" w:rsidRDefault="007535F2" w:rsidP="00D27ABB">
            <w:pPr>
              <w:jc w:val="left"/>
              <w:rPr>
                <w:lang w:val="fr-FR"/>
              </w:rPr>
            </w:pPr>
          </w:p>
        </w:tc>
        <w:tc>
          <w:tcPr>
            <w:tcW w:w="1710" w:type="dxa"/>
            <w:gridSpan w:val="3"/>
          </w:tcPr>
          <w:p w14:paraId="5ADC0914" w14:textId="77777777" w:rsidR="007535F2" w:rsidRDefault="007535F2" w:rsidP="00D27ABB">
            <w:pPr>
              <w:jc w:val="left"/>
              <w:rPr>
                <w:lang w:val="fr-FR"/>
              </w:rPr>
            </w:pPr>
            <w:r>
              <w:rPr>
                <w:lang w:val="fr-FR"/>
              </w:rPr>
              <w:t>2. Financement direct</w:t>
            </w:r>
          </w:p>
        </w:tc>
        <w:tc>
          <w:tcPr>
            <w:tcW w:w="4135" w:type="dxa"/>
            <w:gridSpan w:val="2"/>
          </w:tcPr>
          <w:p w14:paraId="46552539" w14:textId="77777777" w:rsidR="007535F2" w:rsidRDefault="007535F2" w:rsidP="00D27ABB">
            <w:pPr>
              <w:jc w:val="left"/>
              <w:rPr>
                <w:lang w:val="fr-FR"/>
              </w:rPr>
            </w:pPr>
          </w:p>
        </w:tc>
      </w:tr>
      <w:tr w:rsidR="007535F2" w14:paraId="2B917C1E" w14:textId="77777777" w:rsidTr="00D27ABB">
        <w:tc>
          <w:tcPr>
            <w:tcW w:w="3505" w:type="dxa"/>
            <w:vMerge/>
          </w:tcPr>
          <w:p w14:paraId="4F296AAF" w14:textId="77777777" w:rsidR="007535F2" w:rsidRDefault="007535F2" w:rsidP="00D27ABB">
            <w:pPr>
              <w:jc w:val="left"/>
              <w:rPr>
                <w:lang w:val="fr-FR"/>
              </w:rPr>
            </w:pPr>
          </w:p>
        </w:tc>
        <w:tc>
          <w:tcPr>
            <w:tcW w:w="1710" w:type="dxa"/>
            <w:gridSpan w:val="3"/>
          </w:tcPr>
          <w:p w14:paraId="02EEAD65" w14:textId="77777777" w:rsidR="007535F2" w:rsidRDefault="007535F2" w:rsidP="00D27ABB">
            <w:pPr>
              <w:jc w:val="left"/>
              <w:rPr>
                <w:lang w:val="fr-FR"/>
              </w:rPr>
            </w:pPr>
            <w:r>
              <w:rPr>
                <w:lang w:val="fr-FR"/>
              </w:rPr>
              <w:t>3. Appui institutionnel</w:t>
            </w:r>
          </w:p>
        </w:tc>
        <w:tc>
          <w:tcPr>
            <w:tcW w:w="4135" w:type="dxa"/>
            <w:gridSpan w:val="2"/>
          </w:tcPr>
          <w:p w14:paraId="197EABCC" w14:textId="77777777" w:rsidR="007535F2" w:rsidRDefault="007535F2" w:rsidP="00D27ABB">
            <w:pPr>
              <w:jc w:val="left"/>
              <w:rPr>
                <w:lang w:val="fr-FR"/>
              </w:rPr>
            </w:pPr>
          </w:p>
        </w:tc>
      </w:tr>
      <w:tr w:rsidR="007535F2" w14:paraId="350C1F46" w14:textId="77777777" w:rsidTr="00D27ABB">
        <w:tc>
          <w:tcPr>
            <w:tcW w:w="3505" w:type="dxa"/>
            <w:vMerge/>
          </w:tcPr>
          <w:p w14:paraId="07534E90" w14:textId="77777777" w:rsidR="007535F2" w:rsidRDefault="007535F2" w:rsidP="00D27ABB">
            <w:pPr>
              <w:jc w:val="left"/>
              <w:rPr>
                <w:lang w:val="fr-FR"/>
              </w:rPr>
            </w:pPr>
          </w:p>
        </w:tc>
        <w:tc>
          <w:tcPr>
            <w:tcW w:w="1710" w:type="dxa"/>
            <w:gridSpan w:val="3"/>
          </w:tcPr>
          <w:p w14:paraId="21F99E9D" w14:textId="77777777" w:rsidR="007535F2" w:rsidRDefault="007535F2" w:rsidP="00D27ABB">
            <w:pPr>
              <w:rPr>
                <w:lang w:val="fr-FR"/>
              </w:rPr>
            </w:pPr>
            <w:r>
              <w:rPr>
                <w:lang w:val="fr-FR"/>
              </w:rPr>
              <w:t>4. Autres</w:t>
            </w:r>
          </w:p>
        </w:tc>
        <w:tc>
          <w:tcPr>
            <w:tcW w:w="4135" w:type="dxa"/>
            <w:gridSpan w:val="2"/>
          </w:tcPr>
          <w:p w14:paraId="0046BEA3" w14:textId="77777777" w:rsidR="007535F2" w:rsidRDefault="007535F2" w:rsidP="00D27ABB">
            <w:pPr>
              <w:rPr>
                <w:lang w:val="fr-FR"/>
              </w:rPr>
            </w:pPr>
          </w:p>
        </w:tc>
      </w:tr>
      <w:tr w:rsidR="007535F2" w14:paraId="3E0D3DAE" w14:textId="77777777" w:rsidTr="00D27ABB">
        <w:tc>
          <w:tcPr>
            <w:tcW w:w="3505" w:type="dxa"/>
            <w:vMerge w:val="restart"/>
          </w:tcPr>
          <w:p w14:paraId="2D1892C7" w14:textId="77777777" w:rsidR="007535F2" w:rsidRDefault="007535F2" w:rsidP="00D27ABB">
            <w:pPr>
              <w:jc w:val="left"/>
              <w:rPr>
                <w:lang w:val="fr-FR"/>
              </w:rPr>
            </w:pPr>
            <w:r>
              <w:rPr>
                <w:lang w:val="fr-FR"/>
              </w:rPr>
              <w:t>Produits et services délivrés dans le cadre de la convention pour Partenaire 2</w:t>
            </w:r>
          </w:p>
        </w:tc>
        <w:tc>
          <w:tcPr>
            <w:tcW w:w="1710" w:type="dxa"/>
            <w:gridSpan w:val="3"/>
          </w:tcPr>
          <w:p w14:paraId="22C3B60F" w14:textId="77777777" w:rsidR="007535F2" w:rsidRDefault="007535F2" w:rsidP="00D27ABB">
            <w:pPr>
              <w:jc w:val="left"/>
              <w:rPr>
                <w:lang w:val="fr-FR"/>
              </w:rPr>
            </w:pPr>
            <w:r>
              <w:rPr>
                <w:lang w:val="fr-FR"/>
              </w:rPr>
              <w:t xml:space="preserve">1. Formation </w:t>
            </w:r>
          </w:p>
        </w:tc>
        <w:tc>
          <w:tcPr>
            <w:tcW w:w="4135" w:type="dxa"/>
            <w:gridSpan w:val="2"/>
          </w:tcPr>
          <w:p w14:paraId="492C2827" w14:textId="77777777" w:rsidR="007535F2" w:rsidRDefault="007535F2" w:rsidP="00D27ABB">
            <w:pPr>
              <w:jc w:val="left"/>
              <w:rPr>
                <w:lang w:val="fr-FR"/>
              </w:rPr>
            </w:pPr>
          </w:p>
        </w:tc>
      </w:tr>
      <w:tr w:rsidR="007535F2" w14:paraId="5180B169" w14:textId="77777777" w:rsidTr="00D27ABB">
        <w:tc>
          <w:tcPr>
            <w:tcW w:w="3505" w:type="dxa"/>
            <w:vMerge/>
          </w:tcPr>
          <w:p w14:paraId="1D040A10" w14:textId="77777777" w:rsidR="007535F2" w:rsidRDefault="007535F2" w:rsidP="00D27ABB">
            <w:pPr>
              <w:jc w:val="left"/>
              <w:rPr>
                <w:lang w:val="fr-FR"/>
              </w:rPr>
            </w:pPr>
          </w:p>
        </w:tc>
        <w:tc>
          <w:tcPr>
            <w:tcW w:w="1710" w:type="dxa"/>
            <w:gridSpan w:val="3"/>
          </w:tcPr>
          <w:p w14:paraId="3F02D716" w14:textId="77777777" w:rsidR="007535F2" w:rsidRDefault="007535F2" w:rsidP="00D27ABB">
            <w:pPr>
              <w:jc w:val="left"/>
              <w:rPr>
                <w:lang w:val="fr-FR"/>
              </w:rPr>
            </w:pPr>
            <w:r>
              <w:rPr>
                <w:lang w:val="fr-FR"/>
              </w:rPr>
              <w:t>2. Financement direct</w:t>
            </w:r>
          </w:p>
        </w:tc>
        <w:tc>
          <w:tcPr>
            <w:tcW w:w="4135" w:type="dxa"/>
            <w:gridSpan w:val="2"/>
          </w:tcPr>
          <w:p w14:paraId="6B024793" w14:textId="77777777" w:rsidR="007535F2" w:rsidRDefault="007535F2" w:rsidP="00D27ABB">
            <w:pPr>
              <w:jc w:val="left"/>
              <w:rPr>
                <w:lang w:val="fr-FR"/>
              </w:rPr>
            </w:pPr>
          </w:p>
        </w:tc>
      </w:tr>
      <w:tr w:rsidR="007535F2" w14:paraId="2FC7EBC7" w14:textId="77777777" w:rsidTr="00D27ABB">
        <w:tc>
          <w:tcPr>
            <w:tcW w:w="3505" w:type="dxa"/>
            <w:vMerge/>
          </w:tcPr>
          <w:p w14:paraId="5122EF45" w14:textId="77777777" w:rsidR="007535F2" w:rsidRDefault="007535F2" w:rsidP="00D27ABB">
            <w:pPr>
              <w:jc w:val="left"/>
              <w:rPr>
                <w:lang w:val="fr-FR"/>
              </w:rPr>
            </w:pPr>
          </w:p>
        </w:tc>
        <w:tc>
          <w:tcPr>
            <w:tcW w:w="1710" w:type="dxa"/>
            <w:gridSpan w:val="3"/>
          </w:tcPr>
          <w:p w14:paraId="44421A02" w14:textId="77777777" w:rsidR="007535F2" w:rsidRDefault="007535F2" w:rsidP="00D27ABB">
            <w:pPr>
              <w:jc w:val="left"/>
              <w:rPr>
                <w:lang w:val="fr-FR"/>
              </w:rPr>
            </w:pPr>
            <w:r>
              <w:rPr>
                <w:lang w:val="fr-FR"/>
              </w:rPr>
              <w:t>3. Appui institutionnel</w:t>
            </w:r>
          </w:p>
        </w:tc>
        <w:tc>
          <w:tcPr>
            <w:tcW w:w="4135" w:type="dxa"/>
            <w:gridSpan w:val="2"/>
          </w:tcPr>
          <w:p w14:paraId="36ECA6CE" w14:textId="77777777" w:rsidR="007535F2" w:rsidRDefault="007535F2" w:rsidP="00D27ABB">
            <w:pPr>
              <w:jc w:val="left"/>
              <w:rPr>
                <w:lang w:val="fr-FR"/>
              </w:rPr>
            </w:pPr>
          </w:p>
        </w:tc>
      </w:tr>
      <w:tr w:rsidR="007535F2" w14:paraId="35E35778" w14:textId="77777777" w:rsidTr="00D27ABB">
        <w:tc>
          <w:tcPr>
            <w:tcW w:w="3505" w:type="dxa"/>
            <w:vMerge/>
          </w:tcPr>
          <w:p w14:paraId="23ACFAF3" w14:textId="77777777" w:rsidR="007535F2" w:rsidRDefault="007535F2" w:rsidP="00D27ABB">
            <w:pPr>
              <w:jc w:val="left"/>
              <w:rPr>
                <w:lang w:val="fr-FR"/>
              </w:rPr>
            </w:pPr>
          </w:p>
        </w:tc>
        <w:tc>
          <w:tcPr>
            <w:tcW w:w="1710" w:type="dxa"/>
            <w:gridSpan w:val="3"/>
          </w:tcPr>
          <w:p w14:paraId="3E2404F5" w14:textId="77777777" w:rsidR="007535F2" w:rsidRDefault="007535F2" w:rsidP="00D27ABB">
            <w:pPr>
              <w:rPr>
                <w:lang w:val="fr-FR"/>
              </w:rPr>
            </w:pPr>
            <w:r>
              <w:rPr>
                <w:lang w:val="fr-FR"/>
              </w:rPr>
              <w:t>4. Autres</w:t>
            </w:r>
          </w:p>
        </w:tc>
        <w:tc>
          <w:tcPr>
            <w:tcW w:w="4135" w:type="dxa"/>
            <w:gridSpan w:val="2"/>
          </w:tcPr>
          <w:p w14:paraId="06DF0C31" w14:textId="77777777" w:rsidR="007535F2" w:rsidRDefault="007535F2" w:rsidP="00D27ABB">
            <w:pPr>
              <w:rPr>
                <w:lang w:val="fr-FR"/>
              </w:rPr>
            </w:pPr>
          </w:p>
        </w:tc>
      </w:tr>
      <w:tr w:rsidR="007535F2" w14:paraId="5B5D6D8B" w14:textId="77777777" w:rsidTr="00D27ABB">
        <w:tc>
          <w:tcPr>
            <w:tcW w:w="3505" w:type="dxa"/>
            <w:vMerge w:val="restart"/>
          </w:tcPr>
          <w:p w14:paraId="6D9F5BC0" w14:textId="77777777" w:rsidR="007535F2" w:rsidRDefault="007535F2" w:rsidP="00D27ABB">
            <w:pPr>
              <w:jc w:val="left"/>
              <w:rPr>
                <w:lang w:val="fr-FR"/>
              </w:rPr>
            </w:pPr>
            <w:r>
              <w:rPr>
                <w:lang w:val="fr-FR"/>
              </w:rPr>
              <w:t>Produits et services délivrés dans le cadre de la convention pour Partenaire 3</w:t>
            </w:r>
          </w:p>
        </w:tc>
        <w:tc>
          <w:tcPr>
            <w:tcW w:w="1710" w:type="dxa"/>
            <w:gridSpan w:val="3"/>
          </w:tcPr>
          <w:p w14:paraId="158FC7B1" w14:textId="77777777" w:rsidR="007535F2" w:rsidRDefault="007535F2" w:rsidP="00D27ABB">
            <w:pPr>
              <w:jc w:val="left"/>
              <w:rPr>
                <w:lang w:val="fr-FR"/>
              </w:rPr>
            </w:pPr>
            <w:r>
              <w:rPr>
                <w:lang w:val="fr-FR"/>
              </w:rPr>
              <w:t xml:space="preserve">1. Formation </w:t>
            </w:r>
          </w:p>
        </w:tc>
        <w:tc>
          <w:tcPr>
            <w:tcW w:w="4135" w:type="dxa"/>
            <w:gridSpan w:val="2"/>
          </w:tcPr>
          <w:p w14:paraId="47EC9D5A" w14:textId="77777777" w:rsidR="007535F2" w:rsidRDefault="007535F2" w:rsidP="00D27ABB">
            <w:pPr>
              <w:jc w:val="left"/>
              <w:rPr>
                <w:lang w:val="fr-FR"/>
              </w:rPr>
            </w:pPr>
          </w:p>
        </w:tc>
      </w:tr>
      <w:tr w:rsidR="007535F2" w14:paraId="2E1CBE8D" w14:textId="77777777" w:rsidTr="00D27ABB">
        <w:tc>
          <w:tcPr>
            <w:tcW w:w="3505" w:type="dxa"/>
            <w:vMerge/>
          </w:tcPr>
          <w:p w14:paraId="2A406442" w14:textId="77777777" w:rsidR="007535F2" w:rsidRDefault="007535F2" w:rsidP="00D27ABB">
            <w:pPr>
              <w:jc w:val="left"/>
              <w:rPr>
                <w:lang w:val="fr-FR"/>
              </w:rPr>
            </w:pPr>
          </w:p>
        </w:tc>
        <w:tc>
          <w:tcPr>
            <w:tcW w:w="1710" w:type="dxa"/>
            <w:gridSpan w:val="3"/>
          </w:tcPr>
          <w:p w14:paraId="03530E00" w14:textId="77777777" w:rsidR="007535F2" w:rsidRDefault="007535F2" w:rsidP="00D27ABB">
            <w:pPr>
              <w:jc w:val="left"/>
              <w:rPr>
                <w:lang w:val="fr-FR"/>
              </w:rPr>
            </w:pPr>
            <w:r>
              <w:rPr>
                <w:lang w:val="fr-FR"/>
              </w:rPr>
              <w:t>2. Financement direct</w:t>
            </w:r>
          </w:p>
        </w:tc>
        <w:tc>
          <w:tcPr>
            <w:tcW w:w="4135" w:type="dxa"/>
            <w:gridSpan w:val="2"/>
          </w:tcPr>
          <w:p w14:paraId="244CB732" w14:textId="77777777" w:rsidR="007535F2" w:rsidRDefault="007535F2" w:rsidP="00D27ABB">
            <w:pPr>
              <w:jc w:val="left"/>
              <w:rPr>
                <w:lang w:val="fr-FR"/>
              </w:rPr>
            </w:pPr>
          </w:p>
        </w:tc>
      </w:tr>
      <w:tr w:rsidR="007535F2" w14:paraId="3A607C07" w14:textId="77777777" w:rsidTr="00D27ABB">
        <w:tc>
          <w:tcPr>
            <w:tcW w:w="3505" w:type="dxa"/>
            <w:vMerge/>
          </w:tcPr>
          <w:p w14:paraId="1FC6F959" w14:textId="77777777" w:rsidR="007535F2" w:rsidRDefault="007535F2" w:rsidP="00D27ABB">
            <w:pPr>
              <w:jc w:val="left"/>
              <w:rPr>
                <w:lang w:val="fr-FR"/>
              </w:rPr>
            </w:pPr>
          </w:p>
        </w:tc>
        <w:tc>
          <w:tcPr>
            <w:tcW w:w="1710" w:type="dxa"/>
            <w:gridSpan w:val="3"/>
          </w:tcPr>
          <w:p w14:paraId="2F5881CE" w14:textId="77777777" w:rsidR="007535F2" w:rsidRDefault="007535F2" w:rsidP="00D27ABB">
            <w:pPr>
              <w:jc w:val="left"/>
              <w:rPr>
                <w:lang w:val="fr-FR"/>
              </w:rPr>
            </w:pPr>
            <w:r>
              <w:rPr>
                <w:lang w:val="fr-FR"/>
              </w:rPr>
              <w:t>3. Appui institutionnel</w:t>
            </w:r>
          </w:p>
        </w:tc>
        <w:tc>
          <w:tcPr>
            <w:tcW w:w="4135" w:type="dxa"/>
            <w:gridSpan w:val="2"/>
          </w:tcPr>
          <w:p w14:paraId="717897B2" w14:textId="77777777" w:rsidR="007535F2" w:rsidRDefault="007535F2" w:rsidP="00D27ABB">
            <w:pPr>
              <w:jc w:val="left"/>
              <w:rPr>
                <w:lang w:val="fr-FR"/>
              </w:rPr>
            </w:pPr>
          </w:p>
        </w:tc>
      </w:tr>
      <w:tr w:rsidR="007535F2" w14:paraId="4694F0D7" w14:textId="77777777" w:rsidTr="00D27ABB">
        <w:tc>
          <w:tcPr>
            <w:tcW w:w="3505" w:type="dxa"/>
            <w:vMerge/>
          </w:tcPr>
          <w:p w14:paraId="2282F5D5" w14:textId="77777777" w:rsidR="007535F2" w:rsidRDefault="007535F2" w:rsidP="00D27ABB">
            <w:pPr>
              <w:jc w:val="left"/>
              <w:rPr>
                <w:lang w:val="fr-FR"/>
              </w:rPr>
            </w:pPr>
          </w:p>
        </w:tc>
        <w:tc>
          <w:tcPr>
            <w:tcW w:w="1710" w:type="dxa"/>
            <w:gridSpan w:val="3"/>
          </w:tcPr>
          <w:p w14:paraId="151DA554" w14:textId="77777777" w:rsidR="007535F2" w:rsidRDefault="007535F2" w:rsidP="00D27ABB">
            <w:pPr>
              <w:rPr>
                <w:lang w:val="fr-FR"/>
              </w:rPr>
            </w:pPr>
            <w:r>
              <w:rPr>
                <w:lang w:val="fr-FR"/>
              </w:rPr>
              <w:t>4. Autres</w:t>
            </w:r>
          </w:p>
        </w:tc>
        <w:tc>
          <w:tcPr>
            <w:tcW w:w="4135" w:type="dxa"/>
            <w:gridSpan w:val="2"/>
          </w:tcPr>
          <w:p w14:paraId="2D5C3CCB" w14:textId="77777777" w:rsidR="007535F2" w:rsidRDefault="007535F2" w:rsidP="00D27ABB">
            <w:pPr>
              <w:rPr>
                <w:lang w:val="fr-FR"/>
              </w:rPr>
            </w:pPr>
          </w:p>
        </w:tc>
      </w:tr>
      <w:tr w:rsidR="007535F2" w:rsidRPr="003B6C8E" w14:paraId="1230DAED" w14:textId="77777777" w:rsidTr="00D27ABB">
        <w:tc>
          <w:tcPr>
            <w:tcW w:w="3505" w:type="dxa"/>
          </w:tcPr>
          <w:p w14:paraId="5AE851AE" w14:textId="77777777" w:rsidR="007535F2" w:rsidRDefault="007535F2" w:rsidP="00D27ABB">
            <w:pPr>
              <w:jc w:val="left"/>
              <w:rPr>
                <w:lang w:val="fr-FR"/>
              </w:rPr>
            </w:pPr>
            <w:r>
              <w:rPr>
                <w:lang w:val="fr-FR"/>
              </w:rPr>
              <w:t>Nombre de réunions tenues dans le cadre de la convention</w:t>
            </w:r>
          </w:p>
        </w:tc>
        <w:tc>
          <w:tcPr>
            <w:tcW w:w="5845" w:type="dxa"/>
            <w:gridSpan w:val="5"/>
          </w:tcPr>
          <w:p w14:paraId="1D92576E" w14:textId="77777777" w:rsidR="007535F2" w:rsidRDefault="007535F2" w:rsidP="00D27ABB">
            <w:pPr>
              <w:rPr>
                <w:lang w:val="fr-FR"/>
              </w:rPr>
            </w:pPr>
          </w:p>
        </w:tc>
      </w:tr>
      <w:tr w:rsidR="007535F2" w14:paraId="53D8992F" w14:textId="77777777" w:rsidTr="00D27ABB">
        <w:tc>
          <w:tcPr>
            <w:tcW w:w="3505" w:type="dxa"/>
            <w:vMerge w:val="restart"/>
          </w:tcPr>
          <w:p w14:paraId="774B5FE8" w14:textId="77777777" w:rsidR="007535F2" w:rsidRDefault="007535F2" w:rsidP="00D27ABB">
            <w:pPr>
              <w:jc w:val="left"/>
              <w:rPr>
                <w:lang w:val="fr-FR"/>
              </w:rPr>
            </w:pPr>
            <w:r>
              <w:rPr>
                <w:lang w:val="fr-FR"/>
              </w:rPr>
              <w:t>Nombre total de participants dans les réunions tenues dans le cadre de la convention</w:t>
            </w:r>
          </w:p>
        </w:tc>
        <w:tc>
          <w:tcPr>
            <w:tcW w:w="2160" w:type="dxa"/>
            <w:gridSpan w:val="4"/>
          </w:tcPr>
          <w:p w14:paraId="21AB2EC2" w14:textId="77777777" w:rsidR="007535F2" w:rsidRDefault="007535F2" w:rsidP="00D27ABB">
            <w:pPr>
              <w:rPr>
                <w:lang w:val="fr-FR"/>
              </w:rPr>
            </w:pPr>
            <w:r>
              <w:rPr>
                <w:lang w:val="fr-FR"/>
              </w:rPr>
              <w:t>Total</w:t>
            </w:r>
          </w:p>
        </w:tc>
        <w:tc>
          <w:tcPr>
            <w:tcW w:w="3685" w:type="dxa"/>
          </w:tcPr>
          <w:p w14:paraId="3F2D9C79" w14:textId="77777777" w:rsidR="007535F2" w:rsidRDefault="007535F2" w:rsidP="00D27ABB">
            <w:pPr>
              <w:rPr>
                <w:lang w:val="fr-FR"/>
              </w:rPr>
            </w:pPr>
          </w:p>
        </w:tc>
      </w:tr>
      <w:tr w:rsidR="007535F2" w14:paraId="32B4534B" w14:textId="77777777" w:rsidTr="00D27ABB">
        <w:tc>
          <w:tcPr>
            <w:tcW w:w="3505" w:type="dxa"/>
            <w:vMerge/>
          </w:tcPr>
          <w:p w14:paraId="37798800" w14:textId="77777777" w:rsidR="007535F2" w:rsidRDefault="007535F2" w:rsidP="00D27ABB">
            <w:pPr>
              <w:jc w:val="left"/>
              <w:rPr>
                <w:lang w:val="fr-FR"/>
              </w:rPr>
            </w:pPr>
          </w:p>
        </w:tc>
        <w:tc>
          <w:tcPr>
            <w:tcW w:w="2160" w:type="dxa"/>
            <w:gridSpan w:val="4"/>
          </w:tcPr>
          <w:p w14:paraId="4C633F5E" w14:textId="77777777" w:rsidR="007535F2" w:rsidRDefault="007535F2" w:rsidP="00D27ABB">
            <w:pPr>
              <w:rPr>
                <w:lang w:val="fr-FR"/>
              </w:rPr>
            </w:pPr>
            <w:r>
              <w:rPr>
                <w:lang w:val="fr-FR"/>
              </w:rPr>
              <w:t>Nombre de jeunes</w:t>
            </w:r>
          </w:p>
        </w:tc>
        <w:tc>
          <w:tcPr>
            <w:tcW w:w="3685" w:type="dxa"/>
          </w:tcPr>
          <w:p w14:paraId="1682CB0C" w14:textId="77777777" w:rsidR="007535F2" w:rsidRDefault="007535F2" w:rsidP="00D27ABB">
            <w:pPr>
              <w:rPr>
                <w:lang w:val="fr-FR"/>
              </w:rPr>
            </w:pPr>
          </w:p>
        </w:tc>
      </w:tr>
      <w:tr w:rsidR="007535F2" w14:paraId="72096124" w14:textId="77777777" w:rsidTr="00D27ABB">
        <w:tc>
          <w:tcPr>
            <w:tcW w:w="3505" w:type="dxa"/>
            <w:vMerge/>
          </w:tcPr>
          <w:p w14:paraId="4AEC261C" w14:textId="77777777" w:rsidR="007535F2" w:rsidRDefault="007535F2" w:rsidP="00D27ABB">
            <w:pPr>
              <w:jc w:val="left"/>
              <w:rPr>
                <w:lang w:val="fr-FR"/>
              </w:rPr>
            </w:pPr>
          </w:p>
        </w:tc>
        <w:tc>
          <w:tcPr>
            <w:tcW w:w="2160" w:type="dxa"/>
            <w:gridSpan w:val="4"/>
          </w:tcPr>
          <w:p w14:paraId="607ECD0C" w14:textId="77777777" w:rsidR="007535F2" w:rsidRDefault="007535F2" w:rsidP="00D27ABB">
            <w:pPr>
              <w:rPr>
                <w:lang w:val="fr-FR"/>
              </w:rPr>
            </w:pPr>
            <w:r>
              <w:rPr>
                <w:lang w:val="fr-FR"/>
              </w:rPr>
              <w:t>Nombre de femmes</w:t>
            </w:r>
          </w:p>
        </w:tc>
        <w:tc>
          <w:tcPr>
            <w:tcW w:w="3685" w:type="dxa"/>
          </w:tcPr>
          <w:p w14:paraId="7B8D2D22" w14:textId="77777777" w:rsidR="007535F2" w:rsidRDefault="007535F2" w:rsidP="00D27ABB">
            <w:pPr>
              <w:rPr>
                <w:lang w:val="fr-FR"/>
              </w:rPr>
            </w:pPr>
          </w:p>
        </w:tc>
      </w:tr>
      <w:tr w:rsidR="007535F2" w:rsidRPr="003B6C8E" w14:paraId="5ED7A6E9" w14:textId="77777777" w:rsidTr="00D27ABB">
        <w:trPr>
          <w:trHeight w:val="1169"/>
        </w:trPr>
        <w:tc>
          <w:tcPr>
            <w:tcW w:w="3505" w:type="dxa"/>
          </w:tcPr>
          <w:p w14:paraId="6CE0A294" w14:textId="77777777" w:rsidR="007535F2" w:rsidRDefault="007535F2" w:rsidP="00D27ABB">
            <w:pPr>
              <w:jc w:val="left"/>
              <w:rPr>
                <w:lang w:val="fr-FR"/>
              </w:rPr>
            </w:pPr>
            <w:r>
              <w:rPr>
                <w:lang w:val="fr-FR"/>
              </w:rPr>
              <w:t xml:space="preserve">Principales difficultés dans l’exécution de la convention </w:t>
            </w:r>
          </w:p>
        </w:tc>
        <w:tc>
          <w:tcPr>
            <w:tcW w:w="5845" w:type="dxa"/>
            <w:gridSpan w:val="5"/>
          </w:tcPr>
          <w:p w14:paraId="00C9F564" w14:textId="77777777" w:rsidR="007535F2" w:rsidRDefault="007535F2" w:rsidP="00D27ABB">
            <w:pPr>
              <w:rPr>
                <w:lang w:val="fr-FR"/>
              </w:rPr>
            </w:pPr>
          </w:p>
        </w:tc>
      </w:tr>
      <w:tr w:rsidR="007535F2" w:rsidRPr="003B6C8E" w14:paraId="62AD1112" w14:textId="77777777" w:rsidTr="00D27ABB">
        <w:trPr>
          <w:trHeight w:val="1241"/>
        </w:trPr>
        <w:tc>
          <w:tcPr>
            <w:tcW w:w="3505" w:type="dxa"/>
          </w:tcPr>
          <w:p w14:paraId="122B3195" w14:textId="77777777" w:rsidR="007535F2" w:rsidRDefault="007535F2" w:rsidP="00D27ABB">
            <w:pPr>
              <w:jc w:val="left"/>
              <w:rPr>
                <w:lang w:val="fr-FR"/>
              </w:rPr>
            </w:pPr>
            <w:r>
              <w:rPr>
                <w:lang w:val="fr-FR"/>
              </w:rPr>
              <w:t>Cas de succès dans l’exécution de la convention</w:t>
            </w:r>
          </w:p>
        </w:tc>
        <w:tc>
          <w:tcPr>
            <w:tcW w:w="5845" w:type="dxa"/>
            <w:gridSpan w:val="5"/>
          </w:tcPr>
          <w:p w14:paraId="1E19E684" w14:textId="77777777" w:rsidR="007535F2" w:rsidRDefault="007535F2" w:rsidP="00D27ABB">
            <w:pPr>
              <w:rPr>
                <w:lang w:val="fr-FR"/>
              </w:rPr>
            </w:pPr>
          </w:p>
        </w:tc>
      </w:tr>
      <w:tr w:rsidR="007535F2" w:rsidRPr="003B6C8E" w14:paraId="30FE4F6F" w14:textId="77777777" w:rsidTr="00D27ABB">
        <w:trPr>
          <w:trHeight w:val="1349"/>
        </w:trPr>
        <w:tc>
          <w:tcPr>
            <w:tcW w:w="3505" w:type="dxa"/>
          </w:tcPr>
          <w:p w14:paraId="2474C572" w14:textId="77777777" w:rsidR="007535F2" w:rsidRDefault="007535F2" w:rsidP="00D27ABB">
            <w:pPr>
              <w:jc w:val="left"/>
              <w:rPr>
                <w:lang w:val="fr-FR"/>
              </w:rPr>
            </w:pPr>
            <w:r>
              <w:rPr>
                <w:lang w:val="fr-FR"/>
              </w:rPr>
              <w:t>Observations générales sur la mise en œuvre de la convention</w:t>
            </w:r>
          </w:p>
        </w:tc>
        <w:tc>
          <w:tcPr>
            <w:tcW w:w="5845" w:type="dxa"/>
            <w:gridSpan w:val="5"/>
          </w:tcPr>
          <w:p w14:paraId="2EC75B17" w14:textId="77777777" w:rsidR="007535F2" w:rsidRDefault="007535F2" w:rsidP="00D27ABB">
            <w:pPr>
              <w:rPr>
                <w:lang w:val="fr-FR"/>
              </w:rPr>
            </w:pPr>
          </w:p>
        </w:tc>
      </w:tr>
    </w:tbl>
    <w:p w14:paraId="79FD204B" w14:textId="55721350" w:rsidR="007535F2" w:rsidRDefault="007535F2" w:rsidP="007535F2">
      <w:pPr>
        <w:rPr>
          <w:lang w:val="fr-FR"/>
        </w:rPr>
        <w:sectPr w:rsidR="007535F2" w:rsidSect="00B96DA7">
          <w:pgSz w:w="12240" w:h="15840"/>
          <w:pgMar w:top="1440" w:right="1440" w:bottom="1440" w:left="1440" w:header="720" w:footer="720" w:gutter="0"/>
          <w:cols w:space="720"/>
          <w:titlePg/>
          <w:docGrid w:linePitch="360"/>
        </w:sectPr>
      </w:pPr>
    </w:p>
    <w:p w14:paraId="3F6D7B97" w14:textId="01BCC921" w:rsidR="00E209C1" w:rsidRPr="007535F2" w:rsidRDefault="007535F2" w:rsidP="007535F2">
      <w:pPr>
        <w:pStyle w:val="Titre2"/>
        <w:rPr>
          <w:lang w:val="fr-FR"/>
        </w:rPr>
      </w:pPr>
      <w:bookmarkStart w:id="68" w:name="_Toc4801374"/>
      <w:r>
        <w:rPr>
          <w:lang w:val="fr-FR"/>
        </w:rPr>
        <w:t>A</w:t>
      </w:r>
      <w:r w:rsidR="006C4830">
        <w:rPr>
          <w:lang w:val="fr-FR"/>
        </w:rPr>
        <w:t>4</w:t>
      </w:r>
      <w:r>
        <w:rPr>
          <w:lang w:val="fr-FR"/>
        </w:rPr>
        <w:t xml:space="preserve">.2. </w:t>
      </w:r>
      <w:r w:rsidRPr="007535F2">
        <w:rPr>
          <w:lang w:val="fr-FR"/>
        </w:rPr>
        <w:t>Fiche d'information sur les tables filière maraichère</w:t>
      </w:r>
      <w:bookmarkEnd w:id="68"/>
    </w:p>
    <w:tbl>
      <w:tblPr>
        <w:tblStyle w:val="Grilledutableau"/>
        <w:tblW w:w="9483" w:type="dxa"/>
        <w:tblLook w:val="04A0" w:firstRow="1" w:lastRow="0" w:firstColumn="1" w:lastColumn="0" w:noHBand="0" w:noVBand="1"/>
      </w:tblPr>
      <w:tblGrid>
        <w:gridCol w:w="3498"/>
        <w:gridCol w:w="866"/>
        <w:gridCol w:w="725"/>
        <w:gridCol w:w="2053"/>
        <w:gridCol w:w="2335"/>
        <w:gridCol w:w="6"/>
      </w:tblGrid>
      <w:tr w:rsidR="007535F2" w:rsidRPr="003B6C8E" w14:paraId="445DE0D5" w14:textId="77777777" w:rsidTr="000C2472">
        <w:trPr>
          <w:tblHeader/>
        </w:trPr>
        <w:tc>
          <w:tcPr>
            <w:tcW w:w="9483" w:type="dxa"/>
            <w:gridSpan w:val="6"/>
            <w:shd w:val="clear" w:color="auto" w:fill="D9E2F3" w:themeFill="accent1" w:themeFillTint="33"/>
          </w:tcPr>
          <w:p w14:paraId="06674F67" w14:textId="1142D24A" w:rsidR="007535F2" w:rsidRPr="007A0D89" w:rsidRDefault="00BD155A" w:rsidP="00D27ABB">
            <w:pPr>
              <w:rPr>
                <w:b/>
                <w:lang w:val="fr-FR"/>
              </w:rPr>
            </w:pPr>
            <w:r w:rsidRPr="00BD155A">
              <w:rPr>
                <w:b/>
                <w:lang w:val="fr-FR"/>
              </w:rPr>
              <w:t>Fiche d'information sur les tables filière maraichère</w:t>
            </w:r>
          </w:p>
        </w:tc>
      </w:tr>
      <w:tr w:rsidR="007535F2" w:rsidRPr="00904D66" w14:paraId="3D6EF2B6" w14:textId="77777777" w:rsidTr="000C2472">
        <w:tc>
          <w:tcPr>
            <w:tcW w:w="9483" w:type="dxa"/>
            <w:gridSpan w:val="6"/>
            <w:shd w:val="clear" w:color="auto" w:fill="auto"/>
          </w:tcPr>
          <w:p w14:paraId="608730FB" w14:textId="3CF7F39B" w:rsidR="007535F2" w:rsidRPr="007A0D89" w:rsidRDefault="00BD155A" w:rsidP="00BD155A">
            <w:pPr>
              <w:rPr>
                <w:b/>
                <w:lang w:val="fr-FR"/>
              </w:rPr>
            </w:pPr>
            <w:r>
              <w:rPr>
                <w:b/>
                <w:lang w:val="fr-FR"/>
              </w:rPr>
              <w:t>1. Informations de base</w:t>
            </w:r>
          </w:p>
        </w:tc>
      </w:tr>
      <w:tr w:rsidR="007535F2" w:rsidRPr="003B6C8E" w14:paraId="62474E59" w14:textId="77777777" w:rsidTr="000C2472">
        <w:tc>
          <w:tcPr>
            <w:tcW w:w="3498" w:type="dxa"/>
          </w:tcPr>
          <w:p w14:paraId="64620EAD" w14:textId="77777777" w:rsidR="007535F2" w:rsidRPr="00E735BD" w:rsidRDefault="007535F2" w:rsidP="00D27ABB">
            <w:pPr>
              <w:rPr>
                <w:lang w:val="fr-FR"/>
              </w:rPr>
            </w:pPr>
            <w:r>
              <w:rPr>
                <w:lang w:val="fr-FR"/>
              </w:rPr>
              <w:t>Responsable de mise à jour</w:t>
            </w:r>
          </w:p>
        </w:tc>
        <w:tc>
          <w:tcPr>
            <w:tcW w:w="5985" w:type="dxa"/>
            <w:gridSpan w:val="5"/>
          </w:tcPr>
          <w:p w14:paraId="20D9E588" w14:textId="77777777" w:rsidR="007535F2" w:rsidRPr="00E735BD" w:rsidRDefault="007535F2" w:rsidP="00D27ABB">
            <w:pPr>
              <w:rPr>
                <w:lang w:val="fr-FR"/>
              </w:rPr>
            </w:pPr>
          </w:p>
        </w:tc>
      </w:tr>
      <w:tr w:rsidR="007535F2" w:rsidRPr="003B6C8E" w14:paraId="161F8FEE" w14:textId="77777777" w:rsidTr="000C2472">
        <w:tc>
          <w:tcPr>
            <w:tcW w:w="3498" w:type="dxa"/>
          </w:tcPr>
          <w:p w14:paraId="64959228" w14:textId="77777777" w:rsidR="007535F2" w:rsidRDefault="007535F2" w:rsidP="00D27ABB">
            <w:pPr>
              <w:rPr>
                <w:lang w:val="fr-FR"/>
              </w:rPr>
            </w:pPr>
            <w:r>
              <w:rPr>
                <w:lang w:val="fr-FR"/>
              </w:rPr>
              <w:t>Date de mise à jour</w:t>
            </w:r>
          </w:p>
        </w:tc>
        <w:tc>
          <w:tcPr>
            <w:tcW w:w="5985" w:type="dxa"/>
            <w:gridSpan w:val="5"/>
          </w:tcPr>
          <w:p w14:paraId="591502F6" w14:textId="77777777" w:rsidR="007535F2" w:rsidRPr="00E735BD" w:rsidRDefault="007535F2" w:rsidP="00D27ABB">
            <w:pPr>
              <w:rPr>
                <w:lang w:val="fr-FR"/>
              </w:rPr>
            </w:pPr>
          </w:p>
        </w:tc>
      </w:tr>
      <w:tr w:rsidR="007535F2" w:rsidRPr="003B6C8E" w14:paraId="68234CC4" w14:textId="77777777" w:rsidTr="000C2472">
        <w:tc>
          <w:tcPr>
            <w:tcW w:w="3498" w:type="dxa"/>
          </w:tcPr>
          <w:p w14:paraId="53E15AE7" w14:textId="1F555B2F" w:rsidR="007535F2" w:rsidRDefault="007535F2" w:rsidP="00BD155A">
            <w:pPr>
              <w:jc w:val="left"/>
              <w:rPr>
                <w:lang w:val="fr-FR"/>
              </w:rPr>
            </w:pPr>
            <w:r>
              <w:rPr>
                <w:lang w:val="fr-FR"/>
              </w:rPr>
              <w:t xml:space="preserve">Nom de la </w:t>
            </w:r>
            <w:r w:rsidR="00BD155A">
              <w:rPr>
                <w:lang w:val="fr-FR"/>
              </w:rPr>
              <w:t>table filière maraîchère suivie</w:t>
            </w:r>
          </w:p>
        </w:tc>
        <w:tc>
          <w:tcPr>
            <w:tcW w:w="5985" w:type="dxa"/>
            <w:gridSpan w:val="5"/>
          </w:tcPr>
          <w:p w14:paraId="076927AA" w14:textId="77777777" w:rsidR="007535F2" w:rsidRDefault="007535F2" w:rsidP="00D27ABB">
            <w:pPr>
              <w:rPr>
                <w:lang w:val="fr-FR"/>
              </w:rPr>
            </w:pPr>
          </w:p>
        </w:tc>
      </w:tr>
      <w:tr w:rsidR="00BD155A" w:rsidRPr="00904D66" w14:paraId="0A707A3D" w14:textId="77777777" w:rsidTr="000C2472">
        <w:tc>
          <w:tcPr>
            <w:tcW w:w="3498" w:type="dxa"/>
          </w:tcPr>
          <w:p w14:paraId="0CE98B41" w14:textId="1F950919" w:rsidR="00BD155A" w:rsidRDefault="00BD155A" w:rsidP="00BD155A">
            <w:pPr>
              <w:jc w:val="left"/>
              <w:rPr>
                <w:lang w:val="fr-FR"/>
              </w:rPr>
            </w:pPr>
            <w:r>
              <w:rPr>
                <w:lang w:val="fr-FR"/>
              </w:rPr>
              <w:t>région</w:t>
            </w:r>
          </w:p>
        </w:tc>
        <w:tc>
          <w:tcPr>
            <w:tcW w:w="5985" w:type="dxa"/>
            <w:gridSpan w:val="5"/>
          </w:tcPr>
          <w:p w14:paraId="768FEC7D" w14:textId="77777777" w:rsidR="00BD155A" w:rsidRDefault="00BD155A" w:rsidP="00D27ABB">
            <w:pPr>
              <w:rPr>
                <w:lang w:val="fr-FR"/>
              </w:rPr>
            </w:pPr>
          </w:p>
        </w:tc>
      </w:tr>
      <w:tr w:rsidR="00BD155A" w:rsidRPr="00904D66" w14:paraId="0BFAA3C0" w14:textId="77777777" w:rsidTr="000C2472">
        <w:tc>
          <w:tcPr>
            <w:tcW w:w="3498" w:type="dxa"/>
          </w:tcPr>
          <w:p w14:paraId="549FEA05" w14:textId="571D5281" w:rsidR="00BD155A" w:rsidRDefault="00BD155A" w:rsidP="00BD155A">
            <w:pPr>
              <w:jc w:val="left"/>
              <w:rPr>
                <w:lang w:val="fr-FR"/>
              </w:rPr>
            </w:pPr>
            <w:r>
              <w:rPr>
                <w:lang w:val="fr-FR"/>
              </w:rPr>
              <w:t xml:space="preserve">District </w:t>
            </w:r>
          </w:p>
        </w:tc>
        <w:tc>
          <w:tcPr>
            <w:tcW w:w="5985" w:type="dxa"/>
            <w:gridSpan w:val="5"/>
          </w:tcPr>
          <w:p w14:paraId="15E1A16E" w14:textId="77777777" w:rsidR="00BD155A" w:rsidRDefault="00BD155A" w:rsidP="00D27ABB">
            <w:pPr>
              <w:rPr>
                <w:lang w:val="fr-FR"/>
              </w:rPr>
            </w:pPr>
          </w:p>
        </w:tc>
      </w:tr>
      <w:tr w:rsidR="00BD155A" w:rsidRPr="003B6C8E" w14:paraId="06F703FA" w14:textId="77777777" w:rsidTr="000C2472">
        <w:tc>
          <w:tcPr>
            <w:tcW w:w="3498" w:type="dxa"/>
          </w:tcPr>
          <w:p w14:paraId="76F3B13A" w14:textId="19B438A4" w:rsidR="00BD155A" w:rsidRDefault="00BD155A" w:rsidP="00BD155A">
            <w:pPr>
              <w:jc w:val="left"/>
              <w:rPr>
                <w:lang w:val="fr-FR"/>
              </w:rPr>
            </w:pPr>
            <w:r>
              <w:rPr>
                <w:lang w:val="fr-FR"/>
              </w:rPr>
              <w:t>Date de mise en place de la TFM</w:t>
            </w:r>
          </w:p>
        </w:tc>
        <w:tc>
          <w:tcPr>
            <w:tcW w:w="5985" w:type="dxa"/>
            <w:gridSpan w:val="5"/>
          </w:tcPr>
          <w:p w14:paraId="7DE2F5A7" w14:textId="77777777" w:rsidR="00BD155A" w:rsidRDefault="00BD155A" w:rsidP="00D27ABB">
            <w:pPr>
              <w:rPr>
                <w:lang w:val="fr-FR"/>
              </w:rPr>
            </w:pPr>
          </w:p>
        </w:tc>
      </w:tr>
      <w:tr w:rsidR="00BD155A" w:rsidRPr="00904D66" w14:paraId="5E673A89" w14:textId="77777777" w:rsidTr="000C2472">
        <w:tc>
          <w:tcPr>
            <w:tcW w:w="3498" w:type="dxa"/>
            <w:vMerge w:val="restart"/>
          </w:tcPr>
          <w:p w14:paraId="3E784815" w14:textId="488FCB2F" w:rsidR="00BD155A" w:rsidRDefault="00BD155A" w:rsidP="00BD155A">
            <w:pPr>
              <w:jc w:val="left"/>
              <w:rPr>
                <w:lang w:val="fr-FR"/>
              </w:rPr>
            </w:pPr>
            <w:r>
              <w:rPr>
                <w:lang w:val="fr-FR"/>
              </w:rPr>
              <w:t xml:space="preserve">Noms et contact des principaux responsables </w:t>
            </w:r>
          </w:p>
        </w:tc>
        <w:tc>
          <w:tcPr>
            <w:tcW w:w="5985" w:type="dxa"/>
            <w:gridSpan w:val="5"/>
          </w:tcPr>
          <w:p w14:paraId="2772139D" w14:textId="7B3AFCE4" w:rsidR="00BD155A" w:rsidRDefault="00BD155A" w:rsidP="00D27ABB">
            <w:pPr>
              <w:rPr>
                <w:lang w:val="fr-FR"/>
              </w:rPr>
            </w:pPr>
            <w:r>
              <w:rPr>
                <w:lang w:val="fr-FR"/>
              </w:rPr>
              <w:t xml:space="preserve">1. </w:t>
            </w:r>
          </w:p>
        </w:tc>
      </w:tr>
      <w:tr w:rsidR="00BD155A" w:rsidRPr="00904D66" w14:paraId="63EE511F" w14:textId="77777777" w:rsidTr="000C2472">
        <w:tc>
          <w:tcPr>
            <w:tcW w:w="3498" w:type="dxa"/>
            <w:vMerge/>
          </w:tcPr>
          <w:p w14:paraId="0E514E5E" w14:textId="77777777" w:rsidR="00BD155A" w:rsidRDefault="00BD155A" w:rsidP="00BD155A">
            <w:pPr>
              <w:jc w:val="left"/>
              <w:rPr>
                <w:lang w:val="fr-FR"/>
              </w:rPr>
            </w:pPr>
          </w:p>
        </w:tc>
        <w:tc>
          <w:tcPr>
            <w:tcW w:w="5985" w:type="dxa"/>
            <w:gridSpan w:val="5"/>
          </w:tcPr>
          <w:p w14:paraId="60381E46" w14:textId="65C413D5" w:rsidR="00BD155A" w:rsidRDefault="00BD155A" w:rsidP="00D27ABB">
            <w:pPr>
              <w:rPr>
                <w:lang w:val="fr-FR"/>
              </w:rPr>
            </w:pPr>
            <w:r>
              <w:rPr>
                <w:lang w:val="fr-FR"/>
              </w:rPr>
              <w:t xml:space="preserve">2. </w:t>
            </w:r>
          </w:p>
        </w:tc>
      </w:tr>
      <w:tr w:rsidR="00BD155A" w:rsidRPr="00904D66" w14:paraId="1D6DD696" w14:textId="77777777" w:rsidTr="000C2472">
        <w:tc>
          <w:tcPr>
            <w:tcW w:w="3498" w:type="dxa"/>
            <w:vMerge/>
          </w:tcPr>
          <w:p w14:paraId="2A2AB31B" w14:textId="77777777" w:rsidR="00BD155A" w:rsidRDefault="00BD155A" w:rsidP="00BD155A">
            <w:pPr>
              <w:jc w:val="left"/>
              <w:rPr>
                <w:lang w:val="fr-FR"/>
              </w:rPr>
            </w:pPr>
          </w:p>
        </w:tc>
        <w:tc>
          <w:tcPr>
            <w:tcW w:w="5985" w:type="dxa"/>
            <w:gridSpan w:val="5"/>
          </w:tcPr>
          <w:p w14:paraId="4325D51F" w14:textId="71F9F9D8" w:rsidR="00BD155A" w:rsidRDefault="00BD155A" w:rsidP="00D27ABB">
            <w:pPr>
              <w:rPr>
                <w:lang w:val="fr-FR"/>
              </w:rPr>
            </w:pPr>
            <w:r>
              <w:rPr>
                <w:lang w:val="fr-FR"/>
              </w:rPr>
              <w:t xml:space="preserve">3. </w:t>
            </w:r>
          </w:p>
        </w:tc>
      </w:tr>
      <w:tr w:rsidR="00BD155A" w:rsidRPr="00904D66" w14:paraId="715435C5" w14:textId="77777777" w:rsidTr="000C2472">
        <w:tc>
          <w:tcPr>
            <w:tcW w:w="3498" w:type="dxa"/>
            <w:vMerge w:val="restart"/>
          </w:tcPr>
          <w:p w14:paraId="44613A9F" w14:textId="77777777" w:rsidR="00BD155A" w:rsidRDefault="00BD155A" w:rsidP="00BD155A">
            <w:pPr>
              <w:jc w:val="left"/>
              <w:rPr>
                <w:lang w:val="fr-FR"/>
              </w:rPr>
            </w:pPr>
            <w:r>
              <w:rPr>
                <w:lang w:val="fr-FR"/>
              </w:rPr>
              <w:t xml:space="preserve">Nombre de membres du bureau                                                                 </w:t>
            </w:r>
          </w:p>
          <w:p w14:paraId="463BB925" w14:textId="6112C67E" w:rsidR="00BD155A" w:rsidRDefault="00BD155A" w:rsidP="00BD155A">
            <w:pPr>
              <w:jc w:val="left"/>
              <w:rPr>
                <w:lang w:val="fr-FR"/>
              </w:rPr>
            </w:pPr>
            <w:r>
              <w:rPr>
                <w:lang w:val="fr-FR"/>
              </w:rPr>
              <w:t xml:space="preserve">                                          </w:t>
            </w:r>
          </w:p>
        </w:tc>
        <w:tc>
          <w:tcPr>
            <w:tcW w:w="1591" w:type="dxa"/>
            <w:gridSpan w:val="2"/>
          </w:tcPr>
          <w:p w14:paraId="3A0FD217" w14:textId="587FCBDA" w:rsidR="00BD155A" w:rsidRDefault="00BD155A" w:rsidP="00D27ABB">
            <w:pPr>
              <w:rPr>
                <w:lang w:val="fr-FR"/>
              </w:rPr>
            </w:pPr>
            <w:r>
              <w:rPr>
                <w:lang w:val="fr-FR"/>
              </w:rPr>
              <w:t xml:space="preserve">Total </w:t>
            </w:r>
          </w:p>
        </w:tc>
        <w:tc>
          <w:tcPr>
            <w:tcW w:w="4394" w:type="dxa"/>
            <w:gridSpan w:val="3"/>
          </w:tcPr>
          <w:p w14:paraId="7C3AA837" w14:textId="0AF6D32B" w:rsidR="00BD155A" w:rsidRDefault="00BD155A" w:rsidP="00D27ABB">
            <w:pPr>
              <w:rPr>
                <w:lang w:val="fr-FR"/>
              </w:rPr>
            </w:pPr>
          </w:p>
        </w:tc>
      </w:tr>
      <w:tr w:rsidR="00BD155A" w:rsidRPr="00904D66" w14:paraId="498F2974" w14:textId="77777777" w:rsidTr="000C2472">
        <w:tc>
          <w:tcPr>
            <w:tcW w:w="3498" w:type="dxa"/>
            <w:vMerge/>
          </w:tcPr>
          <w:p w14:paraId="2830FFDE" w14:textId="6903730A" w:rsidR="00BD155A" w:rsidRDefault="00BD155A" w:rsidP="00BD155A">
            <w:pPr>
              <w:jc w:val="left"/>
              <w:rPr>
                <w:lang w:val="fr-FR"/>
              </w:rPr>
            </w:pPr>
          </w:p>
        </w:tc>
        <w:tc>
          <w:tcPr>
            <w:tcW w:w="1591" w:type="dxa"/>
            <w:gridSpan w:val="2"/>
          </w:tcPr>
          <w:p w14:paraId="74E832EE" w14:textId="6F5E0543" w:rsidR="00BD155A" w:rsidRDefault="00BD155A" w:rsidP="00D27ABB">
            <w:pPr>
              <w:rPr>
                <w:lang w:val="fr-FR"/>
              </w:rPr>
            </w:pPr>
            <w:r>
              <w:rPr>
                <w:lang w:val="fr-FR"/>
              </w:rPr>
              <w:t xml:space="preserve">Jeunes </w:t>
            </w:r>
          </w:p>
        </w:tc>
        <w:tc>
          <w:tcPr>
            <w:tcW w:w="4394" w:type="dxa"/>
            <w:gridSpan w:val="3"/>
          </w:tcPr>
          <w:p w14:paraId="7AD49CC5" w14:textId="2A82BF0E" w:rsidR="00BD155A" w:rsidRDefault="00BD155A" w:rsidP="00D27ABB">
            <w:pPr>
              <w:rPr>
                <w:lang w:val="fr-FR"/>
              </w:rPr>
            </w:pPr>
          </w:p>
        </w:tc>
      </w:tr>
      <w:tr w:rsidR="00BD155A" w:rsidRPr="00904D66" w14:paraId="7E4AA169" w14:textId="77777777" w:rsidTr="000C2472">
        <w:tc>
          <w:tcPr>
            <w:tcW w:w="3498" w:type="dxa"/>
            <w:vMerge/>
          </w:tcPr>
          <w:p w14:paraId="52B3F0EC" w14:textId="77777777" w:rsidR="00BD155A" w:rsidRDefault="00BD155A" w:rsidP="00BD155A">
            <w:pPr>
              <w:jc w:val="left"/>
              <w:rPr>
                <w:lang w:val="fr-FR"/>
              </w:rPr>
            </w:pPr>
          </w:p>
        </w:tc>
        <w:tc>
          <w:tcPr>
            <w:tcW w:w="1591" w:type="dxa"/>
            <w:gridSpan w:val="2"/>
          </w:tcPr>
          <w:p w14:paraId="3064EA71" w14:textId="74D76E94" w:rsidR="00BD155A" w:rsidRDefault="00BD155A" w:rsidP="00D27ABB">
            <w:pPr>
              <w:rPr>
                <w:lang w:val="fr-FR"/>
              </w:rPr>
            </w:pPr>
            <w:r>
              <w:rPr>
                <w:lang w:val="fr-FR"/>
              </w:rPr>
              <w:t xml:space="preserve">Femmes </w:t>
            </w:r>
          </w:p>
        </w:tc>
        <w:tc>
          <w:tcPr>
            <w:tcW w:w="4394" w:type="dxa"/>
            <w:gridSpan w:val="3"/>
          </w:tcPr>
          <w:p w14:paraId="5C2E7BA7" w14:textId="3DEFB7A4" w:rsidR="00BD155A" w:rsidRDefault="00BD155A" w:rsidP="00D27ABB">
            <w:pPr>
              <w:rPr>
                <w:lang w:val="fr-FR"/>
              </w:rPr>
            </w:pPr>
          </w:p>
        </w:tc>
      </w:tr>
      <w:tr w:rsidR="00BD155A" w:rsidRPr="00904D66" w14:paraId="4DE9F2E4" w14:textId="77777777" w:rsidTr="000C2472">
        <w:tc>
          <w:tcPr>
            <w:tcW w:w="3498" w:type="dxa"/>
          </w:tcPr>
          <w:p w14:paraId="5DACCAB8" w14:textId="123CCCB9" w:rsidR="00BD155A" w:rsidRDefault="00BD155A" w:rsidP="00BD155A">
            <w:pPr>
              <w:jc w:val="left"/>
              <w:rPr>
                <w:lang w:val="fr-FR"/>
              </w:rPr>
            </w:pPr>
            <w:r>
              <w:rPr>
                <w:lang w:val="fr-FR"/>
              </w:rPr>
              <w:t>Existe-t-il un plan d’action élaboré ? (oui, non)</w:t>
            </w:r>
          </w:p>
        </w:tc>
        <w:tc>
          <w:tcPr>
            <w:tcW w:w="5985" w:type="dxa"/>
            <w:gridSpan w:val="5"/>
          </w:tcPr>
          <w:p w14:paraId="48E9D700" w14:textId="77777777" w:rsidR="00BD155A" w:rsidRDefault="00BD155A" w:rsidP="00D27ABB">
            <w:pPr>
              <w:rPr>
                <w:lang w:val="fr-FR"/>
              </w:rPr>
            </w:pPr>
          </w:p>
        </w:tc>
      </w:tr>
      <w:tr w:rsidR="00BD155A" w:rsidRPr="003B6C8E" w14:paraId="45F301C8" w14:textId="77777777" w:rsidTr="000C2472">
        <w:tc>
          <w:tcPr>
            <w:tcW w:w="3498" w:type="dxa"/>
          </w:tcPr>
          <w:p w14:paraId="278F909A" w14:textId="0EC16606" w:rsidR="00BD155A" w:rsidRDefault="00BD155A" w:rsidP="00BD155A">
            <w:pPr>
              <w:jc w:val="left"/>
              <w:rPr>
                <w:lang w:val="fr-FR"/>
              </w:rPr>
            </w:pPr>
            <w:r>
              <w:rPr>
                <w:lang w:val="fr-FR"/>
              </w:rPr>
              <w:t>Si oui, quand  a-t-il été élaboré ?</w:t>
            </w:r>
          </w:p>
        </w:tc>
        <w:tc>
          <w:tcPr>
            <w:tcW w:w="5985" w:type="dxa"/>
            <w:gridSpan w:val="5"/>
          </w:tcPr>
          <w:p w14:paraId="49AB268E" w14:textId="77777777" w:rsidR="00BD155A" w:rsidRDefault="00BD155A" w:rsidP="00D27ABB">
            <w:pPr>
              <w:rPr>
                <w:lang w:val="fr-FR"/>
              </w:rPr>
            </w:pPr>
          </w:p>
        </w:tc>
      </w:tr>
      <w:tr w:rsidR="000C2472" w:rsidRPr="003B6C8E" w14:paraId="786CF317" w14:textId="77777777" w:rsidTr="000C2472">
        <w:trPr>
          <w:gridAfter w:val="1"/>
          <w:wAfter w:w="6" w:type="dxa"/>
        </w:trPr>
        <w:tc>
          <w:tcPr>
            <w:tcW w:w="3498" w:type="dxa"/>
            <w:vMerge w:val="restart"/>
          </w:tcPr>
          <w:p w14:paraId="05E0935C" w14:textId="78FA8B20" w:rsidR="000C2472" w:rsidRDefault="000C2472" w:rsidP="000C2472">
            <w:pPr>
              <w:jc w:val="left"/>
              <w:rPr>
                <w:lang w:val="fr-FR"/>
              </w:rPr>
            </w:pPr>
            <w:r>
              <w:rPr>
                <w:lang w:val="fr-FR"/>
              </w:rPr>
              <w:t>Si oui, quelles en sont les actions principales ?</w:t>
            </w:r>
          </w:p>
        </w:tc>
        <w:tc>
          <w:tcPr>
            <w:tcW w:w="866" w:type="dxa"/>
          </w:tcPr>
          <w:p w14:paraId="596A7B1D" w14:textId="703465CE" w:rsidR="000C2472" w:rsidRDefault="000C2472" w:rsidP="000C2472">
            <w:pPr>
              <w:jc w:val="center"/>
              <w:rPr>
                <w:lang w:val="fr-FR"/>
              </w:rPr>
            </w:pPr>
            <w:r>
              <w:rPr>
                <w:lang w:val="fr-FR"/>
              </w:rPr>
              <w:t>Num.</w:t>
            </w:r>
          </w:p>
        </w:tc>
        <w:tc>
          <w:tcPr>
            <w:tcW w:w="2778" w:type="dxa"/>
            <w:gridSpan w:val="2"/>
          </w:tcPr>
          <w:p w14:paraId="6501F9F3" w14:textId="3890B392" w:rsidR="000C2472" w:rsidRDefault="000C2472" w:rsidP="000C2472">
            <w:pPr>
              <w:jc w:val="center"/>
              <w:rPr>
                <w:lang w:val="fr-FR"/>
              </w:rPr>
            </w:pPr>
            <w:r>
              <w:rPr>
                <w:lang w:val="fr-FR"/>
              </w:rPr>
              <w:t>Actions</w:t>
            </w:r>
          </w:p>
        </w:tc>
        <w:tc>
          <w:tcPr>
            <w:tcW w:w="2335" w:type="dxa"/>
          </w:tcPr>
          <w:p w14:paraId="1381DFA2" w14:textId="75021CA9" w:rsidR="000C2472" w:rsidRDefault="000C2472" w:rsidP="000C2472">
            <w:pPr>
              <w:jc w:val="center"/>
              <w:rPr>
                <w:lang w:val="fr-FR"/>
              </w:rPr>
            </w:pPr>
            <w:r>
              <w:rPr>
                <w:lang w:val="fr-FR"/>
              </w:rPr>
              <w:t>Niveau d’exécution (Exécutée, en cours, non exécutée)</w:t>
            </w:r>
          </w:p>
        </w:tc>
      </w:tr>
      <w:tr w:rsidR="000C2472" w:rsidRPr="00904D66" w14:paraId="7982E3BC" w14:textId="77777777" w:rsidTr="000C2472">
        <w:trPr>
          <w:gridAfter w:val="1"/>
          <w:wAfter w:w="6" w:type="dxa"/>
        </w:trPr>
        <w:tc>
          <w:tcPr>
            <w:tcW w:w="3498" w:type="dxa"/>
            <w:vMerge/>
          </w:tcPr>
          <w:p w14:paraId="5FCF83C7" w14:textId="77777777" w:rsidR="000C2472" w:rsidRDefault="000C2472" w:rsidP="000C2472">
            <w:pPr>
              <w:jc w:val="left"/>
              <w:rPr>
                <w:lang w:val="fr-FR"/>
              </w:rPr>
            </w:pPr>
          </w:p>
        </w:tc>
        <w:tc>
          <w:tcPr>
            <w:tcW w:w="866" w:type="dxa"/>
          </w:tcPr>
          <w:p w14:paraId="04E9703E" w14:textId="214A73EA" w:rsidR="000C2472" w:rsidRDefault="000C2472" w:rsidP="000C2472">
            <w:pPr>
              <w:rPr>
                <w:lang w:val="fr-FR"/>
              </w:rPr>
            </w:pPr>
            <w:r>
              <w:rPr>
                <w:lang w:val="fr-FR"/>
              </w:rPr>
              <w:t>1</w:t>
            </w:r>
          </w:p>
        </w:tc>
        <w:tc>
          <w:tcPr>
            <w:tcW w:w="2778" w:type="dxa"/>
            <w:gridSpan w:val="2"/>
          </w:tcPr>
          <w:p w14:paraId="0A83BCEA" w14:textId="77777777" w:rsidR="000C2472" w:rsidRDefault="000C2472" w:rsidP="000C2472">
            <w:pPr>
              <w:rPr>
                <w:lang w:val="fr-FR"/>
              </w:rPr>
            </w:pPr>
          </w:p>
        </w:tc>
        <w:tc>
          <w:tcPr>
            <w:tcW w:w="2335" w:type="dxa"/>
          </w:tcPr>
          <w:p w14:paraId="36FF418F" w14:textId="4E0DDD23" w:rsidR="000C2472" w:rsidRDefault="000C2472" w:rsidP="000C2472">
            <w:pPr>
              <w:rPr>
                <w:lang w:val="fr-FR"/>
              </w:rPr>
            </w:pPr>
          </w:p>
        </w:tc>
      </w:tr>
      <w:tr w:rsidR="000C2472" w:rsidRPr="00904D66" w14:paraId="2C7241CD" w14:textId="77777777" w:rsidTr="000C2472">
        <w:trPr>
          <w:gridAfter w:val="1"/>
          <w:wAfter w:w="6" w:type="dxa"/>
        </w:trPr>
        <w:tc>
          <w:tcPr>
            <w:tcW w:w="3498" w:type="dxa"/>
            <w:vMerge/>
          </w:tcPr>
          <w:p w14:paraId="7B59BF36" w14:textId="77777777" w:rsidR="000C2472" w:rsidRDefault="000C2472" w:rsidP="000C2472">
            <w:pPr>
              <w:jc w:val="left"/>
              <w:rPr>
                <w:lang w:val="fr-FR"/>
              </w:rPr>
            </w:pPr>
          </w:p>
        </w:tc>
        <w:tc>
          <w:tcPr>
            <w:tcW w:w="866" w:type="dxa"/>
          </w:tcPr>
          <w:p w14:paraId="3CFE1B52" w14:textId="7CCFA47B" w:rsidR="000C2472" w:rsidRDefault="000C2472" w:rsidP="000C2472">
            <w:pPr>
              <w:rPr>
                <w:lang w:val="fr-FR"/>
              </w:rPr>
            </w:pPr>
            <w:r>
              <w:rPr>
                <w:lang w:val="fr-FR"/>
              </w:rPr>
              <w:t>2</w:t>
            </w:r>
          </w:p>
        </w:tc>
        <w:tc>
          <w:tcPr>
            <w:tcW w:w="2778" w:type="dxa"/>
            <w:gridSpan w:val="2"/>
          </w:tcPr>
          <w:p w14:paraId="7B6ADF85" w14:textId="77777777" w:rsidR="000C2472" w:rsidRDefault="000C2472" w:rsidP="000C2472">
            <w:pPr>
              <w:rPr>
                <w:lang w:val="fr-FR"/>
              </w:rPr>
            </w:pPr>
          </w:p>
        </w:tc>
        <w:tc>
          <w:tcPr>
            <w:tcW w:w="2335" w:type="dxa"/>
          </w:tcPr>
          <w:p w14:paraId="3D0964F1" w14:textId="219A716D" w:rsidR="000C2472" w:rsidRDefault="000C2472" w:rsidP="000C2472">
            <w:pPr>
              <w:rPr>
                <w:lang w:val="fr-FR"/>
              </w:rPr>
            </w:pPr>
          </w:p>
        </w:tc>
      </w:tr>
      <w:tr w:rsidR="000C2472" w:rsidRPr="00904D66" w14:paraId="55307747" w14:textId="77777777" w:rsidTr="000C2472">
        <w:trPr>
          <w:gridAfter w:val="1"/>
          <w:wAfter w:w="6" w:type="dxa"/>
        </w:trPr>
        <w:tc>
          <w:tcPr>
            <w:tcW w:w="3498" w:type="dxa"/>
            <w:vMerge/>
          </w:tcPr>
          <w:p w14:paraId="49455796" w14:textId="77777777" w:rsidR="000C2472" w:rsidRDefault="000C2472" w:rsidP="000C2472">
            <w:pPr>
              <w:jc w:val="left"/>
              <w:rPr>
                <w:lang w:val="fr-FR"/>
              </w:rPr>
            </w:pPr>
          </w:p>
        </w:tc>
        <w:tc>
          <w:tcPr>
            <w:tcW w:w="866" w:type="dxa"/>
          </w:tcPr>
          <w:p w14:paraId="38F16B17" w14:textId="437A5948" w:rsidR="000C2472" w:rsidRDefault="000C2472" w:rsidP="000C2472">
            <w:pPr>
              <w:rPr>
                <w:lang w:val="fr-FR"/>
              </w:rPr>
            </w:pPr>
            <w:r>
              <w:rPr>
                <w:lang w:val="fr-FR"/>
              </w:rPr>
              <w:t>3</w:t>
            </w:r>
          </w:p>
        </w:tc>
        <w:tc>
          <w:tcPr>
            <w:tcW w:w="2778" w:type="dxa"/>
            <w:gridSpan w:val="2"/>
          </w:tcPr>
          <w:p w14:paraId="20A629B3" w14:textId="77777777" w:rsidR="000C2472" w:rsidRDefault="000C2472" w:rsidP="000C2472">
            <w:pPr>
              <w:rPr>
                <w:lang w:val="fr-FR"/>
              </w:rPr>
            </w:pPr>
          </w:p>
        </w:tc>
        <w:tc>
          <w:tcPr>
            <w:tcW w:w="2335" w:type="dxa"/>
          </w:tcPr>
          <w:p w14:paraId="043DE2BF" w14:textId="0FF80556" w:rsidR="000C2472" w:rsidRDefault="000C2472" w:rsidP="000C2472">
            <w:pPr>
              <w:rPr>
                <w:lang w:val="fr-FR"/>
              </w:rPr>
            </w:pPr>
          </w:p>
        </w:tc>
      </w:tr>
      <w:tr w:rsidR="000C2472" w:rsidRPr="00904D66" w14:paraId="3F7E8C74" w14:textId="77777777" w:rsidTr="000C2472">
        <w:trPr>
          <w:gridAfter w:val="1"/>
          <w:wAfter w:w="6" w:type="dxa"/>
        </w:trPr>
        <w:tc>
          <w:tcPr>
            <w:tcW w:w="3498" w:type="dxa"/>
            <w:vMerge/>
          </w:tcPr>
          <w:p w14:paraId="05539B6A" w14:textId="77777777" w:rsidR="000C2472" w:rsidRDefault="000C2472" w:rsidP="000C2472">
            <w:pPr>
              <w:jc w:val="left"/>
              <w:rPr>
                <w:lang w:val="fr-FR"/>
              </w:rPr>
            </w:pPr>
          </w:p>
        </w:tc>
        <w:tc>
          <w:tcPr>
            <w:tcW w:w="866" w:type="dxa"/>
          </w:tcPr>
          <w:p w14:paraId="666750D8" w14:textId="2D13258A" w:rsidR="000C2472" w:rsidRDefault="000C2472" w:rsidP="000C2472">
            <w:pPr>
              <w:rPr>
                <w:lang w:val="fr-FR"/>
              </w:rPr>
            </w:pPr>
            <w:r>
              <w:rPr>
                <w:lang w:val="fr-FR"/>
              </w:rPr>
              <w:t>4</w:t>
            </w:r>
          </w:p>
        </w:tc>
        <w:tc>
          <w:tcPr>
            <w:tcW w:w="2778" w:type="dxa"/>
            <w:gridSpan w:val="2"/>
          </w:tcPr>
          <w:p w14:paraId="24955559" w14:textId="77777777" w:rsidR="000C2472" w:rsidRDefault="000C2472" w:rsidP="000C2472">
            <w:pPr>
              <w:rPr>
                <w:lang w:val="fr-FR"/>
              </w:rPr>
            </w:pPr>
          </w:p>
        </w:tc>
        <w:tc>
          <w:tcPr>
            <w:tcW w:w="2335" w:type="dxa"/>
          </w:tcPr>
          <w:p w14:paraId="737DE31C" w14:textId="008E1925" w:rsidR="000C2472" w:rsidRDefault="000C2472" w:rsidP="000C2472">
            <w:pPr>
              <w:rPr>
                <w:lang w:val="fr-FR"/>
              </w:rPr>
            </w:pPr>
          </w:p>
        </w:tc>
      </w:tr>
      <w:tr w:rsidR="000C2472" w:rsidRPr="00904D66" w14:paraId="7C9BC16A" w14:textId="77777777" w:rsidTr="000C2472">
        <w:trPr>
          <w:gridAfter w:val="1"/>
          <w:wAfter w:w="6" w:type="dxa"/>
        </w:trPr>
        <w:tc>
          <w:tcPr>
            <w:tcW w:w="3498" w:type="dxa"/>
            <w:vMerge/>
          </w:tcPr>
          <w:p w14:paraId="15958713" w14:textId="77777777" w:rsidR="000C2472" w:rsidRDefault="000C2472" w:rsidP="000C2472">
            <w:pPr>
              <w:jc w:val="left"/>
              <w:rPr>
                <w:lang w:val="fr-FR"/>
              </w:rPr>
            </w:pPr>
          </w:p>
        </w:tc>
        <w:tc>
          <w:tcPr>
            <w:tcW w:w="866" w:type="dxa"/>
          </w:tcPr>
          <w:p w14:paraId="246B9AAD" w14:textId="5293EF75" w:rsidR="000C2472" w:rsidRDefault="000C2472" w:rsidP="000C2472">
            <w:pPr>
              <w:rPr>
                <w:lang w:val="fr-FR"/>
              </w:rPr>
            </w:pPr>
            <w:r>
              <w:rPr>
                <w:lang w:val="fr-FR"/>
              </w:rPr>
              <w:t>5</w:t>
            </w:r>
          </w:p>
        </w:tc>
        <w:tc>
          <w:tcPr>
            <w:tcW w:w="2778" w:type="dxa"/>
            <w:gridSpan w:val="2"/>
          </w:tcPr>
          <w:p w14:paraId="4F19B038" w14:textId="77777777" w:rsidR="000C2472" w:rsidRDefault="000C2472" w:rsidP="000C2472">
            <w:pPr>
              <w:rPr>
                <w:lang w:val="fr-FR"/>
              </w:rPr>
            </w:pPr>
          </w:p>
        </w:tc>
        <w:tc>
          <w:tcPr>
            <w:tcW w:w="2335" w:type="dxa"/>
          </w:tcPr>
          <w:p w14:paraId="278A383A" w14:textId="77777777" w:rsidR="000C2472" w:rsidRDefault="000C2472" w:rsidP="000C2472">
            <w:pPr>
              <w:rPr>
                <w:lang w:val="fr-FR"/>
              </w:rPr>
            </w:pPr>
          </w:p>
        </w:tc>
      </w:tr>
      <w:tr w:rsidR="00BD155A" w:rsidRPr="00904D66" w14:paraId="6770386B" w14:textId="77777777" w:rsidTr="000C2472">
        <w:tc>
          <w:tcPr>
            <w:tcW w:w="3498" w:type="dxa"/>
          </w:tcPr>
          <w:p w14:paraId="0CB90D65" w14:textId="2BAC765E" w:rsidR="00BD155A" w:rsidRDefault="000C2472" w:rsidP="00BD155A">
            <w:pPr>
              <w:jc w:val="left"/>
              <w:rPr>
                <w:lang w:val="fr-FR"/>
              </w:rPr>
            </w:pPr>
            <w:r>
              <w:rPr>
                <w:lang w:val="fr-FR"/>
              </w:rPr>
              <w:t>Si non, pourquoi ?</w:t>
            </w:r>
          </w:p>
        </w:tc>
        <w:tc>
          <w:tcPr>
            <w:tcW w:w="5985" w:type="dxa"/>
            <w:gridSpan w:val="5"/>
          </w:tcPr>
          <w:p w14:paraId="3243A07A" w14:textId="77777777" w:rsidR="00BD155A" w:rsidRDefault="00BD155A" w:rsidP="00D27ABB">
            <w:pPr>
              <w:rPr>
                <w:lang w:val="fr-FR"/>
              </w:rPr>
            </w:pPr>
          </w:p>
        </w:tc>
      </w:tr>
      <w:tr w:rsidR="00BD155A" w:rsidRPr="00904D66" w14:paraId="26B7AD7E" w14:textId="77777777" w:rsidTr="000C2472">
        <w:trPr>
          <w:trHeight w:val="2915"/>
        </w:trPr>
        <w:tc>
          <w:tcPr>
            <w:tcW w:w="3498" w:type="dxa"/>
          </w:tcPr>
          <w:p w14:paraId="3DF8A263" w14:textId="7773B477" w:rsidR="00BD155A" w:rsidRDefault="000C2472" w:rsidP="00BD155A">
            <w:pPr>
              <w:jc w:val="left"/>
              <w:rPr>
                <w:lang w:val="fr-FR"/>
              </w:rPr>
            </w:pPr>
            <w:r>
              <w:rPr>
                <w:lang w:val="fr-FR"/>
              </w:rPr>
              <w:t xml:space="preserve">Autres commentaires </w:t>
            </w:r>
          </w:p>
        </w:tc>
        <w:tc>
          <w:tcPr>
            <w:tcW w:w="5985" w:type="dxa"/>
            <w:gridSpan w:val="5"/>
          </w:tcPr>
          <w:p w14:paraId="067A8E74" w14:textId="77777777" w:rsidR="00BD155A" w:rsidRDefault="00BD155A" w:rsidP="00D27ABB">
            <w:pPr>
              <w:rPr>
                <w:lang w:val="fr-FR"/>
              </w:rPr>
            </w:pPr>
          </w:p>
        </w:tc>
      </w:tr>
    </w:tbl>
    <w:p w14:paraId="06EE7CE3" w14:textId="77777777" w:rsidR="000C2472" w:rsidRDefault="000C2472" w:rsidP="00422297">
      <w:pPr>
        <w:rPr>
          <w:lang w:val="fr-FR"/>
        </w:rPr>
        <w:sectPr w:rsidR="000C2472" w:rsidSect="00B96DA7">
          <w:pgSz w:w="12240" w:h="15840"/>
          <w:pgMar w:top="1440" w:right="1440" w:bottom="1440" w:left="1440" w:header="720" w:footer="720" w:gutter="0"/>
          <w:cols w:space="720"/>
          <w:titlePg/>
          <w:docGrid w:linePitch="360"/>
        </w:sectPr>
      </w:pPr>
    </w:p>
    <w:p w14:paraId="7D56FF33" w14:textId="7C162E06" w:rsidR="00651520" w:rsidRDefault="00580F77" w:rsidP="00580F77">
      <w:pPr>
        <w:pStyle w:val="Titre2"/>
        <w:rPr>
          <w:rFonts w:eastAsia="Times New Roman"/>
          <w:lang w:val="fr-FR"/>
        </w:rPr>
      </w:pPr>
      <w:bookmarkStart w:id="69" w:name="_Toc4801375"/>
      <w:r>
        <w:rPr>
          <w:rFonts w:eastAsia="Times New Roman"/>
          <w:lang w:val="fr-FR"/>
        </w:rPr>
        <w:t>A</w:t>
      </w:r>
      <w:r w:rsidR="006C4830">
        <w:rPr>
          <w:rFonts w:eastAsia="Times New Roman"/>
          <w:lang w:val="fr-FR"/>
        </w:rPr>
        <w:t>4</w:t>
      </w:r>
      <w:r>
        <w:rPr>
          <w:rFonts w:eastAsia="Times New Roman"/>
          <w:lang w:val="fr-FR"/>
        </w:rPr>
        <w:t xml:space="preserve">.3. </w:t>
      </w:r>
      <w:r w:rsidRPr="008A674A">
        <w:rPr>
          <w:rFonts w:eastAsia="Times New Roman"/>
          <w:lang w:val="fr-FR"/>
        </w:rPr>
        <w:t>Fiche d'information sur la GRN et des activités de gestion des risques liés au climat</w:t>
      </w:r>
      <w:bookmarkEnd w:id="69"/>
    </w:p>
    <w:tbl>
      <w:tblPr>
        <w:tblStyle w:val="Grilledutableau"/>
        <w:tblW w:w="9483" w:type="dxa"/>
        <w:tblLook w:val="04A0" w:firstRow="1" w:lastRow="0" w:firstColumn="1" w:lastColumn="0" w:noHBand="0" w:noVBand="1"/>
      </w:tblPr>
      <w:tblGrid>
        <w:gridCol w:w="3498"/>
        <w:gridCol w:w="637"/>
        <w:gridCol w:w="2340"/>
        <w:gridCol w:w="3008"/>
      </w:tblGrid>
      <w:tr w:rsidR="0019070A" w:rsidRPr="003B6C8E" w14:paraId="7833850F" w14:textId="77777777" w:rsidTr="00D27ABB">
        <w:trPr>
          <w:tblHeader/>
        </w:trPr>
        <w:tc>
          <w:tcPr>
            <w:tcW w:w="9483" w:type="dxa"/>
            <w:gridSpan w:val="4"/>
            <w:shd w:val="clear" w:color="auto" w:fill="D9E2F3" w:themeFill="accent1" w:themeFillTint="33"/>
          </w:tcPr>
          <w:p w14:paraId="6F0399E3" w14:textId="2A3BCCEE" w:rsidR="0019070A" w:rsidRPr="000909C3" w:rsidRDefault="000909C3" w:rsidP="00D27ABB">
            <w:pPr>
              <w:rPr>
                <w:b/>
                <w:lang w:val="fr-FR"/>
              </w:rPr>
            </w:pPr>
            <w:r w:rsidRPr="000909C3">
              <w:rPr>
                <w:b/>
                <w:lang w:val="fr-FR"/>
              </w:rPr>
              <w:t>Fiche d'information sur la GRN et des activités de gestion des risques liés au climat</w:t>
            </w:r>
          </w:p>
        </w:tc>
      </w:tr>
      <w:tr w:rsidR="0019070A" w:rsidRPr="00904D66" w14:paraId="56BCB347" w14:textId="77777777" w:rsidTr="00D27ABB">
        <w:tc>
          <w:tcPr>
            <w:tcW w:w="9483" w:type="dxa"/>
            <w:gridSpan w:val="4"/>
            <w:shd w:val="clear" w:color="auto" w:fill="auto"/>
          </w:tcPr>
          <w:p w14:paraId="6B848A5B" w14:textId="77777777" w:rsidR="0019070A" w:rsidRPr="007A0D89" w:rsidRDefault="0019070A" w:rsidP="00D27ABB">
            <w:pPr>
              <w:rPr>
                <w:b/>
                <w:lang w:val="fr-FR"/>
              </w:rPr>
            </w:pPr>
            <w:r>
              <w:rPr>
                <w:b/>
                <w:lang w:val="fr-FR"/>
              </w:rPr>
              <w:t>1. Informations de base</w:t>
            </w:r>
          </w:p>
        </w:tc>
      </w:tr>
      <w:tr w:rsidR="0019070A" w:rsidRPr="003B6C8E" w14:paraId="12EDA723" w14:textId="77777777" w:rsidTr="00D27ABB">
        <w:tc>
          <w:tcPr>
            <w:tcW w:w="3498" w:type="dxa"/>
          </w:tcPr>
          <w:p w14:paraId="20368C21" w14:textId="77777777" w:rsidR="0019070A" w:rsidRPr="00E735BD" w:rsidRDefault="0019070A" w:rsidP="00D27ABB">
            <w:pPr>
              <w:rPr>
                <w:lang w:val="fr-FR"/>
              </w:rPr>
            </w:pPr>
            <w:r>
              <w:rPr>
                <w:lang w:val="fr-FR"/>
              </w:rPr>
              <w:t>Responsable de mise à jour</w:t>
            </w:r>
          </w:p>
        </w:tc>
        <w:tc>
          <w:tcPr>
            <w:tcW w:w="5985" w:type="dxa"/>
            <w:gridSpan w:val="3"/>
          </w:tcPr>
          <w:p w14:paraId="67AA7F97" w14:textId="77777777" w:rsidR="0019070A" w:rsidRPr="00E735BD" w:rsidRDefault="0019070A" w:rsidP="00D27ABB">
            <w:pPr>
              <w:rPr>
                <w:lang w:val="fr-FR"/>
              </w:rPr>
            </w:pPr>
          </w:p>
        </w:tc>
      </w:tr>
      <w:tr w:rsidR="0019070A" w:rsidRPr="003B6C8E" w14:paraId="4949D9A0" w14:textId="77777777" w:rsidTr="00D27ABB">
        <w:tc>
          <w:tcPr>
            <w:tcW w:w="3498" w:type="dxa"/>
          </w:tcPr>
          <w:p w14:paraId="4231B70B" w14:textId="77777777" w:rsidR="0019070A" w:rsidRDefault="0019070A" w:rsidP="00D27ABB">
            <w:pPr>
              <w:rPr>
                <w:lang w:val="fr-FR"/>
              </w:rPr>
            </w:pPr>
            <w:r>
              <w:rPr>
                <w:lang w:val="fr-FR"/>
              </w:rPr>
              <w:t>Date de mise à jour</w:t>
            </w:r>
          </w:p>
        </w:tc>
        <w:tc>
          <w:tcPr>
            <w:tcW w:w="5985" w:type="dxa"/>
            <w:gridSpan w:val="3"/>
          </w:tcPr>
          <w:p w14:paraId="0847E5DC" w14:textId="77777777" w:rsidR="0019070A" w:rsidRPr="00E735BD" w:rsidRDefault="0019070A" w:rsidP="00D27ABB">
            <w:pPr>
              <w:rPr>
                <w:lang w:val="fr-FR"/>
              </w:rPr>
            </w:pPr>
          </w:p>
        </w:tc>
      </w:tr>
      <w:tr w:rsidR="0019070A" w:rsidRPr="003B6C8E" w14:paraId="6ED8A216" w14:textId="77777777" w:rsidTr="00D27ABB">
        <w:tc>
          <w:tcPr>
            <w:tcW w:w="3498" w:type="dxa"/>
          </w:tcPr>
          <w:p w14:paraId="312EAB83" w14:textId="1F28CAA9" w:rsidR="0019070A" w:rsidRDefault="0019070A" w:rsidP="000909C3">
            <w:pPr>
              <w:jc w:val="left"/>
              <w:rPr>
                <w:lang w:val="fr-FR"/>
              </w:rPr>
            </w:pPr>
            <w:r>
              <w:rPr>
                <w:lang w:val="fr-FR"/>
              </w:rPr>
              <w:t>Nom de l</w:t>
            </w:r>
            <w:r w:rsidR="000909C3">
              <w:rPr>
                <w:lang w:val="fr-FR"/>
              </w:rPr>
              <w:t>’activité GRN ou de gestion de risques liés au climat</w:t>
            </w:r>
          </w:p>
        </w:tc>
        <w:tc>
          <w:tcPr>
            <w:tcW w:w="5985" w:type="dxa"/>
            <w:gridSpan w:val="3"/>
          </w:tcPr>
          <w:p w14:paraId="66769901" w14:textId="77777777" w:rsidR="0019070A" w:rsidRDefault="0019070A" w:rsidP="00D27ABB">
            <w:pPr>
              <w:rPr>
                <w:lang w:val="fr-FR"/>
              </w:rPr>
            </w:pPr>
          </w:p>
        </w:tc>
      </w:tr>
      <w:tr w:rsidR="000909C3" w:rsidRPr="00904D66" w14:paraId="265B17E4" w14:textId="77777777" w:rsidTr="00D27ABB">
        <w:tc>
          <w:tcPr>
            <w:tcW w:w="3498" w:type="dxa"/>
          </w:tcPr>
          <w:p w14:paraId="348AA03C" w14:textId="22BAE0D5" w:rsidR="000909C3" w:rsidRDefault="000909C3" w:rsidP="000909C3">
            <w:pPr>
              <w:jc w:val="left"/>
              <w:rPr>
                <w:lang w:val="fr-FR"/>
              </w:rPr>
            </w:pPr>
            <w:r>
              <w:rPr>
                <w:lang w:val="fr-FR"/>
              </w:rPr>
              <w:t xml:space="preserve">Région </w:t>
            </w:r>
          </w:p>
        </w:tc>
        <w:tc>
          <w:tcPr>
            <w:tcW w:w="5985" w:type="dxa"/>
            <w:gridSpan w:val="3"/>
          </w:tcPr>
          <w:p w14:paraId="4531E641" w14:textId="77777777" w:rsidR="000909C3" w:rsidRDefault="000909C3" w:rsidP="00D27ABB">
            <w:pPr>
              <w:rPr>
                <w:lang w:val="fr-FR"/>
              </w:rPr>
            </w:pPr>
          </w:p>
        </w:tc>
      </w:tr>
      <w:tr w:rsidR="000909C3" w:rsidRPr="00904D66" w14:paraId="0FFEF8B5" w14:textId="77777777" w:rsidTr="00D27ABB">
        <w:tc>
          <w:tcPr>
            <w:tcW w:w="3498" w:type="dxa"/>
          </w:tcPr>
          <w:p w14:paraId="416DDF3C" w14:textId="2F56AC0A" w:rsidR="000909C3" w:rsidRDefault="000909C3" w:rsidP="000909C3">
            <w:pPr>
              <w:jc w:val="left"/>
              <w:rPr>
                <w:lang w:val="fr-FR"/>
              </w:rPr>
            </w:pPr>
            <w:r>
              <w:rPr>
                <w:lang w:val="fr-FR"/>
              </w:rPr>
              <w:t xml:space="preserve">District </w:t>
            </w:r>
          </w:p>
        </w:tc>
        <w:tc>
          <w:tcPr>
            <w:tcW w:w="5985" w:type="dxa"/>
            <w:gridSpan w:val="3"/>
          </w:tcPr>
          <w:p w14:paraId="2F19E8A6" w14:textId="77777777" w:rsidR="000909C3" w:rsidRDefault="000909C3" w:rsidP="00D27ABB">
            <w:pPr>
              <w:rPr>
                <w:lang w:val="fr-FR"/>
              </w:rPr>
            </w:pPr>
          </w:p>
        </w:tc>
      </w:tr>
      <w:tr w:rsidR="000909C3" w:rsidRPr="00904D66" w14:paraId="645F483E" w14:textId="77777777" w:rsidTr="000909C3">
        <w:tc>
          <w:tcPr>
            <w:tcW w:w="3498" w:type="dxa"/>
            <w:vMerge w:val="restart"/>
          </w:tcPr>
          <w:p w14:paraId="349FC97D" w14:textId="6434F720" w:rsidR="000909C3" w:rsidRDefault="000909C3" w:rsidP="000909C3">
            <w:pPr>
              <w:jc w:val="left"/>
              <w:rPr>
                <w:lang w:val="fr-FR"/>
              </w:rPr>
            </w:pPr>
            <w:r>
              <w:rPr>
                <w:lang w:val="fr-FR"/>
              </w:rPr>
              <w:t xml:space="preserve">Description des types d’activités </w:t>
            </w:r>
          </w:p>
        </w:tc>
        <w:tc>
          <w:tcPr>
            <w:tcW w:w="637" w:type="dxa"/>
          </w:tcPr>
          <w:p w14:paraId="376B9046" w14:textId="0BEB5AD7" w:rsidR="000909C3" w:rsidRDefault="000909C3" w:rsidP="00D27ABB">
            <w:pPr>
              <w:rPr>
                <w:lang w:val="fr-FR"/>
              </w:rPr>
            </w:pPr>
            <w:r>
              <w:rPr>
                <w:lang w:val="fr-FR"/>
              </w:rPr>
              <w:t>1</w:t>
            </w:r>
          </w:p>
        </w:tc>
        <w:tc>
          <w:tcPr>
            <w:tcW w:w="5348" w:type="dxa"/>
            <w:gridSpan w:val="2"/>
          </w:tcPr>
          <w:p w14:paraId="71019287" w14:textId="1052113A" w:rsidR="000909C3" w:rsidRDefault="000909C3" w:rsidP="00D27ABB">
            <w:pPr>
              <w:rPr>
                <w:lang w:val="fr-FR"/>
              </w:rPr>
            </w:pPr>
          </w:p>
        </w:tc>
      </w:tr>
      <w:tr w:rsidR="000909C3" w:rsidRPr="00904D66" w14:paraId="5FFEA8C1" w14:textId="77777777" w:rsidTr="000909C3">
        <w:tc>
          <w:tcPr>
            <w:tcW w:w="3498" w:type="dxa"/>
            <w:vMerge/>
          </w:tcPr>
          <w:p w14:paraId="6F3B5F84" w14:textId="77777777" w:rsidR="000909C3" w:rsidRDefault="000909C3" w:rsidP="000909C3">
            <w:pPr>
              <w:jc w:val="left"/>
              <w:rPr>
                <w:lang w:val="fr-FR"/>
              </w:rPr>
            </w:pPr>
          </w:p>
        </w:tc>
        <w:tc>
          <w:tcPr>
            <w:tcW w:w="637" w:type="dxa"/>
          </w:tcPr>
          <w:p w14:paraId="124230AD" w14:textId="3CC2095C" w:rsidR="000909C3" w:rsidRDefault="000909C3" w:rsidP="00D27ABB">
            <w:pPr>
              <w:rPr>
                <w:lang w:val="fr-FR"/>
              </w:rPr>
            </w:pPr>
            <w:r>
              <w:rPr>
                <w:lang w:val="fr-FR"/>
              </w:rPr>
              <w:t>2</w:t>
            </w:r>
          </w:p>
        </w:tc>
        <w:tc>
          <w:tcPr>
            <w:tcW w:w="5348" w:type="dxa"/>
            <w:gridSpan w:val="2"/>
          </w:tcPr>
          <w:p w14:paraId="53CC4EFA" w14:textId="7DDFEADE" w:rsidR="000909C3" w:rsidRDefault="000909C3" w:rsidP="00D27ABB">
            <w:pPr>
              <w:rPr>
                <w:lang w:val="fr-FR"/>
              </w:rPr>
            </w:pPr>
          </w:p>
        </w:tc>
      </w:tr>
      <w:tr w:rsidR="000909C3" w:rsidRPr="00904D66" w14:paraId="02880156" w14:textId="77777777" w:rsidTr="000909C3">
        <w:tc>
          <w:tcPr>
            <w:tcW w:w="3498" w:type="dxa"/>
            <w:vMerge/>
          </w:tcPr>
          <w:p w14:paraId="3A72C2D6" w14:textId="77777777" w:rsidR="000909C3" w:rsidRDefault="000909C3" w:rsidP="000909C3">
            <w:pPr>
              <w:jc w:val="left"/>
              <w:rPr>
                <w:lang w:val="fr-FR"/>
              </w:rPr>
            </w:pPr>
          </w:p>
        </w:tc>
        <w:tc>
          <w:tcPr>
            <w:tcW w:w="637" w:type="dxa"/>
          </w:tcPr>
          <w:p w14:paraId="2A183617" w14:textId="7EF70D58" w:rsidR="000909C3" w:rsidRDefault="000909C3" w:rsidP="00D27ABB">
            <w:pPr>
              <w:rPr>
                <w:lang w:val="fr-FR"/>
              </w:rPr>
            </w:pPr>
            <w:r>
              <w:rPr>
                <w:lang w:val="fr-FR"/>
              </w:rPr>
              <w:t>3</w:t>
            </w:r>
          </w:p>
        </w:tc>
        <w:tc>
          <w:tcPr>
            <w:tcW w:w="5348" w:type="dxa"/>
            <w:gridSpan w:val="2"/>
          </w:tcPr>
          <w:p w14:paraId="5FA97205" w14:textId="3E179768" w:rsidR="000909C3" w:rsidRDefault="000909C3" w:rsidP="00D27ABB">
            <w:pPr>
              <w:rPr>
                <w:lang w:val="fr-FR"/>
              </w:rPr>
            </w:pPr>
          </w:p>
        </w:tc>
      </w:tr>
      <w:tr w:rsidR="000909C3" w:rsidRPr="00904D66" w14:paraId="1B51978B" w14:textId="77777777" w:rsidTr="000909C3">
        <w:tc>
          <w:tcPr>
            <w:tcW w:w="3498" w:type="dxa"/>
            <w:vMerge/>
          </w:tcPr>
          <w:p w14:paraId="19EA3CBD" w14:textId="77777777" w:rsidR="000909C3" w:rsidRDefault="000909C3" w:rsidP="000909C3">
            <w:pPr>
              <w:jc w:val="left"/>
              <w:rPr>
                <w:lang w:val="fr-FR"/>
              </w:rPr>
            </w:pPr>
          </w:p>
        </w:tc>
        <w:tc>
          <w:tcPr>
            <w:tcW w:w="637" w:type="dxa"/>
          </w:tcPr>
          <w:p w14:paraId="44564EBE" w14:textId="6888669D" w:rsidR="000909C3" w:rsidRDefault="000909C3" w:rsidP="00D27ABB">
            <w:pPr>
              <w:rPr>
                <w:lang w:val="fr-FR"/>
              </w:rPr>
            </w:pPr>
            <w:r>
              <w:rPr>
                <w:lang w:val="fr-FR"/>
              </w:rPr>
              <w:t>4</w:t>
            </w:r>
          </w:p>
        </w:tc>
        <w:tc>
          <w:tcPr>
            <w:tcW w:w="5348" w:type="dxa"/>
            <w:gridSpan w:val="2"/>
          </w:tcPr>
          <w:p w14:paraId="4A28D3C9" w14:textId="08EE9853" w:rsidR="000909C3" w:rsidRDefault="000909C3" w:rsidP="00D27ABB">
            <w:pPr>
              <w:rPr>
                <w:lang w:val="fr-FR"/>
              </w:rPr>
            </w:pPr>
          </w:p>
        </w:tc>
      </w:tr>
      <w:tr w:rsidR="000909C3" w:rsidRPr="00904D66" w14:paraId="608B5802" w14:textId="77777777" w:rsidTr="000909C3">
        <w:tc>
          <w:tcPr>
            <w:tcW w:w="3498" w:type="dxa"/>
            <w:vMerge/>
          </w:tcPr>
          <w:p w14:paraId="7A8E57EC" w14:textId="77777777" w:rsidR="000909C3" w:rsidRDefault="000909C3" w:rsidP="000909C3">
            <w:pPr>
              <w:jc w:val="left"/>
              <w:rPr>
                <w:lang w:val="fr-FR"/>
              </w:rPr>
            </w:pPr>
          </w:p>
        </w:tc>
        <w:tc>
          <w:tcPr>
            <w:tcW w:w="637" w:type="dxa"/>
          </w:tcPr>
          <w:p w14:paraId="2E442FE8" w14:textId="044C58BA" w:rsidR="000909C3" w:rsidRDefault="000909C3" w:rsidP="00D27ABB">
            <w:pPr>
              <w:rPr>
                <w:lang w:val="fr-FR"/>
              </w:rPr>
            </w:pPr>
            <w:r>
              <w:rPr>
                <w:lang w:val="fr-FR"/>
              </w:rPr>
              <w:t>5</w:t>
            </w:r>
          </w:p>
        </w:tc>
        <w:tc>
          <w:tcPr>
            <w:tcW w:w="5348" w:type="dxa"/>
            <w:gridSpan w:val="2"/>
          </w:tcPr>
          <w:p w14:paraId="41CFEB86" w14:textId="52D41C08" w:rsidR="000909C3" w:rsidRDefault="000909C3" w:rsidP="00D27ABB">
            <w:pPr>
              <w:rPr>
                <w:lang w:val="fr-FR"/>
              </w:rPr>
            </w:pPr>
          </w:p>
        </w:tc>
      </w:tr>
      <w:tr w:rsidR="000909C3" w:rsidRPr="00904D66" w14:paraId="6A6CFBEF" w14:textId="77777777" w:rsidTr="000909C3">
        <w:trPr>
          <w:trHeight w:val="168"/>
        </w:trPr>
        <w:tc>
          <w:tcPr>
            <w:tcW w:w="3498" w:type="dxa"/>
            <w:vMerge w:val="restart"/>
          </w:tcPr>
          <w:p w14:paraId="22ED42EA" w14:textId="51A14280" w:rsidR="000909C3" w:rsidRDefault="000909C3" w:rsidP="00D27ABB">
            <w:pPr>
              <w:jc w:val="left"/>
              <w:rPr>
                <w:lang w:val="fr-FR"/>
              </w:rPr>
            </w:pPr>
            <w:r>
              <w:rPr>
                <w:lang w:val="fr-FR"/>
              </w:rPr>
              <w:t xml:space="preserve">Nombre d’individus engagés par types d’activités </w:t>
            </w:r>
          </w:p>
        </w:tc>
        <w:tc>
          <w:tcPr>
            <w:tcW w:w="637" w:type="dxa"/>
            <w:vMerge w:val="restart"/>
          </w:tcPr>
          <w:p w14:paraId="032CD75D" w14:textId="77777777" w:rsidR="000909C3" w:rsidRDefault="000909C3" w:rsidP="00D27ABB">
            <w:pPr>
              <w:rPr>
                <w:lang w:val="fr-FR"/>
              </w:rPr>
            </w:pPr>
            <w:r>
              <w:rPr>
                <w:lang w:val="fr-FR"/>
              </w:rPr>
              <w:t>1</w:t>
            </w:r>
          </w:p>
        </w:tc>
        <w:tc>
          <w:tcPr>
            <w:tcW w:w="2340" w:type="dxa"/>
          </w:tcPr>
          <w:p w14:paraId="19E6DA9A" w14:textId="3A5B5B1F" w:rsidR="000909C3" w:rsidRDefault="000909C3" w:rsidP="00D27ABB">
            <w:pPr>
              <w:rPr>
                <w:lang w:val="fr-FR"/>
              </w:rPr>
            </w:pPr>
            <w:r>
              <w:rPr>
                <w:lang w:val="fr-FR"/>
              </w:rPr>
              <w:t xml:space="preserve">Total </w:t>
            </w:r>
          </w:p>
        </w:tc>
        <w:tc>
          <w:tcPr>
            <w:tcW w:w="3008" w:type="dxa"/>
          </w:tcPr>
          <w:p w14:paraId="6A4EC1C8" w14:textId="760ADDAB" w:rsidR="000909C3" w:rsidRDefault="000909C3" w:rsidP="00D27ABB">
            <w:pPr>
              <w:rPr>
                <w:lang w:val="fr-FR"/>
              </w:rPr>
            </w:pPr>
          </w:p>
        </w:tc>
      </w:tr>
      <w:tr w:rsidR="000909C3" w:rsidRPr="00904D66" w14:paraId="709A32CE" w14:textId="77777777" w:rsidTr="000909C3">
        <w:trPr>
          <w:trHeight w:val="168"/>
        </w:trPr>
        <w:tc>
          <w:tcPr>
            <w:tcW w:w="3498" w:type="dxa"/>
            <w:vMerge/>
          </w:tcPr>
          <w:p w14:paraId="385C994A" w14:textId="77777777" w:rsidR="000909C3" w:rsidRDefault="000909C3" w:rsidP="00D27ABB">
            <w:pPr>
              <w:jc w:val="left"/>
              <w:rPr>
                <w:lang w:val="fr-FR"/>
              </w:rPr>
            </w:pPr>
          </w:p>
        </w:tc>
        <w:tc>
          <w:tcPr>
            <w:tcW w:w="637" w:type="dxa"/>
            <w:vMerge/>
          </w:tcPr>
          <w:p w14:paraId="53717370" w14:textId="77777777" w:rsidR="000909C3" w:rsidRDefault="000909C3" w:rsidP="00D27ABB">
            <w:pPr>
              <w:rPr>
                <w:lang w:val="fr-FR"/>
              </w:rPr>
            </w:pPr>
          </w:p>
        </w:tc>
        <w:tc>
          <w:tcPr>
            <w:tcW w:w="2340" w:type="dxa"/>
          </w:tcPr>
          <w:p w14:paraId="3121BADF" w14:textId="57434987" w:rsidR="000909C3" w:rsidRDefault="000909C3" w:rsidP="00D27ABB">
            <w:pPr>
              <w:rPr>
                <w:lang w:val="fr-FR"/>
              </w:rPr>
            </w:pPr>
            <w:r>
              <w:rPr>
                <w:lang w:val="fr-FR"/>
              </w:rPr>
              <w:t xml:space="preserve">Jeunes </w:t>
            </w:r>
          </w:p>
        </w:tc>
        <w:tc>
          <w:tcPr>
            <w:tcW w:w="3008" w:type="dxa"/>
          </w:tcPr>
          <w:p w14:paraId="42667B6F" w14:textId="010B7F5D" w:rsidR="000909C3" w:rsidRDefault="000909C3" w:rsidP="00D27ABB">
            <w:pPr>
              <w:rPr>
                <w:lang w:val="fr-FR"/>
              </w:rPr>
            </w:pPr>
          </w:p>
        </w:tc>
      </w:tr>
      <w:tr w:rsidR="000909C3" w:rsidRPr="00904D66" w14:paraId="23E541A0" w14:textId="77777777" w:rsidTr="000909C3">
        <w:trPr>
          <w:trHeight w:val="168"/>
        </w:trPr>
        <w:tc>
          <w:tcPr>
            <w:tcW w:w="3498" w:type="dxa"/>
            <w:vMerge/>
          </w:tcPr>
          <w:p w14:paraId="669BEEBD" w14:textId="77777777" w:rsidR="000909C3" w:rsidRDefault="000909C3" w:rsidP="00D27ABB">
            <w:pPr>
              <w:jc w:val="left"/>
              <w:rPr>
                <w:lang w:val="fr-FR"/>
              </w:rPr>
            </w:pPr>
          </w:p>
        </w:tc>
        <w:tc>
          <w:tcPr>
            <w:tcW w:w="637" w:type="dxa"/>
            <w:vMerge/>
          </w:tcPr>
          <w:p w14:paraId="0722A3B4" w14:textId="77777777" w:rsidR="000909C3" w:rsidRDefault="000909C3" w:rsidP="00D27ABB">
            <w:pPr>
              <w:rPr>
                <w:lang w:val="fr-FR"/>
              </w:rPr>
            </w:pPr>
          </w:p>
        </w:tc>
        <w:tc>
          <w:tcPr>
            <w:tcW w:w="2340" w:type="dxa"/>
          </w:tcPr>
          <w:p w14:paraId="2271C125" w14:textId="457B7EC4" w:rsidR="000909C3" w:rsidRDefault="000909C3" w:rsidP="00D27ABB">
            <w:pPr>
              <w:rPr>
                <w:lang w:val="fr-FR"/>
              </w:rPr>
            </w:pPr>
            <w:r>
              <w:rPr>
                <w:lang w:val="fr-FR"/>
              </w:rPr>
              <w:t xml:space="preserve">Femmes </w:t>
            </w:r>
          </w:p>
        </w:tc>
        <w:tc>
          <w:tcPr>
            <w:tcW w:w="3008" w:type="dxa"/>
          </w:tcPr>
          <w:p w14:paraId="56EED81A" w14:textId="624594FE" w:rsidR="000909C3" w:rsidRDefault="000909C3" w:rsidP="00D27ABB">
            <w:pPr>
              <w:rPr>
                <w:lang w:val="fr-FR"/>
              </w:rPr>
            </w:pPr>
          </w:p>
        </w:tc>
      </w:tr>
      <w:tr w:rsidR="000909C3" w:rsidRPr="00904D66" w14:paraId="2FD583A1" w14:textId="77777777" w:rsidTr="000909C3">
        <w:trPr>
          <w:trHeight w:val="168"/>
        </w:trPr>
        <w:tc>
          <w:tcPr>
            <w:tcW w:w="3498" w:type="dxa"/>
            <w:vMerge/>
          </w:tcPr>
          <w:p w14:paraId="7209EE57" w14:textId="77777777" w:rsidR="000909C3" w:rsidRDefault="000909C3" w:rsidP="000909C3">
            <w:pPr>
              <w:jc w:val="left"/>
              <w:rPr>
                <w:lang w:val="fr-FR"/>
              </w:rPr>
            </w:pPr>
          </w:p>
        </w:tc>
        <w:tc>
          <w:tcPr>
            <w:tcW w:w="637" w:type="dxa"/>
            <w:vMerge w:val="restart"/>
          </w:tcPr>
          <w:p w14:paraId="02097CBD" w14:textId="77777777" w:rsidR="000909C3" w:rsidRDefault="000909C3" w:rsidP="000909C3">
            <w:pPr>
              <w:rPr>
                <w:lang w:val="fr-FR"/>
              </w:rPr>
            </w:pPr>
            <w:r>
              <w:rPr>
                <w:lang w:val="fr-FR"/>
              </w:rPr>
              <w:t>2</w:t>
            </w:r>
          </w:p>
        </w:tc>
        <w:tc>
          <w:tcPr>
            <w:tcW w:w="2340" w:type="dxa"/>
          </w:tcPr>
          <w:p w14:paraId="68CCA673" w14:textId="3210585F" w:rsidR="000909C3" w:rsidRDefault="000909C3" w:rsidP="000909C3">
            <w:pPr>
              <w:rPr>
                <w:lang w:val="fr-FR"/>
              </w:rPr>
            </w:pPr>
            <w:r>
              <w:rPr>
                <w:lang w:val="fr-FR"/>
              </w:rPr>
              <w:t xml:space="preserve">Total </w:t>
            </w:r>
          </w:p>
        </w:tc>
        <w:tc>
          <w:tcPr>
            <w:tcW w:w="3008" w:type="dxa"/>
          </w:tcPr>
          <w:p w14:paraId="41031F53" w14:textId="6633B5A7" w:rsidR="000909C3" w:rsidRDefault="000909C3" w:rsidP="000909C3">
            <w:pPr>
              <w:rPr>
                <w:lang w:val="fr-FR"/>
              </w:rPr>
            </w:pPr>
          </w:p>
        </w:tc>
      </w:tr>
      <w:tr w:rsidR="000909C3" w:rsidRPr="00904D66" w14:paraId="3647D18A" w14:textId="77777777" w:rsidTr="000909C3">
        <w:trPr>
          <w:trHeight w:val="168"/>
        </w:trPr>
        <w:tc>
          <w:tcPr>
            <w:tcW w:w="3498" w:type="dxa"/>
            <w:vMerge/>
          </w:tcPr>
          <w:p w14:paraId="11E4898A" w14:textId="77777777" w:rsidR="000909C3" w:rsidRDefault="000909C3" w:rsidP="000909C3">
            <w:pPr>
              <w:jc w:val="left"/>
              <w:rPr>
                <w:lang w:val="fr-FR"/>
              </w:rPr>
            </w:pPr>
          </w:p>
        </w:tc>
        <w:tc>
          <w:tcPr>
            <w:tcW w:w="637" w:type="dxa"/>
            <w:vMerge/>
          </w:tcPr>
          <w:p w14:paraId="077D1B86" w14:textId="77777777" w:rsidR="000909C3" w:rsidRDefault="000909C3" w:rsidP="000909C3">
            <w:pPr>
              <w:rPr>
                <w:lang w:val="fr-FR"/>
              </w:rPr>
            </w:pPr>
          </w:p>
        </w:tc>
        <w:tc>
          <w:tcPr>
            <w:tcW w:w="2340" w:type="dxa"/>
          </w:tcPr>
          <w:p w14:paraId="236EA16E" w14:textId="381B0E5A" w:rsidR="000909C3" w:rsidRDefault="000909C3" w:rsidP="000909C3">
            <w:pPr>
              <w:rPr>
                <w:lang w:val="fr-FR"/>
              </w:rPr>
            </w:pPr>
            <w:r>
              <w:rPr>
                <w:lang w:val="fr-FR"/>
              </w:rPr>
              <w:t xml:space="preserve">Jeunes </w:t>
            </w:r>
          </w:p>
        </w:tc>
        <w:tc>
          <w:tcPr>
            <w:tcW w:w="3008" w:type="dxa"/>
          </w:tcPr>
          <w:p w14:paraId="6595937B" w14:textId="59B8D921" w:rsidR="000909C3" w:rsidRDefault="000909C3" w:rsidP="000909C3">
            <w:pPr>
              <w:rPr>
                <w:lang w:val="fr-FR"/>
              </w:rPr>
            </w:pPr>
          </w:p>
        </w:tc>
      </w:tr>
      <w:tr w:rsidR="000909C3" w:rsidRPr="00904D66" w14:paraId="4D7A567E" w14:textId="77777777" w:rsidTr="000909C3">
        <w:trPr>
          <w:trHeight w:val="168"/>
        </w:trPr>
        <w:tc>
          <w:tcPr>
            <w:tcW w:w="3498" w:type="dxa"/>
            <w:vMerge/>
          </w:tcPr>
          <w:p w14:paraId="7C3E7EA2" w14:textId="77777777" w:rsidR="000909C3" w:rsidRDefault="000909C3" w:rsidP="000909C3">
            <w:pPr>
              <w:jc w:val="left"/>
              <w:rPr>
                <w:lang w:val="fr-FR"/>
              </w:rPr>
            </w:pPr>
          </w:p>
        </w:tc>
        <w:tc>
          <w:tcPr>
            <w:tcW w:w="637" w:type="dxa"/>
            <w:vMerge/>
          </w:tcPr>
          <w:p w14:paraId="048D1573" w14:textId="77777777" w:rsidR="000909C3" w:rsidRDefault="000909C3" w:rsidP="000909C3">
            <w:pPr>
              <w:rPr>
                <w:lang w:val="fr-FR"/>
              </w:rPr>
            </w:pPr>
          </w:p>
        </w:tc>
        <w:tc>
          <w:tcPr>
            <w:tcW w:w="2340" w:type="dxa"/>
          </w:tcPr>
          <w:p w14:paraId="6633510A" w14:textId="0102645F" w:rsidR="000909C3" w:rsidRDefault="000909C3" w:rsidP="000909C3">
            <w:pPr>
              <w:rPr>
                <w:lang w:val="fr-FR"/>
              </w:rPr>
            </w:pPr>
            <w:r>
              <w:rPr>
                <w:lang w:val="fr-FR"/>
              </w:rPr>
              <w:t xml:space="preserve">Femmes </w:t>
            </w:r>
          </w:p>
        </w:tc>
        <w:tc>
          <w:tcPr>
            <w:tcW w:w="3008" w:type="dxa"/>
          </w:tcPr>
          <w:p w14:paraId="337C9559" w14:textId="1A310902" w:rsidR="000909C3" w:rsidRDefault="000909C3" w:rsidP="000909C3">
            <w:pPr>
              <w:rPr>
                <w:lang w:val="fr-FR"/>
              </w:rPr>
            </w:pPr>
          </w:p>
        </w:tc>
      </w:tr>
      <w:tr w:rsidR="000909C3" w:rsidRPr="00904D66" w14:paraId="4021A131" w14:textId="77777777" w:rsidTr="000909C3">
        <w:trPr>
          <w:trHeight w:val="168"/>
        </w:trPr>
        <w:tc>
          <w:tcPr>
            <w:tcW w:w="3498" w:type="dxa"/>
            <w:vMerge/>
          </w:tcPr>
          <w:p w14:paraId="2D27851E" w14:textId="77777777" w:rsidR="000909C3" w:rsidRDefault="000909C3" w:rsidP="000909C3">
            <w:pPr>
              <w:jc w:val="left"/>
              <w:rPr>
                <w:lang w:val="fr-FR"/>
              </w:rPr>
            </w:pPr>
          </w:p>
        </w:tc>
        <w:tc>
          <w:tcPr>
            <w:tcW w:w="637" w:type="dxa"/>
            <w:vMerge w:val="restart"/>
          </w:tcPr>
          <w:p w14:paraId="602A8A44" w14:textId="77777777" w:rsidR="000909C3" w:rsidRDefault="000909C3" w:rsidP="000909C3">
            <w:pPr>
              <w:rPr>
                <w:lang w:val="fr-FR"/>
              </w:rPr>
            </w:pPr>
            <w:r>
              <w:rPr>
                <w:lang w:val="fr-FR"/>
              </w:rPr>
              <w:t>3</w:t>
            </w:r>
          </w:p>
        </w:tc>
        <w:tc>
          <w:tcPr>
            <w:tcW w:w="2340" w:type="dxa"/>
          </w:tcPr>
          <w:p w14:paraId="5B2A3EE1" w14:textId="1C91405E" w:rsidR="000909C3" w:rsidRDefault="000909C3" w:rsidP="000909C3">
            <w:pPr>
              <w:rPr>
                <w:lang w:val="fr-FR"/>
              </w:rPr>
            </w:pPr>
            <w:r>
              <w:rPr>
                <w:lang w:val="fr-FR"/>
              </w:rPr>
              <w:t xml:space="preserve">Total </w:t>
            </w:r>
          </w:p>
        </w:tc>
        <w:tc>
          <w:tcPr>
            <w:tcW w:w="3008" w:type="dxa"/>
          </w:tcPr>
          <w:p w14:paraId="5B073FA6" w14:textId="6DEDE9AB" w:rsidR="000909C3" w:rsidRDefault="000909C3" w:rsidP="000909C3">
            <w:pPr>
              <w:rPr>
                <w:lang w:val="fr-FR"/>
              </w:rPr>
            </w:pPr>
          </w:p>
        </w:tc>
      </w:tr>
      <w:tr w:rsidR="000909C3" w:rsidRPr="00904D66" w14:paraId="311D85CE" w14:textId="77777777" w:rsidTr="000909C3">
        <w:trPr>
          <w:trHeight w:val="168"/>
        </w:trPr>
        <w:tc>
          <w:tcPr>
            <w:tcW w:w="3498" w:type="dxa"/>
            <w:vMerge/>
          </w:tcPr>
          <w:p w14:paraId="7E1127E3" w14:textId="77777777" w:rsidR="000909C3" w:rsidRDefault="000909C3" w:rsidP="000909C3">
            <w:pPr>
              <w:jc w:val="left"/>
              <w:rPr>
                <w:lang w:val="fr-FR"/>
              </w:rPr>
            </w:pPr>
          </w:p>
        </w:tc>
        <w:tc>
          <w:tcPr>
            <w:tcW w:w="637" w:type="dxa"/>
            <w:vMerge/>
          </w:tcPr>
          <w:p w14:paraId="73342001" w14:textId="77777777" w:rsidR="000909C3" w:rsidRDefault="000909C3" w:rsidP="000909C3">
            <w:pPr>
              <w:rPr>
                <w:lang w:val="fr-FR"/>
              </w:rPr>
            </w:pPr>
          </w:p>
        </w:tc>
        <w:tc>
          <w:tcPr>
            <w:tcW w:w="2340" w:type="dxa"/>
          </w:tcPr>
          <w:p w14:paraId="3E08AD52" w14:textId="0B5F1D1C" w:rsidR="000909C3" w:rsidRDefault="000909C3" w:rsidP="000909C3">
            <w:pPr>
              <w:rPr>
                <w:lang w:val="fr-FR"/>
              </w:rPr>
            </w:pPr>
            <w:r>
              <w:rPr>
                <w:lang w:val="fr-FR"/>
              </w:rPr>
              <w:t xml:space="preserve">Jeunes </w:t>
            </w:r>
          </w:p>
        </w:tc>
        <w:tc>
          <w:tcPr>
            <w:tcW w:w="3008" w:type="dxa"/>
          </w:tcPr>
          <w:p w14:paraId="31BCBFF9" w14:textId="59160D4A" w:rsidR="000909C3" w:rsidRDefault="000909C3" w:rsidP="000909C3">
            <w:pPr>
              <w:rPr>
                <w:lang w:val="fr-FR"/>
              </w:rPr>
            </w:pPr>
          </w:p>
        </w:tc>
      </w:tr>
      <w:tr w:rsidR="000909C3" w:rsidRPr="00904D66" w14:paraId="75FA1CD8" w14:textId="77777777" w:rsidTr="000909C3">
        <w:trPr>
          <w:trHeight w:val="168"/>
        </w:trPr>
        <w:tc>
          <w:tcPr>
            <w:tcW w:w="3498" w:type="dxa"/>
            <w:vMerge/>
          </w:tcPr>
          <w:p w14:paraId="54A2FB36" w14:textId="77777777" w:rsidR="000909C3" w:rsidRDefault="000909C3" w:rsidP="000909C3">
            <w:pPr>
              <w:jc w:val="left"/>
              <w:rPr>
                <w:lang w:val="fr-FR"/>
              </w:rPr>
            </w:pPr>
          </w:p>
        </w:tc>
        <w:tc>
          <w:tcPr>
            <w:tcW w:w="637" w:type="dxa"/>
            <w:vMerge/>
          </w:tcPr>
          <w:p w14:paraId="0B8C3C7C" w14:textId="77777777" w:rsidR="000909C3" w:rsidRDefault="000909C3" w:rsidP="000909C3">
            <w:pPr>
              <w:rPr>
                <w:lang w:val="fr-FR"/>
              </w:rPr>
            </w:pPr>
          </w:p>
        </w:tc>
        <w:tc>
          <w:tcPr>
            <w:tcW w:w="2340" w:type="dxa"/>
          </w:tcPr>
          <w:p w14:paraId="6204469E" w14:textId="5AEC6F2C" w:rsidR="000909C3" w:rsidRDefault="000909C3" w:rsidP="000909C3">
            <w:pPr>
              <w:rPr>
                <w:lang w:val="fr-FR"/>
              </w:rPr>
            </w:pPr>
            <w:r>
              <w:rPr>
                <w:lang w:val="fr-FR"/>
              </w:rPr>
              <w:t xml:space="preserve">Femmes </w:t>
            </w:r>
          </w:p>
        </w:tc>
        <w:tc>
          <w:tcPr>
            <w:tcW w:w="3008" w:type="dxa"/>
          </w:tcPr>
          <w:p w14:paraId="1DF909CF" w14:textId="340C96DC" w:rsidR="000909C3" w:rsidRDefault="000909C3" w:rsidP="000909C3">
            <w:pPr>
              <w:rPr>
                <w:lang w:val="fr-FR"/>
              </w:rPr>
            </w:pPr>
          </w:p>
        </w:tc>
      </w:tr>
      <w:tr w:rsidR="000909C3" w:rsidRPr="00904D66" w14:paraId="170CEAD5" w14:textId="77777777" w:rsidTr="000909C3">
        <w:trPr>
          <w:trHeight w:val="168"/>
        </w:trPr>
        <w:tc>
          <w:tcPr>
            <w:tcW w:w="3498" w:type="dxa"/>
            <w:vMerge/>
          </w:tcPr>
          <w:p w14:paraId="65319F21" w14:textId="77777777" w:rsidR="000909C3" w:rsidRDefault="000909C3" w:rsidP="000909C3">
            <w:pPr>
              <w:jc w:val="left"/>
              <w:rPr>
                <w:lang w:val="fr-FR"/>
              </w:rPr>
            </w:pPr>
          </w:p>
        </w:tc>
        <w:tc>
          <w:tcPr>
            <w:tcW w:w="637" w:type="dxa"/>
            <w:vMerge w:val="restart"/>
          </w:tcPr>
          <w:p w14:paraId="3BB29605" w14:textId="77777777" w:rsidR="000909C3" w:rsidRDefault="000909C3" w:rsidP="000909C3">
            <w:pPr>
              <w:rPr>
                <w:lang w:val="fr-FR"/>
              </w:rPr>
            </w:pPr>
            <w:r>
              <w:rPr>
                <w:lang w:val="fr-FR"/>
              </w:rPr>
              <w:t>4</w:t>
            </w:r>
          </w:p>
        </w:tc>
        <w:tc>
          <w:tcPr>
            <w:tcW w:w="2340" w:type="dxa"/>
          </w:tcPr>
          <w:p w14:paraId="211B94B0" w14:textId="6439E034" w:rsidR="000909C3" w:rsidRDefault="000909C3" w:rsidP="000909C3">
            <w:pPr>
              <w:rPr>
                <w:lang w:val="fr-FR"/>
              </w:rPr>
            </w:pPr>
            <w:r>
              <w:rPr>
                <w:lang w:val="fr-FR"/>
              </w:rPr>
              <w:t xml:space="preserve">Total </w:t>
            </w:r>
          </w:p>
        </w:tc>
        <w:tc>
          <w:tcPr>
            <w:tcW w:w="3008" w:type="dxa"/>
          </w:tcPr>
          <w:p w14:paraId="4D322046" w14:textId="44984854" w:rsidR="000909C3" w:rsidRDefault="000909C3" w:rsidP="000909C3">
            <w:pPr>
              <w:rPr>
                <w:lang w:val="fr-FR"/>
              </w:rPr>
            </w:pPr>
          </w:p>
        </w:tc>
      </w:tr>
      <w:tr w:rsidR="000909C3" w:rsidRPr="00904D66" w14:paraId="74AA5652" w14:textId="77777777" w:rsidTr="000909C3">
        <w:trPr>
          <w:trHeight w:val="168"/>
        </w:trPr>
        <w:tc>
          <w:tcPr>
            <w:tcW w:w="3498" w:type="dxa"/>
            <w:vMerge/>
          </w:tcPr>
          <w:p w14:paraId="0C4FC14E" w14:textId="77777777" w:rsidR="000909C3" w:rsidRDefault="000909C3" w:rsidP="000909C3">
            <w:pPr>
              <w:jc w:val="left"/>
              <w:rPr>
                <w:lang w:val="fr-FR"/>
              </w:rPr>
            </w:pPr>
          </w:p>
        </w:tc>
        <w:tc>
          <w:tcPr>
            <w:tcW w:w="637" w:type="dxa"/>
            <w:vMerge/>
          </w:tcPr>
          <w:p w14:paraId="6AB7787E" w14:textId="77777777" w:rsidR="000909C3" w:rsidRDefault="000909C3" w:rsidP="000909C3">
            <w:pPr>
              <w:rPr>
                <w:lang w:val="fr-FR"/>
              </w:rPr>
            </w:pPr>
          </w:p>
        </w:tc>
        <w:tc>
          <w:tcPr>
            <w:tcW w:w="2340" w:type="dxa"/>
          </w:tcPr>
          <w:p w14:paraId="01841EA5" w14:textId="1B5B1464" w:rsidR="000909C3" w:rsidRDefault="000909C3" w:rsidP="000909C3">
            <w:pPr>
              <w:rPr>
                <w:lang w:val="fr-FR"/>
              </w:rPr>
            </w:pPr>
            <w:r>
              <w:rPr>
                <w:lang w:val="fr-FR"/>
              </w:rPr>
              <w:t xml:space="preserve">Jeunes </w:t>
            </w:r>
          </w:p>
        </w:tc>
        <w:tc>
          <w:tcPr>
            <w:tcW w:w="3008" w:type="dxa"/>
          </w:tcPr>
          <w:p w14:paraId="1B966B98" w14:textId="1A531CCA" w:rsidR="000909C3" w:rsidRDefault="000909C3" w:rsidP="000909C3">
            <w:pPr>
              <w:rPr>
                <w:lang w:val="fr-FR"/>
              </w:rPr>
            </w:pPr>
          </w:p>
        </w:tc>
      </w:tr>
      <w:tr w:rsidR="000909C3" w:rsidRPr="00904D66" w14:paraId="6CBEB54D" w14:textId="77777777" w:rsidTr="000909C3">
        <w:trPr>
          <w:trHeight w:val="168"/>
        </w:trPr>
        <w:tc>
          <w:tcPr>
            <w:tcW w:w="3498" w:type="dxa"/>
            <w:vMerge/>
          </w:tcPr>
          <w:p w14:paraId="45BE7928" w14:textId="77777777" w:rsidR="000909C3" w:rsidRDefault="000909C3" w:rsidP="000909C3">
            <w:pPr>
              <w:jc w:val="left"/>
              <w:rPr>
                <w:lang w:val="fr-FR"/>
              </w:rPr>
            </w:pPr>
          </w:p>
        </w:tc>
        <w:tc>
          <w:tcPr>
            <w:tcW w:w="637" w:type="dxa"/>
            <w:vMerge/>
          </w:tcPr>
          <w:p w14:paraId="373AC6A1" w14:textId="77777777" w:rsidR="000909C3" w:rsidRDefault="000909C3" w:rsidP="000909C3">
            <w:pPr>
              <w:rPr>
                <w:lang w:val="fr-FR"/>
              </w:rPr>
            </w:pPr>
          </w:p>
        </w:tc>
        <w:tc>
          <w:tcPr>
            <w:tcW w:w="2340" w:type="dxa"/>
          </w:tcPr>
          <w:p w14:paraId="54FD73DF" w14:textId="102A1094" w:rsidR="000909C3" w:rsidRDefault="000909C3" w:rsidP="000909C3">
            <w:pPr>
              <w:rPr>
                <w:lang w:val="fr-FR"/>
              </w:rPr>
            </w:pPr>
            <w:r>
              <w:rPr>
                <w:lang w:val="fr-FR"/>
              </w:rPr>
              <w:t xml:space="preserve">Femmes </w:t>
            </w:r>
          </w:p>
        </w:tc>
        <w:tc>
          <w:tcPr>
            <w:tcW w:w="3008" w:type="dxa"/>
          </w:tcPr>
          <w:p w14:paraId="64E2D2D2" w14:textId="25269A62" w:rsidR="000909C3" w:rsidRDefault="000909C3" w:rsidP="000909C3">
            <w:pPr>
              <w:rPr>
                <w:lang w:val="fr-FR"/>
              </w:rPr>
            </w:pPr>
          </w:p>
        </w:tc>
      </w:tr>
      <w:tr w:rsidR="000909C3" w:rsidRPr="00904D66" w14:paraId="603B49C6" w14:textId="77777777" w:rsidTr="000909C3">
        <w:trPr>
          <w:trHeight w:val="168"/>
        </w:trPr>
        <w:tc>
          <w:tcPr>
            <w:tcW w:w="3498" w:type="dxa"/>
            <w:vMerge/>
          </w:tcPr>
          <w:p w14:paraId="6599B934" w14:textId="77777777" w:rsidR="000909C3" w:rsidRDefault="000909C3" w:rsidP="000909C3">
            <w:pPr>
              <w:jc w:val="left"/>
              <w:rPr>
                <w:lang w:val="fr-FR"/>
              </w:rPr>
            </w:pPr>
          </w:p>
        </w:tc>
        <w:tc>
          <w:tcPr>
            <w:tcW w:w="637" w:type="dxa"/>
            <w:vMerge w:val="restart"/>
          </w:tcPr>
          <w:p w14:paraId="5562F933" w14:textId="77777777" w:rsidR="000909C3" w:rsidRDefault="000909C3" w:rsidP="000909C3">
            <w:pPr>
              <w:rPr>
                <w:lang w:val="fr-FR"/>
              </w:rPr>
            </w:pPr>
            <w:r>
              <w:rPr>
                <w:lang w:val="fr-FR"/>
              </w:rPr>
              <w:t>5</w:t>
            </w:r>
          </w:p>
        </w:tc>
        <w:tc>
          <w:tcPr>
            <w:tcW w:w="2340" w:type="dxa"/>
          </w:tcPr>
          <w:p w14:paraId="3FF8CDE0" w14:textId="767DA99C" w:rsidR="000909C3" w:rsidRDefault="000909C3" w:rsidP="000909C3">
            <w:pPr>
              <w:rPr>
                <w:lang w:val="fr-FR"/>
              </w:rPr>
            </w:pPr>
            <w:r>
              <w:rPr>
                <w:lang w:val="fr-FR"/>
              </w:rPr>
              <w:t xml:space="preserve">Total </w:t>
            </w:r>
          </w:p>
        </w:tc>
        <w:tc>
          <w:tcPr>
            <w:tcW w:w="3008" w:type="dxa"/>
          </w:tcPr>
          <w:p w14:paraId="50FEF64A" w14:textId="27CB5E99" w:rsidR="000909C3" w:rsidRDefault="000909C3" w:rsidP="000909C3">
            <w:pPr>
              <w:rPr>
                <w:lang w:val="fr-FR"/>
              </w:rPr>
            </w:pPr>
          </w:p>
        </w:tc>
      </w:tr>
      <w:tr w:rsidR="000909C3" w:rsidRPr="00904D66" w14:paraId="53003F2A" w14:textId="77777777" w:rsidTr="000909C3">
        <w:trPr>
          <w:trHeight w:val="168"/>
        </w:trPr>
        <w:tc>
          <w:tcPr>
            <w:tcW w:w="3498" w:type="dxa"/>
            <w:vMerge/>
          </w:tcPr>
          <w:p w14:paraId="2F13CF60" w14:textId="77777777" w:rsidR="000909C3" w:rsidRDefault="000909C3" w:rsidP="000909C3">
            <w:pPr>
              <w:jc w:val="left"/>
              <w:rPr>
                <w:lang w:val="fr-FR"/>
              </w:rPr>
            </w:pPr>
          </w:p>
        </w:tc>
        <w:tc>
          <w:tcPr>
            <w:tcW w:w="637" w:type="dxa"/>
            <w:vMerge/>
          </w:tcPr>
          <w:p w14:paraId="26076873" w14:textId="77777777" w:rsidR="000909C3" w:rsidRDefault="000909C3" w:rsidP="000909C3">
            <w:pPr>
              <w:rPr>
                <w:lang w:val="fr-FR"/>
              </w:rPr>
            </w:pPr>
          </w:p>
        </w:tc>
        <w:tc>
          <w:tcPr>
            <w:tcW w:w="2340" w:type="dxa"/>
          </w:tcPr>
          <w:p w14:paraId="6454E468" w14:textId="4DE0C8B9" w:rsidR="000909C3" w:rsidRDefault="000909C3" w:rsidP="000909C3">
            <w:pPr>
              <w:rPr>
                <w:lang w:val="fr-FR"/>
              </w:rPr>
            </w:pPr>
            <w:r>
              <w:rPr>
                <w:lang w:val="fr-FR"/>
              </w:rPr>
              <w:t xml:space="preserve">Jeunes </w:t>
            </w:r>
          </w:p>
        </w:tc>
        <w:tc>
          <w:tcPr>
            <w:tcW w:w="3008" w:type="dxa"/>
          </w:tcPr>
          <w:p w14:paraId="053EBDB3" w14:textId="0B58AF97" w:rsidR="000909C3" w:rsidRDefault="000909C3" w:rsidP="000909C3">
            <w:pPr>
              <w:rPr>
                <w:lang w:val="fr-FR"/>
              </w:rPr>
            </w:pPr>
          </w:p>
        </w:tc>
      </w:tr>
      <w:tr w:rsidR="000909C3" w:rsidRPr="00904D66" w14:paraId="2887D223" w14:textId="77777777" w:rsidTr="000909C3">
        <w:trPr>
          <w:trHeight w:val="168"/>
        </w:trPr>
        <w:tc>
          <w:tcPr>
            <w:tcW w:w="3498" w:type="dxa"/>
            <w:vMerge/>
          </w:tcPr>
          <w:p w14:paraId="4B83FE81" w14:textId="77777777" w:rsidR="000909C3" w:rsidRDefault="000909C3" w:rsidP="000909C3">
            <w:pPr>
              <w:jc w:val="left"/>
              <w:rPr>
                <w:lang w:val="fr-FR"/>
              </w:rPr>
            </w:pPr>
          </w:p>
        </w:tc>
        <w:tc>
          <w:tcPr>
            <w:tcW w:w="637" w:type="dxa"/>
            <w:vMerge/>
          </w:tcPr>
          <w:p w14:paraId="21C7894F" w14:textId="77777777" w:rsidR="000909C3" w:rsidRDefault="000909C3" w:rsidP="000909C3">
            <w:pPr>
              <w:rPr>
                <w:lang w:val="fr-FR"/>
              </w:rPr>
            </w:pPr>
          </w:p>
        </w:tc>
        <w:tc>
          <w:tcPr>
            <w:tcW w:w="2340" w:type="dxa"/>
          </w:tcPr>
          <w:p w14:paraId="57705423" w14:textId="43812F35" w:rsidR="000909C3" w:rsidRDefault="000909C3" w:rsidP="000909C3">
            <w:pPr>
              <w:rPr>
                <w:lang w:val="fr-FR"/>
              </w:rPr>
            </w:pPr>
            <w:r>
              <w:rPr>
                <w:lang w:val="fr-FR"/>
              </w:rPr>
              <w:t xml:space="preserve">Femmes </w:t>
            </w:r>
          </w:p>
        </w:tc>
        <w:tc>
          <w:tcPr>
            <w:tcW w:w="3008" w:type="dxa"/>
          </w:tcPr>
          <w:p w14:paraId="7EEB6B7F" w14:textId="290C499A" w:rsidR="000909C3" w:rsidRDefault="000909C3" w:rsidP="000909C3">
            <w:pPr>
              <w:rPr>
                <w:lang w:val="fr-FR"/>
              </w:rPr>
            </w:pPr>
          </w:p>
        </w:tc>
      </w:tr>
      <w:tr w:rsidR="000909C3" w:rsidRPr="00904D66" w14:paraId="328CD3B9" w14:textId="77777777" w:rsidTr="00D76E65">
        <w:trPr>
          <w:trHeight w:val="2924"/>
        </w:trPr>
        <w:tc>
          <w:tcPr>
            <w:tcW w:w="3498" w:type="dxa"/>
          </w:tcPr>
          <w:p w14:paraId="7A585507" w14:textId="49D9F741" w:rsidR="000909C3" w:rsidRDefault="00D76E65" w:rsidP="000909C3">
            <w:pPr>
              <w:jc w:val="left"/>
              <w:rPr>
                <w:lang w:val="fr-FR"/>
              </w:rPr>
            </w:pPr>
            <w:r>
              <w:rPr>
                <w:lang w:val="fr-FR"/>
              </w:rPr>
              <w:t xml:space="preserve">Autres commentaires </w:t>
            </w:r>
          </w:p>
        </w:tc>
        <w:tc>
          <w:tcPr>
            <w:tcW w:w="5985" w:type="dxa"/>
            <w:gridSpan w:val="3"/>
          </w:tcPr>
          <w:p w14:paraId="29C2D5B2" w14:textId="77777777" w:rsidR="000909C3" w:rsidRDefault="000909C3" w:rsidP="000909C3">
            <w:pPr>
              <w:rPr>
                <w:lang w:val="fr-FR"/>
              </w:rPr>
            </w:pPr>
          </w:p>
        </w:tc>
      </w:tr>
    </w:tbl>
    <w:p w14:paraId="0EEB436B" w14:textId="77777777" w:rsidR="005F35E2" w:rsidRDefault="005F35E2" w:rsidP="00422297">
      <w:pPr>
        <w:rPr>
          <w:rFonts w:eastAsia="Times New Roman" w:cs="Calibri"/>
          <w:color w:val="000000"/>
          <w:szCs w:val="23"/>
          <w:lang w:val="fr-FR"/>
        </w:rPr>
        <w:sectPr w:rsidR="005F35E2" w:rsidSect="00B96DA7">
          <w:pgSz w:w="12240" w:h="15840"/>
          <w:pgMar w:top="1440" w:right="1440" w:bottom="1440" w:left="1440" w:header="720" w:footer="720" w:gutter="0"/>
          <w:cols w:space="720"/>
          <w:titlePg/>
          <w:docGrid w:linePitch="360"/>
        </w:sectPr>
      </w:pPr>
    </w:p>
    <w:p w14:paraId="701102F3" w14:textId="22D09F32" w:rsidR="00580F77" w:rsidRDefault="005F35E2" w:rsidP="005F35E2">
      <w:pPr>
        <w:pStyle w:val="Titre2"/>
        <w:rPr>
          <w:lang w:val="fr-FR"/>
        </w:rPr>
      </w:pPr>
      <w:bookmarkStart w:id="70" w:name="_Toc4801376"/>
      <w:r>
        <w:rPr>
          <w:lang w:val="fr-FR"/>
        </w:rPr>
        <w:t>A</w:t>
      </w:r>
      <w:r w:rsidR="006C4830">
        <w:rPr>
          <w:lang w:val="fr-FR"/>
        </w:rPr>
        <w:t>4</w:t>
      </w:r>
      <w:r>
        <w:rPr>
          <w:lang w:val="fr-FR"/>
        </w:rPr>
        <w:t>.4. Fiche d’information sur l’appui conseil</w:t>
      </w:r>
      <w:bookmarkEnd w:id="70"/>
    </w:p>
    <w:tbl>
      <w:tblPr>
        <w:tblStyle w:val="Grilledutableau"/>
        <w:tblW w:w="9483" w:type="dxa"/>
        <w:tblLook w:val="04A0" w:firstRow="1" w:lastRow="0" w:firstColumn="1" w:lastColumn="0" w:noHBand="0" w:noVBand="1"/>
      </w:tblPr>
      <w:tblGrid>
        <w:gridCol w:w="3498"/>
        <w:gridCol w:w="1995"/>
        <w:gridCol w:w="1995"/>
        <w:gridCol w:w="1995"/>
      </w:tblGrid>
      <w:tr w:rsidR="008C35D7" w:rsidRPr="003B6C8E" w14:paraId="02D92290" w14:textId="77777777" w:rsidTr="00D27ABB">
        <w:trPr>
          <w:tblHeader/>
        </w:trPr>
        <w:tc>
          <w:tcPr>
            <w:tcW w:w="9483" w:type="dxa"/>
            <w:gridSpan w:val="4"/>
            <w:shd w:val="clear" w:color="auto" w:fill="D9E2F3" w:themeFill="accent1" w:themeFillTint="33"/>
          </w:tcPr>
          <w:p w14:paraId="335C9BFE" w14:textId="28F8F0E4" w:rsidR="008C35D7" w:rsidRPr="008C35D7" w:rsidRDefault="008C35D7" w:rsidP="00D27ABB">
            <w:pPr>
              <w:rPr>
                <w:b/>
                <w:lang w:val="fr-FR"/>
              </w:rPr>
            </w:pPr>
            <w:r w:rsidRPr="008C35D7">
              <w:rPr>
                <w:b/>
                <w:lang w:val="fr-FR"/>
              </w:rPr>
              <w:t>Fiche d’information sur l’appui conseil</w:t>
            </w:r>
          </w:p>
        </w:tc>
      </w:tr>
      <w:tr w:rsidR="008C35D7" w:rsidRPr="00904D66" w14:paraId="76654C8E" w14:textId="77777777" w:rsidTr="00D27ABB">
        <w:tc>
          <w:tcPr>
            <w:tcW w:w="9483" w:type="dxa"/>
            <w:gridSpan w:val="4"/>
            <w:shd w:val="clear" w:color="auto" w:fill="auto"/>
          </w:tcPr>
          <w:p w14:paraId="5F0FA622" w14:textId="77777777" w:rsidR="008C35D7" w:rsidRPr="007A0D89" w:rsidRDefault="008C35D7" w:rsidP="00D27ABB">
            <w:pPr>
              <w:rPr>
                <w:b/>
                <w:lang w:val="fr-FR"/>
              </w:rPr>
            </w:pPr>
            <w:r>
              <w:rPr>
                <w:b/>
                <w:lang w:val="fr-FR"/>
              </w:rPr>
              <w:t>1. Informations de base</w:t>
            </w:r>
          </w:p>
        </w:tc>
      </w:tr>
      <w:tr w:rsidR="008C35D7" w:rsidRPr="003B6C8E" w14:paraId="53573230" w14:textId="77777777" w:rsidTr="00D27ABB">
        <w:tc>
          <w:tcPr>
            <w:tcW w:w="3498" w:type="dxa"/>
          </w:tcPr>
          <w:p w14:paraId="2736CB24" w14:textId="77777777" w:rsidR="008C35D7" w:rsidRPr="00E735BD" w:rsidRDefault="008C35D7" w:rsidP="00D27ABB">
            <w:pPr>
              <w:rPr>
                <w:lang w:val="fr-FR"/>
              </w:rPr>
            </w:pPr>
            <w:r>
              <w:rPr>
                <w:lang w:val="fr-FR"/>
              </w:rPr>
              <w:t>Responsable de mise à jour</w:t>
            </w:r>
          </w:p>
        </w:tc>
        <w:tc>
          <w:tcPr>
            <w:tcW w:w="5985" w:type="dxa"/>
            <w:gridSpan w:val="3"/>
          </w:tcPr>
          <w:p w14:paraId="7C1BD8C0" w14:textId="77777777" w:rsidR="008C35D7" w:rsidRPr="00E735BD" w:rsidRDefault="008C35D7" w:rsidP="00D27ABB">
            <w:pPr>
              <w:rPr>
                <w:lang w:val="fr-FR"/>
              </w:rPr>
            </w:pPr>
          </w:p>
        </w:tc>
      </w:tr>
      <w:tr w:rsidR="008C35D7" w:rsidRPr="003B6C8E" w14:paraId="7623B54F" w14:textId="77777777" w:rsidTr="00D27ABB">
        <w:tc>
          <w:tcPr>
            <w:tcW w:w="3498" w:type="dxa"/>
          </w:tcPr>
          <w:p w14:paraId="532D3FC4" w14:textId="77777777" w:rsidR="008C35D7" w:rsidRDefault="008C35D7" w:rsidP="00D27ABB">
            <w:pPr>
              <w:rPr>
                <w:lang w:val="fr-FR"/>
              </w:rPr>
            </w:pPr>
            <w:r>
              <w:rPr>
                <w:lang w:val="fr-FR"/>
              </w:rPr>
              <w:t>Date de mise à jour</w:t>
            </w:r>
          </w:p>
        </w:tc>
        <w:tc>
          <w:tcPr>
            <w:tcW w:w="5985" w:type="dxa"/>
            <w:gridSpan w:val="3"/>
          </w:tcPr>
          <w:p w14:paraId="09F4245D" w14:textId="77777777" w:rsidR="008C35D7" w:rsidRPr="00E735BD" w:rsidRDefault="008C35D7" w:rsidP="00D27ABB">
            <w:pPr>
              <w:rPr>
                <w:lang w:val="fr-FR"/>
              </w:rPr>
            </w:pPr>
          </w:p>
        </w:tc>
      </w:tr>
      <w:tr w:rsidR="008C35D7" w:rsidRPr="003B6C8E" w14:paraId="668502A3" w14:textId="77777777" w:rsidTr="00D27ABB">
        <w:tc>
          <w:tcPr>
            <w:tcW w:w="3498" w:type="dxa"/>
          </w:tcPr>
          <w:p w14:paraId="52EF9A60" w14:textId="77833BF8" w:rsidR="008C35D7" w:rsidRDefault="008C35D7" w:rsidP="0061137D">
            <w:pPr>
              <w:jc w:val="left"/>
              <w:rPr>
                <w:lang w:val="fr-FR"/>
              </w:rPr>
            </w:pPr>
            <w:r>
              <w:rPr>
                <w:lang w:val="fr-FR"/>
              </w:rPr>
              <w:t xml:space="preserve">Nom de l’activité </w:t>
            </w:r>
            <w:r w:rsidR="0061137D">
              <w:rPr>
                <w:lang w:val="fr-FR"/>
              </w:rPr>
              <w:t>d’appui conseil</w:t>
            </w:r>
          </w:p>
        </w:tc>
        <w:tc>
          <w:tcPr>
            <w:tcW w:w="5985" w:type="dxa"/>
            <w:gridSpan w:val="3"/>
          </w:tcPr>
          <w:p w14:paraId="4D022652" w14:textId="77777777" w:rsidR="008C35D7" w:rsidRDefault="008C35D7" w:rsidP="00D27ABB">
            <w:pPr>
              <w:rPr>
                <w:lang w:val="fr-FR"/>
              </w:rPr>
            </w:pPr>
          </w:p>
        </w:tc>
      </w:tr>
      <w:tr w:rsidR="008C35D7" w:rsidRPr="00904D66" w14:paraId="53E9D9C6" w14:textId="77777777" w:rsidTr="00D27ABB">
        <w:tc>
          <w:tcPr>
            <w:tcW w:w="3498" w:type="dxa"/>
          </w:tcPr>
          <w:p w14:paraId="17C301CE" w14:textId="77777777" w:rsidR="008C35D7" w:rsidRDefault="008C35D7" w:rsidP="00D27ABB">
            <w:pPr>
              <w:jc w:val="left"/>
              <w:rPr>
                <w:lang w:val="fr-FR"/>
              </w:rPr>
            </w:pPr>
            <w:r>
              <w:rPr>
                <w:lang w:val="fr-FR"/>
              </w:rPr>
              <w:t xml:space="preserve">Région </w:t>
            </w:r>
          </w:p>
        </w:tc>
        <w:tc>
          <w:tcPr>
            <w:tcW w:w="5985" w:type="dxa"/>
            <w:gridSpan w:val="3"/>
          </w:tcPr>
          <w:p w14:paraId="2F290677" w14:textId="77777777" w:rsidR="008C35D7" w:rsidRDefault="008C35D7" w:rsidP="00D27ABB">
            <w:pPr>
              <w:rPr>
                <w:lang w:val="fr-FR"/>
              </w:rPr>
            </w:pPr>
          </w:p>
        </w:tc>
      </w:tr>
      <w:tr w:rsidR="008C35D7" w:rsidRPr="00904D66" w14:paraId="2B2CD408" w14:textId="77777777" w:rsidTr="00D27ABB">
        <w:tc>
          <w:tcPr>
            <w:tcW w:w="3498" w:type="dxa"/>
          </w:tcPr>
          <w:p w14:paraId="4D5452E7" w14:textId="77777777" w:rsidR="008C35D7" w:rsidRDefault="008C35D7" w:rsidP="00D27ABB">
            <w:pPr>
              <w:jc w:val="left"/>
              <w:rPr>
                <w:lang w:val="fr-FR"/>
              </w:rPr>
            </w:pPr>
            <w:r>
              <w:rPr>
                <w:lang w:val="fr-FR"/>
              </w:rPr>
              <w:t xml:space="preserve">District </w:t>
            </w:r>
          </w:p>
        </w:tc>
        <w:tc>
          <w:tcPr>
            <w:tcW w:w="5985" w:type="dxa"/>
            <w:gridSpan w:val="3"/>
          </w:tcPr>
          <w:p w14:paraId="36FD36D1" w14:textId="77777777" w:rsidR="008C35D7" w:rsidRDefault="008C35D7" w:rsidP="00D27ABB">
            <w:pPr>
              <w:rPr>
                <w:lang w:val="fr-FR"/>
              </w:rPr>
            </w:pPr>
          </w:p>
        </w:tc>
      </w:tr>
      <w:tr w:rsidR="0061137D" w:rsidRPr="003B6C8E" w14:paraId="6444916A" w14:textId="77777777" w:rsidTr="00D27ABB">
        <w:tc>
          <w:tcPr>
            <w:tcW w:w="3498" w:type="dxa"/>
          </w:tcPr>
          <w:p w14:paraId="5CB24A98" w14:textId="2595152C" w:rsidR="0061137D" w:rsidRDefault="0061137D" w:rsidP="00D27ABB">
            <w:pPr>
              <w:jc w:val="left"/>
              <w:rPr>
                <w:lang w:val="fr-FR"/>
              </w:rPr>
            </w:pPr>
            <w:r>
              <w:rPr>
                <w:lang w:val="fr-FR"/>
              </w:rPr>
              <w:t xml:space="preserve">Nom du prestataire d’appui conseil </w:t>
            </w:r>
          </w:p>
        </w:tc>
        <w:tc>
          <w:tcPr>
            <w:tcW w:w="5985" w:type="dxa"/>
            <w:gridSpan w:val="3"/>
          </w:tcPr>
          <w:p w14:paraId="3EE4A2C1" w14:textId="77777777" w:rsidR="0061137D" w:rsidRDefault="0061137D" w:rsidP="00D27ABB">
            <w:pPr>
              <w:rPr>
                <w:lang w:val="fr-FR"/>
              </w:rPr>
            </w:pPr>
          </w:p>
        </w:tc>
      </w:tr>
      <w:tr w:rsidR="0061137D" w:rsidRPr="003B6C8E" w14:paraId="33C60A0D" w14:textId="77777777" w:rsidTr="00D27ABB">
        <w:tc>
          <w:tcPr>
            <w:tcW w:w="3498" w:type="dxa"/>
          </w:tcPr>
          <w:p w14:paraId="197F416B" w14:textId="1ECC4212" w:rsidR="0061137D" w:rsidRDefault="0061137D" w:rsidP="00D27ABB">
            <w:pPr>
              <w:jc w:val="left"/>
              <w:rPr>
                <w:lang w:val="fr-FR"/>
              </w:rPr>
            </w:pPr>
            <w:r>
              <w:rPr>
                <w:lang w:val="fr-FR"/>
              </w:rPr>
              <w:t xml:space="preserve">Date de début de l’activité d’appui conseil </w:t>
            </w:r>
          </w:p>
        </w:tc>
        <w:tc>
          <w:tcPr>
            <w:tcW w:w="5985" w:type="dxa"/>
            <w:gridSpan w:val="3"/>
          </w:tcPr>
          <w:p w14:paraId="41FD76DE" w14:textId="77777777" w:rsidR="0061137D" w:rsidRDefault="0061137D" w:rsidP="00D27ABB">
            <w:pPr>
              <w:rPr>
                <w:lang w:val="fr-FR"/>
              </w:rPr>
            </w:pPr>
          </w:p>
        </w:tc>
      </w:tr>
      <w:tr w:rsidR="00FA14A3" w:rsidRPr="00904D66" w14:paraId="3A4E8A78" w14:textId="77777777" w:rsidTr="00D27ABB">
        <w:trPr>
          <w:trHeight w:val="256"/>
        </w:trPr>
        <w:tc>
          <w:tcPr>
            <w:tcW w:w="3498" w:type="dxa"/>
            <w:vMerge w:val="restart"/>
          </w:tcPr>
          <w:p w14:paraId="0CFDACF9" w14:textId="5F839CEA" w:rsidR="00FA14A3" w:rsidRDefault="00FA14A3" w:rsidP="00D27ABB">
            <w:pPr>
              <w:jc w:val="left"/>
              <w:rPr>
                <w:lang w:val="fr-FR"/>
              </w:rPr>
            </w:pPr>
            <w:r>
              <w:rPr>
                <w:lang w:val="fr-FR"/>
              </w:rPr>
              <w:t xml:space="preserve">Type d’appui conseil délivré et bénéficiaires  </w:t>
            </w:r>
          </w:p>
        </w:tc>
        <w:tc>
          <w:tcPr>
            <w:tcW w:w="1995" w:type="dxa"/>
            <w:vMerge w:val="restart"/>
          </w:tcPr>
          <w:p w14:paraId="7525B66F" w14:textId="1C215834" w:rsidR="00FA14A3" w:rsidRDefault="00FA14A3" w:rsidP="0061137D">
            <w:pPr>
              <w:jc w:val="left"/>
              <w:rPr>
                <w:lang w:val="fr-FR"/>
              </w:rPr>
            </w:pPr>
            <w:r>
              <w:rPr>
                <w:lang w:val="fr-FR"/>
              </w:rPr>
              <w:t>Acquisition, production, gestion et utilisation des intrants</w:t>
            </w:r>
          </w:p>
        </w:tc>
        <w:tc>
          <w:tcPr>
            <w:tcW w:w="1995" w:type="dxa"/>
          </w:tcPr>
          <w:p w14:paraId="42D4BCB5" w14:textId="2DB879DD" w:rsidR="00FA14A3" w:rsidRDefault="00FA14A3" w:rsidP="0061137D">
            <w:pPr>
              <w:jc w:val="left"/>
              <w:rPr>
                <w:lang w:val="fr-FR"/>
              </w:rPr>
            </w:pPr>
            <w:r>
              <w:rPr>
                <w:lang w:val="fr-FR"/>
              </w:rPr>
              <w:t xml:space="preserve">Total bénéficiaires </w:t>
            </w:r>
          </w:p>
        </w:tc>
        <w:tc>
          <w:tcPr>
            <w:tcW w:w="1995" w:type="dxa"/>
          </w:tcPr>
          <w:p w14:paraId="7AE18F97" w14:textId="2534C992" w:rsidR="00FA14A3" w:rsidRDefault="00FA14A3" w:rsidP="0061137D">
            <w:pPr>
              <w:jc w:val="left"/>
              <w:rPr>
                <w:lang w:val="fr-FR"/>
              </w:rPr>
            </w:pPr>
          </w:p>
        </w:tc>
      </w:tr>
      <w:tr w:rsidR="00FA14A3" w:rsidRPr="00904D66" w14:paraId="13A2F47A" w14:textId="77777777" w:rsidTr="00D27ABB">
        <w:trPr>
          <w:trHeight w:val="256"/>
        </w:trPr>
        <w:tc>
          <w:tcPr>
            <w:tcW w:w="3498" w:type="dxa"/>
            <w:vMerge/>
          </w:tcPr>
          <w:p w14:paraId="7CFD367F" w14:textId="77777777" w:rsidR="00FA14A3" w:rsidRDefault="00FA14A3" w:rsidP="00D27ABB">
            <w:pPr>
              <w:jc w:val="left"/>
              <w:rPr>
                <w:lang w:val="fr-FR"/>
              </w:rPr>
            </w:pPr>
          </w:p>
        </w:tc>
        <w:tc>
          <w:tcPr>
            <w:tcW w:w="1995" w:type="dxa"/>
            <w:vMerge/>
          </w:tcPr>
          <w:p w14:paraId="07CBCE88" w14:textId="77777777" w:rsidR="00FA14A3" w:rsidRDefault="00FA14A3" w:rsidP="0061137D">
            <w:pPr>
              <w:jc w:val="left"/>
              <w:rPr>
                <w:lang w:val="fr-FR"/>
              </w:rPr>
            </w:pPr>
          </w:p>
        </w:tc>
        <w:tc>
          <w:tcPr>
            <w:tcW w:w="1995" w:type="dxa"/>
          </w:tcPr>
          <w:p w14:paraId="30BEDD19" w14:textId="7854CCC1" w:rsidR="00FA14A3" w:rsidRDefault="00FA14A3" w:rsidP="0061137D">
            <w:pPr>
              <w:jc w:val="left"/>
              <w:rPr>
                <w:lang w:val="fr-FR"/>
              </w:rPr>
            </w:pPr>
            <w:r>
              <w:rPr>
                <w:lang w:val="fr-FR"/>
              </w:rPr>
              <w:t>Femmes bénéficiaires</w:t>
            </w:r>
          </w:p>
        </w:tc>
        <w:tc>
          <w:tcPr>
            <w:tcW w:w="1995" w:type="dxa"/>
          </w:tcPr>
          <w:p w14:paraId="19209FE6" w14:textId="3D62866D" w:rsidR="00FA14A3" w:rsidRDefault="00FA14A3" w:rsidP="0061137D">
            <w:pPr>
              <w:jc w:val="left"/>
              <w:rPr>
                <w:lang w:val="fr-FR"/>
              </w:rPr>
            </w:pPr>
          </w:p>
        </w:tc>
      </w:tr>
      <w:tr w:rsidR="00FA14A3" w:rsidRPr="00904D66" w14:paraId="2E8D1345" w14:textId="77777777" w:rsidTr="00D27ABB">
        <w:trPr>
          <w:trHeight w:val="256"/>
        </w:trPr>
        <w:tc>
          <w:tcPr>
            <w:tcW w:w="3498" w:type="dxa"/>
            <w:vMerge/>
          </w:tcPr>
          <w:p w14:paraId="6D89AF74" w14:textId="77777777" w:rsidR="00FA14A3" w:rsidRDefault="00FA14A3" w:rsidP="00D27ABB">
            <w:pPr>
              <w:jc w:val="left"/>
              <w:rPr>
                <w:lang w:val="fr-FR"/>
              </w:rPr>
            </w:pPr>
          </w:p>
        </w:tc>
        <w:tc>
          <w:tcPr>
            <w:tcW w:w="1995" w:type="dxa"/>
            <w:vMerge/>
          </w:tcPr>
          <w:p w14:paraId="7334AE63" w14:textId="77777777" w:rsidR="00FA14A3" w:rsidRDefault="00FA14A3" w:rsidP="0061137D">
            <w:pPr>
              <w:jc w:val="left"/>
              <w:rPr>
                <w:lang w:val="fr-FR"/>
              </w:rPr>
            </w:pPr>
          </w:p>
        </w:tc>
        <w:tc>
          <w:tcPr>
            <w:tcW w:w="1995" w:type="dxa"/>
          </w:tcPr>
          <w:p w14:paraId="4712F58A" w14:textId="74D75B90" w:rsidR="00FA14A3" w:rsidRDefault="00FA14A3" w:rsidP="0061137D">
            <w:pPr>
              <w:jc w:val="left"/>
              <w:rPr>
                <w:lang w:val="fr-FR"/>
              </w:rPr>
            </w:pPr>
            <w:r>
              <w:rPr>
                <w:lang w:val="fr-FR"/>
              </w:rPr>
              <w:t xml:space="preserve">Jeunes bénéficiaires </w:t>
            </w:r>
          </w:p>
        </w:tc>
        <w:tc>
          <w:tcPr>
            <w:tcW w:w="1995" w:type="dxa"/>
          </w:tcPr>
          <w:p w14:paraId="561CEBC0" w14:textId="44EA7FC6" w:rsidR="00FA14A3" w:rsidRDefault="00FA14A3" w:rsidP="0061137D">
            <w:pPr>
              <w:jc w:val="left"/>
              <w:rPr>
                <w:lang w:val="fr-FR"/>
              </w:rPr>
            </w:pPr>
          </w:p>
        </w:tc>
      </w:tr>
      <w:tr w:rsidR="00FA14A3" w:rsidRPr="00904D66" w14:paraId="7ECC0CEA" w14:textId="77777777" w:rsidTr="00D27ABB">
        <w:trPr>
          <w:trHeight w:val="168"/>
        </w:trPr>
        <w:tc>
          <w:tcPr>
            <w:tcW w:w="3498" w:type="dxa"/>
            <w:vMerge/>
          </w:tcPr>
          <w:p w14:paraId="5AE9C014" w14:textId="77777777" w:rsidR="00FA14A3" w:rsidRDefault="00FA14A3" w:rsidP="00FA14A3">
            <w:pPr>
              <w:jc w:val="left"/>
              <w:rPr>
                <w:lang w:val="fr-FR"/>
              </w:rPr>
            </w:pPr>
          </w:p>
        </w:tc>
        <w:tc>
          <w:tcPr>
            <w:tcW w:w="1995" w:type="dxa"/>
            <w:vMerge w:val="restart"/>
          </w:tcPr>
          <w:p w14:paraId="69BBFEE8" w14:textId="6E854DE7" w:rsidR="00FA14A3" w:rsidRDefault="00FA14A3" w:rsidP="00FA14A3">
            <w:pPr>
              <w:jc w:val="left"/>
              <w:rPr>
                <w:lang w:val="fr-FR"/>
              </w:rPr>
            </w:pPr>
            <w:r>
              <w:rPr>
                <w:lang w:val="fr-FR"/>
              </w:rPr>
              <w:t xml:space="preserve">Itinéraires techniques de production agricoles et maraichères </w:t>
            </w:r>
          </w:p>
        </w:tc>
        <w:tc>
          <w:tcPr>
            <w:tcW w:w="1995" w:type="dxa"/>
          </w:tcPr>
          <w:p w14:paraId="6C2EF98C" w14:textId="1238438B" w:rsidR="00FA14A3" w:rsidRDefault="00FA14A3" w:rsidP="00FA14A3">
            <w:pPr>
              <w:jc w:val="left"/>
              <w:rPr>
                <w:lang w:val="fr-FR"/>
              </w:rPr>
            </w:pPr>
            <w:r>
              <w:rPr>
                <w:lang w:val="fr-FR"/>
              </w:rPr>
              <w:t xml:space="preserve">Total bénéficiaires </w:t>
            </w:r>
          </w:p>
        </w:tc>
        <w:tc>
          <w:tcPr>
            <w:tcW w:w="1995" w:type="dxa"/>
          </w:tcPr>
          <w:p w14:paraId="547A9C53" w14:textId="5945E701" w:rsidR="00FA14A3" w:rsidRDefault="00FA14A3" w:rsidP="00FA14A3">
            <w:pPr>
              <w:jc w:val="left"/>
              <w:rPr>
                <w:lang w:val="fr-FR"/>
              </w:rPr>
            </w:pPr>
          </w:p>
        </w:tc>
      </w:tr>
      <w:tr w:rsidR="00FA14A3" w:rsidRPr="00904D66" w14:paraId="5F1ED97A" w14:textId="77777777" w:rsidTr="00D27ABB">
        <w:trPr>
          <w:trHeight w:val="168"/>
        </w:trPr>
        <w:tc>
          <w:tcPr>
            <w:tcW w:w="3498" w:type="dxa"/>
            <w:vMerge/>
          </w:tcPr>
          <w:p w14:paraId="2217475E" w14:textId="77777777" w:rsidR="00FA14A3" w:rsidRDefault="00FA14A3" w:rsidP="00FA14A3">
            <w:pPr>
              <w:jc w:val="left"/>
              <w:rPr>
                <w:lang w:val="fr-FR"/>
              </w:rPr>
            </w:pPr>
          </w:p>
        </w:tc>
        <w:tc>
          <w:tcPr>
            <w:tcW w:w="1995" w:type="dxa"/>
            <w:vMerge/>
          </w:tcPr>
          <w:p w14:paraId="7A3D1EC9" w14:textId="77777777" w:rsidR="00FA14A3" w:rsidRDefault="00FA14A3" w:rsidP="00FA14A3">
            <w:pPr>
              <w:jc w:val="left"/>
              <w:rPr>
                <w:lang w:val="fr-FR"/>
              </w:rPr>
            </w:pPr>
          </w:p>
        </w:tc>
        <w:tc>
          <w:tcPr>
            <w:tcW w:w="1995" w:type="dxa"/>
          </w:tcPr>
          <w:p w14:paraId="15D2F677" w14:textId="1383D589" w:rsidR="00FA14A3" w:rsidRDefault="00FA14A3" w:rsidP="00FA14A3">
            <w:pPr>
              <w:jc w:val="left"/>
              <w:rPr>
                <w:lang w:val="fr-FR"/>
              </w:rPr>
            </w:pPr>
            <w:r>
              <w:rPr>
                <w:lang w:val="fr-FR"/>
              </w:rPr>
              <w:t>Femmes bénéficiaires</w:t>
            </w:r>
          </w:p>
        </w:tc>
        <w:tc>
          <w:tcPr>
            <w:tcW w:w="1995" w:type="dxa"/>
          </w:tcPr>
          <w:p w14:paraId="7219B417" w14:textId="10DFF16A" w:rsidR="00FA14A3" w:rsidRDefault="00FA14A3" w:rsidP="00FA14A3">
            <w:pPr>
              <w:jc w:val="left"/>
              <w:rPr>
                <w:lang w:val="fr-FR"/>
              </w:rPr>
            </w:pPr>
          </w:p>
        </w:tc>
      </w:tr>
      <w:tr w:rsidR="00FA14A3" w:rsidRPr="00904D66" w14:paraId="32713015" w14:textId="77777777" w:rsidTr="00D27ABB">
        <w:trPr>
          <w:trHeight w:val="168"/>
        </w:trPr>
        <w:tc>
          <w:tcPr>
            <w:tcW w:w="3498" w:type="dxa"/>
            <w:vMerge/>
          </w:tcPr>
          <w:p w14:paraId="3D8A18BA" w14:textId="77777777" w:rsidR="00FA14A3" w:rsidRDefault="00FA14A3" w:rsidP="00FA14A3">
            <w:pPr>
              <w:jc w:val="left"/>
              <w:rPr>
                <w:lang w:val="fr-FR"/>
              </w:rPr>
            </w:pPr>
          </w:p>
        </w:tc>
        <w:tc>
          <w:tcPr>
            <w:tcW w:w="1995" w:type="dxa"/>
            <w:vMerge/>
          </w:tcPr>
          <w:p w14:paraId="0C7A857B" w14:textId="77777777" w:rsidR="00FA14A3" w:rsidRDefault="00FA14A3" w:rsidP="00FA14A3">
            <w:pPr>
              <w:jc w:val="left"/>
              <w:rPr>
                <w:lang w:val="fr-FR"/>
              </w:rPr>
            </w:pPr>
          </w:p>
        </w:tc>
        <w:tc>
          <w:tcPr>
            <w:tcW w:w="1995" w:type="dxa"/>
          </w:tcPr>
          <w:p w14:paraId="535F7A34" w14:textId="43A3986D" w:rsidR="00FA14A3" w:rsidRDefault="00FA14A3" w:rsidP="00FA14A3">
            <w:pPr>
              <w:jc w:val="left"/>
              <w:rPr>
                <w:lang w:val="fr-FR"/>
              </w:rPr>
            </w:pPr>
            <w:r>
              <w:rPr>
                <w:lang w:val="fr-FR"/>
              </w:rPr>
              <w:t xml:space="preserve">Jeunes bénéficiaires </w:t>
            </w:r>
          </w:p>
        </w:tc>
        <w:tc>
          <w:tcPr>
            <w:tcW w:w="1995" w:type="dxa"/>
          </w:tcPr>
          <w:p w14:paraId="75E377A0" w14:textId="50A6077F" w:rsidR="00FA14A3" w:rsidRDefault="00FA14A3" w:rsidP="00FA14A3">
            <w:pPr>
              <w:jc w:val="left"/>
              <w:rPr>
                <w:lang w:val="fr-FR"/>
              </w:rPr>
            </w:pPr>
          </w:p>
        </w:tc>
      </w:tr>
      <w:tr w:rsidR="00FA14A3" w:rsidRPr="00904D66" w14:paraId="66635FE7" w14:textId="77777777" w:rsidTr="00D27ABB">
        <w:trPr>
          <w:trHeight w:val="168"/>
        </w:trPr>
        <w:tc>
          <w:tcPr>
            <w:tcW w:w="3498" w:type="dxa"/>
            <w:vMerge/>
          </w:tcPr>
          <w:p w14:paraId="03173EA7" w14:textId="77777777" w:rsidR="00FA14A3" w:rsidRDefault="00FA14A3" w:rsidP="00FA14A3">
            <w:pPr>
              <w:jc w:val="left"/>
              <w:rPr>
                <w:lang w:val="fr-FR"/>
              </w:rPr>
            </w:pPr>
          </w:p>
        </w:tc>
        <w:tc>
          <w:tcPr>
            <w:tcW w:w="1995" w:type="dxa"/>
            <w:vMerge w:val="restart"/>
          </w:tcPr>
          <w:p w14:paraId="4BACFC01" w14:textId="2A356750" w:rsidR="00FA14A3" w:rsidRDefault="00FA14A3" w:rsidP="00FA14A3">
            <w:pPr>
              <w:jc w:val="left"/>
              <w:rPr>
                <w:lang w:val="fr-FR"/>
              </w:rPr>
            </w:pPr>
            <w:r>
              <w:rPr>
                <w:lang w:val="fr-FR"/>
              </w:rPr>
              <w:t xml:space="preserve">Techniques de transformation et de conditionnement </w:t>
            </w:r>
          </w:p>
        </w:tc>
        <w:tc>
          <w:tcPr>
            <w:tcW w:w="1995" w:type="dxa"/>
          </w:tcPr>
          <w:p w14:paraId="464C9113" w14:textId="1589DE6A" w:rsidR="00FA14A3" w:rsidRDefault="00FA14A3" w:rsidP="00FA14A3">
            <w:pPr>
              <w:jc w:val="left"/>
              <w:rPr>
                <w:lang w:val="fr-FR"/>
              </w:rPr>
            </w:pPr>
            <w:r>
              <w:rPr>
                <w:lang w:val="fr-FR"/>
              </w:rPr>
              <w:t xml:space="preserve">Total bénéficiaires </w:t>
            </w:r>
          </w:p>
        </w:tc>
        <w:tc>
          <w:tcPr>
            <w:tcW w:w="1995" w:type="dxa"/>
          </w:tcPr>
          <w:p w14:paraId="2DCB2BFD" w14:textId="522AB6A0" w:rsidR="00FA14A3" w:rsidRDefault="00FA14A3" w:rsidP="00FA14A3">
            <w:pPr>
              <w:jc w:val="left"/>
              <w:rPr>
                <w:lang w:val="fr-FR"/>
              </w:rPr>
            </w:pPr>
          </w:p>
        </w:tc>
      </w:tr>
      <w:tr w:rsidR="00FA14A3" w:rsidRPr="00904D66" w14:paraId="31869C0A" w14:textId="77777777" w:rsidTr="00D27ABB">
        <w:trPr>
          <w:trHeight w:val="168"/>
        </w:trPr>
        <w:tc>
          <w:tcPr>
            <w:tcW w:w="3498" w:type="dxa"/>
            <w:vMerge/>
          </w:tcPr>
          <w:p w14:paraId="722E5989" w14:textId="77777777" w:rsidR="00FA14A3" w:rsidRDefault="00FA14A3" w:rsidP="00FA14A3">
            <w:pPr>
              <w:jc w:val="left"/>
              <w:rPr>
                <w:lang w:val="fr-FR"/>
              </w:rPr>
            </w:pPr>
          </w:p>
        </w:tc>
        <w:tc>
          <w:tcPr>
            <w:tcW w:w="1995" w:type="dxa"/>
            <w:vMerge/>
          </w:tcPr>
          <w:p w14:paraId="7D8BEFD4" w14:textId="77777777" w:rsidR="00FA14A3" w:rsidRDefault="00FA14A3" w:rsidP="00FA14A3">
            <w:pPr>
              <w:jc w:val="left"/>
              <w:rPr>
                <w:lang w:val="fr-FR"/>
              </w:rPr>
            </w:pPr>
          </w:p>
        </w:tc>
        <w:tc>
          <w:tcPr>
            <w:tcW w:w="1995" w:type="dxa"/>
          </w:tcPr>
          <w:p w14:paraId="7C7C9345" w14:textId="65264725" w:rsidR="00FA14A3" w:rsidRDefault="00FA14A3" w:rsidP="00FA14A3">
            <w:pPr>
              <w:jc w:val="left"/>
              <w:rPr>
                <w:lang w:val="fr-FR"/>
              </w:rPr>
            </w:pPr>
            <w:r>
              <w:rPr>
                <w:lang w:val="fr-FR"/>
              </w:rPr>
              <w:t>Femmes bénéficiaires</w:t>
            </w:r>
          </w:p>
        </w:tc>
        <w:tc>
          <w:tcPr>
            <w:tcW w:w="1995" w:type="dxa"/>
          </w:tcPr>
          <w:p w14:paraId="772DC25F" w14:textId="6CBBD94A" w:rsidR="00FA14A3" w:rsidRDefault="00FA14A3" w:rsidP="00FA14A3">
            <w:pPr>
              <w:jc w:val="left"/>
              <w:rPr>
                <w:lang w:val="fr-FR"/>
              </w:rPr>
            </w:pPr>
          </w:p>
        </w:tc>
      </w:tr>
      <w:tr w:rsidR="00FA14A3" w:rsidRPr="00904D66" w14:paraId="1189A6E2" w14:textId="77777777" w:rsidTr="00D27ABB">
        <w:trPr>
          <w:trHeight w:val="168"/>
        </w:trPr>
        <w:tc>
          <w:tcPr>
            <w:tcW w:w="3498" w:type="dxa"/>
            <w:vMerge/>
          </w:tcPr>
          <w:p w14:paraId="141D0A45" w14:textId="77777777" w:rsidR="00FA14A3" w:rsidRDefault="00FA14A3" w:rsidP="00FA14A3">
            <w:pPr>
              <w:jc w:val="left"/>
              <w:rPr>
                <w:lang w:val="fr-FR"/>
              </w:rPr>
            </w:pPr>
          </w:p>
        </w:tc>
        <w:tc>
          <w:tcPr>
            <w:tcW w:w="1995" w:type="dxa"/>
            <w:vMerge/>
          </w:tcPr>
          <w:p w14:paraId="055C0A42" w14:textId="77777777" w:rsidR="00FA14A3" w:rsidRDefault="00FA14A3" w:rsidP="00FA14A3">
            <w:pPr>
              <w:jc w:val="left"/>
              <w:rPr>
                <w:lang w:val="fr-FR"/>
              </w:rPr>
            </w:pPr>
          </w:p>
        </w:tc>
        <w:tc>
          <w:tcPr>
            <w:tcW w:w="1995" w:type="dxa"/>
          </w:tcPr>
          <w:p w14:paraId="37024272" w14:textId="088450F4" w:rsidR="00FA14A3" w:rsidRDefault="00FA14A3" w:rsidP="00FA14A3">
            <w:pPr>
              <w:jc w:val="left"/>
              <w:rPr>
                <w:lang w:val="fr-FR"/>
              </w:rPr>
            </w:pPr>
            <w:r>
              <w:rPr>
                <w:lang w:val="fr-FR"/>
              </w:rPr>
              <w:t xml:space="preserve">Jeunes bénéficiaires </w:t>
            </w:r>
          </w:p>
        </w:tc>
        <w:tc>
          <w:tcPr>
            <w:tcW w:w="1995" w:type="dxa"/>
          </w:tcPr>
          <w:p w14:paraId="391FBC5A" w14:textId="7A435D37" w:rsidR="00FA14A3" w:rsidRDefault="00FA14A3" w:rsidP="00FA14A3">
            <w:pPr>
              <w:jc w:val="left"/>
              <w:rPr>
                <w:lang w:val="fr-FR"/>
              </w:rPr>
            </w:pPr>
          </w:p>
        </w:tc>
      </w:tr>
      <w:tr w:rsidR="00FA14A3" w:rsidRPr="00904D66" w14:paraId="0CCB1EE2" w14:textId="77777777" w:rsidTr="00D27ABB">
        <w:trPr>
          <w:trHeight w:val="168"/>
        </w:trPr>
        <w:tc>
          <w:tcPr>
            <w:tcW w:w="3498" w:type="dxa"/>
            <w:vMerge/>
          </w:tcPr>
          <w:p w14:paraId="551218FB" w14:textId="77777777" w:rsidR="00FA14A3" w:rsidRDefault="00FA14A3" w:rsidP="00FA14A3">
            <w:pPr>
              <w:jc w:val="left"/>
              <w:rPr>
                <w:lang w:val="fr-FR"/>
              </w:rPr>
            </w:pPr>
          </w:p>
        </w:tc>
        <w:tc>
          <w:tcPr>
            <w:tcW w:w="1995" w:type="dxa"/>
            <w:vMerge w:val="restart"/>
          </w:tcPr>
          <w:p w14:paraId="338A2A36" w14:textId="130752B3" w:rsidR="00FA14A3" w:rsidRDefault="00FA14A3" w:rsidP="00FA14A3">
            <w:pPr>
              <w:jc w:val="left"/>
              <w:rPr>
                <w:lang w:val="fr-FR"/>
              </w:rPr>
            </w:pPr>
            <w:r>
              <w:rPr>
                <w:lang w:val="fr-FR"/>
              </w:rPr>
              <w:t>Emballage, branding et commercialisation</w:t>
            </w:r>
          </w:p>
        </w:tc>
        <w:tc>
          <w:tcPr>
            <w:tcW w:w="1995" w:type="dxa"/>
          </w:tcPr>
          <w:p w14:paraId="56822718" w14:textId="72AD968B" w:rsidR="00FA14A3" w:rsidRDefault="00FA14A3" w:rsidP="00FA14A3">
            <w:pPr>
              <w:jc w:val="left"/>
              <w:rPr>
                <w:lang w:val="fr-FR"/>
              </w:rPr>
            </w:pPr>
            <w:r>
              <w:rPr>
                <w:lang w:val="fr-FR"/>
              </w:rPr>
              <w:t xml:space="preserve">Total bénéficiaires </w:t>
            </w:r>
          </w:p>
        </w:tc>
        <w:tc>
          <w:tcPr>
            <w:tcW w:w="1995" w:type="dxa"/>
          </w:tcPr>
          <w:p w14:paraId="32554880" w14:textId="5DA239A4" w:rsidR="00FA14A3" w:rsidRDefault="00FA14A3" w:rsidP="00FA14A3">
            <w:pPr>
              <w:jc w:val="left"/>
              <w:rPr>
                <w:lang w:val="fr-FR"/>
              </w:rPr>
            </w:pPr>
          </w:p>
        </w:tc>
      </w:tr>
      <w:tr w:rsidR="00FA14A3" w:rsidRPr="00904D66" w14:paraId="17C48A60" w14:textId="77777777" w:rsidTr="00D27ABB">
        <w:trPr>
          <w:trHeight w:val="168"/>
        </w:trPr>
        <w:tc>
          <w:tcPr>
            <w:tcW w:w="3498" w:type="dxa"/>
            <w:vMerge/>
          </w:tcPr>
          <w:p w14:paraId="19DA1D3A" w14:textId="77777777" w:rsidR="00FA14A3" w:rsidRDefault="00FA14A3" w:rsidP="00FA14A3">
            <w:pPr>
              <w:jc w:val="left"/>
              <w:rPr>
                <w:lang w:val="fr-FR"/>
              </w:rPr>
            </w:pPr>
          </w:p>
        </w:tc>
        <w:tc>
          <w:tcPr>
            <w:tcW w:w="1995" w:type="dxa"/>
            <w:vMerge/>
          </w:tcPr>
          <w:p w14:paraId="601B7743" w14:textId="77777777" w:rsidR="00FA14A3" w:rsidRDefault="00FA14A3" w:rsidP="00FA14A3">
            <w:pPr>
              <w:jc w:val="left"/>
              <w:rPr>
                <w:lang w:val="fr-FR"/>
              </w:rPr>
            </w:pPr>
          </w:p>
        </w:tc>
        <w:tc>
          <w:tcPr>
            <w:tcW w:w="1995" w:type="dxa"/>
          </w:tcPr>
          <w:p w14:paraId="18BB1F08" w14:textId="08754225" w:rsidR="00FA14A3" w:rsidRDefault="00FA14A3" w:rsidP="00FA14A3">
            <w:pPr>
              <w:jc w:val="left"/>
              <w:rPr>
                <w:lang w:val="fr-FR"/>
              </w:rPr>
            </w:pPr>
            <w:r>
              <w:rPr>
                <w:lang w:val="fr-FR"/>
              </w:rPr>
              <w:t>Femmes bénéficiaires</w:t>
            </w:r>
          </w:p>
        </w:tc>
        <w:tc>
          <w:tcPr>
            <w:tcW w:w="1995" w:type="dxa"/>
          </w:tcPr>
          <w:p w14:paraId="5F9FFD48" w14:textId="4756983F" w:rsidR="00FA14A3" w:rsidRDefault="00FA14A3" w:rsidP="00FA14A3">
            <w:pPr>
              <w:jc w:val="left"/>
              <w:rPr>
                <w:lang w:val="fr-FR"/>
              </w:rPr>
            </w:pPr>
          </w:p>
        </w:tc>
      </w:tr>
      <w:tr w:rsidR="00FA14A3" w:rsidRPr="00904D66" w14:paraId="11E93D7D" w14:textId="77777777" w:rsidTr="00D27ABB">
        <w:trPr>
          <w:trHeight w:val="168"/>
        </w:trPr>
        <w:tc>
          <w:tcPr>
            <w:tcW w:w="3498" w:type="dxa"/>
            <w:vMerge/>
          </w:tcPr>
          <w:p w14:paraId="69FD48D5" w14:textId="77777777" w:rsidR="00FA14A3" w:rsidRDefault="00FA14A3" w:rsidP="00FA14A3">
            <w:pPr>
              <w:jc w:val="left"/>
              <w:rPr>
                <w:lang w:val="fr-FR"/>
              </w:rPr>
            </w:pPr>
          </w:p>
        </w:tc>
        <w:tc>
          <w:tcPr>
            <w:tcW w:w="1995" w:type="dxa"/>
            <w:vMerge/>
          </w:tcPr>
          <w:p w14:paraId="740C2CF5" w14:textId="77777777" w:rsidR="00FA14A3" w:rsidRDefault="00FA14A3" w:rsidP="00FA14A3">
            <w:pPr>
              <w:jc w:val="left"/>
              <w:rPr>
                <w:lang w:val="fr-FR"/>
              </w:rPr>
            </w:pPr>
          </w:p>
        </w:tc>
        <w:tc>
          <w:tcPr>
            <w:tcW w:w="1995" w:type="dxa"/>
          </w:tcPr>
          <w:p w14:paraId="12259876" w14:textId="15772B6F" w:rsidR="00FA14A3" w:rsidRDefault="00FA14A3" w:rsidP="00FA14A3">
            <w:pPr>
              <w:jc w:val="left"/>
              <w:rPr>
                <w:lang w:val="fr-FR"/>
              </w:rPr>
            </w:pPr>
            <w:r>
              <w:rPr>
                <w:lang w:val="fr-FR"/>
              </w:rPr>
              <w:t xml:space="preserve">Jeunes bénéficiaires </w:t>
            </w:r>
          </w:p>
        </w:tc>
        <w:tc>
          <w:tcPr>
            <w:tcW w:w="1995" w:type="dxa"/>
          </w:tcPr>
          <w:p w14:paraId="34E009EB" w14:textId="21B9E829" w:rsidR="00FA14A3" w:rsidRDefault="00FA14A3" w:rsidP="00FA14A3">
            <w:pPr>
              <w:jc w:val="left"/>
              <w:rPr>
                <w:lang w:val="fr-FR"/>
              </w:rPr>
            </w:pPr>
          </w:p>
        </w:tc>
      </w:tr>
      <w:tr w:rsidR="00FA14A3" w:rsidRPr="00904D66" w14:paraId="34DE4EE8" w14:textId="77777777" w:rsidTr="00D27ABB">
        <w:trPr>
          <w:trHeight w:val="168"/>
        </w:trPr>
        <w:tc>
          <w:tcPr>
            <w:tcW w:w="3498" w:type="dxa"/>
            <w:vMerge/>
          </w:tcPr>
          <w:p w14:paraId="54C4DC1F" w14:textId="77777777" w:rsidR="00FA14A3" w:rsidRDefault="00FA14A3" w:rsidP="00FA14A3">
            <w:pPr>
              <w:jc w:val="left"/>
              <w:rPr>
                <w:lang w:val="fr-FR"/>
              </w:rPr>
            </w:pPr>
          </w:p>
        </w:tc>
        <w:tc>
          <w:tcPr>
            <w:tcW w:w="1995" w:type="dxa"/>
            <w:vMerge w:val="restart"/>
          </w:tcPr>
          <w:p w14:paraId="1F3D7B4A" w14:textId="5AED4FDD" w:rsidR="00FA14A3" w:rsidRDefault="00FA14A3" w:rsidP="00FA14A3">
            <w:pPr>
              <w:jc w:val="left"/>
              <w:rPr>
                <w:lang w:val="fr-FR"/>
              </w:rPr>
            </w:pPr>
            <w:r>
              <w:rPr>
                <w:lang w:val="fr-FR"/>
              </w:rPr>
              <w:t xml:space="preserve">management, gestion des micro-projets, gestion financière, autres renforcements des capacités </w:t>
            </w:r>
          </w:p>
        </w:tc>
        <w:tc>
          <w:tcPr>
            <w:tcW w:w="1995" w:type="dxa"/>
          </w:tcPr>
          <w:p w14:paraId="14AF7A30" w14:textId="29CE0AA2" w:rsidR="00FA14A3" w:rsidRDefault="00FA14A3" w:rsidP="00FA14A3">
            <w:pPr>
              <w:jc w:val="left"/>
              <w:rPr>
                <w:lang w:val="fr-FR"/>
              </w:rPr>
            </w:pPr>
            <w:r>
              <w:rPr>
                <w:lang w:val="fr-FR"/>
              </w:rPr>
              <w:t xml:space="preserve">Total bénéficiaires </w:t>
            </w:r>
          </w:p>
        </w:tc>
        <w:tc>
          <w:tcPr>
            <w:tcW w:w="1995" w:type="dxa"/>
          </w:tcPr>
          <w:p w14:paraId="2AEF2EAC" w14:textId="77777777" w:rsidR="00FA14A3" w:rsidRDefault="00FA14A3" w:rsidP="00FA14A3">
            <w:pPr>
              <w:jc w:val="left"/>
              <w:rPr>
                <w:lang w:val="fr-FR"/>
              </w:rPr>
            </w:pPr>
          </w:p>
        </w:tc>
      </w:tr>
      <w:tr w:rsidR="00FA14A3" w:rsidRPr="00904D66" w14:paraId="6150CE49" w14:textId="77777777" w:rsidTr="00D27ABB">
        <w:trPr>
          <w:trHeight w:val="168"/>
        </w:trPr>
        <w:tc>
          <w:tcPr>
            <w:tcW w:w="3498" w:type="dxa"/>
            <w:vMerge/>
          </w:tcPr>
          <w:p w14:paraId="31CB1F4A" w14:textId="77777777" w:rsidR="00FA14A3" w:rsidRDefault="00FA14A3" w:rsidP="00FA14A3">
            <w:pPr>
              <w:jc w:val="left"/>
              <w:rPr>
                <w:lang w:val="fr-FR"/>
              </w:rPr>
            </w:pPr>
          </w:p>
        </w:tc>
        <w:tc>
          <w:tcPr>
            <w:tcW w:w="1995" w:type="dxa"/>
            <w:vMerge/>
          </w:tcPr>
          <w:p w14:paraId="587C2AE1" w14:textId="77777777" w:rsidR="00FA14A3" w:rsidRDefault="00FA14A3" w:rsidP="00FA14A3">
            <w:pPr>
              <w:jc w:val="left"/>
              <w:rPr>
                <w:lang w:val="fr-FR"/>
              </w:rPr>
            </w:pPr>
          </w:p>
        </w:tc>
        <w:tc>
          <w:tcPr>
            <w:tcW w:w="1995" w:type="dxa"/>
          </w:tcPr>
          <w:p w14:paraId="2E85E124" w14:textId="607AC1CA" w:rsidR="00FA14A3" w:rsidRDefault="00FA14A3" w:rsidP="00FA14A3">
            <w:pPr>
              <w:jc w:val="left"/>
              <w:rPr>
                <w:lang w:val="fr-FR"/>
              </w:rPr>
            </w:pPr>
            <w:r>
              <w:rPr>
                <w:lang w:val="fr-FR"/>
              </w:rPr>
              <w:t>Femmes bénéficiaires</w:t>
            </w:r>
          </w:p>
        </w:tc>
        <w:tc>
          <w:tcPr>
            <w:tcW w:w="1995" w:type="dxa"/>
          </w:tcPr>
          <w:p w14:paraId="611AEF07" w14:textId="77777777" w:rsidR="00FA14A3" w:rsidRDefault="00FA14A3" w:rsidP="00FA14A3">
            <w:pPr>
              <w:jc w:val="left"/>
              <w:rPr>
                <w:lang w:val="fr-FR"/>
              </w:rPr>
            </w:pPr>
          </w:p>
        </w:tc>
      </w:tr>
      <w:tr w:rsidR="00FA14A3" w:rsidRPr="00904D66" w14:paraId="29E6EB93" w14:textId="77777777" w:rsidTr="00D27ABB">
        <w:trPr>
          <w:trHeight w:val="168"/>
        </w:trPr>
        <w:tc>
          <w:tcPr>
            <w:tcW w:w="3498" w:type="dxa"/>
            <w:vMerge/>
          </w:tcPr>
          <w:p w14:paraId="770FBDC6" w14:textId="77777777" w:rsidR="00FA14A3" w:rsidRDefault="00FA14A3" w:rsidP="00FA14A3">
            <w:pPr>
              <w:jc w:val="left"/>
              <w:rPr>
                <w:lang w:val="fr-FR"/>
              </w:rPr>
            </w:pPr>
          </w:p>
        </w:tc>
        <w:tc>
          <w:tcPr>
            <w:tcW w:w="1995" w:type="dxa"/>
            <w:vMerge/>
          </w:tcPr>
          <w:p w14:paraId="31F05296" w14:textId="77777777" w:rsidR="00FA14A3" w:rsidRDefault="00FA14A3" w:rsidP="00FA14A3">
            <w:pPr>
              <w:jc w:val="left"/>
              <w:rPr>
                <w:lang w:val="fr-FR"/>
              </w:rPr>
            </w:pPr>
          </w:p>
        </w:tc>
        <w:tc>
          <w:tcPr>
            <w:tcW w:w="1995" w:type="dxa"/>
          </w:tcPr>
          <w:p w14:paraId="6B9D1B08" w14:textId="60695386" w:rsidR="00FA14A3" w:rsidRDefault="00FA14A3" w:rsidP="00FA14A3">
            <w:pPr>
              <w:jc w:val="left"/>
              <w:rPr>
                <w:lang w:val="fr-FR"/>
              </w:rPr>
            </w:pPr>
            <w:r>
              <w:rPr>
                <w:lang w:val="fr-FR"/>
              </w:rPr>
              <w:t xml:space="preserve">Jeunes bénéficiaires </w:t>
            </w:r>
          </w:p>
        </w:tc>
        <w:tc>
          <w:tcPr>
            <w:tcW w:w="1995" w:type="dxa"/>
          </w:tcPr>
          <w:p w14:paraId="0522FA3F" w14:textId="77777777" w:rsidR="00FA14A3" w:rsidRDefault="00FA14A3" w:rsidP="00FA14A3">
            <w:pPr>
              <w:jc w:val="left"/>
              <w:rPr>
                <w:lang w:val="fr-FR"/>
              </w:rPr>
            </w:pPr>
          </w:p>
        </w:tc>
      </w:tr>
      <w:tr w:rsidR="00FA14A3" w:rsidRPr="00904D66" w14:paraId="7D91CEEE" w14:textId="77777777" w:rsidTr="00FA14A3">
        <w:trPr>
          <w:trHeight w:val="2213"/>
        </w:trPr>
        <w:tc>
          <w:tcPr>
            <w:tcW w:w="3498" w:type="dxa"/>
          </w:tcPr>
          <w:p w14:paraId="691AB5EC" w14:textId="4D9516BD" w:rsidR="00FA14A3" w:rsidRDefault="00FA14A3" w:rsidP="00FA14A3">
            <w:pPr>
              <w:jc w:val="left"/>
              <w:rPr>
                <w:lang w:val="fr-FR"/>
              </w:rPr>
            </w:pPr>
            <w:r>
              <w:rPr>
                <w:lang w:val="fr-FR"/>
              </w:rPr>
              <w:t xml:space="preserve">Autres commentaires </w:t>
            </w:r>
          </w:p>
        </w:tc>
        <w:tc>
          <w:tcPr>
            <w:tcW w:w="5985" w:type="dxa"/>
            <w:gridSpan w:val="3"/>
          </w:tcPr>
          <w:p w14:paraId="2B0F1B29" w14:textId="77777777" w:rsidR="00FA14A3" w:rsidRDefault="00FA14A3" w:rsidP="00FA14A3">
            <w:pPr>
              <w:rPr>
                <w:lang w:val="fr-FR"/>
              </w:rPr>
            </w:pPr>
          </w:p>
        </w:tc>
      </w:tr>
    </w:tbl>
    <w:p w14:paraId="686750CB" w14:textId="77777777" w:rsidR="00E733F5" w:rsidRDefault="00E733F5" w:rsidP="00422297">
      <w:pPr>
        <w:rPr>
          <w:rFonts w:eastAsia="Times New Roman" w:cs="Calibri"/>
          <w:color w:val="000000"/>
          <w:szCs w:val="23"/>
          <w:lang w:val="fr-FR"/>
        </w:rPr>
        <w:sectPr w:rsidR="00E733F5" w:rsidSect="00B96DA7">
          <w:pgSz w:w="12240" w:h="15840"/>
          <w:pgMar w:top="1440" w:right="1440" w:bottom="1440" w:left="1440" w:header="720" w:footer="720" w:gutter="0"/>
          <w:cols w:space="720"/>
          <w:titlePg/>
          <w:docGrid w:linePitch="360"/>
        </w:sectPr>
      </w:pPr>
    </w:p>
    <w:p w14:paraId="16ADC93D" w14:textId="5841D074" w:rsidR="005F35E2" w:rsidRDefault="00D57C0C" w:rsidP="00D57C0C">
      <w:pPr>
        <w:pStyle w:val="Titre2"/>
        <w:rPr>
          <w:lang w:val="fr-FR"/>
        </w:rPr>
      </w:pPr>
      <w:bookmarkStart w:id="71" w:name="_Toc4801377"/>
      <w:r>
        <w:rPr>
          <w:lang w:val="fr-FR"/>
        </w:rPr>
        <w:t>A</w:t>
      </w:r>
      <w:r w:rsidR="006C4830">
        <w:rPr>
          <w:lang w:val="fr-FR"/>
        </w:rPr>
        <w:t>4</w:t>
      </w:r>
      <w:r>
        <w:rPr>
          <w:lang w:val="fr-FR"/>
        </w:rPr>
        <w:t xml:space="preserve">.5. </w:t>
      </w:r>
      <w:r w:rsidRPr="00244B1F">
        <w:rPr>
          <w:lang w:val="fr-FR"/>
        </w:rPr>
        <w:t>Fiche d'information sur les bénéficiaires du projet</w:t>
      </w:r>
      <w:bookmarkEnd w:id="71"/>
    </w:p>
    <w:tbl>
      <w:tblPr>
        <w:tblStyle w:val="Grilledutableau"/>
        <w:tblW w:w="9483" w:type="dxa"/>
        <w:tblLook w:val="04A0" w:firstRow="1" w:lastRow="0" w:firstColumn="1" w:lastColumn="0" w:noHBand="0" w:noVBand="1"/>
      </w:tblPr>
      <w:tblGrid>
        <w:gridCol w:w="3498"/>
        <w:gridCol w:w="1987"/>
        <w:gridCol w:w="3998"/>
      </w:tblGrid>
      <w:tr w:rsidR="008C7651" w:rsidRPr="003B6C8E" w14:paraId="0255B070" w14:textId="77777777" w:rsidTr="00D27ABB">
        <w:trPr>
          <w:tblHeader/>
        </w:trPr>
        <w:tc>
          <w:tcPr>
            <w:tcW w:w="9483" w:type="dxa"/>
            <w:gridSpan w:val="3"/>
            <w:shd w:val="clear" w:color="auto" w:fill="D9E2F3" w:themeFill="accent1" w:themeFillTint="33"/>
          </w:tcPr>
          <w:p w14:paraId="12592E66" w14:textId="7CD3485E" w:rsidR="008C7651" w:rsidRPr="008C7651" w:rsidRDefault="008C7651" w:rsidP="00D27ABB">
            <w:pPr>
              <w:rPr>
                <w:b/>
                <w:lang w:val="fr-FR"/>
              </w:rPr>
            </w:pPr>
            <w:r w:rsidRPr="008C7651">
              <w:rPr>
                <w:b/>
                <w:lang w:val="fr-FR"/>
              </w:rPr>
              <w:t>Fiche d'information sur les bénéficiaires du projet</w:t>
            </w:r>
            <w:r>
              <w:rPr>
                <w:b/>
                <w:lang w:val="fr-FR"/>
              </w:rPr>
              <w:t xml:space="preserve"> (micro-projets)</w:t>
            </w:r>
          </w:p>
        </w:tc>
      </w:tr>
      <w:tr w:rsidR="008C7651" w:rsidRPr="00904D66" w14:paraId="3BB08CB8" w14:textId="77777777" w:rsidTr="00D27ABB">
        <w:tc>
          <w:tcPr>
            <w:tcW w:w="9483" w:type="dxa"/>
            <w:gridSpan w:val="3"/>
            <w:shd w:val="clear" w:color="auto" w:fill="auto"/>
          </w:tcPr>
          <w:p w14:paraId="2C5E60B3" w14:textId="77777777" w:rsidR="008C7651" w:rsidRPr="007A0D89" w:rsidRDefault="008C7651" w:rsidP="00D27ABB">
            <w:pPr>
              <w:rPr>
                <w:b/>
                <w:lang w:val="fr-FR"/>
              </w:rPr>
            </w:pPr>
            <w:r>
              <w:rPr>
                <w:b/>
                <w:lang w:val="fr-FR"/>
              </w:rPr>
              <w:t>1. Informations de base</w:t>
            </w:r>
          </w:p>
        </w:tc>
      </w:tr>
      <w:tr w:rsidR="008C7651" w:rsidRPr="003B6C8E" w14:paraId="297FC81E" w14:textId="77777777" w:rsidTr="00D27ABB">
        <w:tc>
          <w:tcPr>
            <w:tcW w:w="3498" w:type="dxa"/>
          </w:tcPr>
          <w:p w14:paraId="7F134994" w14:textId="77777777" w:rsidR="008C7651" w:rsidRPr="00E735BD" w:rsidRDefault="008C7651" w:rsidP="00D27ABB">
            <w:pPr>
              <w:rPr>
                <w:lang w:val="fr-FR"/>
              </w:rPr>
            </w:pPr>
            <w:r>
              <w:rPr>
                <w:lang w:val="fr-FR"/>
              </w:rPr>
              <w:t>Responsable de mise à jour</w:t>
            </w:r>
          </w:p>
        </w:tc>
        <w:tc>
          <w:tcPr>
            <w:tcW w:w="5985" w:type="dxa"/>
            <w:gridSpan w:val="2"/>
          </w:tcPr>
          <w:p w14:paraId="21FAB1B2" w14:textId="77777777" w:rsidR="008C7651" w:rsidRPr="00E735BD" w:rsidRDefault="008C7651" w:rsidP="00D27ABB">
            <w:pPr>
              <w:rPr>
                <w:lang w:val="fr-FR"/>
              </w:rPr>
            </w:pPr>
          </w:p>
        </w:tc>
      </w:tr>
      <w:tr w:rsidR="008C7651" w:rsidRPr="003B6C8E" w14:paraId="6CEC864C" w14:textId="77777777" w:rsidTr="00D27ABB">
        <w:tc>
          <w:tcPr>
            <w:tcW w:w="3498" w:type="dxa"/>
          </w:tcPr>
          <w:p w14:paraId="262CE132" w14:textId="77777777" w:rsidR="008C7651" w:rsidRDefault="008C7651" w:rsidP="00D27ABB">
            <w:pPr>
              <w:rPr>
                <w:lang w:val="fr-FR"/>
              </w:rPr>
            </w:pPr>
            <w:r>
              <w:rPr>
                <w:lang w:val="fr-FR"/>
              </w:rPr>
              <w:t>Date de mise à jour</w:t>
            </w:r>
          </w:p>
        </w:tc>
        <w:tc>
          <w:tcPr>
            <w:tcW w:w="5985" w:type="dxa"/>
            <w:gridSpan w:val="2"/>
          </w:tcPr>
          <w:p w14:paraId="22C7FAC8" w14:textId="77777777" w:rsidR="008C7651" w:rsidRPr="00E735BD" w:rsidRDefault="008C7651" w:rsidP="00D27ABB">
            <w:pPr>
              <w:rPr>
                <w:lang w:val="fr-FR"/>
              </w:rPr>
            </w:pPr>
          </w:p>
        </w:tc>
      </w:tr>
      <w:tr w:rsidR="008C7651" w:rsidRPr="00904D66" w14:paraId="2EDD483D" w14:textId="77777777" w:rsidTr="00D27ABB">
        <w:tc>
          <w:tcPr>
            <w:tcW w:w="3498" w:type="dxa"/>
          </w:tcPr>
          <w:p w14:paraId="48E901ED" w14:textId="17BDAA55" w:rsidR="008C7651" w:rsidRDefault="008C7651" w:rsidP="008C7651">
            <w:pPr>
              <w:jc w:val="left"/>
              <w:rPr>
                <w:lang w:val="fr-FR"/>
              </w:rPr>
            </w:pPr>
            <w:r>
              <w:rPr>
                <w:lang w:val="fr-FR"/>
              </w:rPr>
              <w:t xml:space="preserve">Nom du microprojet </w:t>
            </w:r>
          </w:p>
        </w:tc>
        <w:tc>
          <w:tcPr>
            <w:tcW w:w="5985" w:type="dxa"/>
            <w:gridSpan w:val="2"/>
          </w:tcPr>
          <w:p w14:paraId="2DFBC5BA" w14:textId="77777777" w:rsidR="008C7651" w:rsidRDefault="008C7651" w:rsidP="00D27ABB">
            <w:pPr>
              <w:rPr>
                <w:lang w:val="fr-FR"/>
              </w:rPr>
            </w:pPr>
          </w:p>
        </w:tc>
      </w:tr>
      <w:tr w:rsidR="008C7651" w:rsidRPr="00904D66" w14:paraId="0387A1C6" w14:textId="77777777" w:rsidTr="00D27ABB">
        <w:tc>
          <w:tcPr>
            <w:tcW w:w="3498" w:type="dxa"/>
          </w:tcPr>
          <w:p w14:paraId="7A291390" w14:textId="77777777" w:rsidR="008C7651" w:rsidRDefault="008C7651" w:rsidP="00D27ABB">
            <w:pPr>
              <w:jc w:val="left"/>
              <w:rPr>
                <w:lang w:val="fr-FR"/>
              </w:rPr>
            </w:pPr>
            <w:r>
              <w:rPr>
                <w:lang w:val="fr-FR"/>
              </w:rPr>
              <w:t xml:space="preserve">Région </w:t>
            </w:r>
          </w:p>
        </w:tc>
        <w:tc>
          <w:tcPr>
            <w:tcW w:w="5985" w:type="dxa"/>
            <w:gridSpan w:val="2"/>
          </w:tcPr>
          <w:p w14:paraId="14E07F7D" w14:textId="77777777" w:rsidR="008C7651" w:rsidRDefault="008C7651" w:rsidP="00D27ABB">
            <w:pPr>
              <w:rPr>
                <w:lang w:val="fr-FR"/>
              </w:rPr>
            </w:pPr>
          </w:p>
        </w:tc>
      </w:tr>
      <w:tr w:rsidR="008C7651" w:rsidRPr="00904D66" w14:paraId="6F17D805" w14:textId="77777777" w:rsidTr="00D27ABB">
        <w:tc>
          <w:tcPr>
            <w:tcW w:w="3498" w:type="dxa"/>
          </w:tcPr>
          <w:p w14:paraId="0555E7B9" w14:textId="77777777" w:rsidR="008C7651" w:rsidRDefault="008C7651" w:rsidP="00D27ABB">
            <w:pPr>
              <w:jc w:val="left"/>
              <w:rPr>
                <w:lang w:val="fr-FR"/>
              </w:rPr>
            </w:pPr>
            <w:r>
              <w:rPr>
                <w:lang w:val="fr-FR"/>
              </w:rPr>
              <w:t xml:space="preserve">District </w:t>
            </w:r>
          </w:p>
        </w:tc>
        <w:tc>
          <w:tcPr>
            <w:tcW w:w="5985" w:type="dxa"/>
            <w:gridSpan w:val="2"/>
          </w:tcPr>
          <w:p w14:paraId="4BA75FED" w14:textId="77777777" w:rsidR="008C7651" w:rsidRDefault="008C7651" w:rsidP="00D27ABB">
            <w:pPr>
              <w:rPr>
                <w:lang w:val="fr-FR"/>
              </w:rPr>
            </w:pPr>
          </w:p>
        </w:tc>
      </w:tr>
      <w:tr w:rsidR="008C7651" w:rsidRPr="00904D66" w14:paraId="460C6C4B" w14:textId="77777777" w:rsidTr="00D27ABB">
        <w:tc>
          <w:tcPr>
            <w:tcW w:w="3498" w:type="dxa"/>
          </w:tcPr>
          <w:p w14:paraId="20BD5FCB" w14:textId="6D5FA7DA" w:rsidR="008C7651" w:rsidRDefault="008C7651" w:rsidP="00D27ABB">
            <w:pPr>
              <w:jc w:val="left"/>
              <w:rPr>
                <w:lang w:val="fr-FR"/>
              </w:rPr>
            </w:pPr>
            <w:r>
              <w:rPr>
                <w:lang w:val="fr-FR"/>
              </w:rPr>
              <w:t xml:space="preserve">Type de micro-projet </w:t>
            </w:r>
          </w:p>
        </w:tc>
        <w:tc>
          <w:tcPr>
            <w:tcW w:w="5985" w:type="dxa"/>
            <w:gridSpan w:val="2"/>
          </w:tcPr>
          <w:p w14:paraId="1C10A812" w14:textId="77777777" w:rsidR="008C7651" w:rsidRDefault="008C7651" w:rsidP="00D27ABB">
            <w:pPr>
              <w:rPr>
                <w:lang w:val="fr-FR"/>
              </w:rPr>
            </w:pPr>
          </w:p>
        </w:tc>
      </w:tr>
      <w:tr w:rsidR="008C7651" w:rsidRPr="00904D66" w14:paraId="18D7AEE4" w14:textId="77777777" w:rsidTr="008C7651">
        <w:trPr>
          <w:trHeight w:val="168"/>
        </w:trPr>
        <w:tc>
          <w:tcPr>
            <w:tcW w:w="3498" w:type="dxa"/>
            <w:vMerge w:val="restart"/>
          </w:tcPr>
          <w:p w14:paraId="7AC05D2A" w14:textId="61226907" w:rsidR="008C7651" w:rsidRDefault="008C7651" w:rsidP="00D27ABB">
            <w:pPr>
              <w:jc w:val="left"/>
              <w:rPr>
                <w:lang w:val="fr-FR"/>
              </w:rPr>
            </w:pPr>
            <w:r>
              <w:rPr>
                <w:lang w:val="fr-FR"/>
              </w:rPr>
              <w:t>Nombre total de bénéficiaires</w:t>
            </w:r>
          </w:p>
        </w:tc>
        <w:tc>
          <w:tcPr>
            <w:tcW w:w="1987" w:type="dxa"/>
          </w:tcPr>
          <w:p w14:paraId="4C7458B2" w14:textId="12E0DAB8" w:rsidR="008C7651" w:rsidRDefault="008C7651" w:rsidP="00D27ABB">
            <w:pPr>
              <w:rPr>
                <w:lang w:val="fr-FR"/>
              </w:rPr>
            </w:pPr>
            <w:r>
              <w:rPr>
                <w:lang w:val="fr-FR"/>
              </w:rPr>
              <w:t xml:space="preserve">Total </w:t>
            </w:r>
          </w:p>
        </w:tc>
        <w:tc>
          <w:tcPr>
            <w:tcW w:w="3998" w:type="dxa"/>
          </w:tcPr>
          <w:p w14:paraId="40C3210C" w14:textId="378A3732" w:rsidR="008C7651" w:rsidRDefault="008C7651" w:rsidP="00D27ABB">
            <w:pPr>
              <w:rPr>
                <w:lang w:val="fr-FR"/>
              </w:rPr>
            </w:pPr>
          </w:p>
        </w:tc>
      </w:tr>
      <w:tr w:rsidR="008C7651" w:rsidRPr="00904D66" w14:paraId="678B8655" w14:textId="77777777" w:rsidTr="008C7651">
        <w:trPr>
          <w:trHeight w:val="168"/>
        </w:trPr>
        <w:tc>
          <w:tcPr>
            <w:tcW w:w="3498" w:type="dxa"/>
            <w:vMerge/>
          </w:tcPr>
          <w:p w14:paraId="038DB306" w14:textId="77777777" w:rsidR="008C7651" w:rsidRDefault="008C7651" w:rsidP="00D27ABB">
            <w:pPr>
              <w:jc w:val="left"/>
              <w:rPr>
                <w:lang w:val="fr-FR"/>
              </w:rPr>
            </w:pPr>
          </w:p>
        </w:tc>
        <w:tc>
          <w:tcPr>
            <w:tcW w:w="1987" w:type="dxa"/>
          </w:tcPr>
          <w:p w14:paraId="74DC03C9" w14:textId="6FA9C069" w:rsidR="008C7651" w:rsidRDefault="008C7651" w:rsidP="00D27ABB">
            <w:pPr>
              <w:rPr>
                <w:lang w:val="fr-FR"/>
              </w:rPr>
            </w:pPr>
            <w:r>
              <w:rPr>
                <w:lang w:val="fr-FR"/>
              </w:rPr>
              <w:t xml:space="preserve">Femmes </w:t>
            </w:r>
          </w:p>
        </w:tc>
        <w:tc>
          <w:tcPr>
            <w:tcW w:w="3998" w:type="dxa"/>
          </w:tcPr>
          <w:p w14:paraId="6E199C3B" w14:textId="3409BE73" w:rsidR="008C7651" w:rsidRDefault="008C7651" w:rsidP="00D27ABB">
            <w:pPr>
              <w:rPr>
                <w:lang w:val="fr-FR"/>
              </w:rPr>
            </w:pPr>
          </w:p>
        </w:tc>
      </w:tr>
      <w:tr w:rsidR="008C7651" w:rsidRPr="00904D66" w14:paraId="6318D71F" w14:textId="77777777" w:rsidTr="008C7651">
        <w:trPr>
          <w:trHeight w:val="168"/>
        </w:trPr>
        <w:tc>
          <w:tcPr>
            <w:tcW w:w="3498" w:type="dxa"/>
            <w:vMerge/>
          </w:tcPr>
          <w:p w14:paraId="6EAD514E" w14:textId="77777777" w:rsidR="008C7651" w:rsidRDefault="008C7651" w:rsidP="00D27ABB">
            <w:pPr>
              <w:jc w:val="left"/>
              <w:rPr>
                <w:lang w:val="fr-FR"/>
              </w:rPr>
            </w:pPr>
          </w:p>
        </w:tc>
        <w:tc>
          <w:tcPr>
            <w:tcW w:w="1987" w:type="dxa"/>
          </w:tcPr>
          <w:p w14:paraId="073FC232" w14:textId="27A6FC3D" w:rsidR="008C7651" w:rsidRDefault="008C7651" w:rsidP="00D27ABB">
            <w:pPr>
              <w:rPr>
                <w:lang w:val="fr-FR"/>
              </w:rPr>
            </w:pPr>
            <w:r>
              <w:rPr>
                <w:lang w:val="fr-FR"/>
              </w:rPr>
              <w:t xml:space="preserve">Jeunes </w:t>
            </w:r>
          </w:p>
        </w:tc>
        <w:tc>
          <w:tcPr>
            <w:tcW w:w="3998" w:type="dxa"/>
          </w:tcPr>
          <w:p w14:paraId="0A1502CB" w14:textId="5762E032" w:rsidR="008C7651" w:rsidRDefault="008C7651" w:rsidP="00D27ABB">
            <w:pPr>
              <w:rPr>
                <w:lang w:val="fr-FR"/>
              </w:rPr>
            </w:pPr>
          </w:p>
        </w:tc>
      </w:tr>
      <w:tr w:rsidR="008C7651" w:rsidRPr="00904D66" w14:paraId="55C26BA3" w14:textId="77777777" w:rsidTr="008C7651">
        <w:trPr>
          <w:trHeight w:val="168"/>
        </w:trPr>
        <w:tc>
          <w:tcPr>
            <w:tcW w:w="3498" w:type="dxa"/>
            <w:vMerge w:val="restart"/>
          </w:tcPr>
          <w:p w14:paraId="03B3C7F1" w14:textId="273BA8A8" w:rsidR="008C7651" w:rsidRDefault="008C7651" w:rsidP="008C7651">
            <w:pPr>
              <w:jc w:val="left"/>
              <w:rPr>
                <w:lang w:val="fr-FR"/>
              </w:rPr>
            </w:pPr>
            <w:r>
              <w:rPr>
                <w:lang w:val="fr-FR"/>
              </w:rPr>
              <w:t xml:space="preserve">Volume total de financement </w:t>
            </w:r>
          </w:p>
        </w:tc>
        <w:tc>
          <w:tcPr>
            <w:tcW w:w="1987" w:type="dxa"/>
          </w:tcPr>
          <w:p w14:paraId="2A269E7C" w14:textId="14D55F43" w:rsidR="008C7651" w:rsidRDefault="008C7651" w:rsidP="00D27ABB">
            <w:pPr>
              <w:rPr>
                <w:lang w:val="fr-FR"/>
              </w:rPr>
            </w:pPr>
            <w:r>
              <w:rPr>
                <w:lang w:val="fr-FR"/>
              </w:rPr>
              <w:t xml:space="preserve">Total </w:t>
            </w:r>
          </w:p>
        </w:tc>
        <w:tc>
          <w:tcPr>
            <w:tcW w:w="3998" w:type="dxa"/>
          </w:tcPr>
          <w:p w14:paraId="230A1B34" w14:textId="4ECD0431" w:rsidR="008C7651" w:rsidRDefault="008C7651" w:rsidP="00D27ABB">
            <w:pPr>
              <w:rPr>
                <w:lang w:val="fr-FR"/>
              </w:rPr>
            </w:pPr>
          </w:p>
        </w:tc>
      </w:tr>
      <w:tr w:rsidR="008C7651" w:rsidRPr="00904D66" w14:paraId="53F59D17" w14:textId="77777777" w:rsidTr="008C7651">
        <w:trPr>
          <w:trHeight w:val="168"/>
        </w:trPr>
        <w:tc>
          <w:tcPr>
            <w:tcW w:w="3498" w:type="dxa"/>
            <w:vMerge/>
          </w:tcPr>
          <w:p w14:paraId="5C7DFCD7" w14:textId="77777777" w:rsidR="008C7651" w:rsidRDefault="008C7651" w:rsidP="008C7651">
            <w:pPr>
              <w:jc w:val="left"/>
              <w:rPr>
                <w:lang w:val="fr-FR"/>
              </w:rPr>
            </w:pPr>
          </w:p>
        </w:tc>
        <w:tc>
          <w:tcPr>
            <w:tcW w:w="1987" w:type="dxa"/>
          </w:tcPr>
          <w:p w14:paraId="2D486EBD" w14:textId="07CBB9C7" w:rsidR="008C7651" w:rsidRDefault="008C7651" w:rsidP="008C7651">
            <w:pPr>
              <w:rPr>
                <w:lang w:val="fr-FR"/>
              </w:rPr>
            </w:pPr>
            <w:r>
              <w:rPr>
                <w:lang w:val="fr-FR"/>
              </w:rPr>
              <w:t>PADMAR</w:t>
            </w:r>
          </w:p>
        </w:tc>
        <w:tc>
          <w:tcPr>
            <w:tcW w:w="3998" w:type="dxa"/>
          </w:tcPr>
          <w:p w14:paraId="6859B159" w14:textId="26267AF9" w:rsidR="008C7651" w:rsidRDefault="008C7651" w:rsidP="008C7651">
            <w:pPr>
              <w:rPr>
                <w:lang w:val="fr-FR"/>
              </w:rPr>
            </w:pPr>
          </w:p>
        </w:tc>
      </w:tr>
      <w:tr w:rsidR="008C7651" w:rsidRPr="00904D66" w14:paraId="7C0483D6" w14:textId="77777777" w:rsidTr="008C7651">
        <w:trPr>
          <w:trHeight w:val="168"/>
        </w:trPr>
        <w:tc>
          <w:tcPr>
            <w:tcW w:w="3498" w:type="dxa"/>
            <w:vMerge/>
          </w:tcPr>
          <w:p w14:paraId="10985B91" w14:textId="77777777" w:rsidR="008C7651" w:rsidRDefault="008C7651" w:rsidP="008C7651">
            <w:pPr>
              <w:jc w:val="left"/>
              <w:rPr>
                <w:lang w:val="fr-FR"/>
              </w:rPr>
            </w:pPr>
          </w:p>
        </w:tc>
        <w:tc>
          <w:tcPr>
            <w:tcW w:w="1987" w:type="dxa"/>
          </w:tcPr>
          <w:p w14:paraId="00B7CC55" w14:textId="55265D48" w:rsidR="008C7651" w:rsidRDefault="008C7651" w:rsidP="008C7651">
            <w:pPr>
              <w:rPr>
                <w:lang w:val="fr-FR"/>
              </w:rPr>
            </w:pPr>
            <w:r>
              <w:rPr>
                <w:lang w:val="fr-FR"/>
              </w:rPr>
              <w:t xml:space="preserve">Bénéficiaires </w:t>
            </w:r>
          </w:p>
        </w:tc>
        <w:tc>
          <w:tcPr>
            <w:tcW w:w="3998" w:type="dxa"/>
          </w:tcPr>
          <w:p w14:paraId="3FFD85D8" w14:textId="7E7C46DF" w:rsidR="008C7651" w:rsidRDefault="008C7651" w:rsidP="008C7651">
            <w:pPr>
              <w:rPr>
                <w:lang w:val="fr-FR"/>
              </w:rPr>
            </w:pPr>
          </w:p>
        </w:tc>
      </w:tr>
      <w:tr w:rsidR="008C7651" w:rsidRPr="00904D66" w14:paraId="1D0D58D8" w14:textId="77777777" w:rsidTr="008C7651">
        <w:trPr>
          <w:trHeight w:val="168"/>
        </w:trPr>
        <w:tc>
          <w:tcPr>
            <w:tcW w:w="3498" w:type="dxa"/>
            <w:vMerge/>
          </w:tcPr>
          <w:p w14:paraId="3C87F77A" w14:textId="77777777" w:rsidR="008C7651" w:rsidRDefault="008C7651" w:rsidP="008C7651">
            <w:pPr>
              <w:jc w:val="left"/>
              <w:rPr>
                <w:lang w:val="fr-FR"/>
              </w:rPr>
            </w:pPr>
          </w:p>
        </w:tc>
        <w:tc>
          <w:tcPr>
            <w:tcW w:w="1987" w:type="dxa"/>
          </w:tcPr>
          <w:p w14:paraId="472DD3B8" w14:textId="3BD5857F" w:rsidR="008C7651" w:rsidRDefault="008C7651" w:rsidP="008C7651">
            <w:pPr>
              <w:rPr>
                <w:lang w:val="fr-FR"/>
              </w:rPr>
            </w:pPr>
            <w:r>
              <w:rPr>
                <w:lang w:val="fr-FR"/>
              </w:rPr>
              <w:t xml:space="preserve">Autres </w:t>
            </w:r>
          </w:p>
        </w:tc>
        <w:tc>
          <w:tcPr>
            <w:tcW w:w="3998" w:type="dxa"/>
          </w:tcPr>
          <w:p w14:paraId="44200FDD" w14:textId="77777777" w:rsidR="008C7651" w:rsidRDefault="008C7651" w:rsidP="008C7651">
            <w:pPr>
              <w:rPr>
                <w:lang w:val="fr-FR"/>
              </w:rPr>
            </w:pPr>
          </w:p>
        </w:tc>
      </w:tr>
      <w:tr w:rsidR="008C7651" w:rsidRPr="00904D66" w14:paraId="415195E8" w14:textId="77777777" w:rsidTr="008C7651">
        <w:trPr>
          <w:trHeight w:val="168"/>
        </w:trPr>
        <w:tc>
          <w:tcPr>
            <w:tcW w:w="3498" w:type="dxa"/>
            <w:vMerge w:val="restart"/>
          </w:tcPr>
          <w:p w14:paraId="37E64FF7" w14:textId="7F036E4B" w:rsidR="008C7651" w:rsidRDefault="008C7651" w:rsidP="008C7651">
            <w:pPr>
              <w:jc w:val="left"/>
              <w:rPr>
                <w:lang w:val="fr-FR"/>
              </w:rPr>
            </w:pPr>
            <w:r>
              <w:rPr>
                <w:lang w:val="fr-FR"/>
              </w:rPr>
              <w:t xml:space="preserve">Financement mobilisés </w:t>
            </w:r>
          </w:p>
        </w:tc>
        <w:tc>
          <w:tcPr>
            <w:tcW w:w="1987" w:type="dxa"/>
          </w:tcPr>
          <w:p w14:paraId="0BE756A5" w14:textId="3C004682" w:rsidR="008C7651" w:rsidRDefault="008C7651" w:rsidP="008C7651">
            <w:pPr>
              <w:rPr>
                <w:lang w:val="fr-FR"/>
              </w:rPr>
            </w:pPr>
            <w:r>
              <w:rPr>
                <w:lang w:val="fr-FR"/>
              </w:rPr>
              <w:t xml:space="preserve">Total </w:t>
            </w:r>
          </w:p>
        </w:tc>
        <w:tc>
          <w:tcPr>
            <w:tcW w:w="3998" w:type="dxa"/>
          </w:tcPr>
          <w:p w14:paraId="199697FD" w14:textId="2AFB75EA" w:rsidR="008C7651" w:rsidRDefault="008C7651" w:rsidP="008C7651">
            <w:pPr>
              <w:rPr>
                <w:lang w:val="fr-FR"/>
              </w:rPr>
            </w:pPr>
          </w:p>
        </w:tc>
      </w:tr>
      <w:tr w:rsidR="008C7651" w:rsidRPr="00904D66" w14:paraId="42D807D1" w14:textId="77777777" w:rsidTr="008C7651">
        <w:trPr>
          <w:trHeight w:val="168"/>
        </w:trPr>
        <w:tc>
          <w:tcPr>
            <w:tcW w:w="3498" w:type="dxa"/>
            <w:vMerge/>
          </w:tcPr>
          <w:p w14:paraId="4E00E4AE" w14:textId="77777777" w:rsidR="008C7651" w:rsidRDefault="008C7651" w:rsidP="008C7651">
            <w:pPr>
              <w:jc w:val="left"/>
              <w:rPr>
                <w:lang w:val="fr-FR"/>
              </w:rPr>
            </w:pPr>
          </w:p>
        </w:tc>
        <w:tc>
          <w:tcPr>
            <w:tcW w:w="1987" w:type="dxa"/>
          </w:tcPr>
          <w:p w14:paraId="2B4902C1" w14:textId="719DC888" w:rsidR="008C7651" w:rsidRDefault="008C7651" w:rsidP="008C7651">
            <w:pPr>
              <w:rPr>
                <w:lang w:val="fr-FR"/>
              </w:rPr>
            </w:pPr>
            <w:r>
              <w:rPr>
                <w:lang w:val="fr-FR"/>
              </w:rPr>
              <w:t>PADMAR</w:t>
            </w:r>
          </w:p>
        </w:tc>
        <w:tc>
          <w:tcPr>
            <w:tcW w:w="3998" w:type="dxa"/>
          </w:tcPr>
          <w:p w14:paraId="1351C3FA" w14:textId="5D76A29B" w:rsidR="008C7651" w:rsidRDefault="008C7651" w:rsidP="008C7651">
            <w:pPr>
              <w:rPr>
                <w:lang w:val="fr-FR"/>
              </w:rPr>
            </w:pPr>
          </w:p>
        </w:tc>
      </w:tr>
      <w:tr w:rsidR="008C7651" w:rsidRPr="00904D66" w14:paraId="25FBE3BA" w14:textId="77777777" w:rsidTr="008C7651">
        <w:trPr>
          <w:trHeight w:val="168"/>
        </w:trPr>
        <w:tc>
          <w:tcPr>
            <w:tcW w:w="3498" w:type="dxa"/>
            <w:vMerge/>
          </w:tcPr>
          <w:p w14:paraId="74B0A707" w14:textId="77777777" w:rsidR="008C7651" w:rsidRDefault="008C7651" w:rsidP="008C7651">
            <w:pPr>
              <w:jc w:val="left"/>
              <w:rPr>
                <w:lang w:val="fr-FR"/>
              </w:rPr>
            </w:pPr>
          </w:p>
        </w:tc>
        <w:tc>
          <w:tcPr>
            <w:tcW w:w="1987" w:type="dxa"/>
          </w:tcPr>
          <w:p w14:paraId="20BBBE0C" w14:textId="4D230B68" w:rsidR="008C7651" w:rsidRDefault="008C7651" w:rsidP="008C7651">
            <w:pPr>
              <w:rPr>
                <w:lang w:val="fr-FR"/>
              </w:rPr>
            </w:pPr>
            <w:r>
              <w:rPr>
                <w:lang w:val="fr-FR"/>
              </w:rPr>
              <w:t xml:space="preserve">Bénéficiaires </w:t>
            </w:r>
          </w:p>
        </w:tc>
        <w:tc>
          <w:tcPr>
            <w:tcW w:w="3998" w:type="dxa"/>
          </w:tcPr>
          <w:p w14:paraId="3804AA09" w14:textId="6DB0550D" w:rsidR="008C7651" w:rsidRDefault="008C7651" w:rsidP="008C7651">
            <w:pPr>
              <w:rPr>
                <w:lang w:val="fr-FR"/>
              </w:rPr>
            </w:pPr>
          </w:p>
        </w:tc>
      </w:tr>
      <w:tr w:rsidR="008C7651" w:rsidRPr="00904D66" w14:paraId="1797441A" w14:textId="77777777" w:rsidTr="008C7651">
        <w:trPr>
          <w:trHeight w:val="168"/>
        </w:trPr>
        <w:tc>
          <w:tcPr>
            <w:tcW w:w="3498" w:type="dxa"/>
            <w:vMerge/>
          </w:tcPr>
          <w:p w14:paraId="7A8A5FEC" w14:textId="77777777" w:rsidR="008C7651" w:rsidRDefault="008C7651" w:rsidP="008C7651">
            <w:pPr>
              <w:jc w:val="left"/>
              <w:rPr>
                <w:lang w:val="fr-FR"/>
              </w:rPr>
            </w:pPr>
          </w:p>
        </w:tc>
        <w:tc>
          <w:tcPr>
            <w:tcW w:w="1987" w:type="dxa"/>
          </w:tcPr>
          <w:p w14:paraId="298EE2F6" w14:textId="54797450" w:rsidR="008C7651" w:rsidRDefault="008C7651" w:rsidP="008C7651">
            <w:pPr>
              <w:rPr>
                <w:lang w:val="fr-FR"/>
              </w:rPr>
            </w:pPr>
            <w:r>
              <w:rPr>
                <w:lang w:val="fr-FR"/>
              </w:rPr>
              <w:t xml:space="preserve">Autres </w:t>
            </w:r>
          </w:p>
        </w:tc>
        <w:tc>
          <w:tcPr>
            <w:tcW w:w="3998" w:type="dxa"/>
          </w:tcPr>
          <w:p w14:paraId="69A5C584" w14:textId="77777777" w:rsidR="008C7651" w:rsidRDefault="008C7651" w:rsidP="008C7651">
            <w:pPr>
              <w:rPr>
                <w:lang w:val="fr-FR"/>
              </w:rPr>
            </w:pPr>
          </w:p>
        </w:tc>
      </w:tr>
      <w:tr w:rsidR="008C7651" w:rsidRPr="00904D66" w14:paraId="0F65285E" w14:textId="77777777" w:rsidTr="00D27ABB">
        <w:trPr>
          <w:trHeight w:val="168"/>
        </w:trPr>
        <w:tc>
          <w:tcPr>
            <w:tcW w:w="3498" w:type="dxa"/>
            <w:vMerge w:val="restart"/>
          </w:tcPr>
          <w:p w14:paraId="7FBA0871" w14:textId="59B5E33B" w:rsidR="008C7651" w:rsidRDefault="008C7651" w:rsidP="008C7651">
            <w:pPr>
              <w:jc w:val="left"/>
              <w:rPr>
                <w:lang w:val="fr-FR"/>
              </w:rPr>
            </w:pPr>
            <w:r>
              <w:rPr>
                <w:lang w:val="fr-FR"/>
              </w:rPr>
              <w:t xml:space="preserve">Financement exécutés </w:t>
            </w:r>
          </w:p>
        </w:tc>
        <w:tc>
          <w:tcPr>
            <w:tcW w:w="1987" w:type="dxa"/>
          </w:tcPr>
          <w:p w14:paraId="1EE2C0ED" w14:textId="77777777" w:rsidR="008C7651" w:rsidRDefault="008C7651" w:rsidP="00D27ABB">
            <w:pPr>
              <w:rPr>
                <w:lang w:val="fr-FR"/>
              </w:rPr>
            </w:pPr>
            <w:r>
              <w:rPr>
                <w:lang w:val="fr-FR"/>
              </w:rPr>
              <w:t xml:space="preserve">Total </w:t>
            </w:r>
          </w:p>
        </w:tc>
        <w:tc>
          <w:tcPr>
            <w:tcW w:w="3998" w:type="dxa"/>
          </w:tcPr>
          <w:p w14:paraId="7C1010E5" w14:textId="77777777" w:rsidR="008C7651" w:rsidRDefault="008C7651" w:rsidP="00D27ABB">
            <w:pPr>
              <w:rPr>
                <w:lang w:val="fr-FR"/>
              </w:rPr>
            </w:pPr>
          </w:p>
        </w:tc>
      </w:tr>
      <w:tr w:rsidR="008C7651" w:rsidRPr="00904D66" w14:paraId="21E27279" w14:textId="77777777" w:rsidTr="00D27ABB">
        <w:trPr>
          <w:trHeight w:val="168"/>
        </w:trPr>
        <w:tc>
          <w:tcPr>
            <w:tcW w:w="3498" w:type="dxa"/>
            <w:vMerge/>
          </w:tcPr>
          <w:p w14:paraId="36CA4556" w14:textId="77777777" w:rsidR="008C7651" w:rsidRDefault="008C7651" w:rsidP="00D27ABB">
            <w:pPr>
              <w:jc w:val="left"/>
              <w:rPr>
                <w:lang w:val="fr-FR"/>
              </w:rPr>
            </w:pPr>
          </w:p>
        </w:tc>
        <w:tc>
          <w:tcPr>
            <w:tcW w:w="1987" w:type="dxa"/>
          </w:tcPr>
          <w:p w14:paraId="08D2CE03" w14:textId="77777777" w:rsidR="008C7651" w:rsidRDefault="008C7651" w:rsidP="00D27ABB">
            <w:pPr>
              <w:rPr>
                <w:lang w:val="fr-FR"/>
              </w:rPr>
            </w:pPr>
            <w:r>
              <w:rPr>
                <w:lang w:val="fr-FR"/>
              </w:rPr>
              <w:t>PADMAR</w:t>
            </w:r>
          </w:p>
        </w:tc>
        <w:tc>
          <w:tcPr>
            <w:tcW w:w="3998" w:type="dxa"/>
          </w:tcPr>
          <w:p w14:paraId="1A35ED6F" w14:textId="77777777" w:rsidR="008C7651" w:rsidRDefault="008C7651" w:rsidP="00D27ABB">
            <w:pPr>
              <w:rPr>
                <w:lang w:val="fr-FR"/>
              </w:rPr>
            </w:pPr>
          </w:p>
        </w:tc>
      </w:tr>
      <w:tr w:rsidR="008C7651" w:rsidRPr="00904D66" w14:paraId="21AE7825" w14:textId="77777777" w:rsidTr="00D27ABB">
        <w:trPr>
          <w:trHeight w:val="168"/>
        </w:trPr>
        <w:tc>
          <w:tcPr>
            <w:tcW w:w="3498" w:type="dxa"/>
            <w:vMerge/>
          </w:tcPr>
          <w:p w14:paraId="074E59D0" w14:textId="77777777" w:rsidR="008C7651" w:rsidRDefault="008C7651" w:rsidP="00D27ABB">
            <w:pPr>
              <w:jc w:val="left"/>
              <w:rPr>
                <w:lang w:val="fr-FR"/>
              </w:rPr>
            </w:pPr>
          </w:p>
        </w:tc>
        <w:tc>
          <w:tcPr>
            <w:tcW w:w="1987" w:type="dxa"/>
          </w:tcPr>
          <w:p w14:paraId="63D82979" w14:textId="77777777" w:rsidR="008C7651" w:rsidRDefault="008C7651" w:rsidP="00D27ABB">
            <w:pPr>
              <w:rPr>
                <w:lang w:val="fr-FR"/>
              </w:rPr>
            </w:pPr>
            <w:r>
              <w:rPr>
                <w:lang w:val="fr-FR"/>
              </w:rPr>
              <w:t xml:space="preserve">Bénéficiaires </w:t>
            </w:r>
          </w:p>
        </w:tc>
        <w:tc>
          <w:tcPr>
            <w:tcW w:w="3998" w:type="dxa"/>
          </w:tcPr>
          <w:p w14:paraId="76BBE789" w14:textId="77777777" w:rsidR="008C7651" w:rsidRDefault="008C7651" w:rsidP="00D27ABB">
            <w:pPr>
              <w:rPr>
                <w:lang w:val="fr-FR"/>
              </w:rPr>
            </w:pPr>
          </w:p>
        </w:tc>
      </w:tr>
      <w:tr w:rsidR="008C7651" w:rsidRPr="00904D66" w14:paraId="4CFC6785" w14:textId="77777777" w:rsidTr="00D27ABB">
        <w:trPr>
          <w:trHeight w:val="168"/>
        </w:trPr>
        <w:tc>
          <w:tcPr>
            <w:tcW w:w="3498" w:type="dxa"/>
            <w:vMerge/>
          </w:tcPr>
          <w:p w14:paraId="3D43E335" w14:textId="77777777" w:rsidR="008C7651" w:rsidRDefault="008C7651" w:rsidP="00D27ABB">
            <w:pPr>
              <w:jc w:val="left"/>
              <w:rPr>
                <w:lang w:val="fr-FR"/>
              </w:rPr>
            </w:pPr>
          </w:p>
        </w:tc>
        <w:tc>
          <w:tcPr>
            <w:tcW w:w="1987" w:type="dxa"/>
          </w:tcPr>
          <w:p w14:paraId="707031D5" w14:textId="77777777" w:rsidR="008C7651" w:rsidRDefault="008C7651" w:rsidP="00D27ABB">
            <w:pPr>
              <w:rPr>
                <w:lang w:val="fr-FR"/>
              </w:rPr>
            </w:pPr>
            <w:r>
              <w:rPr>
                <w:lang w:val="fr-FR"/>
              </w:rPr>
              <w:t xml:space="preserve">Autres </w:t>
            </w:r>
          </w:p>
        </w:tc>
        <w:tc>
          <w:tcPr>
            <w:tcW w:w="3998" w:type="dxa"/>
          </w:tcPr>
          <w:p w14:paraId="1B34A075" w14:textId="77777777" w:rsidR="008C7651" w:rsidRDefault="008C7651" w:rsidP="00D27ABB">
            <w:pPr>
              <w:rPr>
                <w:lang w:val="fr-FR"/>
              </w:rPr>
            </w:pPr>
          </w:p>
        </w:tc>
      </w:tr>
      <w:tr w:rsidR="008C7651" w:rsidRPr="00904D66" w14:paraId="171BF9C3" w14:textId="77777777" w:rsidTr="008C7651">
        <w:trPr>
          <w:trHeight w:val="1637"/>
        </w:trPr>
        <w:tc>
          <w:tcPr>
            <w:tcW w:w="3498" w:type="dxa"/>
          </w:tcPr>
          <w:p w14:paraId="78E56DE2" w14:textId="77777777" w:rsidR="008C7651" w:rsidRDefault="008C7651" w:rsidP="008C7651">
            <w:pPr>
              <w:jc w:val="left"/>
              <w:rPr>
                <w:lang w:val="fr-FR"/>
              </w:rPr>
            </w:pPr>
            <w:r>
              <w:rPr>
                <w:lang w:val="fr-FR"/>
              </w:rPr>
              <w:t>Principales difficultés rencontrées</w:t>
            </w:r>
          </w:p>
          <w:p w14:paraId="159675DC" w14:textId="55BE1982" w:rsidR="008C7651" w:rsidRDefault="008C7651" w:rsidP="008C7651">
            <w:pPr>
              <w:jc w:val="left"/>
              <w:rPr>
                <w:lang w:val="fr-FR"/>
              </w:rPr>
            </w:pPr>
            <w:r>
              <w:rPr>
                <w:lang w:val="fr-FR"/>
              </w:rPr>
              <w:t xml:space="preserve"> </w:t>
            </w:r>
          </w:p>
        </w:tc>
        <w:tc>
          <w:tcPr>
            <w:tcW w:w="5985" w:type="dxa"/>
            <w:gridSpan w:val="2"/>
          </w:tcPr>
          <w:p w14:paraId="48343D2E" w14:textId="77777777" w:rsidR="008C7651" w:rsidRDefault="008C7651" w:rsidP="008C7651">
            <w:pPr>
              <w:rPr>
                <w:lang w:val="fr-FR"/>
              </w:rPr>
            </w:pPr>
          </w:p>
        </w:tc>
      </w:tr>
      <w:tr w:rsidR="008C7651" w:rsidRPr="00904D66" w14:paraId="6CCAFA4C" w14:textId="77777777" w:rsidTr="008C7651">
        <w:trPr>
          <w:trHeight w:val="2330"/>
        </w:trPr>
        <w:tc>
          <w:tcPr>
            <w:tcW w:w="3498" w:type="dxa"/>
          </w:tcPr>
          <w:p w14:paraId="07FB37AB" w14:textId="39B7BABD" w:rsidR="008C7651" w:rsidRDefault="008C7651" w:rsidP="008C7651">
            <w:pPr>
              <w:jc w:val="left"/>
              <w:rPr>
                <w:lang w:val="fr-FR"/>
              </w:rPr>
            </w:pPr>
            <w:r>
              <w:rPr>
                <w:lang w:val="fr-FR"/>
              </w:rPr>
              <w:t xml:space="preserve">Autres commentaires </w:t>
            </w:r>
          </w:p>
        </w:tc>
        <w:tc>
          <w:tcPr>
            <w:tcW w:w="5985" w:type="dxa"/>
            <w:gridSpan w:val="2"/>
          </w:tcPr>
          <w:p w14:paraId="4B934BAD" w14:textId="77777777" w:rsidR="008C7651" w:rsidRDefault="008C7651" w:rsidP="008C7651">
            <w:pPr>
              <w:rPr>
                <w:lang w:val="fr-FR"/>
              </w:rPr>
            </w:pPr>
          </w:p>
        </w:tc>
      </w:tr>
    </w:tbl>
    <w:p w14:paraId="75872427" w14:textId="77777777" w:rsidR="00246A8C" w:rsidRDefault="00246A8C" w:rsidP="00422297">
      <w:pPr>
        <w:rPr>
          <w:rFonts w:eastAsia="Times New Roman" w:cs="Calibri"/>
          <w:color w:val="000000"/>
          <w:szCs w:val="23"/>
          <w:lang w:val="fr-FR"/>
        </w:rPr>
        <w:sectPr w:rsidR="00246A8C" w:rsidSect="00B96DA7">
          <w:pgSz w:w="12240" w:h="15840"/>
          <w:pgMar w:top="1440" w:right="1440" w:bottom="1440" w:left="1440" w:header="720" w:footer="720" w:gutter="0"/>
          <w:cols w:space="720"/>
          <w:titlePg/>
          <w:docGrid w:linePitch="360"/>
        </w:sectPr>
      </w:pPr>
    </w:p>
    <w:p w14:paraId="647ECB17" w14:textId="27D91D13" w:rsidR="00D57C0C" w:rsidRDefault="0031735C" w:rsidP="0031735C">
      <w:pPr>
        <w:pStyle w:val="Titre2"/>
        <w:rPr>
          <w:rFonts w:eastAsia="Times New Roman"/>
          <w:lang w:val="fr-FR"/>
        </w:rPr>
      </w:pPr>
      <w:bookmarkStart w:id="72" w:name="_Toc4801378"/>
      <w:r>
        <w:rPr>
          <w:rFonts w:eastAsia="Times New Roman"/>
          <w:lang w:val="fr-FR"/>
        </w:rPr>
        <w:t>A</w:t>
      </w:r>
      <w:r w:rsidR="006C4830">
        <w:rPr>
          <w:rFonts w:eastAsia="Times New Roman"/>
          <w:lang w:val="fr-FR"/>
        </w:rPr>
        <w:t>4</w:t>
      </w:r>
      <w:r>
        <w:rPr>
          <w:rFonts w:eastAsia="Times New Roman"/>
          <w:lang w:val="fr-FR"/>
        </w:rPr>
        <w:t xml:space="preserve">.6. </w:t>
      </w:r>
      <w:r w:rsidRPr="008A674A">
        <w:rPr>
          <w:rFonts w:eastAsia="Times New Roman"/>
          <w:lang w:val="fr-FR"/>
        </w:rPr>
        <w:t>Fiche d'information sur les contrats commerciaux</w:t>
      </w:r>
      <w:bookmarkEnd w:id="72"/>
    </w:p>
    <w:tbl>
      <w:tblPr>
        <w:tblStyle w:val="Grilledutableau"/>
        <w:tblW w:w="9483" w:type="dxa"/>
        <w:tblLook w:val="04A0" w:firstRow="1" w:lastRow="0" w:firstColumn="1" w:lastColumn="0" w:noHBand="0" w:noVBand="1"/>
      </w:tblPr>
      <w:tblGrid>
        <w:gridCol w:w="3498"/>
        <w:gridCol w:w="3157"/>
        <w:gridCol w:w="2828"/>
      </w:tblGrid>
      <w:tr w:rsidR="0031735C" w:rsidRPr="003B6C8E" w14:paraId="30F1D992" w14:textId="77777777" w:rsidTr="00D27ABB">
        <w:trPr>
          <w:tblHeader/>
        </w:trPr>
        <w:tc>
          <w:tcPr>
            <w:tcW w:w="9483" w:type="dxa"/>
            <w:gridSpan w:val="3"/>
            <w:shd w:val="clear" w:color="auto" w:fill="D9E2F3" w:themeFill="accent1" w:themeFillTint="33"/>
          </w:tcPr>
          <w:p w14:paraId="3A8C3C4B" w14:textId="7D24C1D6" w:rsidR="0031735C" w:rsidRPr="0031735C" w:rsidRDefault="0031735C" w:rsidP="00D27ABB">
            <w:pPr>
              <w:rPr>
                <w:b/>
                <w:lang w:val="fr-FR"/>
              </w:rPr>
            </w:pPr>
            <w:r w:rsidRPr="0031735C">
              <w:rPr>
                <w:b/>
                <w:lang w:val="fr-FR"/>
              </w:rPr>
              <w:t>Fiche d'information sur les contrats commerciaux</w:t>
            </w:r>
          </w:p>
        </w:tc>
      </w:tr>
      <w:tr w:rsidR="0031735C" w:rsidRPr="00904D66" w14:paraId="7EE28F08" w14:textId="77777777" w:rsidTr="00D27ABB">
        <w:tc>
          <w:tcPr>
            <w:tcW w:w="9483" w:type="dxa"/>
            <w:gridSpan w:val="3"/>
            <w:shd w:val="clear" w:color="auto" w:fill="auto"/>
          </w:tcPr>
          <w:p w14:paraId="49348517" w14:textId="77777777" w:rsidR="0031735C" w:rsidRPr="007A0D89" w:rsidRDefault="0031735C" w:rsidP="00D27ABB">
            <w:pPr>
              <w:rPr>
                <w:b/>
                <w:lang w:val="fr-FR"/>
              </w:rPr>
            </w:pPr>
            <w:r>
              <w:rPr>
                <w:b/>
                <w:lang w:val="fr-FR"/>
              </w:rPr>
              <w:t>1. Informations de base</w:t>
            </w:r>
          </w:p>
        </w:tc>
      </w:tr>
      <w:tr w:rsidR="0031735C" w:rsidRPr="003B6C8E" w14:paraId="544B0720" w14:textId="77777777" w:rsidTr="00D27ABB">
        <w:tc>
          <w:tcPr>
            <w:tcW w:w="3498" w:type="dxa"/>
          </w:tcPr>
          <w:p w14:paraId="54961147" w14:textId="77777777" w:rsidR="0031735C" w:rsidRPr="00E735BD" w:rsidRDefault="0031735C" w:rsidP="00D27ABB">
            <w:pPr>
              <w:rPr>
                <w:lang w:val="fr-FR"/>
              </w:rPr>
            </w:pPr>
            <w:r>
              <w:rPr>
                <w:lang w:val="fr-FR"/>
              </w:rPr>
              <w:t>Responsable de mise à jour</w:t>
            </w:r>
          </w:p>
        </w:tc>
        <w:tc>
          <w:tcPr>
            <w:tcW w:w="5985" w:type="dxa"/>
            <w:gridSpan w:val="2"/>
          </w:tcPr>
          <w:p w14:paraId="1C21B5E0" w14:textId="77777777" w:rsidR="0031735C" w:rsidRPr="00E735BD" w:rsidRDefault="0031735C" w:rsidP="00D27ABB">
            <w:pPr>
              <w:rPr>
                <w:lang w:val="fr-FR"/>
              </w:rPr>
            </w:pPr>
          </w:p>
        </w:tc>
      </w:tr>
      <w:tr w:rsidR="0031735C" w:rsidRPr="003B6C8E" w14:paraId="5AF5FC4E" w14:textId="77777777" w:rsidTr="00D27ABB">
        <w:tc>
          <w:tcPr>
            <w:tcW w:w="3498" w:type="dxa"/>
          </w:tcPr>
          <w:p w14:paraId="5D5D2BAB" w14:textId="77777777" w:rsidR="0031735C" w:rsidRDefault="0031735C" w:rsidP="00D27ABB">
            <w:pPr>
              <w:rPr>
                <w:lang w:val="fr-FR"/>
              </w:rPr>
            </w:pPr>
            <w:r>
              <w:rPr>
                <w:lang w:val="fr-FR"/>
              </w:rPr>
              <w:t>Date de mise à jour</w:t>
            </w:r>
          </w:p>
        </w:tc>
        <w:tc>
          <w:tcPr>
            <w:tcW w:w="5985" w:type="dxa"/>
            <w:gridSpan w:val="2"/>
          </w:tcPr>
          <w:p w14:paraId="5A611F2E" w14:textId="77777777" w:rsidR="0031735C" w:rsidRPr="00E735BD" w:rsidRDefault="0031735C" w:rsidP="00D27ABB">
            <w:pPr>
              <w:rPr>
                <w:lang w:val="fr-FR"/>
              </w:rPr>
            </w:pPr>
          </w:p>
        </w:tc>
      </w:tr>
      <w:tr w:rsidR="0031735C" w:rsidRPr="00904D66" w14:paraId="4A8A7D29" w14:textId="77777777" w:rsidTr="00D27ABB">
        <w:tc>
          <w:tcPr>
            <w:tcW w:w="3498" w:type="dxa"/>
          </w:tcPr>
          <w:p w14:paraId="29DD18F3" w14:textId="77777777" w:rsidR="0031735C" w:rsidRDefault="0031735C" w:rsidP="00D27ABB">
            <w:pPr>
              <w:jc w:val="left"/>
              <w:rPr>
                <w:lang w:val="fr-FR"/>
              </w:rPr>
            </w:pPr>
            <w:r>
              <w:rPr>
                <w:lang w:val="fr-FR"/>
              </w:rPr>
              <w:t xml:space="preserve">Nom du microprojet </w:t>
            </w:r>
          </w:p>
        </w:tc>
        <w:tc>
          <w:tcPr>
            <w:tcW w:w="5985" w:type="dxa"/>
            <w:gridSpan w:val="2"/>
          </w:tcPr>
          <w:p w14:paraId="2212E93D" w14:textId="77777777" w:rsidR="0031735C" w:rsidRDefault="0031735C" w:rsidP="00D27ABB">
            <w:pPr>
              <w:rPr>
                <w:lang w:val="fr-FR"/>
              </w:rPr>
            </w:pPr>
          </w:p>
        </w:tc>
      </w:tr>
      <w:tr w:rsidR="0031735C" w:rsidRPr="00904D66" w14:paraId="71B03433" w14:textId="77777777" w:rsidTr="00D27ABB">
        <w:tc>
          <w:tcPr>
            <w:tcW w:w="3498" w:type="dxa"/>
          </w:tcPr>
          <w:p w14:paraId="3DF069FB" w14:textId="77777777" w:rsidR="0031735C" w:rsidRDefault="0031735C" w:rsidP="00D27ABB">
            <w:pPr>
              <w:jc w:val="left"/>
              <w:rPr>
                <w:lang w:val="fr-FR"/>
              </w:rPr>
            </w:pPr>
            <w:r>
              <w:rPr>
                <w:lang w:val="fr-FR"/>
              </w:rPr>
              <w:t xml:space="preserve">Région </w:t>
            </w:r>
          </w:p>
        </w:tc>
        <w:tc>
          <w:tcPr>
            <w:tcW w:w="5985" w:type="dxa"/>
            <w:gridSpan w:val="2"/>
          </w:tcPr>
          <w:p w14:paraId="4B1EA517" w14:textId="77777777" w:rsidR="0031735C" w:rsidRDefault="0031735C" w:rsidP="00D27ABB">
            <w:pPr>
              <w:rPr>
                <w:lang w:val="fr-FR"/>
              </w:rPr>
            </w:pPr>
          </w:p>
        </w:tc>
      </w:tr>
      <w:tr w:rsidR="0031735C" w:rsidRPr="00904D66" w14:paraId="7AE3A4FC" w14:textId="77777777" w:rsidTr="00D27ABB">
        <w:tc>
          <w:tcPr>
            <w:tcW w:w="3498" w:type="dxa"/>
          </w:tcPr>
          <w:p w14:paraId="0FCF885C" w14:textId="77777777" w:rsidR="0031735C" w:rsidRDefault="0031735C" w:rsidP="00D27ABB">
            <w:pPr>
              <w:jc w:val="left"/>
              <w:rPr>
                <w:lang w:val="fr-FR"/>
              </w:rPr>
            </w:pPr>
            <w:r>
              <w:rPr>
                <w:lang w:val="fr-FR"/>
              </w:rPr>
              <w:t xml:space="preserve">District </w:t>
            </w:r>
          </w:p>
        </w:tc>
        <w:tc>
          <w:tcPr>
            <w:tcW w:w="5985" w:type="dxa"/>
            <w:gridSpan w:val="2"/>
          </w:tcPr>
          <w:p w14:paraId="27AEE067" w14:textId="77777777" w:rsidR="0031735C" w:rsidRDefault="0031735C" w:rsidP="00D27ABB">
            <w:pPr>
              <w:rPr>
                <w:lang w:val="fr-FR"/>
              </w:rPr>
            </w:pPr>
          </w:p>
        </w:tc>
      </w:tr>
      <w:tr w:rsidR="0031735C" w:rsidRPr="003B6C8E" w14:paraId="76461E33" w14:textId="77777777" w:rsidTr="00D27ABB">
        <w:tc>
          <w:tcPr>
            <w:tcW w:w="3498" w:type="dxa"/>
          </w:tcPr>
          <w:p w14:paraId="0A3D4206" w14:textId="1E79900E" w:rsidR="0031735C" w:rsidRDefault="0031735C" w:rsidP="00D27ABB">
            <w:pPr>
              <w:jc w:val="left"/>
              <w:rPr>
                <w:lang w:val="fr-FR"/>
              </w:rPr>
            </w:pPr>
            <w:r>
              <w:rPr>
                <w:lang w:val="fr-FR"/>
              </w:rPr>
              <w:t xml:space="preserve">Date de signature du contrat commercial </w:t>
            </w:r>
          </w:p>
        </w:tc>
        <w:tc>
          <w:tcPr>
            <w:tcW w:w="5985" w:type="dxa"/>
            <w:gridSpan w:val="2"/>
          </w:tcPr>
          <w:p w14:paraId="6B1A9800" w14:textId="77777777" w:rsidR="0031735C" w:rsidRDefault="0031735C" w:rsidP="00D27ABB">
            <w:pPr>
              <w:rPr>
                <w:lang w:val="fr-FR"/>
              </w:rPr>
            </w:pPr>
          </w:p>
        </w:tc>
      </w:tr>
      <w:tr w:rsidR="0031735C" w:rsidRPr="00904D66" w14:paraId="262211B6" w14:textId="77777777" w:rsidTr="00D27ABB">
        <w:tc>
          <w:tcPr>
            <w:tcW w:w="3498" w:type="dxa"/>
          </w:tcPr>
          <w:p w14:paraId="6EE4054A" w14:textId="1FA58162" w:rsidR="0031735C" w:rsidRDefault="0031735C" w:rsidP="00D27ABB">
            <w:pPr>
              <w:jc w:val="left"/>
              <w:rPr>
                <w:lang w:val="fr-FR"/>
              </w:rPr>
            </w:pPr>
            <w:r>
              <w:rPr>
                <w:lang w:val="fr-FR"/>
              </w:rPr>
              <w:t>Objets du contrat commercial</w:t>
            </w:r>
          </w:p>
        </w:tc>
        <w:tc>
          <w:tcPr>
            <w:tcW w:w="5985" w:type="dxa"/>
            <w:gridSpan w:val="2"/>
          </w:tcPr>
          <w:p w14:paraId="3CABCE9C" w14:textId="77777777" w:rsidR="0031735C" w:rsidRDefault="0031735C" w:rsidP="00D27ABB">
            <w:pPr>
              <w:rPr>
                <w:lang w:val="fr-FR"/>
              </w:rPr>
            </w:pPr>
          </w:p>
        </w:tc>
      </w:tr>
      <w:tr w:rsidR="0031735C" w:rsidRPr="003B6C8E" w14:paraId="4F909497" w14:textId="77777777" w:rsidTr="00D27ABB">
        <w:tc>
          <w:tcPr>
            <w:tcW w:w="3498" w:type="dxa"/>
          </w:tcPr>
          <w:p w14:paraId="6B042EB3" w14:textId="37CA8D77" w:rsidR="0031735C" w:rsidRDefault="0031735C" w:rsidP="00D27ABB">
            <w:pPr>
              <w:jc w:val="left"/>
              <w:rPr>
                <w:lang w:val="fr-FR"/>
              </w:rPr>
            </w:pPr>
            <w:r>
              <w:rPr>
                <w:lang w:val="fr-FR"/>
              </w:rPr>
              <w:t>Volume de financement de la transaction</w:t>
            </w:r>
          </w:p>
        </w:tc>
        <w:tc>
          <w:tcPr>
            <w:tcW w:w="5985" w:type="dxa"/>
            <w:gridSpan w:val="2"/>
          </w:tcPr>
          <w:p w14:paraId="1A808590" w14:textId="77777777" w:rsidR="0031735C" w:rsidRDefault="0031735C" w:rsidP="00D27ABB">
            <w:pPr>
              <w:rPr>
                <w:lang w:val="fr-FR"/>
              </w:rPr>
            </w:pPr>
          </w:p>
        </w:tc>
      </w:tr>
      <w:tr w:rsidR="0031735C" w:rsidRPr="003B6C8E" w14:paraId="0CDD1236" w14:textId="77777777" w:rsidTr="00D27ABB">
        <w:tc>
          <w:tcPr>
            <w:tcW w:w="3498" w:type="dxa"/>
          </w:tcPr>
          <w:p w14:paraId="2D5A1C4B" w14:textId="5DD8C7BB" w:rsidR="0031735C" w:rsidRDefault="0031735C" w:rsidP="00D27ABB">
            <w:pPr>
              <w:jc w:val="left"/>
              <w:rPr>
                <w:lang w:val="fr-FR"/>
              </w:rPr>
            </w:pPr>
            <w:r>
              <w:rPr>
                <w:lang w:val="fr-FR"/>
              </w:rPr>
              <w:t>Volume (quantité) de produits vendus</w:t>
            </w:r>
          </w:p>
        </w:tc>
        <w:tc>
          <w:tcPr>
            <w:tcW w:w="5985" w:type="dxa"/>
            <w:gridSpan w:val="2"/>
          </w:tcPr>
          <w:p w14:paraId="74FC4481" w14:textId="77777777" w:rsidR="0031735C" w:rsidRDefault="0031735C" w:rsidP="00D27ABB">
            <w:pPr>
              <w:rPr>
                <w:lang w:val="fr-FR"/>
              </w:rPr>
            </w:pPr>
          </w:p>
        </w:tc>
      </w:tr>
      <w:tr w:rsidR="0031735C" w:rsidRPr="003B6C8E" w14:paraId="4D33167D" w14:textId="77777777" w:rsidTr="00D27ABB">
        <w:tc>
          <w:tcPr>
            <w:tcW w:w="3498" w:type="dxa"/>
          </w:tcPr>
          <w:p w14:paraId="6AE10813" w14:textId="0F6FB503" w:rsidR="0031735C" w:rsidRDefault="00627280" w:rsidP="00D27ABB">
            <w:pPr>
              <w:jc w:val="left"/>
              <w:rPr>
                <w:lang w:val="fr-FR"/>
              </w:rPr>
            </w:pPr>
            <w:r>
              <w:rPr>
                <w:lang w:val="fr-FR"/>
              </w:rPr>
              <w:t>Acteurs impliqués dans le contrat commercial</w:t>
            </w:r>
          </w:p>
        </w:tc>
        <w:tc>
          <w:tcPr>
            <w:tcW w:w="5985" w:type="dxa"/>
            <w:gridSpan w:val="2"/>
          </w:tcPr>
          <w:p w14:paraId="55FFB0EB" w14:textId="77777777" w:rsidR="0031735C" w:rsidRDefault="0031735C" w:rsidP="00D27ABB">
            <w:pPr>
              <w:rPr>
                <w:lang w:val="fr-FR"/>
              </w:rPr>
            </w:pPr>
          </w:p>
        </w:tc>
      </w:tr>
      <w:tr w:rsidR="00627280" w:rsidRPr="00904D66" w14:paraId="04F9A851" w14:textId="77777777" w:rsidTr="00627280">
        <w:trPr>
          <w:trHeight w:val="192"/>
        </w:trPr>
        <w:tc>
          <w:tcPr>
            <w:tcW w:w="3498" w:type="dxa"/>
            <w:vMerge w:val="restart"/>
          </w:tcPr>
          <w:p w14:paraId="7F367017" w14:textId="4FFB37B2" w:rsidR="00627280" w:rsidRDefault="00627280" w:rsidP="00D27ABB">
            <w:pPr>
              <w:jc w:val="left"/>
              <w:rPr>
                <w:lang w:val="fr-FR"/>
              </w:rPr>
            </w:pPr>
            <w:r>
              <w:rPr>
                <w:lang w:val="fr-FR"/>
              </w:rPr>
              <w:t>Type de transactions dans le contrat</w:t>
            </w:r>
          </w:p>
        </w:tc>
        <w:tc>
          <w:tcPr>
            <w:tcW w:w="3157" w:type="dxa"/>
          </w:tcPr>
          <w:p w14:paraId="2D5D08F9" w14:textId="585D4CB9" w:rsidR="00627280" w:rsidRPr="00627280" w:rsidRDefault="00627280" w:rsidP="00627280">
            <w:pPr>
              <w:jc w:val="center"/>
              <w:rPr>
                <w:b/>
                <w:lang w:val="fr-FR"/>
              </w:rPr>
            </w:pPr>
            <w:r w:rsidRPr="00627280">
              <w:rPr>
                <w:b/>
                <w:lang w:val="fr-FR"/>
              </w:rPr>
              <w:t>Type</w:t>
            </w:r>
          </w:p>
        </w:tc>
        <w:tc>
          <w:tcPr>
            <w:tcW w:w="2828" w:type="dxa"/>
          </w:tcPr>
          <w:p w14:paraId="66772CAC" w14:textId="7345EAEF" w:rsidR="00627280" w:rsidRPr="00627280" w:rsidRDefault="00627280" w:rsidP="00627280">
            <w:pPr>
              <w:jc w:val="center"/>
              <w:rPr>
                <w:b/>
                <w:lang w:val="fr-FR"/>
              </w:rPr>
            </w:pPr>
            <w:r w:rsidRPr="00627280">
              <w:rPr>
                <w:b/>
                <w:lang w:val="fr-FR"/>
              </w:rPr>
              <w:t>Montants</w:t>
            </w:r>
          </w:p>
        </w:tc>
      </w:tr>
      <w:tr w:rsidR="00627280" w:rsidRPr="00904D66" w14:paraId="3031E533" w14:textId="77777777" w:rsidTr="00627280">
        <w:trPr>
          <w:trHeight w:val="192"/>
        </w:trPr>
        <w:tc>
          <w:tcPr>
            <w:tcW w:w="3498" w:type="dxa"/>
            <w:vMerge/>
          </w:tcPr>
          <w:p w14:paraId="2A3FC0C3" w14:textId="77777777" w:rsidR="00627280" w:rsidRDefault="00627280" w:rsidP="00D27ABB">
            <w:pPr>
              <w:jc w:val="left"/>
              <w:rPr>
                <w:lang w:val="fr-FR"/>
              </w:rPr>
            </w:pPr>
          </w:p>
        </w:tc>
        <w:tc>
          <w:tcPr>
            <w:tcW w:w="3157" w:type="dxa"/>
          </w:tcPr>
          <w:p w14:paraId="7B8203B8" w14:textId="1C4FF3D3" w:rsidR="00627280" w:rsidRDefault="00627280" w:rsidP="00D27ABB">
            <w:pPr>
              <w:rPr>
                <w:lang w:val="fr-FR"/>
              </w:rPr>
            </w:pPr>
            <w:r>
              <w:rPr>
                <w:lang w:val="fr-FR"/>
              </w:rPr>
              <w:t xml:space="preserve">Cash </w:t>
            </w:r>
          </w:p>
        </w:tc>
        <w:tc>
          <w:tcPr>
            <w:tcW w:w="2828" w:type="dxa"/>
          </w:tcPr>
          <w:p w14:paraId="6AD2B335" w14:textId="78D76D1E" w:rsidR="00627280" w:rsidRDefault="00627280" w:rsidP="00D27ABB">
            <w:pPr>
              <w:rPr>
                <w:lang w:val="fr-FR"/>
              </w:rPr>
            </w:pPr>
          </w:p>
        </w:tc>
      </w:tr>
      <w:tr w:rsidR="00627280" w:rsidRPr="003B6C8E" w14:paraId="22A1CD8F" w14:textId="77777777" w:rsidTr="00627280">
        <w:trPr>
          <w:trHeight w:val="192"/>
        </w:trPr>
        <w:tc>
          <w:tcPr>
            <w:tcW w:w="3498" w:type="dxa"/>
            <w:vMerge/>
          </w:tcPr>
          <w:p w14:paraId="0532B391" w14:textId="77777777" w:rsidR="00627280" w:rsidRDefault="00627280" w:rsidP="00D27ABB">
            <w:pPr>
              <w:jc w:val="left"/>
              <w:rPr>
                <w:lang w:val="fr-FR"/>
              </w:rPr>
            </w:pPr>
          </w:p>
        </w:tc>
        <w:tc>
          <w:tcPr>
            <w:tcW w:w="3157" w:type="dxa"/>
          </w:tcPr>
          <w:p w14:paraId="0A97B3BF" w14:textId="35FAE384" w:rsidR="00627280" w:rsidRDefault="00627280" w:rsidP="00D27ABB">
            <w:pPr>
              <w:rPr>
                <w:lang w:val="fr-FR"/>
              </w:rPr>
            </w:pPr>
            <w:r>
              <w:rPr>
                <w:lang w:val="fr-FR"/>
              </w:rPr>
              <w:t>Par transaction banque ou SFD</w:t>
            </w:r>
          </w:p>
        </w:tc>
        <w:tc>
          <w:tcPr>
            <w:tcW w:w="2828" w:type="dxa"/>
          </w:tcPr>
          <w:p w14:paraId="051F7395" w14:textId="4CFC6ABD" w:rsidR="00627280" w:rsidRDefault="00627280" w:rsidP="00D27ABB">
            <w:pPr>
              <w:rPr>
                <w:lang w:val="fr-FR"/>
              </w:rPr>
            </w:pPr>
          </w:p>
        </w:tc>
      </w:tr>
      <w:tr w:rsidR="00627280" w:rsidRPr="00904D66" w14:paraId="4C53F9CA" w14:textId="77777777" w:rsidTr="00627280">
        <w:trPr>
          <w:trHeight w:val="192"/>
        </w:trPr>
        <w:tc>
          <w:tcPr>
            <w:tcW w:w="3498" w:type="dxa"/>
            <w:vMerge/>
          </w:tcPr>
          <w:p w14:paraId="3457A3CB" w14:textId="77777777" w:rsidR="00627280" w:rsidRDefault="00627280" w:rsidP="00D27ABB">
            <w:pPr>
              <w:jc w:val="left"/>
              <w:rPr>
                <w:lang w:val="fr-FR"/>
              </w:rPr>
            </w:pPr>
          </w:p>
        </w:tc>
        <w:tc>
          <w:tcPr>
            <w:tcW w:w="3157" w:type="dxa"/>
          </w:tcPr>
          <w:p w14:paraId="79ABC047" w14:textId="7C56B5DE" w:rsidR="00627280" w:rsidRDefault="00627280" w:rsidP="00D27ABB">
            <w:pPr>
              <w:rPr>
                <w:lang w:val="fr-FR"/>
              </w:rPr>
            </w:pPr>
            <w:r>
              <w:rPr>
                <w:lang w:val="fr-FR"/>
              </w:rPr>
              <w:t>Autres (bons, produits, etc.)</w:t>
            </w:r>
          </w:p>
        </w:tc>
        <w:tc>
          <w:tcPr>
            <w:tcW w:w="2828" w:type="dxa"/>
          </w:tcPr>
          <w:p w14:paraId="2133691B" w14:textId="3CED60EA" w:rsidR="00627280" w:rsidRDefault="00627280" w:rsidP="00D27ABB">
            <w:pPr>
              <w:rPr>
                <w:lang w:val="fr-FR"/>
              </w:rPr>
            </w:pPr>
          </w:p>
        </w:tc>
      </w:tr>
      <w:tr w:rsidR="00627280" w:rsidRPr="00904D66" w14:paraId="1D252133" w14:textId="77777777" w:rsidTr="00627280">
        <w:trPr>
          <w:trHeight w:val="2762"/>
        </w:trPr>
        <w:tc>
          <w:tcPr>
            <w:tcW w:w="3498" w:type="dxa"/>
          </w:tcPr>
          <w:p w14:paraId="3BCFA260" w14:textId="3BFEE6D0" w:rsidR="00627280" w:rsidRDefault="00627280" w:rsidP="00D27ABB">
            <w:pPr>
              <w:jc w:val="left"/>
              <w:rPr>
                <w:lang w:val="fr-FR"/>
              </w:rPr>
            </w:pPr>
            <w:r>
              <w:rPr>
                <w:lang w:val="fr-FR"/>
              </w:rPr>
              <w:t xml:space="preserve">Commentaires </w:t>
            </w:r>
          </w:p>
        </w:tc>
        <w:tc>
          <w:tcPr>
            <w:tcW w:w="5985" w:type="dxa"/>
            <w:gridSpan w:val="2"/>
          </w:tcPr>
          <w:p w14:paraId="279513CB" w14:textId="77777777" w:rsidR="00627280" w:rsidRDefault="00627280" w:rsidP="00D27ABB">
            <w:pPr>
              <w:rPr>
                <w:lang w:val="fr-FR"/>
              </w:rPr>
            </w:pPr>
          </w:p>
        </w:tc>
      </w:tr>
    </w:tbl>
    <w:p w14:paraId="2B2A0AED" w14:textId="6B307718" w:rsidR="0031735C" w:rsidRDefault="00DE2E25" w:rsidP="00DE2E25">
      <w:pPr>
        <w:pStyle w:val="Titre2"/>
        <w:rPr>
          <w:rFonts w:eastAsia="Times New Roman"/>
          <w:lang w:val="fr-FR"/>
        </w:rPr>
      </w:pPr>
      <w:bookmarkStart w:id="73" w:name="_Toc4801379"/>
      <w:r>
        <w:rPr>
          <w:rFonts w:eastAsia="Times New Roman"/>
          <w:lang w:val="fr-FR"/>
        </w:rPr>
        <w:t>A</w:t>
      </w:r>
      <w:r w:rsidR="006C4830">
        <w:rPr>
          <w:rFonts w:eastAsia="Times New Roman"/>
          <w:lang w:val="fr-FR"/>
        </w:rPr>
        <w:t>4</w:t>
      </w:r>
      <w:r>
        <w:rPr>
          <w:rFonts w:eastAsia="Times New Roman"/>
          <w:lang w:val="fr-FR"/>
        </w:rPr>
        <w:t xml:space="preserve">.7. </w:t>
      </w:r>
      <w:r w:rsidR="00E75332" w:rsidRPr="008A674A">
        <w:rPr>
          <w:rFonts w:eastAsia="Times New Roman"/>
          <w:lang w:val="fr-FR"/>
        </w:rPr>
        <w:t>Fiche d'information sur les démonstrations</w:t>
      </w:r>
      <w:bookmarkEnd w:id="73"/>
    </w:p>
    <w:tbl>
      <w:tblPr>
        <w:tblStyle w:val="Grilledutableau"/>
        <w:tblW w:w="9483" w:type="dxa"/>
        <w:tblLook w:val="04A0" w:firstRow="1" w:lastRow="0" w:firstColumn="1" w:lastColumn="0" w:noHBand="0" w:noVBand="1"/>
      </w:tblPr>
      <w:tblGrid>
        <w:gridCol w:w="3498"/>
        <w:gridCol w:w="2992"/>
        <w:gridCol w:w="2993"/>
      </w:tblGrid>
      <w:tr w:rsidR="00DE2E25" w:rsidRPr="003B6C8E" w14:paraId="494D2018" w14:textId="77777777" w:rsidTr="00D27ABB">
        <w:trPr>
          <w:tblHeader/>
        </w:trPr>
        <w:tc>
          <w:tcPr>
            <w:tcW w:w="9483" w:type="dxa"/>
            <w:gridSpan w:val="3"/>
            <w:shd w:val="clear" w:color="auto" w:fill="D9E2F3" w:themeFill="accent1" w:themeFillTint="33"/>
          </w:tcPr>
          <w:p w14:paraId="2E4FDFE5" w14:textId="77777777" w:rsidR="00DE2E25" w:rsidRPr="0031735C" w:rsidRDefault="00DE2E25" w:rsidP="00D27ABB">
            <w:pPr>
              <w:rPr>
                <w:b/>
                <w:lang w:val="fr-FR"/>
              </w:rPr>
            </w:pPr>
            <w:r w:rsidRPr="0031735C">
              <w:rPr>
                <w:b/>
                <w:lang w:val="fr-FR"/>
              </w:rPr>
              <w:t>Fiche d'information sur les contrats commerciaux</w:t>
            </w:r>
          </w:p>
        </w:tc>
      </w:tr>
      <w:tr w:rsidR="00DE2E25" w:rsidRPr="00904D66" w14:paraId="3F38A97E" w14:textId="77777777" w:rsidTr="00D27ABB">
        <w:tc>
          <w:tcPr>
            <w:tcW w:w="9483" w:type="dxa"/>
            <w:gridSpan w:val="3"/>
            <w:shd w:val="clear" w:color="auto" w:fill="auto"/>
          </w:tcPr>
          <w:p w14:paraId="2ED512A2" w14:textId="77777777" w:rsidR="00DE2E25" w:rsidRPr="007A0D89" w:rsidRDefault="00DE2E25" w:rsidP="00D27ABB">
            <w:pPr>
              <w:rPr>
                <w:b/>
                <w:lang w:val="fr-FR"/>
              </w:rPr>
            </w:pPr>
            <w:r>
              <w:rPr>
                <w:b/>
                <w:lang w:val="fr-FR"/>
              </w:rPr>
              <w:t>1. Informations de base</w:t>
            </w:r>
          </w:p>
        </w:tc>
      </w:tr>
      <w:tr w:rsidR="00DE2E25" w:rsidRPr="003B6C8E" w14:paraId="1EC0D5E4" w14:textId="77777777" w:rsidTr="00D27ABB">
        <w:tc>
          <w:tcPr>
            <w:tcW w:w="3498" w:type="dxa"/>
          </w:tcPr>
          <w:p w14:paraId="7BCB1C0A" w14:textId="77777777" w:rsidR="00DE2E25" w:rsidRPr="00E735BD" w:rsidRDefault="00DE2E25" w:rsidP="00D27ABB">
            <w:pPr>
              <w:rPr>
                <w:lang w:val="fr-FR"/>
              </w:rPr>
            </w:pPr>
            <w:r>
              <w:rPr>
                <w:lang w:val="fr-FR"/>
              </w:rPr>
              <w:t>Responsable de mise à jour</w:t>
            </w:r>
          </w:p>
        </w:tc>
        <w:tc>
          <w:tcPr>
            <w:tcW w:w="5985" w:type="dxa"/>
            <w:gridSpan w:val="2"/>
          </w:tcPr>
          <w:p w14:paraId="39FFA099" w14:textId="77777777" w:rsidR="00DE2E25" w:rsidRPr="00E735BD" w:rsidRDefault="00DE2E25" w:rsidP="00D27ABB">
            <w:pPr>
              <w:rPr>
                <w:lang w:val="fr-FR"/>
              </w:rPr>
            </w:pPr>
          </w:p>
        </w:tc>
      </w:tr>
      <w:tr w:rsidR="00DE2E25" w:rsidRPr="003B6C8E" w14:paraId="6F00D142" w14:textId="77777777" w:rsidTr="00D27ABB">
        <w:tc>
          <w:tcPr>
            <w:tcW w:w="3498" w:type="dxa"/>
          </w:tcPr>
          <w:p w14:paraId="66DA4A2B" w14:textId="77777777" w:rsidR="00DE2E25" w:rsidRDefault="00DE2E25" w:rsidP="00D27ABB">
            <w:pPr>
              <w:rPr>
                <w:lang w:val="fr-FR"/>
              </w:rPr>
            </w:pPr>
            <w:r>
              <w:rPr>
                <w:lang w:val="fr-FR"/>
              </w:rPr>
              <w:t>Date de mise à jour</w:t>
            </w:r>
          </w:p>
        </w:tc>
        <w:tc>
          <w:tcPr>
            <w:tcW w:w="5985" w:type="dxa"/>
            <w:gridSpan w:val="2"/>
          </w:tcPr>
          <w:p w14:paraId="5F5C3241" w14:textId="77777777" w:rsidR="00DE2E25" w:rsidRPr="00E735BD" w:rsidRDefault="00DE2E25" w:rsidP="00D27ABB">
            <w:pPr>
              <w:rPr>
                <w:lang w:val="fr-FR"/>
              </w:rPr>
            </w:pPr>
          </w:p>
        </w:tc>
      </w:tr>
      <w:tr w:rsidR="00DE2E25" w:rsidRPr="00904D66" w14:paraId="32D89D85" w14:textId="77777777" w:rsidTr="00D27ABB">
        <w:tc>
          <w:tcPr>
            <w:tcW w:w="3498" w:type="dxa"/>
          </w:tcPr>
          <w:p w14:paraId="0D68D587" w14:textId="77777777" w:rsidR="00DE2E25" w:rsidRDefault="00DE2E25" w:rsidP="00D27ABB">
            <w:pPr>
              <w:jc w:val="left"/>
              <w:rPr>
                <w:lang w:val="fr-FR"/>
              </w:rPr>
            </w:pPr>
            <w:r>
              <w:rPr>
                <w:lang w:val="fr-FR"/>
              </w:rPr>
              <w:t xml:space="preserve">Nom du microprojet </w:t>
            </w:r>
          </w:p>
        </w:tc>
        <w:tc>
          <w:tcPr>
            <w:tcW w:w="5985" w:type="dxa"/>
            <w:gridSpan w:val="2"/>
          </w:tcPr>
          <w:p w14:paraId="09D45BF6" w14:textId="77777777" w:rsidR="00DE2E25" w:rsidRDefault="00DE2E25" w:rsidP="00D27ABB">
            <w:pPr>
              <w:rPr>
                <w:lang w:val="fr-FR"/>
              </w:rPr>
            </w:pPr>
          </w:p>
        </w:tc>
      </w:tr>
      <w:tr w:rsidR="00DE2E25" w:rsidRPr="00904D66" w14:paraId="0A136489" w14:textId="77777777" w:rsidTr="00D27ABB">
        <w:tc>
          <w:tcPr>
            <w:tcW w:w="3498" w:type="dxa"/>
          </w:tcPr>
          <w:p w14:paraId="3B1FD726" w14:textId="77777777" w:rsidR="00DE2E25" w:rsidRDefault="00DE2E25" w:rsidP="00D27ABB">
            <w:pPr>
              <w:jc w:val="left"/>
              <w:rPr>
                <w:lang w:val="fr-FR"/>
              </w:rPr>
            </w:pPr>
            <w:r>
              <w:rPr>
                <w:lang w:val="fr-FR"/>
              </w:rPr>
              <w:t xml:space="preserve">Région </w:t>
            </w:r>
          </w:p>
        </w:tc>
        <w:tc>
          <w:tcPr>
            <w:tcW w:w="5985" w:type="dxa"/>
            <w:gridSpan w:val="2"/>
          </w:tcPr>
          <w:p w14:paraId="4F8DB2DB" w14:textId="77777777" w:rsidR="00DE2E25" w:rsidRDefault="00DE2E25" w:rsidP="00D27ABB">
            <w:pPr>
              <w:rPr>
                <w:lang w:val="fr-FR"/>
              </w:rPr>
            </w:pPr>
          </w:p>
        </w:tc>
      </w:tr>
      <w:tr w:rsidR="00DE2E25" w:rsidRPr="00904D66" w14:paraId="688EDF8D" w14:textId="77777777" w:rsidTr="00D27ABB">
        <w:tc>
          <w:tcPr>
            <w:tcW w:w="3498" w:type="dxa"/>
          </w:tcPr>
          <w:p w14:paraId="2504A19B" w14:textId="77777777" w:rsidR="00DE2E25" w:rsidRDefault="00DE2E25" w:rsidP="00D27ABB">
            <w:pPr>
              <w:jc w:val="left"/>
              <w:rPr>
                <w:lang w:val="fr-FR"/>
              </w:rPr>
            </w:pPr>
            <w:r>
              <w:rPr>
                <w:lang w:val="fr-FR"/>
              </w:rPr>
              <w:t xml:space="preserve">District </w:t>
            </w:r>
          </w:p>
        </w:tc>
        <w:tc>
          <w:tcPr>
            <w:tcW w:w="5985" w:type="dxa"/>
            <w:gridSpan w:val="2"/>
          </w:tcPr>
          <w:p w14:paraId="3DB875E0" w14:textId="77777777" w:rsidR="00DE2E25" w:rsidRDefault="00DE2E25" w:rsidP="00D27ABB">
            <w:pPr>
              <w:rPr>
                <w:lang w:val="fr-FR"/>
              </w:rPr>
            </w:pPr>
          </w:p>
        </w:tc>
      </w:tr>
      <w:tr w:rsidR="00DE2E25" w:rsidRPr="003B6C8E" w14:paraId="2176DE69" w14:textId="77777777" w:rsidTr="00D27ABB">
        <w:tc>
          <w:tcPr>
            <w:tcW w:w="3498" w:type="dxa"/>
          </w:tcPr>
          <w:p w14:paraId="4C230182" w14:textId="5BAA1984" w:rsidR="00DE2E25" w:rsidRDefault="00595922" w:rsidP="00595922">
            <w:pPr>
              <w:jc w:val="left"/>
              <w:rPr>
                <w:lang w:val="fr-FR"/>
              </w:rPr>
            </w:pPr>
            <w:r>
              <w:rPr>
                <w:lang w:val="fr-FR"/>
              </w:rPr>
              <w:t xml:space="preserve">Nom de </w:t>
            </w:r>
            <w:r w:rsidR="00EF74F8">
              <w:rPr>
                <w:lang w:val="fr-FR"/>
              </w:rPr>
              <w:t xml:space="preserve">la </w:t>
            </w:r>
            <w:r>
              <w:rPr>
                <w:lang w:val="fr-FR"/>
              </w:rPr>
              <w:t xml:space="preserve">démonstration </w:t>
            </w:r>
            <w:r>
              <w:rPr>
                <w:rFonts w:eastAsia="Times New Roman" w:cs="Calibri"/>
                <w:color w:val="000000"/>
                <w:szCs w:val="23"/>
                <w:lang w:val="fr-FR"/>
              </w:rPr>
              <w:t>innovante</w:t>
            </w:r>
            <w:r w:rsidRPr="008A674A">
              <w:rPr>
                <w:rFonts w:eastAsia="Times New Roman" w:cs="Calibri"/>
                <w:color w:val="000000"/>
                <w:szCs w:val="23"/>
                <w:lang w:val="fr-FR"/>
              </w:rPr>
              <w:t xml:space="preserve"> et économe en eau et en énergie</w:t>
            </w:r>
          </w:p>
        </w:tc>
        <w:tc>
          <w:tcPr>
            <w:tcW w:w="5985" w:type="dxa"/>
            <w:gridSpan w:val="2"/>
          </w:tcPr>
          <w:p w14:paraId="75FDB788" w14:textId="77777777" w:rsidR="00DE2E25" w:rsidRDefault="00DE2E25" w:rsidP="00D27ABB">
            <w:pPr>
              <w:rPr>
                <w:lang w:val="fr-FR"/>
              </w:rPr>
            </w:pPr>
          </w:p>
        </w:tc>
      </w:tr>
      <w:tr w:rsidR="00DE2E25" w:rsidRPr="00904D66" w14:paraId="3BDB5968" w14:textId="77777777" w:rsidTr="00D27ABB">
        <w:tc>
          <w:tcPr>
            <w:tcW w:w="3498" w:type="dxa"/>
          </w:tcPr>
          <w:p w14:paraId="683F1B50" w14:textId="31E4F76A" w:rsidR="00DE2E25" w:rsidRDefault="00154D87" w:rsidP="00D27ABB">
            <w:pPr>
              <w:jc w:val="left"/>
              <w:rPr>
                <w:lang w:val="fr-FR"/>
              </w:rPr>
            </w:pPr>
            <w:r>
              <w:rPr>
                <w:lang w:val="fr-FR"/>
              </w:rPr>
              <w:t xml:space="preserve">Description de la démonstration </w:t>
            </w:r>
          </w:p>
        </w:tc>
        <w:tc>
          <w:tcPr>
            <w:tcW w:w="5985" w:type="dxa"/>
            <w:gridSpan w:val="2"/>
          </w:tcPr>
          <w:p w14:paraId="5807BC9B" w14:textId="77777777" w:rsidR="00DE2E25" w:rsidRDefault="00DE2E25" w:rsidP="00D27ABB">
            <w:pPr>
              <w:rPr>
                <w:lang w:val="fr-FR"/>
              </w:rPr>
            </w:pPr>
          </w:p>
        </w:tc>
      </w:tr>
      <w:tr w:rsidR="00595922" w:rsidRPr="003B6C8E" w14:paraId="597F7F94" w14:textId="77777777" w:rsidTr="00D27ABB">
        <w:tc>
          <w:tcPr>
            <w:tcW w:w="3498" w:type="dxa"/>
          </w:tcPr>
          <w:p w14:paraId="3E434421" w14:textId="0ABBF6DB" w:rsidR="00595922" w:rsidRDefault="00154D87" w:rsidP="00D27ABB">
            <w:pPr>
              <w:jc w:val="left"/>
              <w:rPr>
                <w:lang w:val="fr-FR"/>
              </w:rPr>
            </w:pPr>
            <w:r>
              <w:rPr>
                <w:lang w:val="fr-FR"/>
              </w:rPr>
              <w:t>Prestataire ou service de conseil responsable</w:t>
            </w:r>
          </w:p>
        </w:tc>
        <w:tc>
          <w:tcPr>
            <w:tcW w:w="5985" w:type="dxa"/>
            <w:gridSpan w:val="2"/>
          </w:tcPr>
          <w:p w14:paraId="359969E0" w14:textId="77777777" w:rsidR="00595922" w:rsidRDefault="00595922" w:rsidP="00D27ABB">
            <w:pPr>
              <w:rPr>
                <w:lang w:val="fr-FR"/>
              </w:rPr>
            </w:pPr>
          </w:p>
        </w:tc>
      </w:tr>
      <w:tr w:rsidR="00154D87" w:rsidRPr="00904D66" w14:paraId="07E7FBA8" w14:textId="77777777" w:rsidTr="00D27ABB">
        <w:trPr>
          <w:trHeight w:val="168"/>
        </w:trPr>
        <w:tc>
          <w:tcPr>
            <w:tcW w:w="3498" w:type="dxa"/>
            <w:vMerge w:val="restart"/>
          </w:tcPr>
          <w:p w14:paraId="329283E2" w14:textId="3510299D" w:rsidR="00154D87" w:rsidRDefault="00154D87" w:rsidP="00D27ABB">
            <w:pPr>
              <w:jc w:val="left"/>
              <w:rPr>
                <w:lang w:val="fr-FR"/>
              </w:rPr>
            </w:pPr>
            <w:r>
              <w:rPr>
                <w:lang w:val="fr-FR"/>
              </w:rPr>
              <w:t>Nombre de bénéficiaires</w:t>
            </w:r>
          </w:p>
        </w:tc>
        <w:tc>
          <w:tcPr>
            <w:tcW w:w="2992" w:type="dxa"/>
          </w:tcPr>
          <w:p w14:paraId="011B7411" w14:textId="611C3D02" w:rsidR="00154D87" w:rsidRDefault="00154D87" w:rsidP="00D27ABB">
            <w:pPr>
              <w:rPr>
                <w:lang w:val="fr-FR"/>
              </w:rPr>
            </w:pPr>
            <w:r>
              <w:rPr>
                <w:lang w:val="fr-FR"/>
              </w:rPr>
              <w:t xml:space="preserve">Total </w:t>
            </w:r>
          </w:p>
        </w:tc>
        <w:tc>
          <w:tcPr>
            <w:tcW w:w="2993" w:type="dxa"/>
          </w:tcPr>
          <w:p w14:paraId="39DA547C" w14:textId="323046DE" w:rsidR="00154D87" w:rsidRDefault="00154D87" w:rsidP="00D27ABB">
            <w:pPr>
              <w:rPr>
                <w:lang w:val="fr-FR"/>
              </w:rPr>
            </w:pPr>
          </w:p>
        </w:tc>
      </w:tr>
      <w:tr w:rsidR="00154D87" w:rsidRPr="00904D66" w14:paraId="4F6BD96B" w14:textId="77777777" w:rsidTr="00D27ABB">
        <w:trPr>
          <w:trHeight w:val="168"/>
        </w:trPr>
        <w:tc>
          <w:tcPr>
            <w:tcW w:w="3498" w:type="dxa"/>
            <w:vMerge/>
          </w:tcPr>
          <w:p w14:paraId="59067291" w14:textId="77777777" w:rsidR="00154D87" w:rsidRDefault="00154D87" w:rsidP="00D27ABB">
            <w:pPr>
              <w:jc w:val="left"/>
              <w:rPr>
                <w:lang w:val="fr-FR"/>
              </w:rPr>
            </w:pPr>
          </w:p>
        </w:tc>
        <w:tc>
          <w:tcPr>
            <w:tcW w:w="2992" w:type="dxa"/>
          </w:tcPr>
          <w:p w14:paraId="03A02822" w14:textId="791A0E0C" w:rsidR="00154D87" w:rsidRDefault="00154D87" w:rsidP="00D27ABB">
            <w:pPr>
              <w:rPr>
                <w:lang w:val="fr-FR"/>
              </w:rPr>
            </w:pPr>
            <w:r>
              <w:rPr>
                <w:lang w:val="fr-FR"/>
              </w:rPr>
              <w:t xml:space="preserve">Femmes </w:t>
            </w:r>
          </w:p>
        </w:tc>
        <w:tc>
          <w:tcPr>
            <w:tcW w:w="2993" w:type="dxa"/>
          </w:tcPr>
          <w:p w14:paraId="6766021C" w14:textId="421D9313" w:rsidR="00154D87" w:rsidRDefault="00154D87" w:rsidP="00D27ABB">
            <w:pPr>
              <w:rPr>
                <w:lang w:val="fr-FR"/>
              </w:rPr>
            </w:pPr>
          </w:p>
        </w:tc>
      </w:tr>
      <w:tr w:rsidR="00154D87" w:rsidRPr="00904D66" w14:paraId="44A8962D" w14:textId="77777777" w:rsidTr="00D27ABB">
        <w:trPr>
          <w:trHeight w:val="168"/>
        </w:trPr>
        <w:tc>
          <w:tcPr>
            <w:tcW w:w="3498" w:type="dxa"/>
            <w:vMerge/>
          </w:tcPr>
          <w:p w14:paraId="7780B143" w14:textId="77777777" w:rsidR="00154D87" w:rsidRDefault="00154D87" w:rsidP="00D27ABB">
            <w:pPr>
              <w:jc w:val="left"/>
              <w:rPr>
                <w:lang w:val="fr-FR"/>
              </w:rPr>
            </w:pPr>
          </w:p>
        </w:tc>
        <w:tc>
          <w:tcPr>
            <w:tcW w:w="2992" w:type="dxa"/>
          </w:tcPr>
          <w:p w14:paraId="6CF65B68" w14:textId="05A90138" w:rsidR="00154D87" w:rsidRDefault="00154D87" w:rsidP="00D27ABB">
            <w:pPr>
              <w:rPr>
                <w:lang w:val="fr-FR"/>
              </w:rPr>
            </w:pPr>
            <w:r>
              <w:rPr>
                <w:lang w:val="fr-FR"/>
              </w:rPr>
              <w:t xml:space="preserve">Jeunes </w:t>
            </w:r>
          </w:p>
        </w:tc>
        <w:tc>
          <w:tcPr>
            <w:tcW w:w="2993" w:type="dxa"/>
          </w:tcPr>
          <w:p w14:paraId="1F1D5DEA" w14:textId="5559B15F" w:rsidR="00154D87" w:rsidRDefault="00154D87" w:rsidP="00D27ABB">
            <w:pPr>
              <w:rPr>
                <w:lang w:val="fr-FR"/>
              </w:rPr>
            </w:pPr>
          </w:p>
        </w:tc>
      </w:tr>
      <w:tr w:rsidR="00154D87" w:rsidRPr="00904D66" w14:paraId="28E2022D" w14:textId="77777777" w:rsidTr="00154D87">
        <w:trPr>
          <w:trHeight w:val="2420"/>
        </w:trPr>
        <w:tc>
          <w:tcPr>
            <w:tcW w:w="3498" w:type="dxa"/>
          </w:tcPr>
          <w:p w14:paraId="357CD564" w14:textId="20E17495" w:rsidR="00154D87" w:rsidRDefault="00154D87" w:rsidP="00D27ABB">
            <w:pPr>
              <w:jc w:val="left"/>
              <w:rPr>
                <w:lang w:val="fr-FR"/>
              </w:rPr>
            </w:pPr>
            <w:r>
              <w:rPr>
                <w:lang w:val="fr-FR"/>
              </w:rPr>
              <w:t xml:space="preserve">Commentaires </w:t>
            </w:r>
          </w:p>
        </w:tc>
        <w:tc>
          <w:tcPr>
            <w:tcW w:w="5985" w:type="dxa"/>
            <w:gridSpan w:val="2"/>
          </w:tcPr>
          <w:p w14:paraId="111334EC" w14:textId="77777777" w:rsidR="00154D87" w:rsidRDefault="00154D87" w:rsidP="00D27ABB">
            <w:pPr>
              <w:rPr>
                <w:lang w:val="fr-FR"/>
              </w:rPr>
            </w:pPr>
          </w:p>
        </w:tc>
      </w:tr>
    </w:tbl>
    <w:p w14:paraId="55B2790C" w14:textId="77777777" w:rsidR="003F2F2E" w:rsidRDefault="003F2F2E" w:rsidP="00422297">
      <w:pPr>
        <w:rPr>
          <w:rFonts w:eastAsia="Times New Roman" w:cs="Calibri"/>
          <w:color w:val="000000"/>
          <w:szCs w:val="23"/>
          <w:lang w:val="fr-FR"/>
        </w:rPr>
        <w:sectPr w:rsidR="003F2F2E" w:rsidSect="00B96DA7">
          <w:pgSz w:w="12240" w:h="15840"/>
          <w:pgMar w:top="1440" w:right="1440" w:bottom="1440" w:left="1440" w:header="720" w:footer="720" w:gutter="0"/>
          <w:cols w:space="720"/>
          <w:titlePg/>
          <w:docGrid w:linePitch="360"/>
        </w:sectPr>
      </w:pPr>
    </w:p>
    <w:p w14:paraId="09CB249B" w14:textId="2B2AAE78" w:rsidR="00DE2E25" w:rsidRDefault="00AA7E96" w:rsidP="00AA7E96">
      <w:pPr>
        <w:pStyle w:val="Titre2"/>
        <w:rPr>
          <w:rFonts w:eastAsia="Times New Roman"/>
          <w:lang w:val="fr-FR"/>
        </w:rPr>
      </w:pPr>
      <w:bookmarkStart w:id="74" w:name="_Toc4801380"/>
      <w:r>
        <w:rPr>
          <w:rFonts w:eastAsia="Times New Roman"/>
          <w:lang w:val="fr-FR"/>
        </w:rPr>
        <w:t>A</w:t>
      </w:r>
      <w:r w:rsidR="006C4830">
        <w:rPr>
          <w:rFonts w:eastAsia="Times New Roman"/>
          <w:lang w:val="fr-FR"/>
        </w:rPr>
        <w:t>4</w:t>
      </w:r>
      <w:r>
        <w:rPr>
          <w:rFonts w:eastAsia="Times New Roman"/>
          <w:lang w:val="fr-FR"/>
        </w:rPr>
        <w:t xml:space="preserve">.8. </w:t>
      </w:r>
      <w:r w:rsidRPr="008A674A">
        <w:rPr>
          <w:rFonts w:eastAsia="Times New Roman"/>
          <w:lang w:val="fr-FR"/>
        </w:rPr>
        <w:t>Fiche d'information sur les exploitations agricoles appuyées</w:t>
      </w:r>
      <w:bookmarkEnd w:id="74"/>
    </w:p>
    <w:tbl>
      <w:tblPr>
        <w:tblStyle w:val="Grilledutableau"/>
        <w:tblW w:w="9483" w:type="dxa"/>
        <w:tblLook w:val="04A0" w:firstRow="1" w:lastRow="0" w:firstColumn="1" w:lastColumn="0" w:noHBand="0" w:noVBand="1"/>
      </w:tblPr>
      <w:tblGrid>
        <w:gridCol w:w="3498"/>
        <w:gridCol w:w="2992"/>
        <w:gridCol w:w="2993"/>
      </w:tblGrid>
      <w:tr w:rsidR="00EF74F8" w:rsidRPr="003B6C8E" w14:paraId="796E7C76" w14:textId="77777777" w:rsidTr="00D27ABB">
        <w:trPr>
          <w:tblHeader/>
        </w:trPr>
        <w:tc>
          <w:tcPr>
            <w:tcW w:w="9483" w:type="dxa"/>
            <w:gridSpan w:val="3"/>
            <w:shd w:val="clear" w:color="auto" w:fill="D9E2F3" w:themeFill="accent1" w:themeFillTint="33"/>
          </w:tcPr>
          <w:p w14:paraId="51DF2A81" w14:textId="77777777" w:rsidR="00EF74F8" w:rsidRPr="0031735C" w:rsidRDefault="00EF74F8" w:rsidP="00D27ABB">
            <w:pPr>
              <w:rPr>
                <w:b/>
                <w:lang w:val="fr-FR"/>
              </w:rPr>
            </w:pPr>
            <w:r w:rsidRPr="0031735C">
              <w:rPr>
                <w:b/>
                <w:lang w:val="fr-FR"/>
              </w:rPr>
              <w:t>Fiche d'information sur les contrats commerciaux</w:t>
            </w:r>
          </w:p>
        </w:tc>
      </w:tr>
      <w:tr w:rsidR="00EF74F8" w:rsidRPr="00904D66" w14:paraId="723ADF1C" w14:textId="77777777" w:rsidTr="00D27ABB">
        <w:tc>
          <w:tcPr>
            <w:tcW w:w="9483" w:type="dxa"/>
            <w:gridSpan w:val="3"/>
            <w:shd w:val="clear" w:color="auto" w:fill="auto"/>
          </w:tcPr>
          <w:p w14:paraId="1EA9C6C3" w14:textId="77777777" w:rsidR="00EF74F8" w:rsidRPr="007A0D89" w:rsidRDefault="00EF74F8" w:rsidP="00D27ABB">
            <w:pPr>
              <w:rPr>
                <w:b/>
                <w:lang w:val="fr-FR"/>
              </w:rPr>
            </w:pPr>
            <w:r>
              <w:rPr>
                <w:b/>
                <w:lang w:val="fr-FR"/>
              </w:rPr>
              <w:t>1. Informations de base</w:t>
            </w:r>
          </w:p>
        </w:tc>
      </w:tr>
      <w:tr w:rsidR="00EF74F8" w:rsidRPr="003B6C8E" w14:paraId="1BBF93E7" w14:textId="77777777" w:rsidTr="00D27ABB">
        <w:tc>
          <w:tcPr>
            <w:tcW w:w="3498" w:type="dxa"/>
          </w:tcPr>
          <w:p w14:paraId="578E1ED2" w14:textId="77777777" w:rsidR="00EF74F8" w:rsidRPr="00E735BD" w:rsidRDefault="00EF74F8" w:rsidP="00D27ABB">
            <w:pPr>
              <w:rPr>
                <w:lang w:val="fr-FR"/>
              </w:rPr>
            </w:pPr>
            <w:r>
              <w:rPr>
                <w:lang w:val="fr-FR"/>
              </w:rPr>
              <w:t>Responsable de mise à jour</w:t>
            </w:r>
          </w:p>
        </w:tc>
        <w:tc>
          <w:tcPr>
            <w:tcW w:w="5985" w:type="dxa"/>
            <w:gridSpan w:val="2"/>
          </w:tcPr>
          <w:p w14:paraId="02413CA1" w14:textId="77777777" w:rsidR="00EF74F8" w:rsidRPr="00E735BD" w:rsidRDefault="00EF74F8" w:rsidP="00D27ABB">
            <w:pPr>
              <w:rPr>
                <w:lang w:val="fr-FR"/>
              </w:rPr>
            </w:pPr>
          </w:p>
        </w:tc>
      </w:tr>
      <w:tr w:rsidR="00EF74F8" w:rsidRPr="003B6C8E" w14:paraId="72ED5B13" w14:textId="77777777" w:rsidTr="00D27ABB">
        <w:tc>
          <w:tcPr>
            <w:tcW w:w="3498" w:type="dxa"/>
          </w:tcPr>
          <w:p w14:paraId="1F99CD3A" w14:textId="77777777" w:rsidR="00EF74F8" w:rsidRDefault="00EF74F8" w:rsidP="00D27ABB">
            <w:pPr>
              <w:rPr>
                <w:lang w:val="fr-FR"/>
              </w:rPr>
            </w:pPr>
            <w:r>
              <w:rPr>
                <w:lang w:val="fr-FR"/>
              </w:rPr>
              <w:t>Date de mise à jour</w:t>
            </w:r>
          </w:p>
        </w:tc>
        <w:tc>
          <w:tcPr>
            <w:tcW w:w="5985" w:type="dxa"/>
            <w:gridSpan w:val="2"/>
          </w:tcPr>
          <w:p w14:paraId="6A62FF69" w14:textId="77777777" w:rsidR="00EF74F8" w:rsidRPr="00E735BD" w:rsidRDefault="00EF74F8" w:rsidP="00D27ABB">
            <w:pPr>
              <w:rPr>
                <w:lang w:val="fr-FR"/>
              </w:rPr>
            </w:pPr>
          </w:p>
        </w:tc>
      </w:tr>
      <w:tr w:rsidR="00EF74F8" w:rsidRPr="00904D66" w14:paraId="0DADA4A8" w14:textId="77777777" w:rsidTr="00D27ABB">
        <w:tc>
          <w:tcPr>
            <w:tcW w:w="3498" w:type="dxa"/>
          </w:tcPr>
          <w:p w14:paraId="16CBD261" w14:textId="77777777" w:rsidR="00EF74F8" w:rsidRDefault="00EF74F8" w:rsidP="00D27ABB">
            <w:pPr>
              <w:jc w:val="left"/>
              <w:rPr>
                <w:lang w:val="fr-FR"/>
              </w:rPr>
            </w:pPr>
            <w:r>
              <w:rPr>
                <w:lang w:val="fr-FR"/>
              </w:rPr>
              <w:t xml:space="preserve">Nom du microprojet </w:t>
            </w:r>
          </w:p>
        </w:tc>
        <w:tc>
          <w:tcPr>
            <w:tcW w:w="5985" w:type="dxa"/>
            <w:gridSpan w:val="2"/>
          </w:tcPr>
          <w:p w14:paraId="24528B10" w14:textId="77777777" w:rsidR="00EF74F8" w:rsidRDefault="00EF74F8" w:rsidP="00D27ABB">
            <w:pPr>
              <w:rPr>
                <w:lang w:val="fr-FR"/>
              </w:rPr>
            </w:pPr>
          </w:p>
        </w:tc>
      </w:tr>
      <w:tr w:rsidR="00EF74F8" w:rsidRPr="00904D66" w14:paraId="56B8B680" w14:textId="77777777" w:rsidTr="00D27ABB">
        <w:tc>
          <w:tcPr>
            <w:tcW w:w="3498" w:type="dxa"/>
          </w:tcPr>
          <w:p w14:paraId="59926B37" w14:textId="77777777" w:rsidR="00EF74F8" w:rsidRDefault="00EF74F8" w:rsidP="00D27ABB">
            <w:pPr>
              <w:jc w:val="left"/>
              <w:rPr>
                <w:lang w:val="fr-FR"/>
              </w:rPr>
            </w:pPr>
            <w:r>
              <w:rPr>
                <w:lang w:val="fr-FR"/>
              </w:rPr>
              <w:t xml:space="preserve">Région </w:t>
            </w:r>
          </w:p>
        </w:tc>
        <w:tc>
          <w:tcPr>
            <w:tcW w:w="5985" w:type="dxa"/>
            <w:gridSpan w:val="2"/>
          </w:tcPr>
          <w:p w14:paraId="612800EF" w14:textId="77777777" w:rsidR="00EF74F8" w:rsidRDefault="00EF74F8" w:rsidP="00D27ABB">
            <w:pPr>
              <w:rPr>
                <w:lang w:val="fr-FR"/>
              </w:rPr>
            </w:pPr>
          </w:p>
        </w:tc>
      </w:tr>
      <w:tr w:rsidR="00EF74F8" w:rsidRPr="00904D66" w14:paraId="7854E0F4" w14:textId="77777777" w:rsidTr="00D27ABB">
        <w:tc>
          <w:tcPr>
            <w:tcW w:w="3498" w:type="dxa"/>
          </w:tcPr>
          <w:p w14:paraId="073E3900" w14:textId="77777777" w:rsidR="00EF74F8" w:rsidRDefault="00EF74F8" w:rsidP="00D27ABB">
            <w:pPr>
              <w:jc w:val="left"/>
              <w:rPr>
                <w:lang w:val="fr-FR"/>
              </w:rPr>
            </w:pPr>
            <w:r>
              <w:rPr>
                <w:lang w:val="fr-FR"/>
              </w:rPr>
              <w:t xml:space="preserve">District </w:t>
            </w:r>
          </w:p>
        </w:tc>
        <w:tc>
          <w:tcPr>
            <w:tcW w:w="5985" w:type="dxa"/>
            <w:gridSpan w:val="2"/>
          </w:tcPr>
          <w:p w14:paraId="791D6912" w14:textId="77777777" w:rsidR="00EF74F8" w:rsidRDefault="00EF74F8" w:rsidP="00D27ABB">
            <w:pPr>
              <w:rPr>
                <w:lang w:val="fr-FR"/>
              </w:rPr>
            </w:pPr>
          </w:p>
        </w:tc>
      </w:tr>
      <w:tr w:rsidR="00EF74F8" w:rsidRPr="003B6C8E" w14:paraId="24361EFB" w14:textId="77777777" w:rsidTr="00D27ABB">
        <w:tc>
          <w:tcPr>
            <w:tcW w:w="3498" w:type="dxa"/>
          </w:tcPr>
          <w:p w14:paraId="6B46F5F0" w14:textId="126F0751" w:rsidR="00EF74F8" w:rsidRDefault="00EF74F8" w:rsidP="00EF74F8">
            <w:pPr>
              <w:jc w:val="left"/>
              <w:rPr>
                <w:lang w:val="fr-FR"/>
              </w:rPr>
            </w:pPr>
            <w:r>
              <w:rPr>
                <w:lang w:val="fr-FR"/>
              </w:rPr>
              <w:t xml:space="preserve">Nom de l’exploitation agricole supportée </w:t>
            </w:r>
          </w:p>
        </w:tc>
        <w:tc>
          <w:tcPr>
            <w:tcW w:w="5985" w:type="dxa"/>
            <w:gridSpan w:val="2"/>
          </w:tcPr>
          <w:p w14:paraId="1C55D76D" w14:textId="77777777" w:rsidR="00EF74F8" w:rsidRDefault="00EF74F8" w:rsidP="00D27ABB">
            <w:pPr>
              <w:rPr>
                <w:lang w:val="fr-FR"/>
              </w:rPr>
            </w:pPr>
          </w:p>
        </w:tc>
      </w:tr>
      <w:tr w:rsidR="0021664D" w:rsidRPr="00904D66" w14:paraId="34801084" w14:textId="77777777" w:rsidTr="00D27ABB">
        <w:trPr>
          <w:trHeight w:val="168"/>
        </w:trPr>
        <w:tc>
          <w:tcPr>
            <w:tcW w:w="3498" w:type="dxa"/>
            <w:vMerge w:val="restart"/>
          </w:tcPr>
          <w:p w14:paraId="0478A7E8" w14:textId="047FAF8D" w:rsidR="0021664D" w:rsidRDefault="0021664D" w:rsidP="00302C41">
            <w:pPr>
              <w:jc w:val="left"/>
              <w:rPr>
                <w:lang w:val="fr-FR"/>
              </w:rPr>
            </w:pPr>
            <w:r>
              <w:rPr>
                <w:lang w:val="fr-FR"/>
              </w:rPr>
              <w:t>Superficie de l’exploitation (ha)</w:t>
            </w:r>
          </w:p>
        </w:tc>
        <w:tc>
          <w:tcPr>
            <w:tcW w:w="2992" w:type="dxa"/>
          </w:tcPr>
          <w:p w14:paraId="0735215D" w14:textId="79FA3FC4" w:rsidR="0021664D" w:rsidRDefault="0021664D" w:rsidP="0021664D">
            <w:pPr>
              <w:jc w:val="left"/>
              <w:rPr>
                <w:lang w:val="fr-FR"/>
              </w:rPr>
            </w:pPr>
            <w:r>
              <w:rPr>
                <w:lang w:val="fr-FR"/>
              </w:rPr>
              <w:t xml:space="preserve">Total </w:t>
            </w:r>
          </w:p>
        </w:tc>
        <w:tc>
          <w:tcPr>
            <w:tcW w:w="2993" w:type="dxa"/>
          </w:tcPr>
          <w:p w14:paraId="23CE181F" w14:textId="4613F89B" w:rsidR="0021664D" w:rsidRDefault="0021664D" w:rsidP="0021664D">
            <w:pPr>
              <w:jc w:val="left"/>
              <w:rPr>
                <w:lang w:val="fr-FR"/>
              </w:rPr>
            </w:pPr>
          </w:p>
        </w:tc>
      </w:tr>
      <w:tr w:rsidR="0021664D" w:rsidRPr="003B6C8E" w14:paraId="562D4344" w14:textId="77777777" w:rsidTr="00D27ABB">
        <w:trPr>
          <w:trHeight w:val="168"/>
        </w:trPr>
        <w:tc>
          <w:tcPr>
            <w:tcW w:w="3498" w:type="dxa"/>
            <w:vMerge/>
          </w:tcPr>
          <w:p w14:paraId="67AB2B5F" w14:textId="77777777" w:rsidR="0021664D" w:rsidRDefault="0021664D" w:rsidP="00302C41">
            <w:pPr>
              <w:jc w:val="left"/>
              <w:rPr>
                <w:lang w:val="fr-FR"/>
              </w:rPr>
            </w:pPr>
          </w:p>
        </w:tc>
        <w:tc>
          <w:tcPr>
            <w:tcW w:w="2992" w:type="dxa"/>
          </w:tcPr>
          <w:p w14:paraId="1AE7B4E8" w14:textId="4B4C1471" w:rsidR="0021664D" w:rsidRDefault="0021664D" w:rsidP="0021664D">
            <w:pPr>
              <w:jc w:val="left"/>
              <w:rPr>
                <w:lang w:val="fr-FR"/>
              </w:rPr>
            </w:pPr>
            <w:r>
              <w:rPr>
                <w:lang w:val="fr-FR"/>
              </w:rPr>
              <w:t xml:space="preserve">Exploitées </w:t>
            </w:r>
            <w:r w:rsidRPr="008A674A">
              <w:rPr>
                <w:rFonts w:eastAsia="Times New Roman" w:cs="Calibri"/>
                <w:color w:val="000000"/>
                <w:szCs w:val="23"/>
                <w:lang w:val="fr-FR"/>
              </w:rPr>
              <w:t>systèmes d’irrigation économes en eau</w:t>
            </w:r>
          </w:p>
        </w:tc>
        <w:tc>
          <w:tcPr>
            <w:tcW w:w="2993" w:type="dxa"/>
          </w:tcPr>
          <w:p w14:paraId="2CABCEE7" w14:textId="5F8F6377" w:rsidR="0021664D" w:rsidRDefault="0021664D" w:rsidP="0021664D">
            <w:pPr>
              <w:jc w:val="left"/>
              <w:rPr>
                <w:lang w:val="fr-FR"/>
              </w:rPr>
            </w:pPr>
          </w:p>
        </w:tc>
      </w:tr>
      <w:tr w:rsidR="0021664D" w:rsidRPr="00904D66" w14:paraId="4AF97400" w14:textId="77777777" w:rsidTr="00D27ABB">
        <w:trPr>
          <w:trHeight w:val="168"/>
        </w:trPr>
        <w:tc>
          <w:tcPr>
            <w:tcW w:w="3498" w:type="dxa"/>
            <w:vMerge/>
          </w:tcPr>
          <w:p w14:paraId="217A6F42" w14:textId="77777777" w:rsidR="0021664D" w:rsidRDefault="0021664D" w:rsidP="00302C41">
            <w:pPr>
              <w:jc w:val="left"/>
              <w:rPr>
                <w:lang w:val="fr-FR"/>
              </w:rPr>
            </w:pPr>
          </w:p>
        </w:tc>
        <w:tc>
          <w:tcPr>
            <w:tcW w:w="2992" w:type="dxa"/>
          </w:tcPr>
          <w:p w14:paraId="42A8C4B6" w14:textId="147D3487" w:rsidR="0021664D" w:rsidRDefault="0021664D" w:rsidP="0021664D">
            <w:pPr>
              <w:jc w:val="left"/>
              <w:rPr>
                <w:lang w:val="fr-FR"/>
              </w:rPr>
            </w:pPr>
            <w:r>
              <w:rPr>
                <w:lang w:val="fr-FR"/>
              </w:rPr>
              <w:t xml:space="preserve">Irriguées </w:t>
            </w:r>
          </w:p>
        </w:tc>
        <w:tc>
          <w:tcPr>
            <w:tcW w:w="2993" w:type="dxa"/>
          </w:tcPr>
          <w:p w14:paraId="710AEB80" w14:textId="24BEB169" w:rsidR="0021664D" w:rsidRDefault="0021664D" w:rsidP="0021664D">
            <w:pPr>
              <w:jc w:val="left"/>
              <w:rPr>
                <w:lang w:val="fr-FR"/>
              </w:rPr>
            </w:pPr>
          </w:p>
        </w:tc>
      </w:tr>
      <w:tr w:rsidR="0021664D" w:rsidRPr="00904D66" w14:paraId="24877356" w14:textId="77777777" w:rsidTr="00D27ABB">
        <w:trPr>
          <w:trHeight w:val="168"/>
        </w:trPr>
        <w:tc>
          <w:tcPr>
            <w:tcW w:w="3498" w:type="dxa"/>
            <w:vMerge w:val="restart"/>
          </w:tcPr>
          <w:p w14:paraId="66A9F782" w14:textId="060CA797" w:rsidR="0021664D" w:rsidRDefault="0021664D" w:rsidP="00EF74F8">
            <w:pPr>
              <w:jc w:val="left"/>
              <w:rPr>
                <w:lang w:val="fr-FR"/>
              </w:rPr>
            </w:pPr>
            <w:r>
              <w:rPr>
                <w:lang w:val="fr-FR"/>
              </w:rPr>
              <w:t xml:space="preserve">Superficie totale aménagée (ha) </w:t>
            </w:r>
          </w:p>
        </w:tc>
        <w:tc>
          <w:tcPr>
            <w:tcW w:w="2992" w:type="dxa"/>
          </w:tcPr>
          <w:p w14:paraId="391FAB97" w14:textId="76B0A8C1" w:rsidR="0021664D" w:rsidRDefault="0021664D" w:rsidP="0021664D">
            <w:pPr>
              <w:jc w:val="left"/>
              <w:rPr>
                <w:lang w:val="fr-FR"/>
              </w:rPr>
            </w:pPr>
            <w:r>
              <w:rPr>
                <w:lang w:val="fr-FR"/>
              </w:rPr>
              <w:t xml:space="preserve">Total </w:t>
            </w:r>
          </w:p>
        </w:tc>
        <w:tc>
          <w:tcPr>
            <w:tcW w:w="2993" w:type="dxa"/>
          </w:tcPr>
          <w:p w14:paraId="21891F6E" w14:textId="76872191" w:rsidR="0021664D" w:rsidRDefault="0021664D" w:rsidP="0021664D">
            <w:pPr>
              <w:jc w:val="left"/>
              <w:rPr>
                <w:lang w:val="fr-FR"/>
              </w:rPr>
            </w:pPr>
          </w:p>
        </w:tc>
      </w:tr>
      <w:tr w:rsidR="0021664D" w:rsidRPr="003B6C8E" w14:paraId="569B8482" w14:textId="77777777" w:rsidTr="00D27ABB">
        <w:trPr>
          <w:trHeight w:val="168"/>
        </w:trPr>
        <w:tc>
          <w:tcPr>
            <w:tcW w:w="3498" w:type="dxa"/>
            <w:vMerge/>
          </w:tcPr>
          <w:p w14:paraId="535654FC" w14:textId="77777777" w:rsidR="0021664D" w:rsidRDefault="0021664D" w:rsidP="00EF74F8">
            <w:pPr>
              <w:jc w:val="left"/>
              <w:rPr>
                <w:lang w:val="fr-FR"/>
              </w:rPr>
            </w:pPr>
          </w:p>
        </w:tc>
        <w:tc>
          <w:tcPr>
            <w:tcW w:w="2992" w:type="dxa"/>
          </w:tcPr>
          <w:p w14:paraId="3A4B519F" w14:textId="33E29F5C" w:rsidR="0021664D" w:rsidRDefault="0021664D" w:rsidP="0021664D">
            <w:pPr>
              <w:jc w:val="left"/>
              <w:rPr>
                <w:lang w:val="fr-FR"/>
              </w:rPr>
            </w:pPr>
            <w:r>
              <w:rPr>
                <w:rFonts w:eastAsia="Times New Roman" w:cs="Calibri"/>
                <w:color w:val="000000"/>
                <w:szCs w:val="23"/>
                <w:lang w:val="fr-FR"/>
              </w:rPr>
              <w:t>Superficie</w:t>
            </w:r>
            <w:r w:rsidRPr="008A674A">
              <w:rPr>
                <w:rFonts w:eastAsia="Times New Roman" w:cs="Calibri"/>
                <w:color w:val="000000"/>
                <w:szCs w:val="23"/>
                <w:lang w:val="fr-FR"/>
              </w:rPr>
              <w:t xml:space="preserve"> soumises à une gestion résiliente au climat</w:t>
            </w:r>
          </w:p>
        </w:tc>
        <w:tc>
          <w:tcPr>
            <w:tcW w:w="2993" w:type="dxa"/>
          </w:tcPr>
          <w:p w14:paraId="32072176" w14:textId="321066FA" w:rsidR="0021664D" w:rsidRDefault="0021664D" w:rsidP="0021664D">
            <w:pPr>
              <w:jc w:val="left"/>
              <w:rPr>
                <w:lang w:val="fr-FR"/>
              </w:rPr>
            </w:pPr>
          </w:p>
        </w:tc>
      </w:tr>
      <w:tr w:rsidR="0021664D" w:rsidRPr="00904D66" w14:paraId="03163CE5" w14:textId="77777777" w:rsidTr="00D27ABB">
        <w:trPr>
          <w:trHeight w:val="168"/>
        </w:trPr>
        <w:tc>
          <w:tcPr>
            <w:tcW w:w="3498" w:type="dxa"/>
            <w:vMerge/>
          </w:tcPr>
          <w:p w14:paraId="2737447F" w14:textId="77777777" w:rsidR="0021664D" w:rsidRDefault="0021664D" w:rsidP="00EF74F8">
            <w:pPr>
              <w:jc w:val="left"/>
              <w:rPr>
                <w:lang w:val="fr-FR"/>
              </w:rPr>
            </w:pPr>
          </w:p>
        </w:tc>
        <w:tc>
          <w:tcPr>
            <w:tcW w:w="2992" w:type="dxa"/>
          </w:tcPr>
          <w:p w14:paraId="6B302BE2" w14:textId="3534B9BB" w:rsidR="0021664D" w:rsidRDefault="0021664D" w:rsidP="0021664D">
            <w:pPr>
              <w:jc w:val="left"/>
              <w:rPr>
                <w:lang w:val="fr-FR"/>
              </w:rPr>
            </w:pPr>
            <w:r>
              <w:rPr>
                <w:lang w:val="fr-FR"/>
              </w:rPr>
              <w:t xml:space="preserve">Totale superficie exploitée </w:t>
            </w:r>
          </w:p>
        </w:tc>
        <w:tc>
          <w:tcPr>
            <w:tcW w:w="2993" w:type="dxa"/>
          </w:tcPr>
          <w:p w14:paraId="0E4B8ABD" w14:textId="3A37010D" w:rsidR="0021664D" w:rsidRDefault="0021664D" w:rsidP="0021664D">
            <w:pPr>
              <w:jc w:val="left"/>
              <w:rPr>
                <w:lang w:val="fr-FR"/>
              </w:rPr>
            </w:pPr>
          </w:p>
        </w:tc>
      </w:tr>
      <w:tr w:rsidR="00302C41" w:rsidRPr="00904D66" w14:paraId="02785192" w14:textId="77777777" w:rsidTr="0021664D">
        <w:trPr>
          <w:trHeight w:val="2609"/>
        </w:trPr>
        <w:tc>
          <w:tcPr>
            <w:tcW w:w="3498" w:type="dxa"/>
          </w:tcPr>
          <w:p w14:paraId="53914B94" w14:textId="03CF78DD" w:rsidR="00302C41" w:rsidRDefault="0021664D" w:rsidP="00EF74F8">
            <w:pPr>
              <w:jc w:val="left"/>
              <w:rPr>
                <w:lang w:val="fr-FR"/>
              </w:rPr>
            </w:pPr>
            <w:r>
              <w:rPr>
                <w:lang w:val="fr-FR"/>
              </w:rPr>
              <w:t xml:space="preserve">Commentaires </w:t>
            </w:r>
          </w:p>
        </w:tc>
        <w:tc>
          <w:tcPr>
            <w:tcW w:w="5985" w:type="dxa"/>
            <w:gridSpan w:val="2"/>
          </w:tcPr>
          <w:p w14:paraId="080D54BB" w14:textId="77777777" w:rsidR="00302C41" w:rsidRDefault="00302C41" w:rsidP="00D27ABB">
            <w:pPr>
              <w:rPr>
                <w:lang w:val="fr-FR"/>
              </w:rPr>
            </w:pPr>
          </w:p>
        </w:tc>
      </w:tr>
    </w:tbl>
    <w:p w14:paraId="22C54F4D" w14:textId="5DF81194" w:rsidR="00AA7E96" w:rsidRDefault="00AA7E96" w:rsidP="00422297">
      <w:pPr>
        <w:rPr>
          <w:rFonts w:eastAsia="Times New Roman" w:cs="Calibri"/>
          <w:color w:val="000000"/>
          <w:szCs w:val="23"/>
          <w:lang w:val="fr-FR"/>
        </w:rPr>
      </w:pPr>
    </w:p>
    <w:p w14:paraId="4827F614" w14:textId="77777777" w:rsidR="0021664D" w:rsidRDefault="0021664D" w:rsidP="00422297">
      <w:pPr>
        <w:rPr>
          <w:rFonts w:eastAsia="Times New Roman" w:cs="Calibri"/>
          <w:color w:val="000000"/>
          <w:szCs w:val="23"/>
          <w:lang w:val="fr-FR"/>
        </w:rPr>
        <w:sectPr w:rsidR="0021664D" w:rsidSect="00B96DA7">
          <w:pgSz w:w="12240" w:h="15840"/>
          <w:pgMar w:top="1440" w:right="1440" w:bottom="1440" w:left="1440" w:header="720" w:footer="720" w:gutter="0"/>
          <w:cols w:space="720"/>
          <w:titlePg/>
          <w:docGrid w:linePitch="360"/>
        </w:sectPr>
      </w:pPr>
    </w:p>
    <w:p w14:paraId="10C7361B" w14:textId="5EA71783" w:rsidR="0021664D" w:rsidRDefault="00357B6A" w:rsidP="00357B6A">
      <w:pPr>
        <w:pStyle w:val="Titre2"/>
        <w:rPr>
          <w:rFonts w:eastAsia="Times New Roman"/>
          <w:lang w:val="fr-FR"/>
        </w:rPr>
      </w:pPr>
      <w:bookmarkStart w:id="75" w:name="_Toc4801381"/>
      <w:r>
        <w:rPr>
          <w:rFonts w:eastAsia="Times New Roman"/>
          <w:lang w:val="fr-FR"/>
        </w:rPr>
        <w:t>A</w:t>
      </w:r>
      <w:r w:rsidR="006C4830">
        <w:rPr>
          <w:rFonts w:eastAsia="Times New Roman"/>
          <w:lang w:val="fr-FR"/>
        </w:rPr>
        <w:t>4</w:t>
      </w:r>
      <w:r>
        <w:rPr>
          <w:rFonts w:eastAsia="Times New Roman"/>
          <w:lang w:val="fr-FR"/>
        </w:rPr>
        <w:t xml:space="preserve">.9. </w:t>
      </w:r>
      <w:r w:rsidRPr="008A674A">
        <w:rPr>
          <w:rFonts w:eastAsia="Times New Roman"/>
          <w:lang w:val="fr-FR"/>
        </w:rPr>
        <w:t>Fiche d'information sur les formations</w:t>
      </w:r>
      <w:bookmarkEnd w:id="75"/>
    </w:p>
    <w:tbl>
      <w:tblPr>
        <w:tblStyle w:val="Grilledutableau"/>
        <w:tblW w:w="9483" w:type="dxa"/>
        <w:tblLook w:val="04A0" w:firstRow="1" w:lastRow="0" w:firstColumn="1" w:lastColumn="0" w:noHBand="0" w:noVBand="1"/>
      </w:tblPr>
      <w:tblGrid>
        <w:gridCol w:w="3145"/>
        <w:gridCol w:w="900"/>
        <w:gridCol w:w="990"/>
        <w:gridCol w:w="180"/>
        <w:gridCol w:w="1890"/>
        <w:gridCol w:w="1260"/>
        <w:gridCol w:w="1118"/>
      </w:tblGrid>
      <w:tr w:rsidR="003F1BF6" w:rsidRPr="003B6C8E" w14:paraId="5B1DE1BD" w14:textId="77777777" w:rsidTr="00D27ABB">
        <w:trPr>
          <w:tblHeader/>
        </w:trPr>
        <w:tc>
          <w:tcPr>
            <w:tcW w:w="9483" w:type="dxa"/>
            <w:gridSpan w:val="7"/>
            <w:shd w:val="clear" w:color="auto" w:fill="D9E2F3" w:themeFill="accent1" w:themeFillTint="33"/>
          </w:tcPr>
          <w:p w14:paraId="3B0F7590" w14:textId="1BBD0E7D" w:rsidR="003F1BF6" w:rsidRPr="0031735C" w:rsidRDefault="003F1BF6" w:rsidP="000B5D57">
            <w:pPr>
              <w:rPr>
                <w:b/>
                <w:lang w:val="fr-FR"/>
              </w:rPr>
            </w:pPr>
            <w:r w:rsidRPr="0031735C">
              <w:rPr>
                <w:b/>
                <w:lang w:val="fr-FR"/>
              </w:rPr>
              <w:t xml:space="preserve">Fiche d'information sur les </w:t>
            </w:r>
            <w:r w:rsidR="000B5D57">
              <w:rPr>
                <w:b/>
                <w:lang w:val="fr-FR"/>
              </w:rPr>
              <w:t>formations</w:t>
            </w:r>
          </w:p>
        </w:tc>
      </w:tr>
      <w:tr w:rsidR="003F1BF6" w:rsidRPr="00904D66" w14:paraId="0FC21312" w14:textId="77777777" w:rsidTr="00D27ABB">
        <w:tc>
          <w:tcPr>
            <w:tcW w:w="9483" w:type="dxa"/>
            <w:gridSpan w:val="7"/>
            <w:shd w:val="clear" w:color="auto" w:fill="auto"/>
          </w:tcPr>
          <w:p w14:paraId="2469F3FE" w14:textId="77777777" w:rsidR="003F1BF6" w:rsidRPr="007A0D89" w:rsidRDefault="003F1BF6" w:rsidP="00D27ABB">
            <w:pPr>
              <w:rPr>
                <w:b/>
                <w:lang w:val="fr-FR"/>
              </w:rPr>
            </w:pPr>
            <w:r>
              <w:rPr>
                <w:b/>
                <w:lang w:val="fr-FR"/>
              </w:rPr>
              <w:t>1. Informations de base</w:t>
            </w:r>
          </w:p>
        </w:tc>
      </w:tr>
      <w:tr w:rsidR="003F1BF6" w:rsidRPr="003B6C8E" w14:paraId="07B437DC" w14:textId="77777777" w:rsidTr="0089011A">
        <w:tc>
          <w:tcPr>
            <w:tcW w:w="3145" w:type="dxa"/>
          </w:tcPr>
          <w:p w14:paraId="23624B12" w14:textId="77777777" w:rsidR="003F1BF6" w:rsidRPr="00E735BD" w:rsidRDefault="003F1BF6" w:rsidP="00D27ABB">
            <w:pPr>
              <w:rPr>
                <w:lang w:val="fr-FR"/>
              </w:rPr>
            </w:pPr>
            <w:r>
              <w:rPr>
                <w:lang w:val="fr-FR"/>
              </w:rPr>
              <w:t>Responsable de mise à jour</w:t>
            </w:r>
          </w:p>
        </w:tc>
        <w:tc>
          <w:tcPr>
            <w:tcW w:w="6338" w:type="dxa"/>
            <w:gridSpan w:val="6"/>
          </w:tcPr>
          <w:p w14:paraId="0CE6A77E" w14:textId="77777777" w:rsidR="003F1BF6" w:rsidRPr="00E735BD" w:rsidRDefault="003F1BF6" w:rsidP="00D27ABB">
            <w:pPr>
              <w:rPr>
                <w:lang w:val="fr-FR"/>
              </w:rPr>
            </w:pPr>
          </w:p>
        </w:tc>
      </w:tr>
      <w:tr w:rsidR="003F1BF6" w:rsidRPr="003B6C8E" w14:paraId="52416624" w14:textId="77777777" w:rsidTr="0089011A">
        <w:tc>
          <w:tcPr>
            <w:tcW w:w="3145" w:type="dxa"/>
          </w:tcPr>
          <w:p w14:paraId="27CFB768" w14:textId="77777777" w:rsidR="003F1BF6" w:rsidRDefault="003F1BF6" w:rsidP="00D27ABB">
            <w:pPr>
              <w:rPr>
                <w:lang w:val="fr-FR"/>
              </w:rPr>
            </w:pPr>
            <w:r>
              <w:rPr>
                <w:lang w:val="fr-FR"/>
              </w:rPr>
              <w:t>Date de mise à jour</w:t>
            </w:r>
          </w:p>
        </w:tc>
        <w:tc>
          <w:tcPr>
            <w:tcW w:w="6338" w:type="dxa"/>
            <w:gridSpan w:val="6"/>
          </w:tcPr>
          <w:p w14:paraId="66BBEB5E" w14:textId="77777777" w:rsidR="003F1BF6" w:rsidRPr="00E735BD" w:rsidRDefault="003F1BF6" w:rsidP="00D27ABB">
            <w:pPr>
              <w:rPr>
                <w:lang w:val="fr-FR"/>
              </w:rPr>
            </w:pPr>
          </w:p>
        </w:tc>
      </w:tr>
      <w:tr w:rsidR="003F1BF6" w:rsidRPr="00904D66" w14:paraId="68CD3D32" w14:textId="77777777" w:rsidTr="0089011A">
        <w:tc>
          <w:tcPr>
            <w:tcW w:w="3145" w:type="dxa"/>
          </w:tcPr>
          <w:p w14:paraId="31F8499F" w14:textId="77777777" w:rsidR="003F1BF6" w:rsidRDefault="003F1BF6" w:rsidP="00D27ABB">
            <w:pPr>
              <w:jc w:val="left"/>
              <w:rPr>
                <w:lang w:val="fr-FR"/>
              </w:rPr>
            </w:pPr>
            <w:r>
              <w:rPr>
                <w:lang w:val="fr-FR"/>
              </w:rPr>
              <w:t xml:space="preserve">Nom du microprojet </w:t>
            </w:r>
          </w:p>
        </w:tc>
        <w:tc>
          <w:tcPr>
            <w:tcW w:w="6338" w:type="dxa"/>
            <w:gridSpan w:val="6"/>
          </w:tcPr>
          <w:p w14:paraId="1D2D2ABC" w14:textId="77777777" w:rsidR="003F1BF6" w:rsidRDefault="003F1BF6" w:rsidP="00D27ABB">
            <w:pPr>
              <w:rPr>
                <w:lang w:val="fr-FR"/>
              </w:rPr>
            </w:pPr>
          </w:p>
        </w:tc>
      </w:tr>
      <w:tr w:rsidR="003F1BF6" w:rsidRPr="00904D66" w14:paraId="79DE3EAD" w14:textId="77777777" w:rsidTr="0089011A">
        <w:tc>
          <w:tcPr>
            <w:tcW w:w="3145" w:type="dxa"/>
          </w:tcPr>
          <w:p w14:paraId="24B18B45" w14:textId="77777777" w:rsidR="003F1BF6" w:rsidRDefault="003F1BF6" w:rsidP="00D27ABB">
            <w:pPr>
              <w:jc w:val="left"/>
              <w:rPr>
                <w:lang w:val="fr-FR"/>
              </w:rPr>
            </w:pPr>
            <w:r>
              <w:rPr>
                <w:lang w:val="fr-FR"/>
              </w:rPr>
              <w:t xml:space="preserve">Région </w:t>
            </w:r>
          </w:p>
        </w:tc>
        <w:tc>
          <w:tcPr>
            <w:tcW w:w="6338" w:type="dxa"/>
            <w:gridSpan w:val="6"/>
          </w:tcPr>
          <w:p w14:paraId="4A38A351" w14:textId="77777777" w:rsidR="003F1BF6" w:rsidRDefault="003F1BF6" w:rsidP="00D27ABB">
            <w:pPr>
              <w:rPr>
                <w:lang w:val="fr-FR"/>
              </w:rPr>
            </w:pPr>
          </w:p>
        </w:tc>
      </w:tr>
      <w:tr w:rsidR="003F1BF6" w:rsidRPr="00904D66" w14:paraId="5ED7CCFB" w14:textId="77777777" w:rsidTr="0089011A">
        <w:tc>
          <w:tcPr>
            <w:tcW w:w="3145" w:type="dxa"/>
          </w:tcPr>
          <w:p w14:paraId="5E177466" w14:textId="77777777" w:rsidR="003F1BF6" w:rsidRDefault="003F1BF6" w:rsidP="00D27ABB">
            <w:pPr>
              <w:jc w:val="left"/>
              <w:rPr>
                <w:lang w:val="fr-FR"/>
              </w:rPr>
            </w:pPr>
            <w:r>
              <w:rPr>
                <w:lang w:val="fr-FR"/>
              </w:rPr>
              <w:t xml:space="preserve">District </w:t>
            </w:r>
          </w:p>
        </w:tc>
        <w:tc>
          <w:tcPr>
            <w:tcW w:w="6338" w:type="dxa"/>
            <w:gridSpan w:val="6"/>
          </w:tcPr>
          <w:p w14:paraId="44D94924" w14:textId="77777777" w:rsidR="003F1BF6" w:rsidRDefault="003F1BF6" w:rsidP="00D27ABB">
            <w:pPr>
              <w:rPr>
                <w:lang w:val="fr-FR"/>
              </w:rPr>
            </w:pPr>
          </w:p>
        </w:tc>
      </w:tr>
      <w:tr w:rsidR="003F1BF6" w:rsidRPr="00904D66" w14:paraId="4F368FB9" w14:textId="77777777" w:rsidTr="0089011A">
        <w:tc>
          <w:tcPr>
            <w:tcW w:w="3145" w:type="dxa"/>
          </w:tcPr>
          <w:p w14:paraId="17DFB066" w14:textId="437BCB46" w:rsidR="003F1BF6" w:rsidRDefault="003F1BF6" w:rsidP="00D27ABB">
            <w:pPr>
              <w:jc w:val="left"/>
              <w:rPr>
                <w:lang w:val="fr-FR"/>
              </w:rPr>
            </w:pPr>
            <w:r>
              <w:rPr>
                <w:lang w:val="fr-FR"/>
              </w:rPr>
              <w:t xml:space="preserve">Thème de la formation  </w:t>
            </w:r>
          </w:p>
        </w:tc>
        <w:tc>
          <w:tcPr>
            <w:tcW w:w="6338" w:type="dxa"/>
            <w:gridSpan w:val="6"/>
          </w:tcPr>
          <w:p w14:paraId="7B7EEC27" w14:textId="77777777" w:rsidR="003F1BF6" w:rsidRDefault="003F1BF6" w:rsidP="00D27ABB">
            <w:pPr>
              <w:rPr>
                <w:lang w:val="fr-FR"/>
              </w:rPr>
            </w:pPr>
          </w:p>
        </w:tc>
      </w:tr>
      <w:tr w:rsidR="000B5D57" w:rsidRPr="003B6C8E" w14:paraId="3E4FD97E" w14:textId="77777777" w:rsidTr="0089011A">
        <w:tc>
          <w:tcPr>
            <w:tcW w:w="3145" w:type="dxa"/>
          </w:tcPr>
          <w:p w14:paraId="2365B27A" w14:textId="68083AD5" w:rsidR="000B5D57" w:rsidRDefault="000B5D57" w:rsidP="00D27ABB">
            <w:pPr>
              <w:jc w:val="left"/>
              <w:rPr>
                <w:lang w:val="fr-FR"/>
              </w:rPr>
            </w:pPr>
            <w:r>
              <w:rPr>
                <w:lang w:val="fr-FR"/>
              </w:rPr>
              <w:t>Lien avec les activités du PADMAR</w:t>
            </w:r>
          </w:p>
        </w:tc>
        <w:tc>
          <w:tcPr>
            <w:tcW w:w="6338" w:type="dxa"/>
            <w:gridSpan w:val="6"/>
          </w:tcPr>
          <w:p w14:paraId="0F7CB59C" w14:textId="77777777" w:rsidR="000B5D57" w:rsidRDefault="000B5D57" w:rsidP="00D27ABB">
            <w:pPr>
              <w:rPr>
                <w:lang w:val="fr-FR"/>
              </w:rPr>
            </w:pPr>
          </w:p>
        </w:tc>
      </w:tr>
      <w:tr w:rsidR="003F1BF6" w:rsidRPr="003B6C8E" w14:paraId="3CDCB6C7" w14:textId="77777777" w:rsidTr="0089011A">
        <w:tc>
          <w:tcPr>
            <w:tcW w:w="3145" w:type="dxa"/>
          </w:tcPr>
          <w:p w14:paraId="75E4EAD2" w14:textId="795FD11F" w:rsidR="003F1BF6" w:rsidRDefault="003F1BF6" w:rsidP="00D27ABB">
            <w:pPr>
              <w:jc w:val="left"/>
              <w:rPr>
                <w:lang w:val="fr-FR"/>
              </w:rPr>
            </w:pPr>
            <w:r>
              <w:rPr>
                <w:lang w:val="fr-FR"/>
              </w:rPr>
              <w:t xml:space="preserve">Date de début de la formation </w:t>
            </w:r>
          </w:p>
        </w:tc>
        <w:tc>
          <w:tcPr>
            <w:tcW w:w="6338" w:type="dxa"/>
            <w:gridSpan w:val="6"/>
          </w:tcPr>
          <w:p w14:paraId="6A118308" w14:textId="77777777" w:rsidR="003F1BF6" w:rsidRDefault="003F1BF6" w:rsidP="00D27ABB">
            <w:pPr>
              <w:rPr>
                <w:lang w:val="fr-FR"/>
              </w:rPr>
            </w:pPr>
          </w:p>
        </w:tc>
      </w:tr>
      <w:tr w:rsidR="003F1BF6" w:rsidRPr="003B6C8E" w14:paraId="1CCD364D" w14:textId="77777777" w:rsidTr="0089011A">
        <w:tc>
          <w:tcPr>
            <w:tcW w:w="3145" w:type="dxa"/>
          </w:tcPr>
          <w:p w14:paraId="72DABF73" w14:textId="135A8597" w:rsidR="003F1BF6" w:rsidRDefault="003F1BF6" w:rsidP="003F1BF6">
            <w:pPr>
              <w:jc w:val="left"/>
              <w:rPr>
                <w:lang w:val="fr-FR"/>
              </w:rPr>
            </w:pPr>
            <w:r>
              <w:rPr>
                <w:lang w:val="fr-FR"/>
              </w:rPr>
              <w:t>Date de fin de la formation</w:t>
            </w:r>
          </w:p>
        </w:tc>
        <w:tc>
          <w:tcPr>
            <w:tcW w:w="6338" w:type="dxa"/>
            <w:gridSpan w:val="6"/>
          </w:tcPr>
          <w:p w14:paraId="4CEF8BA6" w14:textId="77777777" w:rsidR="003F1BF6" w:rsidRDefault="003F1BF6" w:rsidP="00D27ABB">
            <w:pPr>
              <w:rPr>
                <w:lang w:val="fr-FR"/>
              </w:rPr>
            </w:pPr>
          </w:p>
        </w:tc>
      </w:tr>
      <w:tr w:rsidR="003F1BF6" w:rsidRPr="00904D66" w14:paraId="3EBD92AA" w14:textId="77777777" w:rsidTr="0089011A">
        <w:tc>
          <w:tcPr>
            <w:tcW w:w="3145" w:type="dxa"/>
          </w:tcPr>
          <w:p w14:paraId="187D2056" w14:textId="11A56C5B" w:rsidR="003F1BF6" w:rsidRDefault="000B5D57" w:rsidP="00D27ABB">
            <w:pPr>
              <w:jc w:val="left"/>
              <w:rPr>
                <w:lang w:val="fr-FR"/>
              </w:rPr>
            </w:pPr>
            <w:r>
              <w:rPr>
                <w:lang w:val="fr-FR"/>
              </w:rPr>
              <w:t xml:space="preserve">Facilitateur de la formation </w:t>
            </w:r>
          </w:p>
        </w:tc>
        <w:tc>
          <w:tcPr>
            <w:tcW w:w="6338" w:type="dxa"/>
            <w:gridSpan w:val="6"/>
          </w:tcPr>
          <w:p w14:paraId="134E5272" w14:textId="77777777" w:rsidR="003F1BF6" w:rsidRDefault="003F1BF6" w:rsidP="00D27ABB">
            <w:pPr>
              <w:rPr>
                <w:lang w:val="fr-FR"/>
              </w:rPr>
            </w:pPr>
          </w:p>
        </w:tc>
      </w:tr>
      <w:tr w:rsidR="000B5D57" w:rsidRPr="00904D66" w14:paraId="215FC4DE" w14:textId="77777777" w:rsidTr="0089011A">
        <w:trPr>
          <w:trHeight w:val="168"/>
        </w:trPr>
        <w:tc>
          <w:tcPr>
            <w:tcW w:w="3145" w:type="dxa"/>
            <w:vMerge w:val="restart"/>
          </w:tcPr>
          <w:p w14:paraId="7AE378C0" w14:textId="0B07E81D" w:rsidR="000B5D57" w:rsidRDefault="000B5D57" w:rsidP="00D27ABB">
            <w:pPr>
              <w:jc w:val="left"/>
              <w:rPr>
                <w:lang w:val="fr-FR"/>
              </w:rPr>
            </w:pPr>
            <w:r>
              <w:rPr>
                <w:lang w:val="fr-FR"/>
              </w:rPr>
              <w:t xml:space="preserve">Participants </w:t>
            </w:r>
          </w:p>
        </w:tc>
        <w:tc>
          <w:tcPr>
            <w:tcW w:w="2070" w:type="dxa"/>
            <w:gridSpan w:val="3"/>
          </w:tcPr>
          <w:p w14:paraId="722AA86D" w14:textId="28B61BA7" w:rsidR="000B5D57" w:rsidRDefault="000B5D57" w:rsidP="00D27ABB">
            <w:pPr>
              <w:rPr>
                <w:lang w:val="fr-FR"/>
              </w:rPr>
            </w:pPr>
            <w:r>
              <w:rPr>
                <w:lang w:val="fr-FR"/>
              </w:rPr>
              <w:t xml:space="preserve">Total </w:t>
            </w:r>
          </w:p>
        </w:tc>
        <w:tc>
          <w:tcPr>
            <w:tcW w:w="4268" w:type="dxa"/>
            <w:gridSpan w:val="3"/>
          </w:tcPr>
          <w:p w14:paraId="039C61C7" w14:textId="6A8B0423" w:rsidR="000B5D57" w:rsidRDefault="000B5D57" w:rsidP="00D27ABB">
            <w:pPr>
              <w:rPr>
                <w:lang w:val="fr-FR"/>
              </w:rPr>
            </w:pPr>
          </w:p>
        </w:tc>
      </w:tr>
      <w:tr w:rsidR="000B5D57" w:rsidRPr="00904D66" w14:paraId="50AA11F6" w14:textId="77777777" w:rsidTr="0089011A">
        <w:trPr>
          <w:trHeight w:val="168"/>
        </w:trPr>
        <w:tc>
          <w:tcPr>
            <w:tcW w:w="3145" w:type="dxa"/>
            <w:vMerge/>
          </w:tcPr>
          <w:p w14:paraId="4E2D12AD" w14:textId="77777777" w:rsidR="000B5D57" w:rsidRDefault="000B5D57" w:rsidP="00D27ABB">
            <w:pPr>
              <w:jc w:val="left"/>
              <w:rPr>
                <w:lang w:val="fr-FR"/>
              </w:rPr>
            </w:pPr>
          </w:p>
        </w:tc>
        <w:tc>
          <w:tcPr>
            <w:tcW w:w="2070" w:type="dxa"/>
            <w:gridSpan w:val="3"/>
          </w:tcPr>
          <w:p w14:paraId="60DBC7C0" w14:textId="3CD1F536" w:rsidR="000B5D57" w:rsidRDefault="000B5D57" w:rsidP="00D27ABB">
            <w:pPr>
              <w:rPr>
                <w:lang w:val="fr-FR"/>
              </w:rPr>
            </w:pPr>
            <w:r>
              <w:rPr>
                <w:lang w:val="fr-FR"/>
              </w:rPr>
              <w:t xml:space="preserve">Femmes </w:t>
            </w:r>
          </w:p>
        </w:tc>
        <w:tc>
          <w:tcPr>
            <w:tcW w:w="4268" w:type="dxa"/>
            <w:gridSpan w:val="3"/>
          </w:tcPr>
          <w:p w14:paraId="323259C1" w14:textId="66EE5911" w:rsidR="000B5D57" w:rsidRDefault="000B5D57" w:rsidP="00D27ABB">
            <w:pPr>
              <w:rPr>
                <w:lang w:val="fr-FR"/>
              </w:rPr>
            </w:pPr>
          </w:p>
        </w:tc>
      </w:tr>
      <w:tr w:rsidR="000B5D57" w:rsidRPr="00904D66" w14:paraId="69E4CA08" w14:textId="77777777" w:rsidTr="0089011A">
        <w:trPr>
          <w:trHeight w:val="168"/>
        </w:trPr>
        <w:tc>
          <w:tcPr>
            <w:tcW w:w="3145" w:type="dxa"/>
            <w:vMerge/>
          </w:tcPr>
          <w:p w14:paraId="277FE3D5" w14:textId="77777777" w:rsidR="000B5D57" w:rsidRDefault="000B5D57" w:rsidP="00D27ABB">
            <w:pPr>
              <w:jc w:val="left"/>
              <w:rPr>
                <w:lang w:val="fr-FR"/>
              </w:rPr>
            </w:pPr>
          </w:p>
        </w:tc>
        <w:tc>
          <w:tcPr>
            <w:tcW w:w="2070" w:type="dxa"/>
            <w:gridSpan w:val="3"/>
          </w:tcPr>
          <w:p w14:paraId="3C5368F5" w14:textId="712B1413" w:rsidR="000B5D57" w:rsidRDefault="000B5D57" w:rsidP="00D27ABB">
            <w:pPr>
              <w:rPr>
                <w:lang w:val="fr-FR"/>
              </w:rPr>
            </w:pPr>
            <w:r>
              <w:rPr>
                <w:lang w:val="fr-FR"/>
              </w:rPr>
              <w:t xml:space="preserve">Jeunes </w:t>
            </w:r>
          </w:p>
        </w:tc>
        <w:tc>
          <w:tcPr>
            <w:tcW w:w="4268" w:type="dxa"/>
            <w:gridSpan w:val="3"/>
          </w:tcPr>
          <w:p w14:paraId="70543792" w14:textId="27CB4644" w:rsidR="000B5D57" w:rsidRDefault="000B5D57" w:rsidP="00D27ABB">
            <w:pPr>
              <w:rPr>
                <w:lang w:val="fr-FR"/>
              </w:rPr>
            </w:pPr>
          </w:p>
        </w:tc>
      </w:tr>
      <w:tr w:rsidR="003F1BF6" w:rsidRPr="00904D66" w14:paraId="11381899" w14:textId="77777777" w:rsidTr="0089011A">
        <w:tc>
          <w:tcPr>
            <w:tcW w:w="3145" w:type="dxa"/>
          </w:tcPr>
          <w:p w14:paraId="6C8A136A" w14:textId="1ABB7AD7" w:rsidR="003F1BF6" w:rsidRDefault="000B5D57" w:rsidP="00D27ABB">
            <w:pPr>
              <w:jc w:val="left"/>
              <w:rPr>
                <w:lang w:val="fr-FR"/>
              </w:rPr>
            </w:pPr>
            <w:r>
              <w:rPr>
                <w:lang w:val="fr-FR"/>
              </w:rPr>
              <w:t xml:space="preserve">Format de la formation </w:t>
            </w:r>
          </w:p>
        </w:tc>
        <w:tc>
          <w:tcPr>
            <w:tcW w:w="6338" w:type="dxa"/>
            <w:gridSpan w:val="6"/>
          </w:tcPr>
          <w:p w14:paraId="0817B99B" w14:textId="77777777" w:rsidR="003F1BF6" w:rsidRDefault="003F1BF6" w:rsidP="00D27ABB">
            <w:pPr>
              <w:rPr>
                <w:lang w:val="fr-FR"/>
              </w:rPr>
            </w:pPr>
          </w:p>
        </w:tc>
      </w:tr>
      <w:tr w:rsidR="003F1BF6" w:rsidRPr="00904D66" w14:paraId="1AAAAC92" w14:textId="77777777" w:rsidTr="0089011A">
        <w:tc>
          <w:tcPr>
            <w:tcW w:w="3145" w:type="dxa"/>
          </w:tcPr>
          <w:p w14:paraId="1048571E" w14:textId="6D6EB14D" w:rsidR="003F1BF6" w:rsidRDefault="000B5D57" w:rsidP="00D27ABB">
            <w:pPr>
              <w:jc w:val="left"/>
              <w:rPr>
                <w:lang w:val="fr-FR"/>
              </w:rPr>
            </w:pPr>
            <w:r>
              <w:rPr>
                <w:lang w:val="fr-FR"/>
              </w:rPr>
              <w:t xml:space="preserve">Lieu de la formation </w:t>
            </w:r>
          </w:p>
        </w:tc>
        <w:tc>
          <w:tcPr>
            <w:tcW w:w="6338" w:type="dxa"/>
            <w:gridSpan w:val="6"/>
          </w:tcPr>
          <w:p w14:paraId="4242E07B" w14:textId="77777777" w:rsidR="003F1BF6" w:rsidRDefault="003F1BF6" w:rsidP="00D27ABB">
            <w:pPr>
              <w:rPr>
                <w:lang w:val="fr-FR"/>
              </w:rPr>
            </w:pPr>
          </w:p>
        </w:tc>
      </w:tr>
      <w:tr w:rsidR="003F1BF6" w:rsidRPr="003B6C8E" w14:paraId="28C7A3B3" w14:textId="77777777" w:rsidTr="0089011A">
        <w:tc>
          <w:tcPr>
            <w:tcW w:w="3145" w:type="dxa"/>
          </w:tcPr>
          <w:p w14:paraId="354B88A7" w14:textId="2140B12B" w:rsidR="003F1BF6" w:rsidRDefault="000B5D57" w:rsidP="00D27ABB">
            <w:pPr>
              <w:jc w:val="left"/>
              <w:rPr>
                <w:lang w:val="fr-FR"/>
              </w:rPr>
            </w:pPr>
            <w:r>
              <w:rPr>
                <w:lang w:val="fr-FR"/>
              </w:rPr>
              <w:t xml:space="preserve">Principaux résultats de la formation </w:t>
            </w:r>
          </w:p>
        </w:tc>
        <w:tc>
          <w:tcPr>
            <w:tcW w:w="6338" w:type="dxa"/>
            <w:gridSpan w:val="6"/>
          </w:tcPr>
          <w:p w14:paraId="2DC63AB9" w14:textId="77777777" w:rsidR="003F1BF6" w:rsidRDefault="003F1BF6" w:rsidP="00D27ABB">
            <w:pPr>
              <w:rPr>
                <w:lang w:val="fr-FR"/>
              </w:rPr>
            </w:pPr>
          </w:p>
        </w:tc>
      </w:tr>
      <w:tr w:rsidR="000B5D57" w:rsidRPr="00904D66" w14:paraId="0BF96EF7" w14:textId="77777777" w:rsidTr="0089011A">
        <w:trPr>
          <w:trHeight w:val="104"/>
        </w:trPr>
        <w:tc>
          <w:tcPr>
            <w:tcW w:w="3145" w:type="dxa"/>
            <w:vMerge w:val="restart"/>
          </w:tcPr>
          <w:p w14:paraId="59B344D1" w14:textId="034E95A2" w:rsidR="000B5D57" w:rsidRDefault="000B5D57" w:rsidP="000B5D57">
            <w:pPr>
              <w:jc w:val="left"/>
              <w:rPr>
                <w:lang w:val="fr-FR"/>
              </w:rPr>
            </w:pPr>
            <w:r>
              <w:rPr>
                <w:lang w:val="fr-FR"/>
              </w:rPr>
              <w:t xml:space="preserve">Principales actions de suivi définies </w:t>
            </w:r>
          </w:p>
        </w:tc>
        <w:tc>
          <w:tcPr>
            <w:tcW w:w="900" w:type="dxa"/>
          </w:tcPr>
          <w:p w14:paraId="51FF1136" w14:textId="59174B33" w:rsidR="000B5D57" w:rsidRDefault="000B5D57" w:rsidP="00D27ABB">
            <w:pPr>
              <w:rPr>
                <w:lang w:val="fr-FR"/>
              </w:rPr>
            </w:pPr>
            <w:r>
              <w:rPr>
                <w:lang w:val="fr-FR"/>
              </w:rPr>
              <w:t>1</w:t>
            </w:r>
          </w:p>
        </w:tc>
        <w:tc>
          <w:tcPr>
            <w:tcW w:w="5438" w:type="dxa"/>
            <w:gridSpan w:val="5"/>
          </w:tcPr>
          <w:p w14:paraId="4D63E29D" w14:textId="7CFB5BD6" w:rsidR="000B5D57" w:rsidRDefault="000B5D57" w:rsidP="00D27ABB">
            <w:pPr>
              <w:rPr>
                <w:lang w:val="fr-FR"/>
              </w:rPr>
            </w:pPr>
          </w:p>
        </w:tc>
      </w:tr>
      <w:tr w:rsidR="000B5D57" w:rsidRPr="00904D66" w14:paraId="5F31C124" w14:textId="77777777" w:rsidTr="0089011A">
        <w:trPr>
          <w:trHeight w:val="100"/>
        </w:trPr>
        <w:tc>
          <w:tcPr>
            <w:tcW w:w="3145" w:type="dxa"/>
            <w:vMerge/>
          </w:tcPr>
          <w:p w14:paraId="56B15F32" w14:textId="77777777" w:rsidR="000B5D57" w:rsidRDefault="000B5D57" w:rsidP="00D27ABB">
            <w:pPr>
              <w:jc w:val="left"/>
              <w:rPr>
                <w:lang w:val="fr-FR"/>
              </w:rPr>
            </w:pPr>
          </w:p>
        </w:tc>
        <w:tc>
          <w:tcPr>
            <w:tcW w:w="900" w:type="dxa"/>
          </w:tcPr>
          <w:p w14:paraId="01F05BB8" w14:textId="540898EF" w:rsidR="000B5D57" w:rsidRDefault="000B5D57" w:rsidP="00D27ABB">
            <w:pPr>
              <w:rPr>
                <w:lang w:val="fr-FR"/>
              </w:rPr>
            </w:pPr>
            <w:r>
              <w:rPr>
                <w:lang w:val="fr-FR"/>
              </w:rPr>
              <w:t>2</w:t>
            </w:r>
          </w:p>
        </w:tc>
        <w:tc>
          <w:tcPr>
            <w:tcW w:w="5438" w:type="dxa"/>
            <w:gridSpan w:val="5"/>
          </w:tcPr>
          <w:p w14:paraId="6D9DF0F4" w14:textId="10D62259" w:rsidR="000B5D57" w:rsidRDefault="000B5D57" w:rsidP="00D27ABB">
            <w:pPr>
              <w:rPr>
                <w:lang w:val="fr-FR"/>
              </w:rPr>
            </w:pPr>
          </w:p>
        </w:tc>
      </w:tr>
      <w:tr w:rsidR="000B5D57" w:rsidRPr="00904D66" w14:paraId="1E4E6A86" w14:textId="77777777" w:rsidTr="0089011A">
        <w:trPr>
          <w:trHeight w:val="100"/>
        </w:trPr>
        <w:tc>
          <w:tcPr>
            <w:tcW w:w="3145" w:type="dxa"/>
            <w:vMerge/>
          </w:tcPr>
          <w:p w14:paraId="12CB6FB4" w14:textId="77777777" w:rsidR="000B5D57" w:rsidRDefault="000B5D57" w:rsidP="00D27ABB">
            <w:pPr>
              <w:jc w:val="left"/>
              <w:rPr>
                <w:lang w:val="fr-FR"/>
              </w:rPr>
            </w:pPr>
          </w:p>
        </w:tc>
        <w:tc>
          <w:tcPr>
            <w:tcW w:w="900" w:type="dxa"/>
          </w:tcPr>
          <w:p w14:paraId="2CC4B164" w14:textId="0A365C7A" w:rsidR="000B5D57" w:rsidRDefault="000B5D57" w:rsidP="00D27ABB">
            <w:pPr>
              <w:rPr>
                <w:lang w:val="fr-FR"/>
              </w:rPr>
            </w:pPr>
            <w:r>
              <w:rPr>
                <w:lang w:val="fr-FR"/>
              </w:rPr>
              <w:t>3</w:t>
            </w:r>
          </w:p>
        </w:tc>
        <w:tc>
          <w:tcPr>
            <w:tcW w:w="5438" w:type="dxa"/>
            <w:gridSpan w:val="5"/>
          </w:tcPr>
          <w:p w14:paraId="2188F5E7" w14:textId="386C45F6" w:rsidR="000B5D57" w:rsidRDefault="000B5D57" w:rsidP="00D27ABB">
            <w:pPr>
              <w:rPr>
                <w:lang w:val="fr-FR"/>
              </w:rPr>
            </w:pPr>
          </w:p>
        </w:tc>
      </w:tr>
      <w:tr w:rsidR="000B5D57" w:rsidRPr="00904D66" w14:paraId="694FA0DD" w14:textId="77777777" w:rsidTr="0089011A">
        <w:trPr>
          <w:trHeight w:val="100"/>
        </w:trPr>
        <w:tc>
          <w:tcPr>
            <w:tcW w:w="3145" w:type="dxa"/>
            <w:vMerge/>
          </w:tcPr>
          <w:p w14:paraId="415954B8" w14:textId="77777777" w:rsidR="000B5D57" w:rsidRDefault="000B5D57" w:rsidP="00D27ABB">
            <w:pPr>
              <w:jc w:val="left"/>
              <w:rPr>
                <w:lang w:val="fr-FR"/>
              </w:rPr>
            </w:pPr>
          </w:p>
        </w:tc>
        <w:tc>
          <w:tcPr>
            <w:tcW w:w="900" w:type="dxa"/>
          </w:tcPr>
          <w:p w14:paraId="20BAC6E0" w14:textId="46331C35" w:rsidR="000B5D57" w:rsidRDefault="000B5D57" w:rsidP="00D27ABB">
            <w:pPr>
              <w:rPr>
                <w:lang w:val="fr-FR"/>
              </w:rPr>
            </w:pPr>
            <w:r>
              <w:rPr>
                <w:lang w:val="fr-FR"/>
              </w:rPr>
              <w:t>4</w:t>
            </w:r>
          </w:p>
        </w:tc>
        <w:tc>
          <w:tcPr>
            <w:tcW w:w="5438" w:type="dxa"/>
            <w:gridSpan w:val="5"/>
          </w:tcPr>
          <w:p w14:paraId="1B13FFF9" w14:textId="00BE5475" w:rsidR="000B5D57" w:rsidRDefault="000B5D57" w:rsidP="00D27ABB">
            <w:pPr>
              <w:rPr>
                <w:lang w:val="fr-FR"/>
              </w:rPr>
            </w:pPr>
          </w:p>
        </w:tc>
      </w:tr>
      <w:tr w:rsidR="000B5D57" w:rsidRPr="00904D66" w14:paraId="5EFDD5D8" w14:textId="77777777" w:rsidTr="0089011A">
        <w:trPr>
          <w:trHeight w:val="100"/>
        </w:trPr>
        <w:tc>
          <w:tcPr>
            <w:tcW w:w="3145" w:type="dxa"/>
            <w:vMerge/>
          </w:tcPr>
          <w:p w14:paraId="2EDB1AF9" w14:textId="77777777" w:rsidR="000B5D57" w:rsidRDefault="000B5D57" w:rsidP="00D27ABB">
            <w:pPr>
              <w:jc w:val="left"/>
              <w:rPr>
                <w:lang w:val="fr-FR"/>
              </w:rPr>
            </w:pPr>
          </w:p>
        </w:tc>
        <w:tc>
          <w:tcPr>
            <w:tcW w:w="900" w:type="dxa"/>
          </w:tcPr>
          <w:p w14:paraId="509F0CE4" w14:textId="7AD86CBF" w:rsidR="000B5D57" w:rsidRDefault="000B5D57" w:rsidP="00D27ABB">
            <w:pPr>
              <w:rPr>
                <w:lang w:val="fr-FR"/>
              </w:rPr>
            </w:pPr>
            <w:r>
              <w:rPr>
                <w:lang w:val="fr-FR"/>
              </w:rPr>
              <w:t>5</w:t>
            </w:r>
          </w:p>
        </w:tc>
        <w:tc>
          <w:tcPr>
            <w:tcW w:w="5438" w:type="dxa"/>
            <w:gridSpan w:val="5"/>
          </w:tcPr>
          <w:p w14:paraId="26A69062" w14:textId="25914209" w:rsidR="000B5D57" w:rsidRDefault="000B5D57" w:rsidP="00D27ABB">
            <w:pPr>
              <w:rPr>
                <w:lang w:val="fr-FR"/>
              </w:rPr>
            </w:pPr>
          </w:p>
        </w:tc>
      </w:tr>
      <w:tr w:rsidR="000B5D57" w:rsidRPr="00904D66" w14:paraId="3B29D8CB" w14:textId="77777777" w:rsidTr="00D27ABB">
        <w:tc>
          <w:tcPr>
            <w:tcW w:w="9483" w:type="dxa"/>
            <w:gridSpan w:val="7"/>
          </w:tcPr>
          <w:p w14:paraId="03AA6679" w14:textId="797F41C5" w:rsidR="000B5D57" w:rsidRDefault="000B5D57" w:rsidP="00D27ABB">
            <w:pPr>
              <w:rPr>
                <w:lang w:val="fr-FR"/>
              </w:rPr>
            </w:pPr>
            <w:r>
              <w:rPr>
                <w:lang w:val="fr-FR"/>
              </w:rPr>
              <w:t xml:space="preserve">Liste des participants </w:t>
            </w:r>
          </w:p>
        </w:tc>
      </w:tr>
      <w:tr w:rsidR="000B5D57" w:rsidRPr="00904D66" w14:paraId="572D5356" w14:textId="77777777" w:rsidTr="000B5D57">
        <w:trPr>
          <w:trHeight w:val="42"/>
        </w:trPr>
        <w:tc>
          <w:tcPr>
            <w:tcW w:w="3145" w:type="dxa"/>
          </w:tcPr>
          <w:p w14:paraId="3AC38B89" w14:textId="7D1CFBE5" w:rsidR="000B5D57" w:rsidRDefault="000B5D57" w:rsidP="000B5D57">
            <w:pPr>
              <w:jc w:val="center"/>
              <w:rPr>
                <w:lang w:val="fr-FR"/>
              </w:rPr>
            </w:pPr>
            <w:r>
              <w:rPr>
                <w:lang w:val="fr-FR"/>
              </w:rPr>
              <w:t>Nom et prénom</w:t>
            </w:r>
          </w:p>
        </w:tc>
        <w:tc>
          <w:tcPr>
            <w:tcW w:w="1890" w:type="dxa"/>
            <w:gridSpan w:val="2"/>
          </w:tcPr>
          <w:p w14:paraId="7ACCD956" w14:textId="5BF88137" w:rsidR="000B5D57" w:rsidRDefault="000B5D57" w:rsidP="000B5D57">
            <w:pPr>
              <w:jc w:val="center"/>
              <w:rPr>
                <w:lang w:val="fr-FR"/>
              </w:rPr>
            </w:pPr>
            <w:r>
              <w:rPr>
                <w:lang w:val="fr-FR"/>
              </w:rPr>
              <w:t>Structure</w:t>
            </w:r>
          </w:p>
        </w:tc>
        <w:tc>
          <w:tcPr>
            <w:tcW w:w="2070" w:type="dxa"/>
            <w:gridSpan w:val="2"/>
          </w:tcPr>
          <w:p w14:paraId="1FBABEE4" w14:textId="67821317" w:rsidR="000B5D57" w:rsidRDefault="000B5D57" w:rsidP="000B5D57">
            <w:pPr>
              <w:jc w:val="center"/>
              <w:rPr>
                <w:lang w:val="fr-FR"/>
              </w:rPr>
            </w:pPr>
            <w:r>
              <w:rPr>
                <w:lang w:val="fr-FR"/>
              </w:rPr>
              <w:t>Fonction</w:t>
            </w:r>
          </w:p>
        </w:tc>
        <w:tc>
          <w:tcPr>
            <w:tcW w:w="1260" w:type="dxa"/>
          </w:tcPr>
          <w:p w14:paraId="5A39F40A" w14:textId="5834A886" w:rsidR="000B5D57" w:rsidRDefault="000B5D57" w:rsidP="000B5D57">
            <w:pPr>
              <w:jc w:val="center"/>
              <w:rPr>
                <w:lang w:val="fr-FR"/>
              </w:rPr>
            </w:pPr>
            <w:r>
              <w:rPr>
                <w:lang w:val="fr-FR"/>
              </w:rPr>
              <w:t>Sexe (Masculin, Féminin)</w:t>
            </w:r>
          </w:p>
        </w:tc>
        <w:tc>
          <w:tcPr>
            <w:tcW w:w="1118" w:type="dxa"/>
          </w:tcPr>
          <w:p w14:paraId="48DCBC37" w14:textId="042339B8" w:rsidR="000B5D57" w:rsidRDefault="000B5D57" w:rsidP="000B5D57">
            <w:pPr>
              <w:jc w:val="center"/>
              <w:rPr>
                <w:lang w:val="fr-FR"/>
              </w:rPr>
            </w:pPr>
            <w:r>
              <w:rPr>
                <w:lang w:val="fr-FR"/>
              </w:rPr>
              <w:t>Age</w:t>
            </w:r>
          </w:p>
        </w:tc>
      </w:tr>
      <w:tr w:rsidR="000B5D57" w:rsidRPr="00904D66" w14:paraId="35ED936C" w14:textId="77777777" w:rsidTr="000B5D57">
        <w:trPr>
          <w:trHeight w:val="33"/>
        </w:trPr>
        <w:tc>
          <w:tcPr>
            <w:tcW w:w="3145" w:type="dxa"/>
          </w:tcPr>
          <w:p w14:paraId="4158645C" w14:textId="77777777" w:rsidR="000B5D57" w:rsidRDefault="000B5D57" w:rsidP="00D27ABB">
            <w:pPr>
              <w:rPr>
                <w:lang w:val="fr-FR"/>
              </w:rPr>
            </w:pPr>
          </w:p>
        </w:tc>
        <w:tc>
          <w:tcPr>
            <w:tcW w:w="1890" w:type="dxa"/>
            <w:gridSpan w:val="2"/>
          </w:tcPr>
          <w:p w14:paraId="770EFBFA" w14:textId="77777777" w:rsidR="000B5D57" w:rsidRDefault="000B5D57" w:rsidP="00D27ABB">
            <w:pPr>
              <w:rPr>
                <w:lang w:val="fr-FR"/>
              </w:rPr>
            </w:pPr>
          </w:p>
        </w:tc>
        <w:tc>
          <w:tcPr>
            <w:tcW w:w="2070" w:type="dxa"/>
            <w:gridSpan w:val="2"/>
          </w:tcPr>
          <w:p w14:paraId="14E5AEDE" w14:textId="77777777" w:rsidR="000B5D57" w:rsidRDefault="000B5D57" w:rsidP="00D27ABB">
            <w:pPr>
              <w:rPr>
                <w:lang w:val="fr-FR"/>
              </w:rPr>
            </w:pPr>
          </w:p>
        </w:tc>
        <w:tc>
          <w:tcPr>
            <w:tcW w:w="1260" w:type="dxa"/>
          </w:tcPr>
          <w:p w14:paraId="4A7236AA" w14:textId="77777777" w:rsidR="000B5D57" w:rsidRDefault="000B5D57" w:rsidP="00D27ABB">
            <w:pPr>
              <w:rPr>
                <w:lang w:val="fr-FR"/>
              </w:rPr>
            </w:pPr>
          </w:p>
        </w:tc>
        <w:tc>
          <w:tcPr>
            <w:tcW w:w="1118" w:type="dxa"/>
          </w:tcPr>
          <w:p w14:paraId="202B3DC6" w14:textId="5AF342D9" w:rsidR="000B5D57" w:rsidRDefault="000B5D57" w:rsidP="00D27ABB">
            <w:pPr>
              <w:rPr>
                <w:lang w:val="fr-FR"/>
              </w:rPr>
            </w:pPr>
          </w:p>
        </w:tc>
      </w:tr>
      <w:tr w:rsidR="000B5D57" w:rsidRPr="00904D66" w14:paraId="2B103C76" w14:textId="77777777" w:rsidTr="000B5D57">
        <w:trPr>
          <w:trHeight w:val="33"/>
        </w:trPr>
        <w:tc>
          <w:tcPr>
            <w:tcW w:w="3145" w:type="dxa"/>
          </w:tcPr>
          <w:p w14:paraId="28B622A8" w14:textId="77777777" w:rsidR="000B5D57" w:rsidRDefault="000B5D57" w:rsidP="00D27ABB">
            <w:pPr>
              <w:rPr>
                <w:lang w:val="fr-FR"/>
              </w:rPr>
            </w:pPr>
          </w:p>
        </w:tc>
        <w:tc>
          <w:tcPr>
            <w:tcW w:w="1890" w:type="dxa"/>
            <w:gridSpan w:val="2"/>
          </w:tcPr>
          <w:p w14:paraId="6E5C5045" w14:textId="77777777" w:rsidR="000B5D57" w:rsidRDefault="000B5D57" w:rsidP="00D27ABB">
            <w:pPr>
              <w:rPr>
                <w:lang w:val="fr-FR"/>
              </w:rPr>
            </w:pPr>
          </w:p>
        </w:tc>
        <w:tc>
          <w:tcPr>
            <w:tcW w:w="2070" w:type="dxa"/>
            <w:gridSpan w:val="2"/>
          </w:tcPr>
          <w:p w14:paraId="66806954" w14:textId="77777777" w:rsidR="000B5D57" w:rsidRDefault="000B5D57" w:rsidP="00D27ABB">
            <w:pPr>
              <w:rPr>
                <w:lang w:val="fr-FR"/>
              </w:rPr>
            </w:pPr>
          </w:p>
        </w:tc>
        <w:tc>
          <w:tcPr>
            <w:tcW w:w="1260" w:type="dxa"/>
          </w:tcPr>
          <w:p w14:paraId="6755A04B" w14:textId="77777777" w:rsidR="000B5D57" w:rsidRDefault="000B5D57" w:rsidP="00D27ABB">
            <w:pPr>
              <w:rPr>
                <w:lang w:val="fr-FR"/>
              </w:rPr>
            </w:pPr>
          </w:p>
        </w:tc>
        <w:tc>
          <w:tcPr>
            <w:tcW w:w="1118" w:type="dxa"/>
          </w:tcPr>
          <w:p w14:paraId="763D5C70" w14:textId="05A1BC01" w:rsidR="000B5D57" w:rsidRDefault="000B5D57" w:rsidP="00D27ABB">
            <w:pPr>
              <w:rPr>
                <w:lang w:val="fr-FR"/>
              </w:rPr>
            </w:pPr>
          </w:p>
        </w:tc>
      </w:tr>
      <w:tr w:rsidR="000B5D57" w:rsidRPr="00904D66" w14:paraId="087E2EDA" w14:textId="77777777" w:rsidTr="000B5D57">
        <w:trPr>
          <w:trHeight w:val="33"/>
        </w:trPr>
        <w:tc>
          <w:tcPr>
            <w:tcW w:w="3145" w:type="dxa"/>
          </w:tcPr>
          <w:p w14:paraId="4EC8B67E" w14:textId="77777777" w:rsidR="000B5D57" w:rsidRDefault="000B5D57" w:rsidP="00D27ABB">
            <w:pPr>
              <w:rPr>
                <w:lang w:val="fr-FR"/>
              </w:rPr>
            </w:pPr>
          </w:p>
        </w:tc>
        <w:tc>
          <w:tcPr>
            <w:tcW w:w="1890" w:type="dxa"/>
            <w:gridSpan w:val="2"/>
          </w:tcPr>
          <w:p w14:paraId="050DE29C" w14:textId="77777777" w:rsidR="000B5D57" w:rsidRDefault="000B5D57" w:rsidP="00D27ABB">
            <w:pPr>
              <w:rPr>
                <w:lang w:val="fr-FR"/>
              </w:rPr>
            </w:pPr>
          </w:p>
        </w:tc>
        <w:tc>
          <w:tcPr>
            <w:tcW w:w="2070" w:type="dxa"/>
            <w:gridSpan w:val="2"/>
          </w:tcPr>
          <w:p w14:paraId="00BB1E31" w14:textId="77777777" w:rsidR="000B5D57" w:rsidRDefault="000B5D57" w:rsidP="00D27ABB">
            <w:pPr>
              <w:rPr>
                <w:lang w:val="fr-FR"/>
              </w:rPr>
            </w:pPr>
          </w:p>
        </w:tc>
        <w:tc>
          <w:tcPr>
            <w:tcW w:w="1260" w:type="dxa"/>
          </w:tcPr>
          <w:p w14:paraId="2581F506" w14:textId="77777777" w:rsidR="000B5D57" w:rsidRDefault="000B5D57" w:rsidP="00D27ABB">
            <w:pPr>
              <w:rPr>
                <w:lang w:val="fr-FR"/>
              </w:rPr>
            </w:pPr>
          </w:p>
        </w:tc>
        <w:tc>
          <w:tcPr>
            <w:tcW w:w="1118" w:type="dxa"/>
          </w:tcPr>
          <w:p w14:paraId="28EC3371" w14:textId="723DFABA" w:rsidR="000B5D57" w:rsidRDefault="000B5D57" w:rsidP="00D27ABB">
            <w:pPr>
              <w:rPr>
                <w:lang w:val="fr-FR"/>
              </w:rPr>
            </w:pPr>
          </w:p>
        </w:tc>
      </w:tr>
      <w:tr w:rsidR="000B5D57" w:rsidRPr="00904D66" w14:paraId="59CC311B" w14:textId="77777777" w:rsidTr="000B5D57">
        <w:trPr>
          <w:trHeight w:val="33"/>
        </w:trPr>
        <w:tc>
          <w:tcPr>
            <w:tcW w:w="3145" w:type="dxa"/>
          </w:tcPr>
          <w:p w14:paraId="45BE10DC" w14:textId="77777777" w:rsidR="000B5D57" w:rsidRDefault="000B5D57" w:rsidP="00D27ABB">
            <w:pPr>
              <w:rPr>
                <w:lang w:val="fr-FR"/>
              </w:rPr>
            </w:pPr>
          </w:p>
        </w:tc>
        <w:tc>
          <w:tcPr>
            <w:tcW w:w="1890" w:type="dxa"/>
            <w:gridSpan w:val="2"/>
          </w:tcPr>
          <w:p w14:paraId="27998F68" w14:textId="77777777" w:rsidR="000B5D57" w:rsidRDefault="000B5D57" w:rsidP="00D27ABB">
            <w:pPr>
              <w:rPr>
                <w:lang w:val="fr-FR"/>
              </w:rPr>
            </w:pPr>
          </w:p>
        </w:tc>
        <w:tc>
          <w:tcPr>
            <w:tcW w:w="2070" w:type="dxa"/>
            <w:gridSpan w:val="2"/>
          </w:tcPr>
          <w:p w14:paraId="491F4732" w14:textId="77777777" w:rsidR="000B5D57" w:rsidRDefault="000B5D57" w:rsidP="00D27ABB">
            <w:pPr>
              <w:rPr>
                <w:lang w:val="fr-FR"/>
              </w:rPr>
            </w:pPr>
          </w:p>
        </w:tc>
        <w:tc>
          <w:tcPr>
            <w:tcW w:w="1260" w:type="dxa"/>
          </w:tcPr>
          <w:p w14:paraId="4FFB2EC4" w14:textId="77777777" w:rsidR="000B5D57" w:rsidRDefault="000B5D57" w:rsidP="00D27ABB">
            <w:pPr>
              <w:rPr>
                <w:lang w:val="fr-FR"/>
              </w:rPr>
            </w:pPr>
          </w:p>
        </w:tc>
        <w:tc>
          <w:tcPr>
            <w:tcW w:w="1118" w:type="dxa"/>
          </w:tcPr>
          <w:p w14:paraId="6BD80888" w14:textId="2435F9D4" w:rsidR="000B5D57" w:rsidRDefault="000B5D57" w:rsidP="00D27ABB">
            <w:pPr>
              <w:rPr>
                <w:lang w:val="fr-FR"/>
              </w:rPr>
            </w:pPr>
          </w:p>
        </w:tc>
      </w:tr>
      <w:tr w:rsidR="000B5D57" w:rsidRPr="00904D66" w14:paraId="4505421D" w14:textId="77777777" w:rsidTr="000B5D57">
        <w:trPr>
          <w:trHeight w:val="33"/>
        </w:trPr>
        <w:tc>
          <w:tcPr>
            <w:tcW w:w="3145" w:type="dxa"/>
          </w:tcPr>
          <w:p w14:paraId="24201559" w14:textId="77777777" w:rsidR="000B5D57" w:rsidRDefault="000B5D57" w:rsidP="00D27ABB">
            <w:pPr>
              <w:rPr>
                <w:lang w:val="fr-FR"/>
              </w:rPr>
            </w:pPr>
          </w:p>
        </w:tc>
        <w:tc>
          <w:tcPr>
            <w:tcW w:w="1890" w:type="dxa"/>
            <w:gridSpan w:val="2"/>
          </w:tcPr>
          <w:p w14:paraId="7DDFCE65" w14:textId="77777777" w:rsidR="000B5D57" w:rsidRDefault="000B5D57" w:rsidP="00D27ABB">
            <w:pPr>
              <w:rPr>
                <w:lang w:val="fr-FR"/>
              </w:rPr>
            </w:pPr>
          </w:p>
        </w:tc>
        <w:tc>
          <w:tcPr>
            <w:tcW w:w="2070" w:type="dxa"/>
            <w:gridSpan w:val="2"/>
          </w:tcPr>
          <w:p w14:paraId="0DFDFB72" w14:textId="77777777" w:rsidR="000B5D57" w:rsidRDefault="000B5D57" w:rsidP="00D27ABB">
            <w:pPr>
              <w:rPr>
                <w:lang w:val="fr-FR"/>
              </w:rPr>
            </w:pPr>
          </w:p>
        </w:tc>
        <w:tc>
          <w:tcPr>
            <w:tcW w:w="1260" w:type="dxa"/>
          </w:tcPr>
          <w:p w14:paraId="63A3F68A" w14:textId="77777777" w:rsidR="000B5D57" w:rsidRDefault="000B5D57" w:rsidP="00D27ABB">
            <w:pPr>
              <w:rPr>
                <w:lang w:val="fr-FR"/>
              </w:rPr>
            </w:pPr>
          </w:p>
        </w:tc>
        <w:tc>
          <w:tcPr>
            <w:tcW w:w="1118" w:type="dxa"/>
          </w:tcPr>
          <w:p w14:paraId="0984C1A3" w14:textId="20D4F0A1" w:rsidR="000B5D57" w:rsidRDefault="000B5D57" w:rsidP="00D27ABB">
            <w:pPr>
              <w:rPr>
                <w:lang w:val="fr-FR"/>
              </w:rPr>
            </w:pPr>
          </w:p>
        </w:tc>
      </w:tr>
      <w:tr w:rsidR="000B5D57" w:rsidRPr="00904D66" w14:paraId="4BC71165" w14:textId="77777777" w:rsidTr="000B5D57">
        <w:trPr>
          <w:trHeight w:val="33"/>
        </w:trPr>
        <w:tc>
          <w:tcPr>
            <w:tcW w:w="3145" w:type="dxa"/>
          </w:tcPr>
          <w:p w14:paraId="5BF52EFD" w14:textId="77777777" w:rsidR="000B5D57" w:rsidRDefault="000B5D57" w:rsidP="00D27ABB">
            <w:pPr>
              <w:rPr>
                <w:lang w:val="fr-FR"/>
              </w:rPr>
            </w:pPr>
          </w:p>
        </w:tc>
        <w:tc>
          <w:tcPr>
            <w:tcW w:w="1890" w:type="dxa"/>
            <w:gridSpan w:val="2"/>
          </w:tcPr>
          <w:p w14:paraId="6818813D" w14:textId="77777777" w:rsidR="000B5D57" w:rsidRDefault="000B5D57" w:rsidP="00D27ABB">
            <w:pPr>
              <w:rPr>
                <w:lang w:val="fr-FR"/>
              </w:rPr>
            </w:pPr>
          </w:p>
        </w:tc>
        <w:tc>
          <w:tcPr>
            <w:tcW w:w="2070" w:type="dxa"/>
            <w:gridSpan w:val="2"/>
          </w:tcPr>
          <w:p w14:paraId="0F22FF7E" w14:textId="77777777" w:rsidR="000B5D57" w:rsidRDefault="000B5D57" w:rsidP="00D27ABB">
            <w:pPr>
              <w:rPr>
                <w:lang w:val="fr-FR"/>
              </w:rPr>
            </w:pPr>
          </w:p>
        </w:tc>
        <w:tc>
          <w:tcPr>
            <w:tcW w:w="1260" w:type="dxa"/>
          </w:tcPr>
          <w:p w14:paraId="4CB041B1" w14:textId="77777777" w:rsidR="000B5D57" w:rsidRDefault="000B5D57" w:rsidP="00D27ABB">
            <w:pPr>
              <w:rPr>
                <w:lang w:val="fr-FR"/>
              </w:rPr>
            </w:pPr>
          </w:p>
        </w:tc>
        <w:tc>
          <w:tcPr>
            <w:tcW w:w="1118" w:type="dxa"/>
          </w:tcPr>
          <w:p w14:paraId="75C61957" w14:textId="0D7EFE79" w:rsidR="000B5D57" w:rsidRDefault="000B5D57" w:rsidP="00D27ABB">
            <w:pPr>
              <w:rPr>
                <w:lang w:val="fr-FR"/>
              </w:rPr>
            </w:pPr>
          </w:p>
        </w:tc>
      </w:tr>
      <w:tr w:rsidR="000B5D57" w:rsidRPr="00904D66" w14:paraId="431F85F9" w14:textId="77777777" w:rsidTr="000B5D57">
        <w:trPr>
          <w:trHeight w:val="33"/>
        </w:trPr>
        <w:tc>
          <w:tcPr>
            <w:tcW w:w="3145" w:type="dxa"/>
          </w:tcPr>
          <w:p w14:paraId="7CA5FB90" w14:textId="77777777" w:rsidR="000B5D57" w:rsidRDefault="000B5D57" w:rsidP="00D27ABB">
            <w:pPr>
              <w:rPr>
                <w:lang w:val="fr-FR"/>
              </w:rPr>
            </w:pPr>
          </w:p>
        </w:tc>
        <w:tc>
          <w:tcPr>
            <w:tcW w:w="1890" w:type="dxa"/>
            <w:gridSpan w:val="2"/>
          </w:tcPr>
          <w:p w14:paraId="06B0B0DD" w14:textId="77777777" w:rsidR="000B5D57" w:rsidRDefault="000B5D57" w:rsidP="00D27ABB">
            <w:pPr>
              <w:rPr>
                <w:lang w:val="fr-FR"/>
              </w:rPr>
            </w:pPr>
          </w:p>
        </w:tc>
        <w:tc>
          <w:tcPr>
            <w:tcW w:w="2070" w:type="dxa"/>
            <w:gridSpan w:val="2"/>
          </w:tcPr>
          <w:p w14:paraId="437DB0FA" w14:textId="77777777" w:rsidR="000B5D57" w:rsidRDefault="000B5D57" w:rsidP="00D27ABB">
            <w:pPr>
              <w:rPr>
                <w:lang w:val="fr-FR"/>
              </w:rPr>
            </w:pPr>
          </w:p>
        </w:tc>
        <w:tc>
          <w:tcPr>
            <w:tcW w:w="1260" w:type="dxa"/>
          </w:tcPr>
          <w:p w14:paraId="47FB447B" w14:textId="77777777" w:rsidR="000B5D57" w:rsidRDefault="000B5D57" w:rsidP="00D27ABB">
            <w:pPr>
              <w:rPr>
                <w:lang w:val="fr-FR"/>
              </w:rPr>
            </w:pPr>
          </w:p>
        </w:tc>
        <w:tc>
          <w:tcPr>
            <w:tcW w:w="1118" w:type="dxa"/>
          </w:tcPr>
          <w:p w14:paraId="2EF33406" w14:textId="51351651" w:rsidR="000B5D57" w:rsidRDefault="000B5D57" w:rsidP="00D27ABB">
            <w:pPr>
              <w:rPr>
                <w:lang w:val="fr-FR"/>
              </w:rPr>
            </w:pPr>
          </w:p>
        </w:tc>
      </w:tr>
      <w:tr w:rsidR="000B5D57" w:rsidRPr="00904D66" w14:paraId="223327A5" w14:textId="77777777" w:rsidTr="000B5D57">
        <w:trPr>
          <w:trHeight w:val="33"/>
        </w:trPr>
        <w:tc>
          <w:tcPr>
            <w:tcW w:w="3145" w:type="dxa"/>
          </w:tcPr>
          <w:p w14:paraId="6BCD6F87" w14:textId="77777777" w:rsidR="000B5D57" w:rsidRDefault="000B5D57" w:rsidP="00D27ABB">
            <w:pPr>
              <w:rPr>
                <w:lang w:val="fr-FR"/>
              </w:rPr>
            </w:pPr>
          </w:p>
        </w:tc>
        <w:tc>
          <w:tcPr>
            <w:tcW w:w="1890" w:type="dxa"/>
            <w:gridSpan w:val="2"/>
          </w:tcPr>
          <w:p w14:paraId="433C7AD7" w14:textId="77777777" w:rsidR="000B5D57" w:rsidRDefault="000B5D57" w:rsidP="00D27ABB">
            <w:pPr>
              <w:rPr>
                <w:lang w:val="fr-FR"/>
              </w:rPr>
            </w:pPr>
          </w:p>
        </w:tc>
        <w:tc>
          <w:tcPr>
            <w:tcW w:w="2070" w:type="dxa"/>
            <w:gridSpan w:val="2"/>
          </w:tcPr>
          <w:p w14:paraId="02415A0F" w14:textId="77777777" w:rsidR="000B5D57" w:rsidRDefault="000B5D57" w:rsidP="00D27ABB">
            <w:pPr>
              <w:rPr>
                <w:lang w:val="fr-FR"/>
              </w:rPr>
            </w:pPr>
          </w:p>
        </w:tc>
        <w:tc>
          <w:tcPr>
            <w:tcW w:w="1260" w:type="dxa"/>
          </w:tcPr>
          <w:p w14:paraId="20289DA9" w14:textId="77777777" w:rsidR="000B5D57" w:rsidRDefault="000B5D57" w:rsidP="00D27ABB">
            <w:pPr>
              <w:rPr>
                <w:lang w:val="fr-FR"/>
              </w:rPr>
            </w:pPr>
          </w:p>
        </w:tc>
        <w:tc>
          <w:tcPr>
            <w:tcW w:w="1118" w:type="dxa"/>
          </w:tcPr>
          <w:p w14:paraId="2B637959" w14:textId="6286E35E" w:rsidR="000B5D57" w:rsidRDefault="000B5D57" w:rsidP="00D27ABB">
            <w:pPr>
              <w:rPr>
                <w:lang w:val="fr-FR"/>
              </w:rPr>
            </w:pPr>
          </w:p>
        </w:tc>
      </w:tr>
      <w:tr w:rsidR="000B5D57" w:rsidRPr="00904D66" w14:paraId="4155DED0" w14:textId="77777777" w:rsidTr="000B5D57">
        <w:trPr>
          <w:trHeight w:val="33"/>
        </w:trPr>
        <w:tc>
          <w:tcPr>
            <w:tcW w:w="3145" w:type="dxa"/>
          </w:tcPr>
          <w:p w14:paraId="376D722F" w14:textId="77777777" w:rsidR="000B5D57" w:rsidRDefault="000B5D57" w:rsidP="00D27ABB">
            <w:pPr>
              <w:rPr>
                <w:lang w:val="fr-FR"/>
              </w:rPr>
            </w:pPr>
          </w:p>
        </w:tc>
        <w:tc>
          <w:tcPr>
            <w:tcW w:w="1890" w:type="dxa"/>
            <w:gridSpan w:val="2"/>
          </w:tcPr>
          <w:p w14:paraId="7CC24219" w14:textId="77777777" w:rsidR="000B5D57" w:rsidRDefault="000B5D57" w:rsidP="00D27ABB">
            <w:pPr>
              <w:rPr>
                <w:lang w:val="fr-FR"/>
              </w:rPr>
            </w:pPr>
          </w:p>
        </w:tc>
        <w:tc>
          <w:tcPr>
            <w:tcW w:w="2070" w:type="dxa"/>
            <w:gridSpan w:val="2"/>
          </w:tcPr>
          <w:p w14:paraId="436EAECB" w14:textId="77777777" w:rsidR="000B5D57" w:rsidRDefault="000B5D57" w:rsidP="00D27ABB">
            <w:pPr>
              <w:rPr>
                <w:lang w:val="fr-FR"/>
              </w:rPr>
            </w:pPr>
          </w:p>
        </w:tc>
        <w:tc>
          <w:tcPr>
            <w:tcW w:w="1260" w:type="dxa"/>
          </w:tcPr>
          <w:p w14:paraId="08348960" w14:textId="77777777" w:rsidR="000B5D57" w:rsidRDefault="000B5D57" w:rsidP="00D27ABB">
            <w:pPr>
              <w:rPr>
                <w:lang w:val="fr-FR"/>
              </w:rPr>
            </w:pPr>
          </w:p>
        </w:tc>
        <w:tc>
          <w:tcPr>
            <w:tcW w:w="1118" w:type="dxa"/>
          </w:tcPr>
          <w:p w14:paraId="1F84B664" w14:textId="49D97BC1" w:rsidR="000B5D57" w:rsidRDefault="000B5D57" w:rsidP="00D27ABB">
            <w:pPr>
              <w:rPr>
                <w:lang w:val="fr-FR"/>
              </w:rPr>
            </w:pPr>
          </w:p>
        </w:tc>
      </w:tr>
      <w:tr w:rsidR="000B5D57" w:rsidRPr="00904D66" w14:paraId="56461ECC" w14:textId="77777777" w:rsidTr="000B5D57">
        <w:trPr>
          <w:trHeight w:val="33"/>
        </w:trPr>
        <w:tc>
          <w:tcPr>
            <w:tcW w:w="3145" w:type="dxa"/>
          </w:tcPr>
          <w:p w14:paraId="65340325" w14:textId="77777777" w:rsidR="000B5D57" w:rsidRDefault="000B5D57" w:rsidP="00D27ABB">
            <w:pPr>
              <w:rPr>
                <w:lang w:val="fr-FR"/>
              </w:rPr>
            </w:pPr>
          </w:p>
        </w:tc>
        <w:tc>
          <w:tcPr>
            <w:tcW w:w="1890" w:type="dxa"/>
            <w:gridSpan w:val="2"/>
          </w:tcPr>
          <w:p w14:paraId="1769A0C6" w14:textId="77777777" w:rsidR="000B5D57" w:rsidRDefault="000B5D57" w:rsidP="00D27ABB">
            <w:pPr>
              <w:rPr>
                <w:lang w:val="fr-FR"/>
              </w:rPr>
            </w:pPr>
          </w:p>
        </w:tc>
        <w:tc>
          <w:tcPr>
            <w:tcW w:w="2070" w:type="dxa"/>
            <w:gridSpan w:val="2"/>
          </w:tcPr>
          <w:p w14:paraId="4A4988D9" w14:textId="77777777" w:rsidR="000B5D57" w:rsidRDefault="000B5D57" w:rsidP="00D27ABB">
            <w:pPr>
              <w:rPr>
                <w:lang w:val="fr-FR"/>
              </w:rPr>
            </w:pPr>
          </w:p>
        </w:tc>
        <w:tc>
          <w:tcPr>
            <w:tcW w:w="1260" w:type="dxa"/>
          </w:tcPr>
          <w:p w14:paraId="0213BA2A" w14:textId="77777777" w:rsidR="000B5D57" w:rsidRDefault="000B5D57" w:rsidP="00D27ABB">
            <w:pPr>
              <w:rPr>
                <w:lang w:val="fr-FR"/>
              </w:rPr>
            </w:pPr>
          </w:p>
        </w:tc>
        <w:tc>
          <w:tcPr>
            <w:tcW w:w="1118" w:type="dxa"/>
          </w:tcPr>
          <w:p w14:paraId="1651AC27" w14:textId="3B55CA05" w:rsidR="000B5D57" w:rsidRDefault="000B5D57" w:rsidP="00D27ABB">
            <w:pPr>
              <w:rPr>
                <w:lang w:val="fr-FR"/>
              </w:rPr>
            </w:pPr>
          </w:p>
        </w:tc>
      </w:tr>
      <w:tr w:rsidR="000B5D57" w:rsidRPr="00904D66" w14:paraId="4E8E2EA4" w14:textId="77777777" w:rsidTr="000B5D57">
        <w:trPr>
          <w:trHeight w:val="33"/>
        </w:trPr>
        <w:tc>
          <w:tcPr>
            <w:tcW w:w="3145" w:type="dxa"/>
          </w:tcPr>
          <w:p w14:paraId="3253E564" w14:textId="77777777" w:rsidR="000B5D57" w:rsidRDefault="000B5D57" w:rsidP="00D27ABB">
            <w:pPr>
              <w:rPr>
                <w:lang w:val="fr-FR"/>
              </w:rPr>
            </w:pPr>
          </w:p>
        </w:tc>
        <w:tc>
          <w:tcPr>
            <w:tcW w:w="1890" w:type="dxa"/>
            <w:gridSpan w:val="2"/>
          </w:tcPr>
          <w:p w14:paraId="5793F662" w14:textId="77777777" w:rsidR="000B5D57" w:rsidRDefault="000B5D57" w:rsidP="00D27ABB">
            <w:pPr>
              <w:rPr>
                <w:lang w:val="fr-FR"/>
              </w:rPr>
            </w:pPr>
          </w:p>
        </w:tc>
        <w:tc>
          <w:tcPr>
            <w:tcW w:w="2070" w:type="dxa"/>
            <w:gridSpan w:val="2"/>
          </w:tcPr>
          <w:p w14:paraId="625FEB43" w14:textId="77777777" w:rsidR="000B5D57" w:rsidRDefault="000B5D57" w:rsidP="00D27ABB">
            <w:pPr>
              <w:rPr>
                <w:lang w:val="fr-FR"/>
              </w:rPr>
            </w:pPr>
          </w:p>
        </w:tc>
        <w:tc>
          <w:tcPr>
            <w:tcW w:w="1260" w:type="dxa"/>
          </w:tcPr>
          <w:p w14:paraId="14D14521" w14:textId="77777777" w:rsidR="000B5D57" w:rsidRDefault="000B5D57" w:rsidP="00D27ABB">
            <w:pPr>
              <w:rPr>
                <w:lang w:val="fr-FR"/>
              </w:rPr>
            </w:pPr>
          </w:p>
        </w:tc>
        <w:tc>
          <w:tcPr>
            <w:tcW w:w="1118" w:type="dxa"/>
          </w:tcPr>
          <w:p w14:paraId="5B184EA6" w14:textId="2E0C8B97" w:rsidR="000B5D57" w:rsidRDefault="000B5D57" w:rsidP="00D27ABB">
            <w:pPr>
              <w:rPr>
                <w:lang w:val="fr-FR"/>
              </w:rPr>
            </w:pPr>
          </w:p>
        </w:tc>
      </w:tr>
      <w:tr w:rsidR="000B5D57" w:rsidRPr="00904D66" w14:paraId="7BD7E46C" w14:textId="77777777" w:rsidTr="000B5D57">
        <w:trPr>
          <w:trHeight w:val="33"/>
        </w:trPr>
        <w:tc>
          <w:tcPr>
            <w:tcW w:w="3145" w:type="dxa"/>
          </w:tcPr>
          <w:p w14:paraId="6FDE4C11" w14:textId="77777777" w:rsidR="000B5D57" w:rsidRDefault="000B5D57" w:rsidP="00D27ABB">
            <w:pPr>
              <w:rPr>
                <w:lang w:val="fr-FR"/>
              </w:rPr>
            </w:pPr>
          </w:p>
        </w:tc>
        <w:tc>
          <w:tcPr>
            <w:tcW w:w="1890" w:type="dxa"/>
            <w:gridSpan w:val="2"/>
          </w:tcPr>
          <w:p w14:paraId="3E191832" w14:textId="77777777" w:rsidR="000B5D57" w:rsidRDefault="000B5D57" w:rsidP="00D27ABB">
            <w:pPr>
              <w:rPr>
                <w:lang w:val="fr-FR"/>
              </w:rPr>
            </w:pPr>
          </w:p>
        </w:tc>
        <w:tc>
          <w:tcPr>
            <w:tcW w:w="2070" w:type="dxa"/>
            <w:gridSpan w:val="2"/>
          </w:tcPr>
          <w:p w14:paraId="63C1FEEB" w14:textId="77777777" w:rsidR="000B5D57" w:rsidRDefault="000B5D57" w:rsidP="00D27ABB">
            <w:pPr>
              <w:rPr>
                <w:lang w:val="fr-FR"/>
              </w:rPr>
            </w:pPr>
          </w:p>
        </w:tc>
        <w:tc>
          <w:tcPr>
            <w:tcW w:w="1260" w:type="dxa"/>
          </w:tcPr>
          <w:p w14:paraId="245D6586" w14:textId="77777777" w:rsidR="000B5D57" w:rsidRDefault="000B5D57" w:rsidP="00D27ABB">
            <w:pPr>
              <w:rPr>
                <w:lang w:val="fr-FR"/>
              </w:rPr>
            </w:pPr>
          </w:p>
        </w:tc>
        <w:tc>
          <w:tcPr>
            <w:tcW w:w="1118" w:type="dxa"/>
          </w:tcPr>
          <w:p w14:paraId="3FA0187A" w14:textId="50628D94" w:rsidR="000B5D57" w:rsidRDefault="000B5D57" w:rsidP="00D27ABB">
            <w:pPr>
              <w:rPr>
                <w:lang w:val="fr-FR"/>
              </w:rPr>
            </w:pPr>
          </w:p>
        </w:tc>
      </w:tr>
      <w:tr w:rsidR="000B5D57" w:rsidRPr="00904D66" w14:paraId="03A4C72A" w14:textId="77777777" w:rsidTr="000B5D57">
        <w:trPr>
          <w:trHeight w:val="33"/>
        </w:trPr>
        <w:tc>
          <w:tcPr>
            <w:tcW w:w="3145" w:type="dxa"/>
          </w:tcPr>
          <w:p w14:paraId="70C379BA" w14:textId="77777777" w:rsidR="000B5D57" w:rsidRDefault="000B5D57" w:rsidP="00D27ABB">
            <w:pPr>
              <w:rPr>
                <w:lang w:val="fr-FR"/>
              </w:rPr>
            </w:pPr>
          </w:p>
        </w:tc>
        <w:tc>
          <w:tcPr>
            <w:tcW w:w="1890" w:type="dxa"/>
            <w:gridSpan w:val="2"/>
          </w:tcPr>
          <w:p w14:paraId="1621DAC5" w14:textId="77777777" w:rsidR="000B5D57" w:rsidRDefault="000B5D57" w:rsidP="00D27ABB">
            <w:pPr>
              <w:rPr>
                <w:lang w:val="fr-FR"/>
              </w:rPr>
            </w:pPr>
          </w:p>
        </w:tc>
        <w:tc>
          <w:tcPr>
            <w:tcW w:w="2070" w:type="dxa"/>
            <w:gridSpan w:val="2"/>
          </w:tcPr>
          <w:p w14:paraId="2BD27755" w14:textId="77777777" w:rsidR="000B5D57" w:rsidRDefault="000B5D57" w:rsidP="00D27ABB">
            <w:pPr>
              <w:rPr>
                <w:lang w:val="fr-FR"/>
              </w:rPr>
            </w:pPr>
          </w:p>
        </w:tc>
        <w:tc>
          <w:tcPr>
            <w:tcW w:w="1260" w:type="dxa"/>
          </w:tcPr>
          <w:p w14:paraId="4438C175" w14:textId="77777777" w:rsidR="000B5D57" w:rsidRDefault="000B5D57" w:rsidP="00D27ABB">
            <w:pPr>
              <w:rPr>
                <w:lang w:val="fr-FR"/>
              </w:rPr>
            </w:pPr>
          </w:p>
        </w:tc>
        <w:tc>
          <w:tcPr>
            <w:tcW w:w="1118" w:type="dxa"/>
          </w:tcPr>
          <w:p w14:paraId="2462F6DA" w14:textId="75FFC8B3" w:rsidR="000B5D57" w:rsidRDefault="000B5D57" w:rsidP="00D27ABB">
            <w:pPr>
              <w:rPr>
                <w:lang w:val="fr-FR"/>
              </w:rPr>
            </w:pPr>
          </w:p>
        </w:tc>
      </w:tr>
      <w:tr w:rsidR="000B5D57" w:rsidRPr="00904D66" w14:paraId="404D949D" w14:textId="77777777" w:rsidTr="000B5D57">
        <w:trPr>
          <w:trHeight w:val="33"/>
        </w:trPr>
        <w:tc>
          <w:tcPr>
            <w:tcW w:w="3145" w:type="dxa"/>
          </w:tcPr>
          <w:p w14:paraId="79BC887E" w14:textId="77777777" w:rsidR="000B5D57" w:rsidRDefault="000B5D57" w:rsidP="00D27ABB">
            <w:pPr>
              <w:rPr>
                <w:lang w:val="fr-FR"/>
              </w:rPr>
            </w:pPr>
          </w:p>
        </w:tc>
        <w:tc>
          <w:tcPr>
            <w:tcW w:w="1890" w:type="dxa"/>
            <w:gridSpan w:val="2"/>
          </w:tcPr>
          <w:p w14:paraId="50CD3E96" w14:textId="77777777" w:rsidR="000B5D57" w:rsidRDefault="000B5D57" w:rsidP="00D27ABB">
            <w:pPr>
              <w:rPr>
                <w:lang w:val="fr-FR"/>
              </w:rPr>
            </w:pPr>
          </w:p>
        </w:tc>
        <w:tc>
          <w:tcPr>
            <w:tcW w:w="2070" w:type="dxa"/>
            <w:gridSpan w:val="2"/>
          </w:tcPr>
          <w:p w14:paraId="6CE6E139" w14:textId="77777777" w:rsidR="000B5D57" w:rsidRDefault="000B5D57" w:rsidP="00D27ABB">
            <w:pPr>
              <w:rPr>
                <w:lang w:val="fr-FR"/>
              </w:rPr>
            </w:pPr>
          </w:p>
        </w:tc>
        <w:tc>
          <w:tcPr>
            <w:tcW w:w="1260" w:type="dxa"/>
          </w:tcPr>
          <w:p w14:paraId="705B34A6" w14:textId="77777777" w:rsidR="000B5D57" w:rsidRDefault="000B5D57" w:rsidP="00D27ABB">
            <w:pPr>
              <w:rPr>
                <w:lang w:val="fr-FR"/>
              </w:rPr>
            </w:pPr>
          </w:p>
        </w:tc>
        <w:tc>
          <w:tcPr>
            <w:tcW w:w="1118" w:type="dxa"/>
          </w:tcPr>
          <w:p w14:paraId="6379520C" w14:textId="5985B6A4" w:rsidR="000B5D57" w:rsidRDefault="000B5D57" w:rsidP="00D27ABB">
            <w:pPr>
              <w:rPr>
                <w:lang w:val="fr-FR"/>
              </w:rPr>
            </w:pPr>
          </w:p>
        </w:tc>
      </w:tr>
      <w:tr w:rsidR="0089011A" w:rsidRPr="00904D66" w14:paraId="63D00EE6" w14:textId="77777777" w:rsidTr="0089011A">
        <w:trPr>
          <w:trHeight w:val="348"/>
        </w:trPr>
        <w:tc>
          <w:tcPr>
            <w:tcW w:w="3145" w:type="dxa"/>
            <w:vMerge w:val="restart"/>
          </w:tcPr>
          <w:p w14:paraId="7D6F01AB" w14:textId="355A26F7" w:rsidR="0089011A" w:rsidRDefault="0089011A" w:rsidP="00D27ABB">
            <w:pPr>
              <w:jc w:val="left"/>
              <w:rPr>
                <w:lang w:val="fr-FR"/>
              </w:rPr>
            </w:pPr>
            <w:r>
              <w:rPr>
                <w:lang w:val="fr-FR"/>
              </w:rPr>
              <w:t>Nombre de bénéficiaires de formation ayant reçu de l’équipement</w:t>
            </w:r>
          </w:p>
        </w:tc>
        <w:tc>
          <w:tcPr>
            <w:tcW w:w="1890" w:type="dxa"/>
            <w:gridSpan w:val="2"/>
          </w:tcPr>
          <w:p w14:paraId="0847EE3A" w14:textId="7960FD7C" w:rsidR="0089011A" w:rsidRDefault="0089011A" w:rsidP="00D27ABB">
            <w:pPr>
              <w:rPr>
                <w:lang w:val="fr-FR"/>
              </w:rPr>
            </w:pPr>
            <w:r>
              <w:rPr>
                <w:lang w:val="fr-FR"/>
              </w:rPr>
              <w:t xml:space="preserve">Total </w:t>
            </w:r>
          </w:p>
        </w:tc>
        <w:tc>
          <w:tcPr>
            <w:tcW w:w="4448" w:type="dxa"/>
            <w:gridSpan w:val="4"/>
          </w:tcPr>
          <w:p w14:paraId="26A00442" w14:textId="641EAFB7" w:rsidR="0089011A" w:rsidRDefault="0089011A" w:rsidP="00D27ABB">
            <w:pPr>
              <w:rPr>
                <w:lang w:val="fr-FR"/>
              </w:rPr>
            </w:pPr>
          </w:p>
        </w:tc>
      </w:tr>
      <w:tr w:rsidR="0089011A" w:rsidRPr="00904D66" w14:paraId="5B0F1FFB" w14:textId="77777777" w:rsidTr="0089011A">
        <w:trPr>
          <w:trHeight w:val="348"/>
        </w:trPr>
        <w:tc>
          <w:tcPr>
            <w:tcW w:w="3145" w:type="dxa"/>
            <w:vMerge/>
          </w:tcPr>
          <w:p w14:paraId="38EC9C38" w14:textId="77777777" w:rsidR="0089011A" w:rsidRDefault="0089011A" w:rsidP="00D27ABB">
            <w:pPr>
              <w:jc w:val="left"/>
              <w:rPr>
                <w:lang w:val="fr-FR"/>
              </w:rPr>
            </w:pPr>
          </w:p>
        </w:tc>
        <w:tc>
          <w:tcPr>
            <w:tcW w:w="1890" w:type="dxa"/>
            <w:gridSpan w:val="2"/>
          </w:tcPr>
          <w:p w14:paraId="39253994" w14:textId="332F568F" w:rsidR="0089011A" w:rsidRDefault="0089011A" w:rsidP="00D27ABB">
            <w:pPr>
              <w:rPr>
                <w:lang w:val="fr-FR"/>
              </w:rPr>
            </w:pPr>
            <w:r>
              <w:rPr>
                <w:lang w:val="fr-FR"/>
              </w:rPr>
              <w:t xml:space="preserve">Femmes </w:t>
            </w:r>
          </w:p>
        </w:tc>
        <w:tc>
          <w:tcPr>
            <w:tcW w:w="4448" w:type="dxa"/>
            <w:gridSpan w:val="4"/>
          </w:tcPr>
          <w:p w14:paraId="6831D6ED" w14:textId="799A8D22" w:rsidR="0089011A" w:rsidRDefault="0089011A" w:rsidP="00D27ABB">
            <w:pPr>
              <w:rPr>
                <w:lang w:val="fr-FR"/>
              </w:rPr>
            </w:pPr>
          </w:p>
        </w:tc>
      </w:tr>
      <w:tr w:rsidR="0089011A" w:rsidRPr="00904D66" w14:paraId="6435324F" w14:textId="77777777" w:rsidTr="0089011A">
        <w:trPr>
          <w:trHeight w:val="348"/>
        </w:trPr>
        <w:tc>
          <w:tcPr>
            <w:tcW w:w="3145" w:type="dxa"/>
            <w:vMerge/>
          </w:tcPr>
          <w:p w14:paraId="6E4AD0E0" w14:textId="77777777" w:rsidR="0089011A" w:rsidRDefault="0089011A" w:rsidP="00D27ABB">
            <w:pPr>
              <w:jc w:val="left"/>
              <w:rPr>
                <w:lang w:val="fr-FR"/>
              </w:rPr>
            </w:pPr>
          </w:p>
        </w:tc>
        <w:tc>
          <w:tcPr>
            <w:tcW w:w="1890" w:type="dxa"/>
            <w:gridSpan w:val="2"/>
          </w:tcPr>
          <w:p w14:paraId="0F9F9EC4" w14:textId="7AB12540" w:rsidR="0089011A" w:rsidRDefault="0089011A" w:rsidP="00D27ABB">
            <w:pPr>
              <w:rPr>
                <w:lang w:val="fr-FR"/>
              </w:rPr>
            </w:pPr>
            <w:r>
              <w:rPr>
                <w:lang w:val="fr-FR"/>
              </w:rPr>
              <w:t xml:space="preserve">Jeunes </w:t>
            </w:r>
          </w:p>
        </w:tc>
        <w:tc>
          <w:tcPr>
            <w:tcW w:w="4448" w:type="dxa"/>
            <w:gridSpan w:val="4"/>
          </w:tcPr>
          <w:p w14:paraId="473C0268" w14:textId="5477B676" w:rsidR="0089011A" w:rsidRDefault="0089011A" w:rsidP="00D27ABB">
            <w:pPr>
              <w:rPr>
                <w:lang w:val="fr-FR"/>
              </w:rPr>
            </w:pPr>
          </w:p>
        </w:tc>
      </w:tr>
      <w:tr w:rsidR="0089011A" w:rsidRPr="00904D66" w14:paraId="5ABA9962" w14:textId="77777777" w:rsidTr="0089011A">
        <w:trPr>
          <w:trHeight w:val="1448"/>
        </w:trPr>
        <w:tc>
          <w:tcPr>
            <w:tcW w:w="3145" w:type="dxa"/>
          </w:tcPr>
          <w:p w14:paraId="4DA0F84B" w14:textId="2CF555A2" w:rsidR="0089011A" w:rsidRDefault="0089011A" w:rsidP="00D27ABB">
            <w:pPr>
              <w:jc w:val="left"/>
              <w:rPr>
                <w:lang w:val="fr-FR"/>
              </w:rPr>
            </w:pPr>
            <w:r>
              <w:rPr>
                <w:lang w:val="fr-FR"/>
              </w:rPr>
              <w:t>Commentaires et observations</w:t>
            </w:r>
          </w:p>
        </w:tc>
        <w:tc>
          <w:tcPr>
            <w:tcW w:w="6338" w:type="dxa"/>
            <w:gridSpan w:val="6"/>
          </w:tcPr>
          <w:p w14:paraId="33623C93" w14:textId="77777777" w:rsidR="0089011A" w:rsidRDefault="0089011A" w:rsidP="00D27ABB">
            <w:pPr>
              <w:rPr>
                <w:lang w:val="fr-FR"/>
              </w:rPr>
            </w:pPr>
          </w:p>
        </w:tc>
      </w:tr>
    </w:tbl>
    <w:p w14:paraId="2D87DC0A" w14:textId="77777777" w:rsidR="00CE6E06" w:rsidRDefault="00CE6E06" w:rsidP="00422297">
      <w:pPr>
        <w:rPr>
          <w:rFonts w:eastAsia="Times New Roman" w:cs="Calibri"/>
          <w:color w:val="000000"/>
          <w:szCs w:val="23"/>
          <w:lang w:val="fr-FR"/>
        </w:rPr>
        <w:sectPr w:rsidR="00CE6E06" w:rsidSect="00B96DA7">
          <w:pgSz w:w="12240" w:h="15840"/>
          <w:pgMar w:top="1440" w:right="1440" w:bottom="1440" w:left="1440" w:header="720" w:footer="720" w:gutter="0"/>
          <w:cols w:space="720"/>
          <w:titlePg/>
          <w:docGrid w:linePitch="360"/>
        </w:sectPr>
      </w:pPr>
    </w:p>
    <w:p w14:paraId="1D38279C" w14:textId="63C126AB" w:rsidR="00357B6A" w:rsidRDefault="001C05AC" w:rsidP="001C05AC">
      <w:pPr>
        <w:pStyle w:val="Titre2"/>
        <w:rPr>
          <w:rFonts w:eastAsia="Times New Roman"/>
          <w:lang w:val="fr-FR"/>
        </w:rPr>
      </w:pPr>
      <w:bookmarkStart w:id="76" w:name="_Toc4801382"/>
      <w:r>
        <w:rPr>
          <w:rFonts w:eastAsia="Times New Roman"/>
          <w:lang w:val="fr-FR"/>
        </w:rPr>
        <w:t>A</w:t>
      </w:r>
      <w:r w:rsidR="006C4830">
        <w:rPr>
          <w:rFonts w:eastAsia="Times New Roman"/>
          <w:lang w:val="fr-FR"/>
        </w:rPr>
        <w:t>4</w:t>
      </w:r>
      <w:r>
        <w:rPr>
          <w:rFonts w:eastAsia="Times New Roman"/>
          <w:lang w:val="fr-FR"/>
        </w:rPr>
        <w:t xml:space="preserve">.10. </w:t>
      </w:r>
      <w:r w:rsidRPr="008A674A">
        <w:rPr>
          <w:rFonts w:eastAsia="Times New Roman"/>
          <w:lang w:val="fr-FR"/>
        </w:rPr>
        <w:t>Fiche d'information sur les infrastructures</w:t>
      </w:r>
      <w:bookmarkEnd w:id="76"/>
    </w:p>
    <w:tbl>
      <w:tblPr>
        <w:tblStyle w:val="Grilledutableau"/>
        <w:tblW w:w="9483" w:type="dxa"/>
        <w:tblLook w:val="04A0" w:firstRow="1" w:lastRow="0" w:firstColumn="1" w:lastColumn="0" w:noHBand="0" w:noVBand="1"/>
      </w:tblPr>
      <w:tblGrid>
        <w:gridCol w:w="3498"/>
        <w:gridCol w:w="1897"/>
        <w:gridCol w:w="4088"/>
      </w:tblGrid>
      <w:tr w:rsidR="001541E5" w:rsidRPr="003B6C8E" w14:paraId="56BA198B" w14:textId="77777777" w:rsidTr="00D27ABB">
        <w:trPr>
          <w:tblHeader/>
        </w:trPr>
        <w:tc>
          <w:tcPr>
            <w:tcW w:w="9483" w:type="dxa"/>
            <w:gridSpan w:val="3"/>
            <w:shd w:val="clear" w:color="auto" w:fill="D9E2F3" w:themeFill="accent1" w:themeFillTint="33"/>
          </w:tcPr>
          <w:p w14:paraId="123357C0" w14:textId="41B10DDF" w:rsidR="001541E5" w:rsidRPr="001541E5" w:rsidRDefault="001541E5" w:rsidP="001541E5">
            <w:pPr>
              <w:rPr>
                <w:b/>
                <w:lang w:val="fr-FR"/>
              </w:rPr>
            </w:pPr>
            <w:r w:rsidRPr="001541E5">
              <w:rPr>
                <w:b/>
                <w:lang w:val="fr-FR"/>
              </w:rPr>
              <w:t>Fiche d'information sur les infrastructures</w:t>
            </w:r>
          </w:p>
        </w:tc>
      </w:tr>
      <w:tr w:rsidR="001541E5" w:rsidRPr="00904D66" w14:paraId="1DAA9EA7" w14:textId="77777777" w:rsidTr="00D27ABB">
        <w:tc>
          <w:tcPr>
            <w:tcW w:w="9483" w:type="dxa"/>
            <w:gridSpan w:val="3"/>
            <w:shd w:val="clear" w:color="auto" w:fill="auto"/>
          </w:tcPr>
          <w:p w14:paraId="3C72DD90" w14:textId="77777777" w:rsidR="001541E5" w:rsidRPr="007A0D89" w:rsidRDefault="001541E5" w:rsidP="00D27ABB">
            <w:pPr>
              <w:rPr>
                <w:b/>
                <w:lang w:val="fr-FR"/>
              </w:rPr>
            </w:pPr>
            <w:r>
              <w:rPr>
                <w:b/>
                <w:lang w:val="fr-FR"/>
              </w:rPr>
              <w:t>1. Informations de base</w:t>
            </w:r>
          </w:p>
        </w:tc>
      </w:tr>
      <w:tr w:rsidR="001541E5" w:rsidRPr="003B6C8E" w14:paraId="5C43D50E" w14:textId="77777777" w:rsidTr="00D27ABB">
        <w:tc>
          <w:tcPr>
            <w:tcW w:w="3498" w:type="dxa"/>
          </w:tcPr>
          <w:p w14:paraId="35952F21" w14:textId="77777777" w:rsidR="001541E5" w:rsidRPr="00E735BD" w:rsidRDefault="001541E5" w:rsidP="00D27ABB">
            <w:pPr>
              <w:rPr>
                <w:lang w:val="fr-FR"/>
              </w:rPr>
            </w:pPr>
            <w:r>
              <w:rPr>
                <w:lang w:val="fr-FR"/>
              </w:rPr>
              <w:t>Responsable de mise à jour</w:t>
            </w:r>
          </w:p>
        </w:tc>
        <w:tc>
          <w:tcPr>
            <w:tcW w:w="5985" w:type="dxa"/>
            <w:gridSpan w:val="2"/>
          </w:tcPr>
          <w:p w14:paraId="373DE340" w14:textId="77777777" w:rsidR="001541E5" w:rsidRPr="00E735BD" w:rsidRDefault="001541E5" w:rsidP="00D27ABB">
            <w:pPr>
              <w:rPr>
                <w:lang w:val="fr-FR"/>
              </w:rPr>
            </w:pPr>
          </w:p>
        </w:tc>
      </w:tr>
      <w:tr w:rsidR="001541E5" w:rsidRPr="003B6C8E" w14:paraId="4A10288C" w14:textId="77777777" w:rsidTr="00D27ABB">
        <w:tc>
          <w:tcPr>
            <w:tcW w:w="3498" w:type="dxa"/>
          </w:tcPr>
          <w:p w14:paraId="31516CE1" w14:textId="77777777" w:rsidR="001541E5" w:rsidRDefault="001541E5" w:rsidP="00D27ABB">
            <w:pPr>
              <w:rPr>
                <w:lang w:val="fr-FR"/>
              </w:rPr>
            </w:pPr>
            <w:r>
              <w:rPr>
                <w:lang w:val="fr-FR"/>
              </w:rPr>
              <w:t>Date de mise à jour</w:t>
            </w:r>
          </w:p>
        </w:tc>
        <w:tc>
          <w:tcPr>
            <w:tcW w:w="5985" w:type="dxa"/>
            <w:gridSpan w:val="2"/>
          </w:tcPr>
          <w:p w14:paraId="1BCAB1B5" w14:textId="77777777" w:rsidR="001541E5" w:rsidRPr="00E735BD" w:rsidRDefault="001541E5" w:rsidP="00D27ABB">
            <w:pPr>
              <w:rPr>
                <w:lang w:val="fr-FR"/>
              </w:rPr>
            </w:pPr>
          </w:p>
        </w:tc>
      </w:tr>
      <w:tr w:rsidR="001541E5" w:rsidRPr="00904D66" w14:paraId="2463BB43" w14:textId="77777777" w:rsidTr="00D27ABB">
        <w:tc>
          <w:tcPr>
            <w:tcW w:w="3498" w:type="dxa"/>
          </w:tcPr>
          <w:p w14:paraId="68F05AC0" w14:textId="77777777" w:rsidR="001541E5" w:rsidRDefault="001541E5" w:rsidP="00D27ABB">
            <w:pPr>
              <w:jc w:val="left"/>
              <w:rPr>
                <w:lang w:val="fr-FR"/>
              </w:rPr>
            </w:pPr>
            <w:r>
              <w:rPr>
                <w:lang w:val="fr-FR"/>
              </w:rPr>
              <w:t xml:space="preserve">Nom du microprojet </w:t>
            </w:r>
          </w:p>
        </w:tc>
        <w:tc>
          <w:tcPr>
            <w:tcW w:w="5985" w:type="dxa"/>
            <w:gridSpan w:val="2"/>
          </w:tcPr>
          <w:p w14:paraId="67D6540F" w14:textId="77777777" w:rsidR="001541E5" w:rsidRDefault="001541E5" w:rsidP="00D27ABB">
            <w:pPr>
              <w:rPr>
                <w:lang w:val="fr-FR"/>
              </w:rPr>
            </w:pPr>
          </w:p>
        </w:tc>
      </w:tr>
      <w:tr w:rsidR="001541E5" w:rsidRPr="00904D66" w14:paraId="223C6F27" w14:textId="77777777" w:rsidTr="00D27ABB">
        <w:tc>
          <w:tcPr>
            <w:tcW w:w="3498" w:type="dxa"/>
          </w:tcPr>
          <w:p w14:paraId="2113BDD4" w14:textId="77777777" w:rsidR="001541E5" w:rsidRDefault="001541E5" w:rsidP="00D27ABB">
            <w:pPr>
              <w:jc w:val="left"/>
              <w:rPr>
                <w:lang w:val="fr-FR"/>
              </w:rPr>
            </w:pPr>
            <w:r>
              <w:rPr>
                <w:lang w:val="fr-FR"/>
              </w:rPr>
              <w:t xml:space="preserve">Région </w:t>
            </w:r>
          </w:p>
        </w:tc>
        <w:tc>
          <w:tcPr>
            <w:tcW w:w="5985" w:type="dxa"/>
            <w:gridSpan w:val="2"/>
          </w:tcPr>
          <w:p w14:paraId="0D66223E" w14:textId="77777777" w:rsidR="001541E5" w:rsidRDefault="001541E5" w:rsidP="00D27ABB">
            <w:pPr>
              <w:rPr>
                <w:lang w:val="fr-FR"/>
              </w:rPr>
            </w:pPr>
          </w:p>
        </w:tc>
      </w:tr>
      <w:tr w:rsidR="001541E5" w:rsidRPr="00904D66" w14:paraId="2937C242" w14:textId="77777777" w:rsidTr="00D27ABB">
        <w:tc>
          <w:tcPr>
            <w:tcW w:w="3498" w:type="dxa"/>
          </w:tcPr>
          <w:p w14:paraId="038101B7" w14:textId="77777777" w:rsidR="001541E5" w:rsidRDefault="001541E5" w:rsidP="00D27ABB">
            <w:pPr>
              <w:jc w:val="left"/>
              <w:rPr>
                <w:lang w:val="fr-FR"/>
              </w:rPr>
            </w:pPr>
            <w:r>
              <w:rPr>
                <w:lang w:val="fr-FR"/>
              </w:rPr>
              <w:t xml:space="preserve">District </w:t>
            </w:r>
          </w:p>
        </w:tc>
        <w:tc>
          <w:tcPr>
            <w:tcW w:w="5985" w:type="dxa"/>
            <w:gridSpan w:val="2"/>
          </w:tcPr>
          <w:p w14:paraId="072B7518" w14:textId="77777777" w:rsidR="001541E5" w:rsidRDefault="001541E5" w:rsidP="00D27ABB">
            <w:pPr>
              <w:rPr>
                <w:lang w:val="fr-FR"/>
              </w:rPr>
            </w:pPr>
          </w:p>
        </w:tc>
      </w:tr>
      <w:tr w:rsidR="001541E5" w:rsidRPr="00904D66" w14:paraId="53438FF9" w14:textId="77777777" w:rsidTr="00D27ABB">
        <w:tc>
          <w:tcPr>
            <w:tcW w:w="3498" w:type="dxa"/>
          </w:tcPr>
          <w:p w14:paraId="5B241BB7" w14:textId="613C995F" w:rsidR="001541E5" w:rsidRDefault="00851796" w:rsidP="00D27ABB">
            <w:pPr>
              <w:jc w:val="left"/>
              <w:rPr>
                <w:lang w:val="fr-FR"/>
              </w:rPr>
            </w:pPr>
            <w:r>
              <w:rPr>
                <w:lang w:val="fr-FR"/>
              </w:rPr>
              <w:t>Type d’infrastructure</w:t>
            </w:r>
            <w:r w:rsidR="001541E5">
              <w:rPr>
                <w:lang w:val="fr-FR"/>
              </w:rPr>
              <w:t xml:space="preserve">  </w:t>
            </w:r>
          </w:p>
        </w:tc>
        <w:tc>
          <w:tcPr>
            <w:tcW w:w="5985" w:type="dxa"/>
            <w:gridSpan w:val="2"/>
          </w:tcPr>
          <w:p w14:paraId="13482F19" w14:textId="77777777" w:rsidR="001541E5" w:rsidRDefault="001541E5" w:rsidP="00D27ABB">
            <w:pPr>
              <w:rPr>
                <w:lang w:val="fr-FR"/>
              </w:rPr>
            </w:pPr>
          </w:p>
        </w:tc>
      </w:tr>
      <w:tr w:rsidR="00743066" w:rsidRPr="00904D66" w14:paraId="0C276EC5" w14:textId="77777777" w:rsidTr="00D27ABB">
        <w:tc>
          <w:tcPr>
            <w:tcW w:w="3498" w:type="dxa"/>
          </w:tcPr>
          <w:p w14:paraId="154A8A86" w14:textId="098394E1" w:rsidR="00743066" w:rsidRDefault="00851796" w:rsidP="00D27ABB">
            <w:pPr>
              <w:jc w:val="left"/>
              <w:rPr>
                <w:lang w:val="fr-FR"/>
              </w:rPr>
            </w:pPr>
            <w:r>
              <w:rPr>
                <w:lang w:val="fr-FR"/>
              </w:rPr>
              <w:t xml:space="preserve">Description de l’infrastructure </w:t>
            </w:r>
          </w:p>
        </w:tc>
        <w:tc>
          <w:tcPr>
            <w:tcW w:w="5985" w:type="dxa"/>
            <w:gridSpan w:val="2"/>
          </w:tcPr>
          <w:p w14:paraId="67B0FEAF" w14:textId="77777777" w:rsidR="00743066" w:rsidRDefault="00743066" w:rsidP="00D27ABB">
            <w:pPr>
              <w:rPr>
                <w:lang w:val="fr-FR"/>
              </w:rPr>
            </w:pPr>
          </w:p>
        </w:tc>
      </w:tr>
      <w:tr w:rsidR="00851796" w:rsidRPr="00904D66" w14:paraId="16282583" w14:textId="77777777" w:rsidTr="00851796">
        <w:trPr>
          <w:trHeight w:val="252"/>
        </w:trPr>
        <w:tc>
          <w:tcPr>
            <w:tcW w:w="3498" w:type="dxa"/>
            <w:vMerge w:val="restart"/>
          </w:tcPr>
          <w:p w14:paraId="2C47F8C1" w14:textId="1E2E4783" w:rsidR="00851796" w:rsidRDefault="00851796" w:rsidP="00D27ABB">
            <w:pPr>
              <w:jc w:val="left"/>
              <w:rPr>
                <w:lang w:val="fr-FR"/>
              </w:rPr>
            </w:pPr>
            <w:r>
              <w:rPr>
                <w:lang w:val="fr-FR"/>
              </w:rPr>
              <w:t xml:space="preserve">Quantités planifiées à délivrer </w:t>
            </w:r>
          </w:p>
        </w:tc>
        <w:tc>
          <w:tcPr>
            <w:tcW w:w="1897" w:type="dxa"/>
          </w:tcPr>
          <w:p w14:paraId="670BEFDC" w14:textId="5C35A995" w:rsidR="00851796" w:rsidRDefault="00851796" w:rsidP="00D27ABB">
            <w:pPr>
              <w:rPr>
                <w:lang w:val="fr-FR"/>
              </w:rPr>
            </w:pPr>
            <w:r>
              <w:rPr>
                <w:lang w:val="fr-FR"/>
              </w:rPr>
              <w:t xml:space="preserve">Unité </w:t>
            </w:r>
          </w:p>
        </w:tc>
        <w:tc>
          <w:tcPr>
            <w:tcW w:w="4088" w:type="dxa"/>
          </w:tcPr>
          <w:p w14:paraId="601EBC3C" w14:textId="10BC8F22" w:rsidR="00851796" w:rsidRDefault="00851796" w:rsidP="00851796">
            <w:pPr>
              <w:rPr>
                <w:lang w:val="fr-FR"/>
              </w:rPr>
            </w:pPr>
            <w:r>
              <w:rPr>
                <w:lang w:val="fr-FR"/>
              </w:rPr>
              <w:t xml:space="preserve">Quantités </w:t>
            </w:r>
          </w:p>
        </w:tc>
      </w:tr>
      <w:tr w:rsidR="00851796" w:rsidRPr="00904D66" w14:paraId="147CB354" w14:textId="77777777" w:rsidTr="00851796">
        <w:trPr>
          <w:trHeight w:val="252"/>
        </w:trPr>
        <w:tc>
          <w:tcPr>
            <w:tcW w:w="3498" w:type="dxa"/>
            <w:vMerge/>
          </w:tcPr>
          <w:p w14:paraId="44B5F7D0" w14:textId="77777777" w:rsidR="00851796" w:rsidRDefault="00851796" w:rsidP="00D27ABB">
            <w:pPr>
              <w:jc w:val="left"/>
              <w:rPr>
                <w:lang w:val="fr-FR"/>
              </w:rPr>
            </w:pPr>
          </w:p>
        </w:tc>
        <w:tc>
          <w:tcPr>
            <w:tcW w:w="1897" w:type="dxa"/>
          </w:tcPr>
          <w:p w14:paraId="62691DB4" w14:textId="77777777" w:rsidR="00851796" w:rsidRDefault="00851796" w:rsidP="00D27ABB">
            <w:pPr>
              <w:rPr>
                <w:lang w:val="fr-FR"/>
              </w:rPr>
            </w:pPr>
          </w:p>
        </w:tc>
        <w:tc>
          <w:tcPr>
            <w:tcW w:w="4088" w:type="dxa"/>
          </w:tcPr>
          <w:p w14:paraId="13F0B5D7" w14:textId="462A5E1B" w:rsidR="00851796" w:rsidRDefault="00851796" w:rsidP="00D27ABB">
            <w:pPr>
              <w:rPr>
                <w:lang w:val="fr-FR"/>
              </w:rPr>
            </w:pPr>
          </w:p>
        </w:tc>
      </w:tr>
      <w:tr w:rsidR="00851796" w:rsidRPr="00904D66" w14:paraId="61EE474A" w14:textId="77777777" w:rsidTr="00D27ABB">
        <w:trPr>
          <w:trHeight w:val="252"/>
        </w:trPr>
        <w:tc>
          <w:tcPr>
            <w:tcW w:w="3498" w:type="dxa"/>
            <w:vMerge w:val="restart"/>
          </w:tcPr>
          <w:p w14:paraId="49D2CE66" w14:textId="5EA5AA02" w:rsidR="00851796" w:rsidRDefault="00851796" w:rsidP="00851796">
            <w:pPr>
              <w:jc w:val="left"/>
              <w:rPr>
                <w:lang w:val="fr-FR"/>
              </w:rPr>
            </w:pPr>
            <w:r>
              <w:rPr>
                <w:lang w:val="fr-FR"/>
              </w:rPr>
              <w:t xml:space="preserve">Quantités réalisées à date </w:t>
            </w:r>
          </w:p>
        </w:tc>
        <w:tc>
          <w:tcPr>
            <w:tcW w:w="1897" w:type="dxa"/>
          </w:tcPr>
          <w:p w14:paraId="3745099B" w14:textId="77777777" w:rsidR="00851796" w:rsidRDefault="00851796" w:rsidP="00D27ABB">
            <w:pPr>
              <w:rPr>
                <w:lang w:val="fr-FR"/>
              </w:rPr>
            </w:pPr>
            <w:r>
              <w:rPr>
                <w:lang w:val="fr-FR"/>
              </w:rPr>
              <w:t xml:space="preserve">Unité </w:t>
            </w:r>
          </w:p>
        </w:tc>
        <w:tc>
          <w:tcPr>
            <w:tcW w:w="4088" w:type="dxa"/>
          </w:tcPr>
          <w:p w14:paraId="6E8E3E05" w14:textId="77777777" w:rsidR="00851796" w:rsidRDefault="00851796" w:rsidP="00D27ABB">
            <w:pPr>
              <w:rPr>
                <w:lang w:val="fr-FR"/>
              </w:rPr>
            </w:pPr>
            <w:r>
              <w:rPr>
                <w:lang w:val="fr-FR"/>
              </w:rPr>
              <w:t xml:space="preserve">Quantités </w:t>
            </w:r>
          </w:p>
        </w:tc>
      </w:tr>
      <w:tr w:rsidR="00851796" w:rsidRPr="00904D66" w14:paraId="1DD5C90E" w14:textId="77777777" w:rsidTr="00D27ABB">
        <w:trPr>
          <w:trHeight w:val="252"/>
        </w:trPr>
        <w:tc>
          <w:tcPr>
            <w:tcW w:w="3498" w:type="dxa"/>
            <w:vMerge/>
          </w:tcPr>
          <w:p w14:paraId="0D31DD4B" w14:textId="77777777" w:rsidR="00851796" w:rsidRDefault="00851796" w:rsidP="00D27ABB">
            <w:pPr>
              <w:jc w:val="left"/>
              <w:rPr>
                <w:lang w:val="fr-FR"/>
              </w:rPr>
            </w:pPr>
          </w:p>
        </w:tc>
        <w:tc>
          <w:tcPr>
            <w:tcW w:w="1897" w:type="dxa"/>
          </w:tcPr>
          <w:p w14:paraId="4D033FF1" w14:textId="77777777" w:rsidR="00851796" w:rsidRDefault="00851796" w:rsidP="00D27ABB">
            <w:pPr>
              <w:rPr>
                <w:lang w:val="fr-FR"/>
              </w:rPr>
            </w:pPr>
          </w:p>
        </w:tc>
        <w:tc>
          <w:tcPr>
            <w:tcW w:w="4088" w:type="dxa"/>
          </w:tcPr>
          <w:p w14:paraId="10B8D526" w14:textId="77777777" w:rsidR="00851796" w:rsidRDefault="00851796" w:rsidP="00D27ABB">
            <w:pPr>
              <w:rPr>
                <w:lang w:val="fr-FR"/>
              </w:rPr>
            </w:pPr>
          </w:p>
        </w:tc>
      </w:tr>
      <w:tr w:rsidR="00743066" w:rsidRPr="00904D66" w14:paraId="1AC6DC8A" w14:textId="77777777" w:rsidTr="00D27ABB">
        <w:tc>
          <w:tcPr>
            <w:tcW w:w="3498" w:type="dxa"/>
          </w:tcPr>
          <w:p w14:paraId="4CCAE751" w14:textId="43505781" w:rsidR="00743066" w:rsidRDefault="00851796" w:rsidP="00D27ABB">
            <w:pPr>
              <w:jc w:val="left"/>
              <w:rPr>
                <w:lang w:val="fr-FR"/>
              </w:rPr>
            </w:pPr>
            <w:r>
              <w:rPr>
                <w:lang w:val="fr-FR"/>
              </w:rPr>
              <w:t xml:space="preserve">Délai initial de livraison </w:t>
            </w:r>
          </w:p>
        </w:tc>
        <w:tc>
          <w:tcPr>
            <w:tcW w:w="5985" w:type="dxa"/>
            <w:gridSpan w:val="2"/>
          </w:tcPr>
          <w:p w14:paraId="1F18F049" w14:textId="77777777" w:rsidR="00743066" w:rsidRDefault="00743066" w:rsidP="00D27ABB">
            <w:pPr>
              <w:rPr>
                <w:lang w:val="fr-FR"/>
              </w:rPr>
            </w:pPr>
          </w:p>
        </w:tc>
      </w:tr>
      <w:tr w:rsidR="00743066" w:rsidRPr="00904D66" w14:paraId="26CB2E1A" w14:textId="77777777" w:rsidTr="00D27ABB">
        <w:tc>
          <w:tcPr>
            <w:tcW w:w="3498" w:type="dxa"/>
          </w:tcPr>
          <w:p w14:paraId="2FFB09F9" w14:textId="21894312" w:rsidR="00743066" w:rsidRDefault="00851796" w:rsidP="00D27ABB">
            <w:pPr>
              <w:jc w:val="left"/>
              <w:rPr>
                <w:lang w:val="fr-FR"/>
              </w:rPr>
            </w:pPr>
            <w:r>
              <w:rPr>
                <w:lang w:val="fr-FR"/>
              </w:rPr>
              <w:t xml:space="preserve">Délai de livraison revu </w:t>
            </w:r>
          </w:p>
        </w:tc>
        <w:tc>
          <w:tcPr>
            <w:tcW w:w="5985" w:type="dxa"/>
            <w:gridSpan w:val="2"/>
          </w:tcPr>
          <w:p w14:paraId="4CBA6BED" w14:textId="77777777" w:rsidR="00743066" w:rsidRDefault="00743066" w:rsidP="00D27ABB">
            <w:pPr>
              <w:rPr>
                <w:lang w:val="fr-FR"/>
              </w:rPr>
            </w:pPr>
          </w:p>
        </w:tc>
      </w:tr>
      <w:tr w:rsidR="00052483" w:rsidRPr="00904D66" w14:paraId="07C677E9" w14:textId="77777777" w:rsidTr="00052483">
        <w:trPr>
          <w:trHeight w:val="168"/>
        </w:trPr>
        <w:tc>
          <w:tcPr>
            <w:tcW w:w="3498" w:type="dxa"/>
            <w:vMerge w:val="restart"/>
          </w:tcPr>
          <w:p w14:paraId="30C53A17" w14:textId="39929382" w:rsidR="00052483" w:rsidRDefault="00052483" w:rsidP="00D27ABB">
            <w:pPr>
              <w:jc w:val="left"/>
              <w:rPr>
                <w:lang w:val="fr-FR"/>
              </w:rPr>
            </w:pPr>
            <w:r>
              <w:rPr>
                <w:lang w:val="fr-FR"/>
              </w:rPr>
              <w:t xml:space="preserve">Principaux bénéficiaires </w:t>
            </w:r>
          </w:p>
        </w:tc>
        <w:tc>
          <w:tcPr>
            <w:tcW w:w="1897" w:type="dxa"/>
          </w:tcPr>
          <w:p w14:paraId="2C20513A" w14:textId="1ADD0DD7" w:rsidR="00052483" w:rsidRDefault="00052483" w:rsidP="00D27ABB">
            <w:pPr>
              <w:rPr>
                <w:lang w:val="fr-FR"/>
              </w:rPr>
            </w:pPr>
            <w:r>
              <w:rPr>
                <w:lang w:val="fr-FR"/>
              </w:rPr>
              <w:t xml:space="preserve">Total </w:t>
            </w:r>
          </w:p>
        </w:tc>
        <w:tc>
          <w:tcPr>
            <w:tcW w:w="4088" w:type="dxa"/>
          </w:tcPr>
          <w:p w14:paraId="19525D00" w14:textId="7A5BBAF5" w:rsidR="00052483" w:rsidRDefault="00052483" w:rsidP="00D27ABB">
            <w:pPr>
              <w:rPr>
                <w:lang w:val="fr-FR"/>
              </w:rPr>
            </w:pPr>
          </w:p>
        </w:tc>
      </w:tr>
      <w:tr w:rsidR="00052483" w:rsidRPr="00904D66" w14:paraId="713AECED" w14:textId="77777777" w:rsidTr="00052483">
        <w:trPr>
          <w:trHeight w:val="168"/>
        </w:trPr>
        <w:tc>
          <w:tcPr>
            <w:tcW w:w="3498" w:type="dxa"/>
            <w:vMerge/>
          </w:tcPr>
          <w:p w14:paraId="69EAFFA4" w14:textId="77777777" w:rsidR="00052483" w:rsidRDefault="00052483" w:rsidP="00D27ABB">
            <w:pPr>
              <w:jc w:val="left"/>
              <w:rPr>
                <w:lang w:val="fr-FR"/>
              </w:rPr>
            </w:pPr>
          </w:p>
        </w:tc>
        <w:tc>
          <w:tcPr>
            <w:tcW w:w="1897" w:type="dxa"/>
          </w:tcPr>
          <w:p w14:paraId="63777F4E" w14:textId="59382370" w:rsidR="00052483" w:rsidRDefault="00052483" w:rsidP="00D27ABB">
            <w:pPr>
              <w:rPr>
                <w:lang w:val="fr-FR"/>
              </w:rPr>
            </w:pPr>
            <w:r>
              <w:rPr>
                <w:lang w:val="fr-FR"/>
              </w:rPr>
              <w:t xml:space="preserve">Femmes </w:t>
            </w:r>
          </w:p>
        </w:tc>
        <w:tc>
          <w:tcPr>
            <w:tcW w:w="4088" w:type="dxa"/>
          </w:tcPr>
          <w:p w14:paraId="775E2193" w14:textId="207FD768" w:rsidR="00052483" w:rsidRDefault="00052483" w:rsidP="00D27ABB">
            <w:pPr>
              <w:rPr>
                <w:lang w:val="fr-FR"/>
              </w:rPr>
            </w:pPr>
          </w:p>
        </w:tc>
      </w:tr>
      <w:tr w:rsidR="00052483" w:rsidRPr="00904D66" w14:paraId="13C4B465" w14:textId="77777777" w:rsidTr="00052483">
        <w:trPr>
          <w:trHeight w:val="168"/>
        </w:trPr>
        <w:tc>
          <w:tcPr>
            <w:tcW w:w="3498" w:type="dxa"/>
            <w:vMerge/>
          </w:tcPr>
          <w:p w14:paraId="7CA028EB" w14:textId="77777777" w:rsidR="00052483" w:rsidRDefault="00052483" w:rsidP="00D27ABB">
            <w:pPr>
              <w:jc w:val="left"/>
              <w:rPr>
                <w:lang w:val="fr-FR"/>
              </w:rPr>
            </w:pPr>
          </w:p>
        </w:tc>
        <w:tc>
          <w:tcPr>
            <w:tcW w:w="1897" w:type="dxa"/>
          </w:tcPr>
          <w:p w14:paraId="16825191" w14:textId="18A178A0" w:rsidR="00052483" w:rsidRDefault="00052483" w:rsidP="00D27ABB">
            <w:pPr>
              <w:rPr>
                <w:lang w:val="fr-FR"/>
              </w:rPr>
            </w:pPr>
            <w:r>
              <w:rPr>
                <w:lang w:val="fr-FR"/>
              </w:rPr>
              <w:t xml:space="preserve">Jeunes </w:t>
            </w:r>
          </w:p>
        </w:tc>
        <w:tc>
          <w:tcPr>
            <w:tcW w:w="4088" w:type="dxa"/>
          </w:tcPr>
          <w:p w14:paraId="274EC412" w14:textId="5F09D020" w:rsidR="00052483" w:rsidRDefault="00052483" w:rsidP="00D27ABB">
            <w:pPr>
              <w:rPr>
                <w:lang w:val="fr-FR"/>
              </w:rPr>
            </w:pPr>
          </w:p>
        </w:tc>
      </w:tr>
      <w:tr w:rsidR="00052483" w:rsidRPr="00904D66" w14:paraId="1FE95B8B" w14:textId="77777777" w:rsidTr="00052483">
        <w:trPr>
          <w:trHeight w:val="728"/>
        </w:trPr>
        <w:tc>
          <w:tcPr>
            <w:tcW w:w="3498" w:type="dxa"/>
          </w:tcPr>
          <w:p w14:paraId="1D8E5852" w14:textId="6E187630" w:rsidR="00052483" w:rsidRDefault="00052483" w:rsidP="00D27ABB">
            <w:pPr>
              <w:jc w:val="left"/>
              <w:rPr>
                <w:lang w:val="fr-FR"/>
              </w:rPr>
            </w:pPr>
            <w:r>
              <w:rPr>
                <w:lang w:val="fr-FR"/>
              </w:rPr>
              <w:t xml:space="preserve">Impacts escomptés </w:t>
            </w:r>
          </w:p>
        </w:tc>
        <w:tc>
          <w:tcPr>
            <w:tcW w:w="5985" w:type="dxa"/>
            <w:gridSpan w:val="2"/>
          </w:tcPr>
          <w:p w14:paraId="78DF0C57" w14:textId="77777777" w:rsidR="00052483" w:rsidRDefault="00052483" w:rsidP="00D27ABB">
            <w:pPr>
              <w:rPr>
                <w:lang w:val="fr-FR"/>
              </w:rPr>
            </w:pPr>
          </w:p>
        </w:tc>
      </w:tr>
      <w:tr w:rsidR="00052483" w:rsidRPr="00904D66" w14:paraId="0C5514E2" w14:textId="77777777" w:rsidTr="00052483">
        <w:trPr>
          <w:trHeight w:val="1331"/>
        </w:trPr>
        <w:tc>
          <w:tcPr>
            <w:tcW w:w="3498" w:type="dxa"/>
          </w:tcPr>
          <w:p w14:paraId="179D7976" w14:textId="6DDF4E2C" w:rsidR="00052483" w:rsidRDefault="00052483" w:rsidP="00D27ABB">
            <w:pPr>
              <w:jc w:val="left"/>
              <w:rPr>
                <w:lang w:val="fr-FR"/>
              </w:rPr>
            </w:pPr>
            <w:r>
              <w:rPr>
                <w:lang w:val="fr-FR"/>
              </w:rPr>
              <w:t xml:space="preserve">Commentaires et observations </w:t>
            </w:r>
          </w:p>
        </w:tc>
        <w:tc>
          <w:tcPr>
            <w:tcW w:w="5985" w:type="dxa"/>
            <w:gridSpan w:val="2"/>
          </w:tcPr>
          <w:p w14:paraId="0F495BD8" w14:textId="77777777" w:rsidR="00052483" w:rsidRDefault="00052483" w:rsidP="00D27ABB">
            <w:pPr>
              <w:rPr>
                <w:lang w:val="fr-FR"/>
              </w:rPr>
            </w:pPr>
          </w:p>
        </w:tc>
      </w:tr>
    </w:tbl>
    <w:p w14:paraId="04C5F577" w14:textId="77777777" w:rsidR="001C05AC" w:rsidRDefault="001C05AC" w:rsidP="00422297">
      <w:pPr>
        <w:rPr>
          <w:rFonts w:eastAsia="Times New Roman" w:cs="Calibri"/>
          <w:color w:val="000000"/>
          <w:szCs w:val="23"/>
          <w:lang w:val="fr-FR"/>
        </w:rPr>
      </w:pPr>
    </w:p>
    <w:p w14:paraId="6AB51EBA" w14:textId="77777777" w:rsidR="00246A8C" w:rsidRDefault="00246A8C" w:rsidP="00422297">
      <w:pPr>
        <w:rPr>
          <w:rFonts w:eastAsia="Times New Roman" w:cs="Calibri"/>
          <w:color w:val="000000"/>
          <w:szCs w:val="23"/>
          <w:lang w:val="fr-FR"/>
        </w:rPr>
      </w:pPr>
    </w:p>
    <w:p w14:paraId="35953066" w14:textId="42AD7F79" w:rsidR="000E6042" w:rsidRDefault="00D36BDB" w:rsidP="00D36BDB">
      <w:pPr>
        <w:pStyle w:val="Titre2"/>
        <w:rPr>
          <w:rFonts w:eastAsia="Times New Roman"/>
          <w:lang w:val="fr-FR"/>
        </w:rPr>
      </w:pPr>
      <w:bookmarkStart w:id="77" w:name="_Toc4801383"/>
      <w:r>
        <w:rPr>
          <w:rFonts w:eastAsia="Times New Roman"/>
          <w:lang w:val="fr-FR"/>
        </w:rPr>
        <w:t>A</w:t>
      </w:r>
      <w:r w:rsidR="006C4830">
        <w:rPr>
          <w:rFonts w:eastAsia="Times New Roman"/>
          <w:lang w:val="fr-FR"/>
        </w:rPr>
        <w:t>4</w:t>
      </w:r>
      <w:r>
        <w:rPr>
          <w:rFonts w:eastAsia="Times New Roman"/>
          <w:lang w:val="fr-FR"/>
        </w:rPr>
        <w:t xml:space="preserve">.11. </w:t>
      </w:r>
      <w:r w:rsidRPr="008A674A">
        <w:rPr>
          <w:rFonts w:eastAsia="Times New Roman"/>
          <w:lang w:val="fr-FR"/>
        </w:rPr>
        <w:t>Fiche d'information sur les plans d'investissement</w:t>
      </w:r>
      <w:bookmarkEnd w:id="77"/>
    </w:p>
    <w:tbl>
      <w:tblPr>
        <w:tblStyle w:val="Grilledutableau"/>
        <w:tblW w:w="9483" w:type="dxa"/>
        <w:tblLook w:val="04A0" w:firstRow="1" w:lastRow="0" w:firstColumn="1" w:lastColumn="0" w:noHBand="0" w:noVBand="1"/>
      </w:tblPr>
      <w:tblGrid>
        <w:gridCol w:w="3459"/>
        <w:gridCol w:w="739"/>
        <w:gridCol w:w="2324"/>
        <w:gridCol w:w="1480"/>
        <w:gridCol w:w="1481"/>
      </w:tblGrid>
      <w:tr w:rsidR="00391038" w:rsidRPr="003B6C8E" w14:paraId="4CA37F3B" w14:textId="77777777" w:rsidTr="00D27ABB">
        <w:trPr>
          <w:tblHeader/>
        </w:trPr>
        <w:tc>
          <w:tcPr>
            <w:tcW w:w="9483" w:type="dxa"/>
            <w:gridSpan w:val="5"/>
            <w:shd w:val="clear" w:color="auto" w:fill="D9E2F3" w:themeFill="accent1" w:themeFillTint="33"/>
          </w:tcPr>
          <w:p w14:paraId="39C16DF1" w14:textId="0D24389D" w:rsidR="00391038" w:rsidRPr="00391038" w:rsidRDefault="00391038" w:rsidP="00D27ABB">
            <w:pPr>
              <w:rPr>
                <w:b/>
                <w:lang w:val="fr-FR"/>
              </w:rPr>
            </w:pPr>
            <w:r w:rsidRPr="00391038">
              <w:rPr>
                <w:b/>
                <w:lang w:val="fr-FR"/>
              </w:rPr>
              <w:t>Fiche d'information sur les plans d'investissement</w:t>
            </w:r>
          </w:p>
        </w:tc>
      </w:tr>
      <w:tr w:rsidR="00391038" w:rsidRPr="00904D66" w14:paraId="4D7A066D" w14:textId="77777777" w:rsidTr="00D27ABB">
        <w:tc>
          <w:tcPr>
            <w:tcW w:w="9483" w:type="dxa"/>
            <w:gridSpan w:val="5"/>
            <w:shd w:val="clear" w:color="auto" w:fill="auto"/>
          </w:tcPr>
          <w:p w14:paraId="3754DB9E" w14:textId="77777777" w:rsidR="00391038" w:rsidRPr="007A0D89" w:rsidRDefault="00391038" w:rsidP="00D27ABB">
            <w:pPr>
              <w:rPr>
                <w:b/>
                <w:lang w:val="fr-FR"/>
              </w:rPr>
            </w:pPr>
            <w:r>
              <w:rPr>
                <w:b/>
                <w:lang w:val="fr-FR"/>
              </w:rPr>
              <w:t>1. Informations de base</w:t>
            </w:r>
          </w:p>
        </w:tc>
      </w:tr>
      <w:tr w:rsidR="00391038" w:rsidRPr="003B6C8E" w14:paraId="33503802" w14:textId="77777777" w:rsidTr="00D34453">
        <w:tc>
          <w:tcPr>
            <w:tcW w:w="3459" w:type="dxa"/>
          </w:tcPr>
          <w:p w14:paraId="5D556F1E" w14:textId="77777777" w:rsidR="00391038" w:rsidRPr="00E735BD" w:rsidRDefault="00391038" w:rsidP="00D27ABB">
            <w:pPr>
              <w:rPr>
                <w:lang w:val="fr-FR"/>
              </w:rPr>
            </w:pPr>
            <w:r>
              <w:rPr>
                <w:lang w:val="fr-FR"/>
              </w:rPr>
              <w:t>Responsable de mise à jour</w:t>
            </w:r>
          </w:p>
        </w:tc>
        <w:tc>
          <w:tcPr>
            <w:tcW w:w="6024" w:type="dxa"/>
            <w:gridSpan w:val="4"/>
          </w:tcPr>
          <w:p w14:paraId="3194C4D7" w14:textId="77777777" w:rsidR="00391038" w:rsidRPr="00E735BD" w:rsidRDefault="00391038" w:rsidP="00D27ABB">
            <w:pPr>
              <w:rPr>
                <w:lang w:val="fr-FR"/>
              </w:rPr>
            </w:pPr>
          </w:p>
        </w:tc>
      </w:tr>
      <w:tr w:rsidR="00391038" w:rsidRPr="003B6C8E" w14:paraId="2667639D" w14:textId="77777777" w:rsidTr="00D34453">
        <w:tc>
          <w:tcPr>
            <w:tcW w:w="3459" w:type="dxa"/>
          </w:tcPr>
          <w:p w14:paraId="27817EA4" w14:textId="77777777" w:rsidR="00391038" w:rsidRDefault="00391038" w:rsidP="00D27ABB">
            <w:pPr>
              <w:rPr>
                <w:lang w:val="fr-FR"/>
              </w:rPr>
            </w:pPr>
            <w:r>
              <w:rPr>
                <w:lang w:val="fr-FR"/>
              </w:rPr>
              <w:t>Date de mise à jour</w:t>
            </w:r>
          </w:p>
        </w:tc>
        <w:tc>
          <w:tcPr>
            <w:tcW w:w="6024" w:type="dxa"/>
            <w:gridSpan w:val="4"/>
          </w:tcPr>
          <w:p w14:paraId="2DE43238" w14:textId="77777777" w:rsidR="00391038" w:rsidRPr="00E735BD" w:rsidRDefault="00391038" w:rsidP="00D27ABB">
            <w:pPr>
              <w:rPr>
                <w:lang w:val="fr-FR"/>
              </w:rPr>
            </w:pPr>
          </w:p>
        </w:tc>
      </w:tr>
      <w:tr w:rsidR="00391038" w:rsidRPr="00904D66" w14:paraId="2924E027" w14:textId="77777777" w:rsidTr="00D34453">
        <w:tc>
          <w:tcPr>
            <w:tcW w:w="3459" w:type="dxa"/>
          </w:tcPr>
          <w:p w14:paraId="67654CA2" w14:textId="77777777" w:rsidR="00391038" w:rsidRDefault="00391038" w:rsidP="00D27ABB">
            <w:pPr>
              <w:jc w:val="left"/>
              <w:rPr>
                <w:lang w:val="fr-FR"/>
              </w:rPr>
            </w:pPr>
            <w:r>
              <w:rPr>
                <w:lang w:val="fr-FR"/>
              </w:rPr>
              <w:t xml:space="preserve">Nom du microprojet </w:t>
            </w:r>
          </w:p>
        </w:tc>
        <w:tc>
          <w:tcPr>
            <w:tcW w:w="6024" w:type="dxa"/>
            <w:gridSpan w:val="4"/>
          </w:tcPr>
          <w:p w14:paraId="3439D172" w14:textId="77777777" w:rsidR="00391038" w:rsidRDefault="00391038" w:rsidP="00D27ABB">
            <w:pPr>
              <w:rPr>
                <w:lang w:val="fr-FR"/>
              </w:rPr>
            </w:pPr>
          </w:p>
        </w:tc>
      </w:tr>
      <w:tr w:rsidR="00391038" w:rsidRPr="00904D66" w14:paraId="310B9B6A" w14:textId="77777777" w:rsidTr="00D34453">
        <w:tc>
          <w:tcPr>
            <w:tcW w:w="3459" w:type="dxa"/>
          </w:tcPr>
          <w:p w14:paraId="06B7F490" w14:textId="77777777" w:rsidR="00391038" w:rsidRDefault="00391038" w:rsidP="00D27ABB">
            <w:pPr>
              <w:jc w:val="left"/>
              <w:rPr>
                <w:lang w:val="fr-FR"/>
              </w:rPr>
            </w:pPr>
            <w:r>
              <w:rPr>
                <w:lang w:val="fr-FR"/>
              </w:rPr>
              <w:t xml:space="preserve">Région </w:t>
            </w:r>
          </w:p>
        </w:tc>
        <w:tc>
          <w:tcPr>
            <w:tcW w:w="6024" w:type="dxa"/>
            <w:gridSpan w:val="4"/>
          </w:tcPr>
          <w:p w14:paraId="5A2DFB39" w14:textId="77777777" w:rsidR="00391038" w:rsidRDefault="00391038" w:rsidP="00D27ABB">
            <w:pPr>
              <w:rPr>
                <w:lang w:val="fr-FR"/>
              </w:rPr>
            </w:pPr>
          </w:p>
        </w:tc>
      </w:tr>
      <w:tr w:rsidR="00391038" w:rsidRPr="00904D66" w14:paraId="5D5D62A0" w14:textId="77777777" w:rsidTr="00D34453">
        <w:tc>
          <w:tcPr>
            <w:tcW w:w="3459" w:type="dxa"/>
          </w:tcPr>
          <w:p w14:paraId="255605F4" w14:textId="77777777" w:rsidR="00391038" w:rsidRDefault="00391038" w:rsidP="00D27ABB">
            <w:pPr>
              <w:jc w:val="left"/>
              <w:rPr>
                <w:lang w:val="fr-FR"/>
              </w:rPr>
            </w:pPr>
            <w:r>
              <w:rPr>
                <w:lang w:val="fr-FR"/>
              </w:rPr>
              <w:t xml:space="preserve">District </w:t>
            </w:r>
          </w:p>
        </w:tc>
        <w:tc>
          <w:tcPr>
            <w:tcW w:w="6024" w:type="dxa"/>
            <w:gridSpan w:val="4"/>
          </w:tcPr>
          <w:p w14:paraId="702F3050" w14:textId="77777777" w:rsidR="00391038" w:rsidRDefault="00391038" w:rsidP="00D27ABB">
            <w:pPr>
              <w:rPr>
                <w:lang w:val="fr-FR"/>
              </w:rPr>
            </w:pPr>
          </w:p>
        </w:tc>
      </w:tr>
      <w:tr w:rsidR="00391038" w:rsidRPr="003B6C8E" w14:paraId="7F5B6B06" w14:textId="77777777" w:rsidTr="00D34453">
        <w:tc>
          <w:tcPr>
            <w:tcW w:w="3459" w:type="dxa"/>
          </w:tcPr>
          <w:p w14:paraId="629D6DD0" w14:textId="5235BC94" w:rsidR="00391038" w:rsidRDefault="00391038" w:rsidP="00D27ABB">
            <w:pPr>
              <w:jc w:val="left"/>
              <w:rPr>
                <w:lang w:val="fr-FR"/>
              </w:rPr>
            </w:pPr>
            <w:r>
              <w:rPr>
                <w:lang w:val="fr-FR"/>
              </w:rPr>
              <w:t>Principal partenaire dans le plan d’investissement</w:t>
            </w:r>
          </w:p>
        </w:tc>
        <w:tc>
          <w:tcPr>
            <w:tcW w:w="6024" w:type="dxa"/>
            <w:gridSpan w:val="4"/>
          </w:tcPr>
          <w:p w14:paraId="4C8AAEA9" w14:textId="77777777" w:rsidR="00391038" w:rsidRDefault="00391038" w:rsidP="00D27ABB">
            <w:pPr>
              <w:rPr>
                <w:lang w:val="fr-FR"/>
              </w:rPr>
            </w:pPr>
          </w:p>
        </w:tc>
      </w:tr>
      <w:tr w:rsidR="00D34453" w:rsidRPr="00904D66" w14:paraId="173FA8A0" w14:textId="77777777" w:rsidTr="00D34453">
        <w:trPr>
          <w:trHeight w:val="764"/>
        </w:trPr>
        <w:tc>
          <w:tcPr>
            <w:tcW w:w="3459" w:type="dxa"/>
          </w:tcPr>
          <w:p w14:paraId="55FD6C9E" w14:textId="31D07E45" w:rsidR="00D34453" w:rsidRDefault="00D34453" w:rsidP="00D27ABB">
            <w:pPr>
              <w:jc w:val="left"/>
              <w:rPr>
                <w:lang w:val="fr-FR"/>
              </w:rPr>
            </w:pPr>
            <w:r>
              <w:rPr>
                <w:lang w:val="fr-FR"/>
              </w:rPr>
              <w:t xml:space="preserve">Nom du plan d’investissement </w:t>
            </w:r>
          </w:p>
        </w:tc>
        <w:tc>
          <w:tcPr>
            <w:tcW w:w="6024" w:type="dxa"/>
            <w:gridSpan w:val="4"/>
          </w:tcPr>
          <w:p w14:paraId="763CD837" w14:textId="77777777" w:rsidR="00D34453" w:rsidRDefault="00D34453" w:rsidP="00D27ABB">
            <w:pPr>
              <w:rPr>
                <w:lang w:val="fr-FR"/>
              </w:rPr>
            </w:pPr>
          </w:p>
        </w:tc>
      </w:tr>
      <w:tr w:rsidR="00D34453" w:rsidRPr="003B6C8E" w14:paraId="50E8EA99" w14:textId="77777777" w:rsidTr="00D34453">
        <w:tc>
          <w:tcPr>
            <w:tcW w:w="3459" w:type="dxa"/>
          </w:tcPr>
          <w:p w14:paraId="3D08D4D9" w14:textId="624144DD" w:rsidR="00D34453" w:rsidRDefault="00D34453" w:rsidP="00D27ABB">
            <w:pPr>
              <w:jc w:val="left"/>
              <w:rPr>
                <w:lang w:val="fr-FR"/>
              </w:rPr>
            </w:pPr>
            <w:r>
              <w:rPr>
                <w:lang w:val="fr-FR"/>
              </w:rPr>
              <w:t>Date de validation du plan d’investissement</w:t>
            </w:r>
          </w:p>
        </w:tc>
        <w:tc>
          <w:tcPr>
            <w:tcW w:w="6024" w:type="dxa"/>
            <w:gridSpan w:val="4"/>
          </w:tcPr>
          <w:p w14:paraId="16DA5483" w14:textId="77777777" w:rsidR="00D34453" w:rsidRDefault="00D34453" w:rsidP="00D27ABB">
            <w:pPr>
              <w:rPr>
                <w:lang w:val="fr-FR"/>
              </w:rPr>
            </w:pPr>
          </w:p>
        </w:tc>
      </w:tr>
      <w:tr w:rsidR="00391038" w:rsidRPr="00904D66" w14:paraId="6C2498D4" w14:textId="77777777" w:rsidTr="00D34453">
        <w:trPr>
          <w:trHeight w:val="174"/>
        </w:trPr>
        <w:tc>
          <w:tcPr>
            <w:tcW w:w="3459" w:type="dxa"/>
            <w:vMerge w:val="restart"/>
          </w:tcPr>
          <w:p w14:paraId="3E761C9A" w14:textId="5ED5B492" w:rsidR="00391038" w:rsidRDefault="00391038" w:rsidP="00D27ABB">
            <w:pPr>
              <w:jc w:val="left"/>
              <w:rPr>
                <w:lang w:val="fr-FR"/>
              </w:rPr>
            </w:pPr>
            <w:r>
              <w:rPr>
                <w:lang w:val="fr-FR"/>
              </w:rPr>
              <w:t>Principaux projets-microprojets-actions à mettre en œuvre dans le plan d’investissement</w:t>
            </w:r>
          </w:p>
        </w:tc>
        <w:tc>
          <w:tcPr>
            <w:tcW w:w="739" w:type="dxa"/>
          </w:tcPr>
          <w:p w14:paraId="4CE84A49" w14:textId="2618C62B" w:rsidR="00391038" w:rsidRPr="00391038" w:rsidRDefault="00391038" w:rsidP="00391038">
            <w:pPr>
              <w:jc w:val="center"/>
              <w:rPr>
                <w:lang w:val="fr-FR"/>
              </w:rPr>
            </w:pPr>
            <w:r w:rsidRPr="00391038">
              <w:rPr>
                <w:lang w:val="fr-FR"/>
              </w:rPr>
              <w:t>Num.</w:t>
            </w:r>
          </w:p>
        </w:tc>
        <w:tc>
          <w:tcPr>
            <w:tcW w:w="2324" w:type="dxa"/>
          </w:tcPr>
          <w:p w14:paraId="0676BC3F" w14:textId="1F771532" w:rsidR="00391038" w:rsidRPr="00391038" w:rsidRDefault="00391038" w:rsidP="00391038">
            <w:pPr>
              <w:jc w:val="center"/>
              <w:rPr>
                <w:lang w:val="fr-FR"/>
              </w:rPr>
            </w:pPr>
            <w:r w:rsidRPr="00391038">
              <w:rPr>
                <w:lang w:val="fr-FR"/>
              </w:rPr>
              <w:t>Libellé</w:t>
            </w:r>
          </w:p>
        </w:tc>
        <w:tc>
          <w:tcPr>
            <w:tcW w:w="1480" w:type="dxa"/>
          </w:tcPr>
          <w:p w14:paraId="14207BAE" w14:textId="3674F422" w:rsidR="00391038" w:rsidRPr="00391038" w:rsidRDefault="00391038" w:rsidP="00391038">
            <w:pPr>
              <w:jc w:val="center"/>
              <w:rPr>
                <w:lang w:val="fr-FR"/>
              </w:rPr>
            </w:pPr>
            <w:r w:rsidRPr="00391038">
              <w:rPr>
                <w:lang w:val="fr-FR"/>
              </w:rPr>
              <w:t>Coûts</w:t>
            </w:r>
          </w:p>
        </w:tc>
        <w:tc>
          <w:tcPr>
            <w:tcW w:w="1481" w:type="dxa"/>
          </w:tcPr>
          <w:p w14:paraId="54340EB2" w14:textId="3FC69571" w:rsidR="00391038" w:rsidRPr="00391038" w:rsidRDefault="00391038" w:rsidP="00391038">
            <w:pPr>
              <w:jc w:val="center"/>
              <w:rPr>
                <w:lang w:val="fr-FR"/>
              </w:rPr>
            </w:pPr>
            <w:r w:rsidRPr="00391038">
              <w:rPr>
                <w:lang w:val="fr-FR"/>
              </w:rPr>
              <w:t>Délais</w:t>
            </w:r>
          </w:p>
        </w:tc>
      </w:tr>
      <w:tr w:rsidR="00391038" w:rsidRPr="00904D66" w14:paraId="46D47048" w14:textId="77777777" w:rsidTr="00D34453">
        <w:trPr>
          <w:trHeight w:val="174"/>
        </w:trPr>
        <w:tc>
          <w:tcPr>
            <w:tcW w:w="3459" w:type="dxa"/>
            <w:vMerge/>
          </w:tcPr>
          <w:p w14:paraId="5FEC9C18" w14:textId="77777777" w:rsidR="00391038" w:rsidRDefault="00391038" w:rsidP="00D27ABB">
            <w:pPr>
              <w:jc w:val="left"/>
              <w:rPr>
                <w:lang w:val="fr-FR"/>
              </w:rPr>
            </w:pPr>
          </w:p>
        </w:tc>
        <w:tc>
          <w:tcPr>
            <w:tcW w:w="739" w:type="dxa"/>
          </w:tcPr>
          <w:p w14:paraId="26F8B02B" w14:textId="1DD7A1AE" w:rsidR="00391038" w:rsidRDefault="00391038" w:rsidP="00D27ABB">
            <w:pPr>
              <w:rPr>
                <w:lang w:val="fr-FR"/>
              </w:rPr>
            </w:pPr>
            <w:r>
              <w:rPr>
                <w:lang w:val="fr-FR"/>
              </w:rPr>
              <w:t>1</w:t>
            </w:r>
          </w:p>
        </w:tc>
        <w:tc>
          <w:tcPr>
            <w:tcW w:w="2324" w:type="dxa"/>
          </w:tcPr>
          <w:p w14:paraId="2D8B1FE3" w14:textId="77777777" w:rsidR="00391038" w:rsidRDefault="00391038" w:rsidP="00D27ABB">
            <w:pPr>
              <w:rPr>
                <w:lang w:val="fr-FR"/>
              </w:rPr>
            </w:pPr>
          </w:p>
        </w:tc>
        <w:tc>
          <w:tcPr>
            <w:tcW w:w="1480" w:type="dxa"/>
          </w:tcPr>
          <w:p w14:paraId="4D531F21" w14:textId="77777777" w:rsidR="00391038" w:rsidRDefault="00391038" w:rsidP="00D27ABB">
            <w:pPr>
              <w:rPr>
                <w:lang w:val="fr-FR"/>
              </w:rPr>
            </w:pPr>
          </w:p>
        </w:tc>
        <w:tc>
          <w:tcPr>
            <w:tcW w:w="1481" w:type="dxa"/>
          </w:tcPr>
          <w:p w14:paraId="132D2AED" w14:textId="5DD3F206" w:rsidR="00391038" w:rsidRDefault="00391038" w:rsidP="00D27ABB">
            <w:pPr>
              <w:rPr>
                <w:lang w:val="fr-FR"/>
              </w:rPr>
            </w:pPr>
          </w:p>
        </w:tc>
      </w:tr>
      <w:tr w:rsidR="00391038" w:rsidRPr="00904D66" w14:paraId="36809A54" w14:textId="77777777" w:rsidTr="00D34453">
        <w:trPr>
          <w:trHeight w:val="174"/>
        </w:trPr>
        <w:tc>
          <w:tcPr>
            <w:tcW w:w="3459" w:type="dxa"/>
            <w:vMerge/>
          </w:tcPr>
          <w:p w14:paraId="5EE45E1C" w14:textId="77777777" w:rsidR="00391038" w:rsidRDefault="00391038" w:rsidP="00D27ABB">
            <w:pPr>
              <w:jc w:val="left"/>
              <w:rPr>
                <w:lang w:val="fr-FR"/>
              </w:rPr>
            </w:pPr>
          </w:p>
        </w:tc>
        <w:tc>
          <w:tcPr>
            <w:tcW w:w="739" w:type="dxa"/>
          </w:tcPr>
          <w:p w14:paraId="36BD7344" w14:textId="0290EEF0" w:rsidR="00391038" w:rsidRDefault="00391038" w:rsidP="00D27ABB">
            <w:pPr>
              <w:rPr>
                <w:lang w:val="fr-FR"/>
              </w:rPr>
            </w:pPr>
            <w:r>
              <w:rPr>
                <w:lang w:val="fr-FR"/>
              </w:rPr>
              <w:t>2</w:t>
            </w:r>
          </w:p>
        </w:tc>
        <w:tc>
          <w:tcPr>
            <w:tcW w:w="2324" w:type="dxa"/>
          </w:tcPr>
          <w:p w14:paraId="1CFBCD6C" w14:textId="77777777" w:rsidR="00391038" w:rsidRDefault="00391038" w:rsidP="00D27ABB">
            <w:pPr>
              <w:rPr>
                <w:lang w:val="fr-FR"/>
              </w:rPr>
            </w:pPr>
          </w:p>
        </w:tc>
        <w:tc>
          <w:tcPr>
            <w:tcW w:w="1480" w:type="dxa"/>
          </w:tcPr>
          <w:p w14:paraId="03047A49" w14:textId="77777777" w:rsidR="00391038" w:rsidRDefault="00391038" w:rsidP="00D27ABB">
            <w:pPr>
              <w:rPr>
                <w:lang w:val="fr-FR"/>
              </w:rPr>
            </w:pPr>
          </w:p>
        </w:tc>
        <w:tc>
          <w:tcPr>
            <w:tcW w:w="1481" w:type="dxa"/>
          </w:tcPr>
          <w:p w14:paraId="79FB3DD9" w14:textId="0F1BC0BB" w:rsidR="00391038" w:rsidRDefault="00391038" w:rsidP="00D27ABB">
            <w:pPr>
              <w:rPr>
                <w:lang w:val="fr-FR"/>
              </w:rPr>
            </w:pPr>
          </w:p>
        </w:tc>
      </w:tr>
      <w:tr w:rsidR="00391038" w:rsidRPr="00904D66" w14:paraId="68AC4499" w14:textId="77777777" w:rsidTr="00D34453">
        <w:trPr>
          <w:trHeight w:val="174"/>
        </w:trPr>
        <w:tc>
          <w:tcPr>
            <w:tcW w:w="3459" w:type="dxa"/>
            <w:vMerge/>
          </w:tcPr>
          <w:p w14:paraId="7EAD62F3" w14:textId="77777777" w:rsidR="00391038" w:rsidRDefault="00391038" w:rsidP="00D27ABB">
            <w:pPr>
              <w:jc w:val="left"/>
              <w:rPr>
                <w:lang w:val="fr-FR"/>
              </w:rPr>
            </w:pPr>
          </w:p>
        </w:tc>
        <w:tc>
          <w:tcPr>
            <w:tcW w:w="739" w:type="dxa"/>
          </w:tcPr>
          <w:p w14:paraId="26A6B85F" w14:textId="098DBD27" w:rsidR="00391038" w:rsidRDefault="00391038" w:rsidP="00D27ABB">
            <w:pPr>
              <w:rPr>
                <w:lang w:val="fr-FR"/>
              </w:rPr>
            </w:pPr>
            <w:r>
              <w:rPr>
                <w:lang w:val="fr-FR"/>
              </w:rPr>
              <w:t>3</w:t>
            </w:r>
          </w:p>
        </w:tc>
        <w:tc>
          <w:tcPr>
            <w:tcW w:w="2324" w:type="dxa"/>
          </w:tcPr>
          <w:p w14:paraId="64FBD0C1" w14:textId="77777777" w:rsidR="00391038" w:rsidRDefault="00391038" w:rsidP="00D27ABB">
            <w:pPr>
              <w:rPr>
                <w:lang w:val="fr-FR"/>
              </w:rPr>
            </w:pPr>
          </w:p>
        </w:tc>
        <w:tc>
          <w:tcPr>
            <w:tcW w:w="1480" w:type="dxa"/>
          </w:tcPr>
          <w:p w14:paraId="2B845774" w14:textId="77777777" w:rsidR="00391038" w:rsidRDefault="00391038" w:rsidP="00D27ABB">
            <w:pPr>
              <w:rPr>
                <w:lang w:val="fr-FR"/>
              </w:rPr>
            </w:pPr>
          </w:p>
        </w:tc>
        <w:tc>
          <w:tcPr>
            <w:tcW w:w="1481" w:type="dxa"/>
          </w:tcPr>
          <w:p w14:paraId="5CBA0DB2" w14:textId="540A352C" w:rsidR="00391038" w:rsidRDefault="00391038" w:rsidP="00D27ABB">
            <w:pPr>
              <w:rPr>
                <w:lang w:val="fr-FR"/>
              </w:rPr>
            </w:pPr>
          </w:p>
        </w:tc>
      </w:tr>
      <w:tr w:rsidR="00391038" w:rsidRPr="00904D66" w14:paraId="36BF8EE9" w14:textId="77777777" w:rsidTr="00D34453">
        <w:trPr>
          <w:trHeight w:val="174"/>
        </w:trPr>
        <w:tc>
          <w:tcPr>
            <w:tcW w:w="3459" w:type="dxa"/>
            <w:vMerge/>
          </w:tcPr>
          <w:p w14:paraId="33D080BE" w14:textId="77777777" w:rsidR="00391038" w:rsidRDefault="00391038" w:rsidP="00D27ABB">
            <w:pPr>
              <w:jc w:val="left"/>
              <w:rPr>
                <w:lang w:val="fr-FR"/>
              </w:rPr>
            </w:pPr>
          </w:p>
        </w:tc>
        <w:tc>
          <w:tcPr>
            <w:tcW w:w="739" w:type="dxa"/>
          </w:tcPr>
          <w:p w14:paraId="30CF499F" w14:textId="098C07F1" w:rsidR="00391038" w:rsidRDefault="00391038" w:rsidP="00D27ABB">
            <w:pPr>
              <w:rPr>
                <w:lang w:val="fr-FR"/>
              </w:rPr>
            </w:pPr>
            <w:r>
              <w:rPr>
                <w:lang w:val="fr-FR"/>
              </w:rPr>
              <w:t>4</w:t>
            </w:r>
          </w:p>
        </w:tc>
        <w:tc>
          <w:tcPr>
            <w:tcW w:w="2324" w:type="dxa"/>
          </w:tcPr>
          <w:p w14:paraId="1B4826B1" w14:textId="77777777" w:rsidR="00391038" w:rsidRDefault="00391038" w:rsidP="00D27ABB">
            <w:pPr>
              <w:rPr>
                <w:lang w:val="fr-FR"/>
              </w:rPr>
            </w:pPr>
          </w:p>
        </w:tc>
        <w:tc>
          <w:tcPr>
            <w:tcW w:w="1480" w:type="dxa"/>
          </w:tcPr>
          <w:p w14:paraId="3A01042E" w14:textId="77777777" w:rsidR="00391038" w:rsidRDefault="00391038" w:rsidP="00D27ABB">
            <w:pPr>
              <w:rPr>
                <w:lang w:val="fr-FR"/>
              </w:rPr>
            </w:pPr>
          </w:p>
        </w:tc>
        <w:tc>
          <w:tcPr>
            <w:tcW w:w="1481" w:type="dxa"/>
          </w:tcPr>
          <w:p w14:paraId="60E7C6B9" w14:textId="662B93BB" w:rsidR="00391038" w:rsidRDefault="00391038" w:rsidP="00D27ABB">
            <w:pPr>
              <w:rPr>
                <w:lang w:val="fr-FR"/>
              </w:rPr>
            </w:pPr>
          </w:p>
        </w:tc>
      </w:tr>
      <w:tr w:rsidR="00391038" w:rsidRPr="00904D66" w14:paraId="53C6167F" w14:textId="77777777" w:rsidTr="00D34453">
        <w:trPr>
          <w:trHeight w:val="174"/>
        </w:trPr>
        <w:tc>
          <w:tcPr>
            <w:tcW w:w="3459" w:type="dxa"/>
            <w:vMerge/>
          </w:tcPr>
          <w:p w14:paraId="6DDA431A" w14:textId="77777777" w:rsidR="00391038" w:rsidRDefault="00391038" w:rsidP="00D27ABB">
            <w:pPr>
              <w:jc w:val="left"/>
              <w:rPr>
                <w:lang w:val="fr-FR"/>
              </w:rPr>
            </w:pPr>
          </w:p>
        </w:tc>
        <w:tc>
          <w:tcPr>
            <w:tcW w:w="739" w:type="dxa"/>
          </w:tcPr>
          <w:p w14:paraId="72BFDE4B" w14:textId="405835C0" w:rsidR="00391038" w:rsidRDefault="00391038" w:rsidP="00D27ABB">
            <w:pPr>
              <w:rPr>
                <w:lang w:val="fr-FR"/>
              </w:rPr>
            </w:pPr>
            <w:r>
              <w:rPr>
                <w:lang w:val="fr-FR"/>
              </w:rPr>
              <w:t>5</w:t>
            </w:r>
          </w:p>
        </w:tc>
        <w:tc>
          <w:tcPr>
            <w:tcW w:w="2324" w:type="dxa"/>
          </w:tcPr>
          <w:p w14:paraId="45BFC7A6" w14:textId="77777777" w:rsidR="00391038" w:rsidRDefault="00391038" w:rsidP="00D27ABB">
            <w:pPr>
              <w:rPr>
                <w:lang w:val="fr-FR"/>
              </w:rPr>
            </w:pPr>
          </w:p>
        </w:tc>
        <w:tc>
          <w:tcPr>
            <w:tcW w:w="1480" w:type="dxa"/>
          </w:tcPr>
          <w:p w14:paraId="695B146D" w14:textId="77777777" w:rsidR="00391038" w:rsidRDefault="00391038" w:rsidP="00D27ABB">
            <w:pPr>
              <w:rPr>
                <w:lang w:val="fr-FR"/>
              </w:rPr>
            </w:pPr>
          </w:p>
        </w:tc>
        <w:tc>
          <w:tcPr>
            <w:tcW w:w="1481" w:type="dxa"/>
          </w:tcPr>
          <w:p w14:paraId="694D4111" w14:textId="5614B064" w:rsidR="00391038" w:rsidRDefault="00391038" w:rsidP="00D27ABB">
            <w:pPr>
              <w:rPr>
                <w:lang w:val="fr-FR"/>
              </w:rPr>
            </w:pPr>
          </w:p>
        </w:tc>
      </w:tr>
      <w:tr w:rsidR="00D34453" w:rsidRPr="00904D66" w14:paraId="4C003DDC" w14:textId="77777777" w:rsidTr="00D34453">
        <w:trPr>
          <w:trHeight w:val="174"/>
        </w:trPr>
        <w:tc>
          <w:tcPr>
            <w:tcW w:w="3459" w:type="dxa"/>
            <w:vMerge w:val="restart"/>
          </w:tcPr>
          <w:p w14:paraId="1706CAC6" w14:textId="3A5234A9" w:rsidR="00D34453" w:rsidRDefault="00D34453" w:rsidP="00D27ABB">
            <w:pPr>
              <w:jc w:val="left"/>
              <w:rPr>
                <w:lang w:val="fr-FR"/>
              </w:rPr>
            </w:pPr>
            <w:r>
              <w:rPr>
                <w:lang w:val="fr-FR"/>
              </w:rPr>
              <w:t>Niveau de mise en œuvre des projets-microprojets-actions à mettre en œuvre dans le plan d’investissement</w:t>
            </w:r>
          </w:p>
        </w:tc>
        <w:tc>
          <w:tcPr>
            <w:tcW w:w="739" w:type="dxa"/>
          </w:tcPr>
          <w:p w14:paraId="7A9DC1B4" w14:textId="77777777" w:rsidR="00D34453" w:rsidRPr="00391038" w:rsidRDefault="00D34453" w:rsidP="00D27ABB">
            <w:pPr>
              <w:jc w:val="center"/>
              <w:rPr>
                <w:lang w:val="fr-FR"/>
              </w:rPr>
            </w:pPr>
            <w:r w:rsidRPr="00391038">
              <w:rPr>
                <w:lang w:val="fr-FR"/>
              </w:rPr>
              <w:t>Num.</w:t>
            </w:r>
          </w:p>
        </w:tc>
        <w:tc>
          <w:tcPr>
            <w:tcW w:w="2324" w:type="dxa"/>
          </w:tcPr>
          <w:p w14:paraId="111D03F0" w14:textId="77777777" w:rsidR="00D34453" w:rsidRPr="00391038" w:rsidRDefault="00D34453" w:rsidP="00D27ABB">
            <w:pPr>
              <w:jc w:val="center"/>
              <w:rPr>
                <w:lang w:val="fr-FR"/>
              </w:rPr>
            </w:pPr>
            <w:r w:rsidRPr="00391038">
              <w:rPr>
                <w:lang w:val="fr-FR"/>
              </w:rPr>
              <w:t>Libellé</w:t>
            </w:r>
          </w:p>
        </w:tc>
        <w:tc>
          <w:tcPr>
            <w:tcW w:w="1480" w:type="dxa"/>
          </w:tcPr>
          <w:p w14:paraId="212CD73F" w14:textId="3FD665CA" w:rsidR="00D34453" w:rsidRPr="00391038" w:rsidRDefault="00D34453" w:rsidP="00D27ABB">
            <w:pPr>
              <w:jc w:val="center"/>
              <w:rPr>
                <w:lang w:val="fr-FR"/>
              </w:rPr>
            </w:pPr>
            <w:r>
              <w:rPr>
                <w:lang w:val="fr-FR"/>
              </w:rPr>
              <w:t xml:space="preserve">Dépenses </w:t>
            </w:r>
          </w:p>
        </w:tc>
        <w:tc>
          <w:tcPr>
            <w:tcW w:w="1481" w:type="dxa"/>
          </w:tcPr>
          <w:p w14:paraId="504A432F" w14:textId="789484DB" w:rsidR="00D34453" w:rsidRPr="00391038" w:rsidRDefault="00D34453" w:rsidP="00D27ABB">
            <w:pPr>
              <w:jc w:val="center"/>
              <w:rPr>
                <w:lang w:val="fr-FR"/>
              </w:rPr>
            </w:pPr>
            <w:r>
              <w:rPr>
                <w:lang w:val="fr-FR"/>
              </w:rPr>
              <w:t>Réalisations</w:t>
            </w:r>
          </w:p>
        </w:tc>
      </w:tr>
      <w:tr w:rsidR="00D34453" w:rsidRPr="00904D66" w14:paraId="6134861C" w14:textId="77777777" w:rsidTr="00D34453">
        <w:trPr>
          <w:trHeight w:val="174"/>
        </w:trPr>
        <w:tc>
          <w:tcPr>
            <w:tcW w:w="3459" w:type="dxa"/>
            <w:vMerge/>
          </w:tcPr>
          <w:p w14:paraId="40520E51" w14:textId="77777777" w:rsidR="00D34453" w:rsidRDefault="00D34453" w:rsidP="00D27ABB">
            <w:pPr>
              <w:jc w:val="left"/>
              <w:rPr>
                <w:lang w:val="fr-FR"/>
              </w:rPr>
            </w:pPr>
          </w:p>
        </w:tc>
        <w:tc>
          <w:tcPr>
            <w:tcW w:w="739" w:type="dxa"/>
          </w:tcPr>
          <w:p w14:paraId="26FC1AC2" w14:textId="77777777" w:rsidR="00D34453" w:rsidRDefault="00D34453" w:rsidP="00D27ABB">
            <w:pPr>
              <w:rPr>
                <w:lang w:val="fr-FR"/>
              </w:rPr>
            </w:pPr>
            <w:r>
              <w:rPr>
                <w:lang w:val="fr-FR"/>
              </w:rPr>
              <w:t>1</w:t>
            </w:r>
          </w:p>
        </w:tc>
        <w:tc>
          <w:tcPr>
            <w:tcW w:w="2324" w:type="dxa"/>
          </w:tcPr>
          <w:p w14:paraId="309B5C72" w14:textId="77777777" w:rsidR="00D34453" w:rsidRDefault="00D34453" w:rsidP="00D27ABB">
            <w:pPr>
              <w:rPr>
                <w:lang w:val="fr-FR"/>
              </w:rPr>
            </w:pPr>
          </w:p>
        </w:tc>
        <w:tc>
          <w:tcPr>
            <w:tcW w:w="1480" w:type="dxa"/>
          </w:tcPr>
          <w:p w14:paraId="53363E54" w14:textId="77777777" w:rsidR="00D34453" w:rsidRDefault="00D34453" w:rsidP="00D27ABB">
            <w:pPr>
              <w:rPr>
                <w:lang w:val="fr-FR"/>
              </w:rPr>
            </w:pPr>
          </w:p>
        </w:tc>
        <w:tc>
          <w:tcPr>
            <w:tcW w:w="1481" w:type="dxa"/>
          </w:tcPr>
          <w:p w14:paraId="63021034" w14:textId="77777777" w:rsidR="00D34453" w:rsidRDefault="00D34453" w:rsidP="00D27ABB">
            <w:pPr>
              <w:rPr>
                <w:lang w:val="fr-FR"/>
              </w:rPr>
            </w:pPr>
          </w:p>
        </w:tc>
      </w:tr>
      <w:tr w:rsidR="00D34453" w:rsidRPr="00904D66" w14:paraId="7CBF8257" w14:textId="77777777" w:rsidTr="00D34453">
        <w:trPr>
          <w:trHeight w:val="174"/>
        </w:trPr>
        <w:tc>
          <w:tcPr>
            <w:tcW w:w="3459" w:type="dxa"/>
            <w:vMerge/>
          </w:tcPr>
          <w:p w14:paraId="3709DD9A" w14:textId="77777777" w:rsidR="00D34453" w:rsidRDefault="00D34453" w:rsidP="00D27ABB">
            <w:pPr>
              <w:jc w:val="left"/>
              <w:rPr>
                <w:lang w:val="fr-FR"/>
              </w:rPr>
            </w:pPr>
          </w:p>
        </w:tc>
        <w:tc>
          <w:tcPr>
            <w:tcW w:w="739" w:type="dxa"/>
          </w:tcPr>
          <w:p w14:paraId="10873956" w14:textId="77777777" w:rsidR="00D34453" w:rsidRDefault="00D34453" w:rsidP="00D27ABB">
            <w:pPr>
              <w:rPr>
                <w:lang w:val="fr-FR"/>
              </w:rPr>
            </w:pPr>
            <w:r>
              <w:rPr>
                <w:lang w:val="fr-FR"/>
              </w:rPr>
              <w:t>2</w:t>
            </w:r>
          </w:p>
        </w:tc>
        <w:tc>
          <w:tcPr>
            <w:tcW w:w="2324" w:type="dxa"/>
          </w:tcPr>
          <w:p w14:paraId="2EAF4A4C" w14:textId="77777777" w:rsidR="00D34453" w:rsidRDefault="00D34453" w:rsidP="00D27ABB">
            <w:pPr>
              <w:rPr>
                <w:lang w:val="fr-FR"/>
              </w:rPr>
            </w:pPr>
          </w:p>
        </w:tc>
        <w:tc>
          <w:tcPr>
            <w:tcW w:w="1480" w:type="dxa"/>
          </w:tcPr>
          <w:p w14:paraId="15C205FA" w14:textId="77777777" w:rsidR="00D34453" w:rsidRDefault="00D34453" w:rsidP="00D27ABB">
            <w:pPr>
              <w:rPr>
                <w:lang w:val="fr-FR"/>
              </w:rPr>
            </w:pPr>
          </w:p>
        </w:tc>
        <w:tc>
          <w:tcPr>
            <w:tcW w:w="1481" w:type="dxa"/>
          </w:tcPr>
          <w:p w14:paraId="4F6BFC6B" w14:textId="77777777" w:rsidR="00D34453" w:rsidRDefault="00D34453" w:rsidP="00D27ABB">
            <w:pPr>
              <w:rPr>
                <w:lang w:val="fr-FR"/>
              </w:rPr>
            </w:pPr>
          </w:p>
        </w:tc>
      </w:tr>
      <w:tr w:rsidR="00D34453" w:rsidRPr="00904D66" w14:paraId="6846405B" w14:textId="77777777" w:rsidTr="00D34453">
        <w:trPr>
          <w:trHeight w:val="174"/>
        </w:trPr>
        <w:tc>
          <w:tcPr>
            <w:tcW w:w="3459" w:type="dxa"/>
            <w:vMerge/>
          </w:tcPr>
          <w:p w14:paraId="59F82BE8" w14:textId="77777777" w:rsidR="00D34453" w:rsidRDefault="00D34453" w:rsidP="00D27ABB">
            <w:pPr>
              <w:jc w:val="left"/>
              <w:rPr>
                <w:lang w:val="fr-FR"/>
              </w:rPr>
            </w:pPr>
          </w:p>
        </w:tc>
        <w:tc>
          <w:tcPr>
            <w:tcW w:w="739" w:type="dxa"/>
          </w:tcPr>
          <w:p w14:paraId="20B93721" w14:textId="77777777" w:rsidR="00D34453" w:rsidRDefault="00D34453" w:rsidP="00D27ABB">
            <w:pPr>
              <w:rPr>
                <w:lang w:val="fr-FR"/>
              </w:rPr>
            </w:pPr>
            <w:r>
              <w:rPr>
                <w:lang w:val="fr-FR"/>
              </w:rPr>
              <w:t>3</w:t>
            </w:r>
          </w:p>
        </w:tc>
        <w:tc>
          <w:tcPr>
            <w:tcW w:w="2324" w:type="dxa"/>
          </w:tcPr>
          <w:p w14:paraId="7C84AA47" w14:textId="77777777" w:rsidR="00D34453" w:rsidRDefault="00D34453" w:rsidP="00D27ABB">
            <w:pPr>
              <w:rPr>
                <w:lang w:val="fr-FR"/>
              </w:rPr>
            </w:pPr>
          </w:p>
        </w:tc>
        <w:tc>
          <w:tcPr>
            <w:tcW w:w="1480" w:type="dxa"/>
          </w:tcPr>
          <w:p w14:paraId="088555F7" w14:textId="77777777" w:rsidR="00D34453" w:rsidRDefault="00D34453" w:rsidP="00D27ABB">
            <w:pPr>
              <w:rPr>
                <w:lang w:val="fr-FR"/>
              </w:rPr>
            </w:pPr>
          </w:p>
        </w:tc>
        <w:tc>
          <w:tcPr>
            <w:tcW w:w="1481" w:type="dxa"/>
          </w:tcPr>
          <w:p w14:paraId="7E3F950E" w14:textId="77777777" w:rsidR="00D34453" w:rsidRDefault="00D34453" w:rsidP="00D27ABB">
            <w:pPr>
              <w:rPr>
                <w:lang w:val="fr-FR"/>
              </w:rPr>
            </w:pPr>
          </w:p>
        </w:tc>
      </w:tr>
      <w:tr w:rsidR="00D34453" w:rsidRPr="00904D66" w14:paraId="1C0DA610" w14:textId="77777777" w:rsidTr="00D34453">
        <w:trPr>
          <w:trHeight w:val="174"/>
        </w:trPr>
        <w:tc>
          <w:tcPr>
            <w:tcW w:w="3459" w:type="dxa"/>
            <w:vMerge/>
          </w:tcPr>
          <w:p w14:paraId="6A1FD014" w14:textId="77777777" w:rsidR="00D34453" w:rsidRDefault="00D34453" w:rsidP="00D27ABB">
            <w:pPr>
              <w:jc w:val="left"/>
              <w:rPr>
                <w:lang w:val="fr-FR"/>
              </w:rPr>
            </w:pPr>
          </w:p>
        </w:tc>
        <w:tc>
          <w:tcPr>
            <w:tcW w:w="739" w:type="dxa"/>
          </w:tcPr>
          <w:p w14:paraId="617E741E" w14:textId="77777777" w:rsidR="00D34453" w:rsidRDefault="00D34453" w:rsidP="00D27ABB">
            <w:pPr>
              <w:rPr>
                <w:lang w:val="fr-FR"/>
              </w:rPr>
            </w:pPr>
            <w:r>
              <w:rPr>
                <w:lang w:val="fr-FR"/>
              </w:rPr>
              <w:t>4</w:t>
            </w:r>
          </w:p>
        </w:tc>
        <w:tc>
          <w:tcPr>
            <w:tcW w:w="2324" w:type="dxa"/>
          </w:tcPr>
          <w:p w14:paraId="4B398F78" w14:textId="77777777" w:rsidR="00D34453" w:rsidRDefault="00D34453" w:rsidP="00D27ABB">
            <w:pPr>
              <w:rPr>
                <w:lang w:val="fr-FR"/>
              </w:rPr>
            </w:pPr>
          </w:p>
        </w:tc>
        <w:tc>
          <w:tcPr>
            <w:tcW w:w="1480" w:type="dxa"/>
          </w:tcPr>
          <w:p w14:paraId="7A41CFFF" w14:textId="77777777" w:rsidR="00D34453" w:rsidRDefault="00D34453" w:rsidP="00D27ABB">
            <w:pPr>
              <w:rPr>
                <w:lang w:val="fr-FR"/>
              </w:rPr>
            </w:pPr>
          </w:p>
        </w:tc>
        <w:tc>
          <w:tcPr>
            <w:tcW w:w="1481" w:type="dxa"/>
          </w:tcPr>
          <w:p w14:paraId="49D56EEF" w14:textId="77777777" w:rsidR="00D34453" w:rsidRDefault="00D34453" w:rsidP="00D27ABB">
            <w:pPr>
              <w:rPr>
                <w:lang w:val="fr-FR"/>
              </w:rPr>
            </w:pPr>
          </w:p>
        </w:tc>
      </w:tr>
      <w:tr w:rsidR="00D34453" w:rsidRPr="00904D66" w14:paraId="09D9E3F9" w14:textId="77777777" w:rsidTr="00D34453">
        <w:trPr>
          <w:trHeight w:val="174"/>
        </w:trPr>
        <w:tc>
          <w:tcPr>
            <w:tcW w:w="3459" w:type="dxa"/>
            <w:vMerge/>
          </w:tcPr>
          <w:p w14:paraId="52A8621E" w14:textId="77777777" w:rsidR="00D34453" w:rsidRDefault="00D34453" w:rsidP="00D27ABB">
            <w:pPr>
              <w:jc w:val="left"/>
              <w:rPr>
                <w:lang w:val="fr-FR"/>
              </w:rPr>
            </w:pPr>
          </w:p>
        </w:tc>
        <w:tc>
          <w:tcPr>
            <w:tcW w:w="739" w:type="dxa"/>
          </w:tcPr>
          <w:p w14:paraId="20C8FC7B" w14:textId="77777777" w:rsidR="00D34453" w:rsidRDefault="00D34453" w:rsidP="00D27ABB">
            <w:pPr>
              <w:rPr>
                <w:lang w:val="fr-FR"/>
              </w:rPr>
            </w:pPr>
            <w:r>
              <w:rPr>
                <w:lang w:val="fr-FR"/>
              </w:rPr>
              <w:t>5</w:t>
            </w:r>
          </w:p>
        </w:tc>
        <w:tc>
          <w:tcPr>
            <w:tcW w:w="2324" w:type="dxa"/>
          </w:tcPr>
          <w:p w14:paraId="598ABD85" w14:textId="77777777" w:rsidR="00D34453" w:rsidRDefault="00D34453" w:rsidP="00D27ABB">
            <w:pPr>
              <w:rPr>
                <w:lang w:val="fr-FR"/>
              </w:rPr>
            </w:pPr>
          </w:p>
        </w:tc>
        <w:tc>
          <w:tcPr>
            <w:tcW w:w="1480" w:type="dxa"/>
          </w:tcPr>
          <w:p w14:paraId="3A95720E" w14:textId="77777777" w:rsidR="00D34453" w:rsidRDefault="00D34453" w:rsidP="00D27ABB">
            <w:pPr>
              <w:rPr>
                <w:lang w:val="fr-FR"/>
              </w:rPr>
            </w:pPr>
          </w:p>
        </w:tc>
        <w:tc>
          <w:tcPr>
            <w:tcW w:w="1481" w:type="dxa"/>
          </w:tcPr>
          <w:p w14:paraId="12455BA7" w14:textId="77777777" w:rsidR="00D34453" w:rsidRDefault="00D34453" w:rsidP="00D27ABB">
            <w:pPr>
              <w:rPr>
                <w:lang w:val="fr-FR"/>
              </w:rPr>
            </w:pPr>
          </w:p>
        </w:tc>
      </w:tr>
      <w:tr w:rsidR="00D34453" w:rsidRPr="00904D66" w14:paraId="7E1F95BD" w14:textId="77777777" w:rsidTr="00D27ABB">
        <w:trPr>
          <w:trHeight w:val="174"/>
        </w:trPr>
        <w:tc>
          <w:tcPr>
            <w:tcW w:w="3459" w:type="dxa"/>
            <w:vMerge w:val="restart"/>
          </w:tcPr>
          <w:p w14:paraId="783B47D9" w14:textId="3A7CCF4A" w:rsidR="00D34453" w:rsidRDefault="00D34453" w:rsidP="00D27ABB">
            <w:pPr>
              <w:jc w:val="left"/>
              <w:rPr>
                <w:lang w:val="fr-FR"/>
              </w:rPr>
            </w:pPr>
            <w:r>
              <w:rPr>
                <w:lang w:val="fr-FR"/>
              </w:rPr>
              <w:t>Nombre de bénéficiaires des projets-microprojets-actions à mettre en œuvre dans le plan d’investissement</w:t>
            </w:r>
          </w:p>
        </w:tc>
        <w:tc>
          <w:tcPr>
            <w:tcW w:w="739" w:type="dxa"/>
          </w:tcPr>
          <w:p w14:paraId="1540597A" w14:textId="77777777" w:rsidR="00D34453" w:rsidRPr="00391038" w:rsidRDefault="00D34453" w:rsidP="00D27ABB">
            <w:pPr>
              <w:jc w:val="center"/>
              <w:rPr>
                <w:lang w:val="fr-FR"/>
              </w:rPr>
            </w:pPr>
            <w:r w:rsidRPr="00391038">
              <w:rPr>
                <w:lang w:val="fr-FR"/>
              </w:rPr>
              <w:t>Num.</w:t>
            </w:r>
          </w:p>
        </w:tc>
        <w:tc>
          <w:tcPr>
            <w:tcW w:w="2324" w:type="dxa"/>
          </w:tcPr>
          <w:p w14:paraId="60B56AB8" w14:textId="77777777" w:rsidR="00D34453" w:rsidRPr="00391038" w:rsidRDefault="00D34453" w:rsidP="00D27ABB">
            <w:pPr>
              <w:jc w:val="center"/>
              <w:rPr>
                <w:lang w:val="fr-FR"/>
              </w:rPr>
            </w:pPr>
            <w:r w:rsidRPr="00391038">
              <w:rPr>
                <w:lang w:val="fr-FR"/>
              </w:rPr>
              <w:t>Libellé</w:t>
            </w:r>
          </w:p>
        </w:tc>
        <w:tc>
          <w:tcPr>
            <w:tcW w:w="1480" w:type="dxa"/>
          </w:tcPr>
          <w:p w14:paraId="2ACC0709" w14:textId="77777777" w:rsidR="00D34453" w:rsidRPr="00391038" w:rsidRDefault="00D34453" w:rsidP="00D27ABB">
            <w:pPr>
              <w:jc w:val="center"/>
              <w:rPr>
                <w:lang w:val="fr-FR"/>
              </w:rPr>
            </w:pPr>
            <w:r>
              <w:rPr>
                <w:lang w:val="fr-FR"/>
              </w:rPr>
              <w:t xml:space="preserve">Dépenses </w:t>
            </w:r>
          </w:p>
        </w:tc>
        <w:tc>
          <w:tcPr>
            <w:tcW w:w="1481" w:type="dxa"/>
          </w:tcPr>
          <w:p w14:paraId="7036B736" w14:textId="77777777" w:rsidR="00D34453" w:rsidRPr="00391038" w:rsidRDefault="00D34453" w:rsidP="00D27ABB">
            <w:pPr>
              <w:jc w:val="center"/>
              <w:rPr>
                <w:lang w:val="fr-FR"/>
              </w:rPr>
            </w:pPr>
            <w:r>
              <w:rPr>
                <w:lang w:val="fr-FR"/>
              </w:rPr>
              <w:t>Réalisations</w:t>
            </w:r>
          </w:p>
        </w:tc>
      </w:tr>
      <w:tr w:rsidR="00D34453" w:rsidRPr="00904D66" w14:paraId="1AE3A1F6" w14:textId="77777777" w:rsidTr="00D27ABB">
        <w:trPr>
          <w:trHeight w:val="168"/>
        </w:trPr>
        <w:tc>
          <w:tcPr>
            <w:tcW w:w="3459" w:type="dxa"/>
            <w:vMerge/>
          </w:tcPr>
          <w:p w14:paraId="1CC06F12" w14:textId="77777777" w:rsidR="00D34453" w:rsidRDefault="00D34453" w:rsidP="00D27ABB">
            <w:pPr>
              <w:jc w:val="left"/>
              <w:rPr>
                <w:lang w:val="fr-FR"/>
              </w:rPr>
            </w:pPr>
          </w:p>
        </w:tc>
        <w:tc>
          <w:tcPr>
            <w:tcW w:w="739" w:type="dxa"/>
            <w:vMerge w:val="restart"/>
          </w:tcPr>
          <w:p w14:paraId="1D71BF50" w14:textId="77777777" w:rsidR="00D34453" w:rsidRDefault="00D34453" w:rsidP="00D27ABB">
            <w:pPr>
              <w:rPr>
                <w:lang w:val="fr-FR"/>
              </w:rPr>
            </w:pPr>
            <w:r>
              <w:rPr>
                <w:lang w:val="fr-FR"/>
              </w:rPr>
              <w:t>1</w:t>
            </w:r>
          </w:p>
        </w:tc>
        <w:tc>
          <w:tcPr>
            <w:tcW w:w="2324" w:type="dxa"/>
            <w:vMerge w:val="restart"/>
          </w:tcPr>
          <w:p w14:paraId="2FC51543" w14:textId="77777777" w:rsidR="00D34453" w:rsidRDefault="00D34453" w:rsidP="00D27ABB">
            <w:pPr>
              <w:rPr>
                <w:lang w:val="fr-FR"/>
              </w:rPr>
            </w:pPr>
          </w:p>
        </w:tc>
        <w:tc>
          <w:tcPr>
            <w:tcW w:w="1480" w:type="dxa"/>
          </w:tcPr>
          <w:p w14:paraId="7B911219" w14:textId="6EE861F6" w:rsidR="00D34453" w:rsidRDefault="00D34453" w:rsidP="00D27ABB">
            <w:pPr>
              <w:rPr>
                <w:lang w:val="fr-FR"/>
              </w:rPr>
            </w:pPr>
            <w:r>
              <w:rPr>
                <w:lang w:val="fr-FR"/>
              </w:rPr>
              <w:t xml:space="preserve">Total </w:t>
            </w:r>
          </w:p>
        </w:tc>
        <w:tc>
          <w:tcPr>
            <w:tcW w:w="1481" w:type="dxa"/>
          </w:tcPr>
          <w:p w14:paraId="054749B7" w14:textId="03555456" w:rsidR="00D34453" w:rsidRDefault="00D34453" w:rsidP="00D27ABB">
            <w:pPr>
              <w:rPr>
                <w:lang w:val="fr-FR"/>
              </w:rPr>
            </w:pPr>
          </w:p>
        </w:tc>
      </w:tr>
      <w:tr w:rsidR="00D34453" w:rsidRPr="00904D66" w14:paraId="120E49C3" w14:textId="77777777" w:rsidTr="00D27ABB">
        <w:trPr>
          <w:trHeight w:val="168"/>
        </w:trPr>
        <w:tc>
          <w:tcPr>
            <w:tcW w:w="3459" w:type="dxa"/>
            <w:vMerge/>
          </w:tcPr>
          <w:p w14:paraId="414728E2" w14:textId="77777777" w:rsidR="00D34453" w:rsidRDefault="00D34453" w:rsidP="00D27ABB">
            <w:pPr>
              <w:jc w:val="left"/>
              <w:rPr>
                <w:lang w:val="fr-FR"/>
              </w:rPr>
            </w:pPr>
          </w:p>
        </w:tc>
        <w:tc>
          <w:tcPr>
            <w:tcW w:w="739" w:type="dxa"/>
            <w:vMerge/>
          </w:tcPr>
          <w:p w14:paraId="61F8367F" w14:textId="77777777" w:rsidR="00D34453" w:rsidRDefault="00D34453" w:rsidP="00D27ABB">
            <w:pPr>
              <w:rPr>
                <w:lang w:val="fr-FR"/>
              </w:rPr>
            </w:pPr>
          </w:p>
        </w:tc>
        <w:tc>
          <w:tcPr>
            <w:tcW w:w="2324" w:type="dxa"/>
            <w:vMerge/>
          </w:tcPr>
          <w:p w14:paraId="0A4FA285" w14:textId="77777777" w:rsidR="00D34453" w:rsidRDefault="00D34453" w:rsidP="00D27ABB">
            <w:pPr>
              <w:rPr>
                <w:lang w:val="fr-FR"/>
              </w:rPr>
            </w:pPr>
          </w:p>
        </w:tc>
        <w:tc>
          <w:tcPr>
            <w:tcW w:w="1480" w:type="dxa"/>
          </w:tcPr>
          <w:p w14:paraId="0EDE5AFD" w14:textId="28C97729" w:rsidR="00D34453" w:rsidRDefault="00D34453" w:rsidP="00D27ABB">
            <w:pPr>
              <w:rPr>
                <w:lang w:val="fr-FR"/>
              </w:rPr>
            </w:pPr>
            <w:r>
              <w:rPr>
                <w:lang w:val="fr-FR"/>
              </w:rPr>
              <w:t xml:space="preserve">Femmes </w:t>
            </w:r>
          </w:p>
        </w:tc>
        <w:tc>
          <w:tcPr>
            <w:tcW w:w="1481" w:type="dxa"/>
          </w:tcPr>
          <w:p w14:paraId="2C1A8FE0" w14:textId="3E2E3CC6" w:rsidR="00D34453" w:rsidRDefault="00D34453" w:rsidP="00D27ABB">
            <w:pPr>
              <w:rPr>
                <w:lang w:val="fr-FR"/>
              </w:rPr>
            </w:pPr>
          </w:p>
        </w:tc>
      </w:tr>
      <w:tr w:rsidR="00D34453" w:rsidRPr="00904D66" w14:paraId="6D2E3876" w14:textId="77777777" w:rsidTr="00D27ABB">
        <w:trPr>
          <w:trHeight w:val="168"/>
        </w:trPr>
        <w:tc>
          <w:tcPr>
            <w:tcW w:w="3459" w:type="dxa"/>
            <w:vMerge/>
          </w:tcPr>
          <w:p w14:paraId="493078F5" w14:textId="77777777" w:rsidR="00D34453" w:rsidRDefault="00D34453" w:rsidP="00D27ABB">
            <w:pPr>
              <w:jc w:val="left"/>
              <w:rPr>
                <w:lang w:val="fr-FR"/>
              </w:rPr>
            </w:pPr>
          </w:p>
        </w:tc>
        <w:tc>
          <w:tcPr>
            <w:tcW w:w="739" w:type="dxa"/>
            <w:vMerge/>
          </w:tcPr>
          <w:p w14:paraId="639D34E8" w14:textId="77777777" w:rsidR="00D34453" w:rsidRDefault="00D34453" w:rsidP="00D27ABB">
            <w:pPr>
              <w:rPr>
                <w:lang w:val="fr-FR"/>
              </w:rPr>
            </w:pPr>
          </w:p>
        </w:tc>
        <w:tc>
          <w:tcPr>
            <w:tcW w:w="2324" w:type="dxa"/>
            <w:vMerge/>
          </w:tcPr>
          <w:p w14:paraId="21038352" w14:textId="77777777" w:rsidR="00D34453" w:rsidRDefault="00D34453" w:rsidP="00D27ABB">
            <w:pPr>
              <w:rPr>
                <w:lang w:val="fr-FR"/>
              </w:rPr>
            </w:pPr>
          </w:p>
        </w:tc>
        <w:tc>
          <w:tcPr>
            <w:tcW w:w="1480" w:type="dxa"/>
          </w:tcPr>
          <w:p w14:paraId="406D5A4E" w14:textId="6BF8266E" w:rsidR="00D34453" w:rsidRDefault="00D34453" w:rsidP="00D27ABB">
            <w:pPr>
              <w:rPr>
                <w:lang w:val="fr-FR"/>
              </w:rPr>
            </w:pPr>
            <w:r>
              <w:rPr>
                <w:lang w:val="fr-FR"/>
              </w:rPr>
              <w:t xml:space="preserve">Jeunes </w:t>
            </w:r>
          </w:p>
        </w:tc>
        <w:tc>
          <w:tcPr>
            <w:tcW w:w="1481" w:type="dxa"/>
          </w:tcPr>
          <w:p w14:paraId="1ED1AEDE" w14:textId="2403CA1C" w:rsidR="00D34453" w:rsidRDefault="00D34453" w:rsidP="00D27ABB">
            <w:pPr>
              <w:rPr>
                <w:lang w:val="fr-FR"/>
              </w:rPr>
            </w:pPr>
          </w:p>
        </w:tc>
      </w:tr>
      <w:tr w:rsidR="00D34453" w:rsidRPr="00904D66" w14:paraId="76202DFD" w14:textId="77777777" w:rsidTr="00D27ABB">
        <w:trPr>
          <w:trHeight w:val="168"/>
        </w:trPr>
        <w:tc>
          <w:tcPr>
            <w:tcW w:w="3459" w:type="dxa"/>
            <w:vMerge/>
          </w:tcPr>
          <w:p w14:paraId="29C921DA" w14:textId="77777777" w:rsidR="00D34453" w:rsidRDefault="00D34453" w:rsidP="00D34453">
            <w:pPr>
              <w:jc w:val="left"/>
              <w:rPr>
                <w:lang w:val="fr-FR"/>
              </w:rPr>
            </w:pPr>
          </w:p>
        </w:tc>
        <w:tc>
          <w:tcPr>
            <w:tcW w:w="739" w:type="dxa"/>
            <w:vMerge w:val="restart"/>
          </w:tcPr>
          <w:p w14:paraId="2424669D" w14:textId="77777777" w:rsidR="00D34453" w:rsidRDefault="00D34453" w:rsidP="00D34453">
            <w:pPr>
              <w:rPr>
                <w:lang w:val="fr-FR"/>
              </w:rPr>
            </w:pPr>
            <w:r>
              <w:rPr>
                <w:lang w:val="fr-FR"/>
              </w:rPr>
              <w:t>2</w:t>
            </w:r>
          </w:p>
        </w:tc>
        <w:tc>
          <w:tcPr>
            <w:tcW w:w="2324" w:type="dxa"/>
            <w:vMerge w:val="restart"/>
          </w:tcPr>
          <w:p w14:paraId="23815447" w14:textId="77777777" w:rsidR="00D34453" w:rsidRDefault="00D34453" w:rsidP="00D34453">
            <w:pPr>
              <w:rPr>
                <w:lang w:val="fr-FR"/>
              </w:rPr>
            </w:pPr>
          </w:p>
        </w:tc>
        <w:tc>
          <w:tcPr>
            <w:tcW w:w="1480" w:type="dxa"/>
          </w:tcPr>
          <w:p w14:paraId="43DD3EF6" w14:textId="62331AA2" w:rsidR="00D34453" w:rsidRDefault="00D34453" w:rsidP="00D34453">
            <w:pPr>
              <w:rPr>
                <w:lang w:val="fr-FR"/>
              </w:rPr>
            </w:pPr>
            <w:r>
              <w:rPr>
                <w:lang w:val="fr-FR"/>
              </w:rPr>
              <w:t xml:space="preserve">Total </w:t>
            </w:r>
          </w:p>
        </w:tc>
        <w:tc>
          <w:tcPr>
            <w:tcW w:w="1481" w:type="dxa"/>
          </w:tcPr>
          <w:p w14:paraId="72CB2390" w14:textId="33E3C3DA" w:rsidR="00D34453" w:rsidRDefault="00D34453" w:rsidP="00D34453">
            <w:pPr>
              <w:rPr>
                <w:lang w:val="fr-FR"/>
              </w:rPr>
            </w:pPr>
          </w:p>
        </w:tc>
      </w:tr>
      <w:tr w:rsidR="00D34453" w:rsidRPr="00904D66" w14:paraId="3A3DD604" w14:textId="77777777" w:rsidTr="00D27ABB">
        <w:trPr>
          <w:trHeight w:val="168"/>
        </w:trPr>
        <w:tc>
          <w:tcPr>
            <w:tcW w:w="3459" w:type="dxa"/>
            <w:vMerge/>
          </w:tcPr>
          <w:p w14:paraId="2A3CEE0C" w14:textId="77777777" w:rsidR="00D34453" w:rsidRDefault="00D34453" w:rsidP="00D34453">
            <w:pPr>
              <w:jc w:val="left"/>
              <w:rPr>
                <w:lang w:val="fr-FR"/>
              </w:rPr>
            </w:pPr>
          </w:p>
        </w:tc>
        <w:tc>
          <w:tcPr>
            <w:tcW w:w="739" w:type="dxa"/>
            <w:vMerge/>
          </w:tcPr>
          <w:p w14:paraId="7E850C76" w14:textId="77777777" w:rsidR="00D34453" w:rsidRDefault="00D34453" w:rsidP="00D34453">
            <w:pPr>
              <w:rPr>
                <w:lang w:val="fr-FR"/>
              </w:rPr>
            </w:pPr>
          </w:p>
        </w:tc>
        <w:tc>
          <w:tcPr>
            <w:tcW w:w="2324" w:type="dxa"/>
            <w:vMerge/>
          </w:tcPr>
          <w:p w14:paraId="513BFD5B" w14:textId="77777777" w:rsidR="00D34453" w:rsidRDefault="00D34453" w:rsidP="00D34453">
            <w:pPr>
              <w:rPr>
                <w:lang w:val="fr-FR"/>
              </w:rPr>
            </w:pPr>
          </w:p>
        </w:tc>
        <w:tc>
          <w:tcPr>
            <w:tcW w:w="1480" w:type="dxa"/>
          </w:tcPr>
          <w:p w14:paraId="7D76067C" w14:textId="5D91B083" w:rsidR="00D34453" w:rsidRDefault="00D34453" w:rsidP="00D34453">
            <w:pPr>
              <w:rPr>
                <w:lang w:val="fr-FR"/>
              </w:rPr>
            </w:pPr>
            <w:r>
              <w:rPr>
                <w:lang w:val="fr-FR"/>
              </w:rPr>
              <w:t xml:space="preserve">Femmes </w:t>
            </w:r>
          </w:p>
        </w:tc>
        <w:tc>
          <w:tcPr>
            <w:tcW w:w="1481" w:type="dxa"/>
          </w:tcPr>
          <w:p w14:paraId="05737AE2" w14:textId="791A3527" w:rsidR="00D34453" w:rsidRDefault="00D34453" w:rsidP="00D34453">
            <w:pPr>
              <w:rPr>
                <w:lang w:val="fr-FR"/>
              </w:rPr>
            </w:pPr>
          </w:p>
        </w:tc>
      </w:tr>
      <w:tr w:rsidR="00D34453" w:rsidRPr="00904D66" w14:paraId="4E15E6D3" w14:textId="77777777" w:rsidTr="00D27ABB">
        <w:trPr>
          <w:trHeight w:val="168"/>
        </w:trPr>
        <w:tc>
          <w:tcPr>
            <w:tcW w:w="3459" w:type="dxa"/>
            <w:vMerge/>
          </w:tcPr>
          <w:p w14:paraId="71482DD8" w14:textId="77777777" w:rsidR="00D34453" w:rsidRDefault="00D34453" w:rsidP="00D34453">
            <w:pPr>
              <w:jc w:val="left"/>
              <w:rPr>
                <w:lang w:val="fr-FR"/>
              </w:rPr>
            </w:pPr>
          </w:p>
        </w:tc>
        <w:tc>
          <w:tcPr>
            <w:tcW w:w="739" w:type="dxa"/>
            <w:vMerge/>
          </w:tcPr>
          <w:p w14:paraId="7913A1DD" w14:textId="77777777" w:rsidR="00D34453" w:rsidRDefault="00D34453" w:rsidP="00D34453">
            <w:pPr>
              <w:rPr>
                <w:lang w:val="fr-FR"/>
              </w:rPr>
            </w:pPr>
          </w:p>
        </w:tc>
        <w:tc>
          <w:tcPr>
            <w:tcW w:w="2324" w:type="dxa"/>
            <w:vMerge/>
          </w:tcPr>
          <w:p w14:paraId="013598CB" w14:textId="77777777" w:rsidR="00D34453" w:rsidRDefault="00D34453" w:rsidP="00D34453">
            <w:pPr>
              <w:rPr>
                <w:lang w:val="fr-FR"/>
              </w:rPr>
            </w:pPr>
          </w:p>
        </w:tc>
        <w:tc>
          <w:tcPr>
            <w:tcW w:w="1480" w:type="dxa"/>
          </w:tcPr>
          <w:p w14:paraId="6B60BC06" w14:textId="392D6E80" w:rsidR="00D34453" w:rsidRDefault="00D34453" w:rsidP="00D34453">
            <w:pPr>
              <w:rPr>
                <w:lang w:val="fr-FR"/>
              </w:rPr>
            </w:pPr>
            <w:r>
              <w:rPr>
                <w:lang w:val="fr-FR"/>
              </w:rPr>
              <w:t xml:space="preserve">Jeunes </w:t>
            </w:r>
          </w:p>
        </w:tc>
        <w:tc>
          <w:tcPr>
            <w:tcW w:w="1481" w:type="dxa"/>
          </w:tcPr>
          <w:p w14:paraId="003360D1" w14:textId="34A6503B" w:rsidR="00D34453" w:rsidRDefault="00D34453" w:rsidP="00D34453">
            <w:pPr>
              <w:rPr>
                <w:lang w:val="fr-FR"/>
              </w:rPr>
            </w:pPr>
          </w:p>
        </w:tc>
      </w:tr>
      <w:tr w:rsidR="00D34453" w:rsidRPr="00904D66" w14:paraId="3F01058E" w14:textId="77777777" w:rsidTr="00D27ABB">
        <w:trPr>
          <w:trHeight w:val="168"/>
        </w:trPr>
        <w:tc>
          <w:tcPr>
            <w:tcW w:w="3459" w:type="dxa"/>
            <w:vMerge/>
          </w:tcPr>
          <w:p w14:paraId="4B914BA7" w14:textId="77777777" w:rsidR="00D34453" w:rsidRDefault="00D34453" w:rsidP="00D34453">
            <w:pPr>
              <w:jc w:val="left"/>
              <w:rPr>
                <w:lang w:val="fr-FR"/>
              </w:rPr>
            </w:pPr>
          </w:p>
        </w:tc>
        <w:tc>
          <w:tcPr>
            <w:tcW w:w="739" w:type="dxa"/>
            <w:vMerge w:val="restart"/>
          </w:tcPr>
          <w:p w14:paraId="2010328B" w14:textId="77777777" w:rsidR="00D34453" w:rsidRDefault="00D34453" w:rsidP="00D34453">
            <w:pPr>
              <w:rPr>
                <w:lang w:val="fr-FR"/>
              </w:rPr>
            </w:pPr>
            <w:r>
              <w:rPr>
                <w:lang w:val="fr-FR"/>
              </w:rPr>
              <w:t>3</w:t>
            </w:r>
          </w:p>
        </w:tc>
        <w:tc>
          <w:tcPr>
            <w:tcW w:w="2324" w:type="dxa"/>
            <w:vMerge w:val="restart"/>
          </w:tcPr>
          <w:p w14:paraId="286FAF0D" w14:textId="77777777" w:rsidR="00D34453" w:rsidRDefault="00D34453" w:rsidP="00D34453">
            <w:pPr>
              <w:rPr>
                <w:lang w:val="fr-FR"/>
              </w:rPr>
            </w:pPr>
          </w:p>
        </w:tc>
        <w:tc>
          <w:tcPr>
            <w:tcW w:w="1480" w:type="dxa"/>
          </w:tcPr>
          <w:p w14:paraId="6937F687" w14:textId="07952F1A" w:rsidR="00D34453" w:rsidRDefault="00D34453" w:rsidP="00D34453">
            <w:pPr>
              <w:rPr>
                <w:lang w:val="fr-FR"/>
              </w:rPr>
            </w:pPr>
            <w:r>
              <w:rPr>
                <w:lang w:val="fr-FR"/>
              </w:rPr>
              <w:t xml:space="preserve">Total </w:t>
            </w:r>
          </w:p>
        </w:tc>
        <w:tc>
          <w:tcPr>
            <w:tcW w:w="1481" w:type="dxa"/>
          </w:tcPr>
          <w:p w14:paraId="64F8FCA4" w14:textId="521776DE" w:rsidR="00D34453" w:rsidRDefault="00D34453" w:rsidP="00D34453">
            <w:pPr>
              <w:rPr>
                <w:lang w:val="fr-FR"/>
              </w:rPr>
            </w:pPr>
          </w:p>
        </w:tc>
      </w:tr>
      <w:tr w:rsidR="00D34453" w:rsidRPr="00904D66" w14:paraId="6CB5DDC6" w14:textId="77777777" w:rsidTr="00D27ABB">
        <w:trPr>
          <w:trHeight w:val="168"/>
        </w:trPr>
        <w:tc>
          <w:tcPr>
            <w:tcW w:w="3459" w:type="dxa"/>
            <w:vMerge/>
          </w:tcPr>
          <w:p w14:paraId="1590D84B" w14:textId="77777777" w:rsidR="00D34453" w:rsidRDefault="00D34453" w:rsidP="00D34453">
            <w:pPr>
              <w:jc w:val="left"/>
              <w:rPr>
                <w:lang w:val="fr-FR"/>
              </w:rPr>
            </w:pPr>
          </w:p>
        </w:tc>
        <w:tc>
          <w:tcPr>
            <w:tcW w:w="739" w:type="dxa"/>
            <w:vMerge/>
          </w:tcPr>
          <w:p w14:paraId="70C66246" w14:textId="77777777" w:rsidR="00D34453" w:rsidRDefault="00D34453" w:rsidP="00D34453">
            <w:pPr>
              <w:rPr>
                <w:lang w:val="fr-FR"/>
              </w:rPr>
            </w:pPr>
          </w:p>
        </w:tc>
        <w:tc>
          <w:tcPr>
            <w:tcW w:w="2324" w:type="dxa"/>
            <w:vMerge/>
          </w:tcPr>
          <w:p w14:paraId="05B51E01" w14:textId="77777777" w:rsidR="00D34453" w:rsidRDefault="00D34453" w:rsidP="00D34453">
            <w:pPr>
              <w:rPr>
                <w:lang w:val="fr-FR"/>
              </w:rPr>
            </w:pPr>
          </w:p>
        </w:tc>
        <w:tc>
          <w:tcPr>
            <w:tcW w:w="1480" w:type="dxa"/>
          </w:tcPr>
          <w:p w14:paraId="2C33963D" w14:textId="013CB584" w:rsidR="00D34453" w:rsidRDefault="00D34453" w:rsidP="00D34453">
            <w:pPr>
              <w:rPr>
                <w:lang w:val="fr-FR"/>
              </w:rPr>
            </w:pPr>
            <w:r>
              <w:rPr>
                <w:lang w:val="fr-FR"/>
              </w:rPr>
              <w:t xml:space="preserve">Femmes </w:t>
            </w:r>
          </w:p>
        </w:tc>
        <w:tc>
          <w:tcPr>
            <w:tcW w:w="1481" w:type="dxa"/>
          </w:tcPr>
          <w:p w14:paraId="104CC889" w14:textId="127EF96D" w:rsidR="00D34453" w:rsidRDefault="00D34453" w:rsidP="00D34453">
            <w:pPr>
              <w:rPr>
                <w:lang w:val="fr-FR"/>
              </w:rPr>
            </w:pPr>
          </w:p>
        </w:tc>
      </w:tr>
      <w:tr w:rsidR="00D34453" w:rsidRPr="00904D66" w14:paraId="6696D65C" w14:textId="77777777" w:rsidTr="00D27ABB">
        <w:trPr>
          <w:trHeight w:val="168"/>
        </w:trPr>
        <w:tc>
          <w:tcPr>
            <w:tcW w:w="3459" w:type="dxa"/>
            <w:vMerge/>
          </w:tcPr>
          <w:p w14:paraId="1809E301" w14:textId="77777777" w:rsidR="00D34453" w:rsidRDefault="00D34453" w:rsidP="00D34453">
            <w:pPr>
              <w:jc w:val="left"/>
              <w:rPr>
                <w:lang w:val="fr-FR"/>
              </w:rPr>
            </w:pPr>
          </w:p>
        </w:tc>
        <w:tc>
          <w:tcPr>
            <w:tcW w:w="739" w:type="dxa"/>
            <w:vMerge/>
          </w:tcPr>
          <w:p w14:paraId="4E564A65" w14:textId="77777777" w:rsidR="00D34453" w:rsidRDefault="00D34453" w:rsidP="00D34453">
            <w:pPr>
              <w:rPr>
                <w:lang w:val="fr-FR"/>
              </w:rPr>
            </w:pPr>
          </w:p>
        </w:tc>
        <w:tc>
          <w:tcPr>
            <w:tcW w:w="2324" w:type="dxa"/>
            <w:vMerge/>
          </w:tcPr>
          <w:p w14:paraId="5F70E4E6" w14:textId="77777777" w:rsidR="00D34453" w:rsidRDefault="00D34453" w:rsidP="00D34453">
            <w:pPr>
              <w:rPr>
                <w:lang w:val="fr-FR"/>
              </w:rPr>
            </w:pPr>
          </w:p>
        </w:tc>
        <w:tc>
          <w:tcPr>
            <w:tcW w:w="1480" w:type="dxa"/>
          </w:tcPr>
          <w:p w14:paraId="15FC7E1E" w14:textId="110C3DDB" w:rsidR="00D34453" w:rsidRDefault="00D34453" w:rsidP="00D34453">
            <w:pPr>
              <w:rPr>
                <w:lang w:val="fr-FR"/>
              </w:rPr>
            </w:pPr>
            <w:r>
              <w:rPr>
                <w:lang w:val="fr-FR"/>
              </w:rPr>
              <w:t xml:space="preserve">Jeunes </w:t>
            </w:r>
          </w:p>
        </w:tc>
        <w:tc>
          <w:tcPr>
            <w:tcW w:w="1481" w:type="dxa"/>
          </w:tcPr>
          <w:p w14:paraId="090A2E17" w14:textId="00D567D1" w:rsidR="00D34453" w:rsidRDefault="00D34453" w:rsidP="00D34453">
            <w:pPr>
              <w:rPr>
                <w:lang w:val="fr-FR"/>
              </w:rPr>
            </w:pPr>
          </w:p>
        </w:tc>
      </w:tr>
      <w:tr w:rsidR="00D34453" w:rsidRPr="00904D66" w14:paraId="35D7CC00" w14:textId="77777777" w:rsidTr="00D27ABB">
        <w:trPr>
          <w:trHeight w:val="168"/>
        </w:trPr>
        <w:tc>
          <w:tcPr>
            <w:tcW w:w="3459" w:type="dxa"/>
            <w:vMerge/>
          </w:tcPr>
          <w:p w14:paraId="253EFA98" w14:textId="77777777" w:rsidR="00D34453" w:rsidRDefault="00D34453" w:rsidP="00D34453">
            <w:pPr>
              <w:jc w:val="left"/>
              <w:rPr>
                <w:lang w:val="fr-FR"/>
              </w:rPr>
            </w:pPr>
          </w:p>
        </w:tc>
        <w:tc>
          <w:tcPr>
            <w:tcW w:w="739" w:type="dxa"/>
            <w:vMerge w:val="restart"/>
          </w:tcPr>
          <w:p w14:paraId="7C20632B" w14:textId="77777777" w:rsidR="00D34453" w:rsidRDefault="00D34453" w:rsidP="00D34453">
            <w:pPr>
              <w:rPr>
                <w:lang w:val="fr-FR"/>
              </w:rPr>
            </w:pPr>
            <w:r>
              <w:rPr>
                <w:lang w:val="fr-FR"/>
              </w:rPr>
              <w:t>4</w:t>
            </w:r>
          </w:p>
        </w:tc>
        <w:tc>
          <w:tcPr>
            <w:tcW w:w="2324" w:type="dxa"/>
            <w:vMerge w:val="restart"/>
          </w:tcPr>
          <w:p w14:paraId="0189738B" w14:textId="77777777" w:rsidR="00D34453" w:rsidRDefault="00D34453" w:rsidP="00D34453">
            <w:pPr>
              <w:rPr>
                <w:lang w:val="fr-FR"/>
              </w:rPr>
            </w:pPr>
          </w:p>
        </w:tc>
        <w:tc>
          <w:tcPr>
            <w:tcW w:w="1480" w:type="dxa"/>
          </w:tcPr>
          <w:p w14:paraId="4452E8D8" w14:textId="42562975" w:rsidR="00D34453" w:rsidRDefault="00D34453" w:rsidP="00D34453">
            <w:pPr>
              <w:rPr>
                <w:lang w:val="fr-FR"/>
              </w:rPr>
            </w:pPr>
            <w:r>
              <w:rPr>
                <w:lang w:val="fr-FR"/>
              </w:rPr>
              <w:t xml:space="preserve">Total </w:t>
            </w:r>
          </w:p>
        </w:tc>
        <w:tc>
          <w:tcPr>
            <w:tcW w:w="1481" w:type="dxa"/>
          </w:tcPr>
          <w:p w14:paraId="6AE387A6" w14:textId="603AA182" w:rsidR="00D34453" w:rsidRDefault="00D34453" w:rsidP="00D34453">
            <w:pPr>
              <w:rPr>
                <w:lang w:val="fr-FR"/>
              </w:rPr>
            </w:pPr>
          </w:p>
        </w:tc>
      </w:tr>
      <w:tr w:rsidR="00D34453" w:rsidRPr="00904D66" w14:paraId="0D1509FC" w14:textId="77777777" w:rsidTr="00D27ABB">
        <w:trPr>
          <w:trHeight w:val="168"/>
        </w:trPr>
        <w:tc>
          <w:tcPr>
            <w:tcW w:w="3459" w:type="dxa"/>
            <w:vMerge/>
          </w:tcPr>
          <w:p w14:paraId="002D2DAD" w14:textId="77777777" w:rsidR="00D34453" w:rsidRDefault="00D34453" w:rsidP="00D34453">
            <w:pPr>
              <w:jc w:val="left"/>
              <w:rPr>
                <w:lang w:val="fr-FR"/>
              </w:rPr>
            </w:pPr>
          </w:p>
        </w:tc>
        <w:tc>
          <w:tcPr>
            <w:tcW w:w="739" w:type="dxa"/>
            <w:vMerge/>
          </w:tcPr>
          <w:p w14:paraId="603DF3A1" w14:textId="77777777" w:rsidR="00D34453" w:rsidRDefault="00D34453" w:rsidP="00D34453">
            <w:pPr>
              <w:rPr>
                <w:lang w:val="fr-FR"/>
              </w:rPr>
            </w:pPr>
          </w:p>
        </w:tc>
        <w:tc>
          <w:tcPr>
            <w:tcW w:w="2324" w:type="dxa"/>
            <w:vMerge/>
          </w:tcPr>
          <w:p w14:paraId="43B840A8" w14:textId="77777777" w:rsidR="00D34453" w:rsidRDefault="00D34453" w:rsidP="00D34453">
            <w:pPr>
              <w:rPr>
                <w:lang w:val="fr-FR"/>
              </w:rPr>
            </w:pPr>
          </w:p>
        </w:tc>
        <w:tc>
          <w:tcPr>
            <w:tcW w:w="1480" w:type="dxa"/>
          </w:tcPr>
          <w:p w14:paraId="63236731" w14:textId="7E815247" w:rsidR="00D34453" w:rsidRDefault="00D34453" w:rsidP="00D34453">
            <w:pPr>
              <w:rPr>
                <w:lang w:val="fr-FR"/>
              </w:rPr>
            </w:pPr>
            <w:r>
              <w:rPr>
                <w:lang w:val="fr-FR"/>
              </w:rPr>
              <w:t xml:space="preserve">Femmes </w:t>
            </w:r>
          </w:p>
        </w:tc>
        <w:tc>
          <w:tcPr>
            <w:tcW w:w="1481" w:type="dxa"/>
          </w:tcPr>
          <w:p w14:paraId="0E9534BE" w14:textId="4637BB90" w:rsidR="00D34453" w:rsidRDefault="00D34453" w:rsidP="00D34453">
            <w:pPr>
              <w:rPr>
                <w:lang w:val="fr-FR"/>
              </w:rPr>
            </w:pPr>
          </w:p>
        </w:tc>
      </w:tr>
      <w:tr w:rsidR="00D34453" w:rsidRPr="00904D66" w14:paraId="6AC9324B" w14:textId="77777777" w:rsidTr="00D27ABB">
        <w:trPr>
          <w:trHeight w:val="168"/>
        </w:trPr>
        <w:tc>
          <w:tcPr>
            <w:tcW w:w="3459" w:type="dxa"/>
            <w:vMerge/>
          </w:tcPr>
          <w:p w14:paraId="7B2CBB6B" w14:textId="77777777" w:rsidR="00D34453" w:rsidRDefault="00D34453" w:rsidP="00D34453">
            <w:pPr>
              <w:jc w:val="left"/>
              <w:rPr>
                <w:lang w:val="fr-FR"/>
              </w:rPr>
            </w:pPr>
          </w:p>
        </w:tc>
        <w:tc>
          <w:tcPr>
            <w:tcW w:w="739" w:type="dxa"/>
            <w:vMerge/>
          </w:tcPr>
          <w:p w14:paraId="7E1F04E2" w14:textId="77777777" w:rsidR="00D34453" w:rsidRDefault="00D34453" w:rsidP="00D34453">
            <w:pPr>
              <w:rPr>
                <w:lang w:val="fr-FR"/>
              </w:rPr>
            </w:pPr>
          </w:p>
        </w:tc>
        <w:tc>
          <w:tcPr>
            <w:tcW w:w="2324" w:type="dxa"/>
            <w:vMerge/>
          </w:tcPr>
          <w:p w14:paraId="070B4C9D" w14:textId="77777777" w:rsidR="00D34453" w:rsidRDefault="00D34453" w:rsidP="00D34453">
            <w:pPr>
              <w:rPr>
                <w:lang w:val="fr-FR"/>
              </w:rPr>
            </w:pPr>
          </w:p>
        </w:tc>
        <w:tc>
          <w:tcPr>
            <w:tcW w:w="1480" w:type="dxa"/>
          </w:tcPr>
          <w:p w14:paraId="144F6DE6" w14:textId="423E79C2" w:rsidR="00D34453" w:rsidRDefault="00D34453" w:rsidP="00D34453">
            <w:pPr>
              <w:rPr>
                <w:lang w:val="fr-FR"/>
              </w:rPr>
            </w:pPr>
            <w:r>
              <w:rPr>
                <w:lang w:val="fr-FR"/>
              </w:rPr>
              <w:t xml:space="preserve">Jeunes </w:t>
            </w:r>
          </w:p>
        </w:tc>
        <w:tc>
          <w:tcPr>
            <w:tcW w:w="1481" w:type="dxa"/>
          </w:tcPr>
          <w:p w14:paraId="5786D5E9" w14:textId="242E03AB" w:rsidR="00D34453" w:rsidRDefault="00D34453" w:rsidP="00D34453">
            <w:pPr>
              <w:rPr>
                <w:lang w:val="fr-FR"/>
              </w:rPr>
            </w:pPr>
          </w:p>
        </w:tc>
      </w:tr>
      <w:tr w:rsidR="00D34453" w:rsidRPr="00904D66" w14:paraId="10D06B5B" w14:textId="77777777" w:rsidTr="00D27ABB">
        <w:trPr>
          <w:trHeight w:val="168"/>
        </w:trPr>
        <w:tc>
          <w:tcPr>
            <w:tcW w:w="3459" w:type="dxa"/>
            <w:vMerge/>
          </w:tcPr>
          <w:p w14:paraId="32B9F265" w14:textId="77777777" w:rsidR="00D34453" w:rsidRDefault="00D34453" w:rsidP="00D34453">
            <w:pPr>
              <w:jc w:val="left"/>
              <w:rPr>
                <w:lang w:val="fr-FR"/>
              </w:rPr>
            </w:pPr>
          </w:p>
        </w:tc>
        <w:tc>
          <w:tcPr>
            <w:tcW w:w="739" w:type="dxa"/>
            <w:vMerge w:val="restart"/>
          </w:tcPr>
          <w:p w14:paraId="2294D0BA" w14:textId="77777777" w:rsidR="00D34453" w:rsidRDefault="00D34453" w:rsidP="00D34453">
            <w:pPr>
              <w:rPr>
                <w:lang w:val="fr-FR"/>
              </w:rPr>
            </w:pPr>
            <w:r>
              <w:rPr>
                <w:lang w:val="fr-FR"/>
              </w:rPr>
              <w:t>5</w:t>
            </w:r>
          </w:p>
        </w:tc>
        <w:tc>
          <w:tcPr>
            <w:tcW w:w="2324" w:type="dxa"/>
            <w:vMerge w:val="restart"/>
          </w:tcPr>
          <w:p w14:paraId="421846B6" w14:textId="77777777" w:rsidR="00D34453" w:rsidRDefault="00D34453" w:rsidP="00D34453">
            <w:pPr>
              <w:rPr>
                <w:lang w:val="fr-FR"/>
              </w:rPr>
            </w:pPr>
          </w:p>
        </w:tc>
        <w:tc>
          <w:tcPr>
            <w:tcW w:w="1480" w:type="dxa"/>
          </w:tcPr>
          <w:p w14:paraId="6D3B6CA6" w14:textId="358B58A4" w:rsidR="00D34453" w:rsidRDefault="00D34453" w:rsidP="00D34453">
            <w:pPr>
              <w:rPr>
                <w:lang w:val="fr-FR"/>
              </w:rPr>
            </w:pPr>
            <w:r>
              <w:rPr>
                <w:lang w:val="fr-FR"/>
              </w:rPr>
              <w:t xml:space="preserve">Total </w:t>
            </w:r>
          </w:p>
        </w:tc>
        <w:tc>
          <w:tcPr>
            <w:tcW w:w="1481" w:type="dxa"/>
          </w:tcPr>
          <w:p w14:paraId="7988D140" w14:textId="1366E3BC" w:rsidR="00D34453" w:rsidRDefault="00D34453" w:rsidP="00D34453">
            <w:pPr>
              <w:rPr>
                <w:lang w:val="fr-FR"/>
              </w:rPr>
            </w:pPr>
          </w:p>
        </w:tc>
      </w:tr>
      <w:tr w:rsidR="00D34453" w:rsidRPr="00904D66" w14:paraId="6046F8CF" w14:textId="77777777" w:rsidTr="00D27ABB">
        <w:trPr>
          <w:trHeight w:val="168"/>
        </w:trPr>
        <w:tc>
          <w:tcPr>
            <w:tcW w:w="3459" w:type="dxa"/>
            <w:vMerge/>
          </w:tcPr>
          <w:p w14:paraId="1908FBDE" w14:textId="77777777" w:rsidR="00D34453" w:rsidRDefault="00D34453" w:rsidP="00D34453">
            <w:pPr>
              <w:jc w:val="left"/>
              <w:rPr>
                <w:lang w:val="fr-FR"/>
              </w:rPr>
            </w:pPr>
          </w:p>
        </w:tc>
        <w:tc>
          <w:tcPr>
            <w:tcW w:w="739" w:type="dxa"/>
            <w:vMerge/>
          </w:tcPr>
          <w:p w14:paraId="08B33C68" w14:textId="77777777" w:rsidR="00D34453" w:rsidRDefault="00D34453" w:rsidP="00D34453">
            <w:pPr>
              <w:rPr>
                <w:lang w:val="fr-FR"/>
              </w:rPr>
            </w:pPr>
          </w:p>
        </w:tc>
        <w:tc>
          <w:tcPr>
            <w:tcW w:w="2324" w:type="dxa"/>
            <w:vMerge/>
          </w:tcPr>
          <w:p w14:paraId="5F212391" w14:textId="77777777" w:rsidR="00D34453" w:rsidRDefault="00D34453" w:rsidP="00D34453">
            <w:pPr>
              <w:rPr>
                <w:lang w:val="fr-FR"/>
              </w:rPr>
            </w:pPr>
          </w:p>
        </w:tc>
        <w:tc>
          <w:tcPr>
            <w:tcW w:w="1480" w:type="dxa"/>
          </w:tcPr>
          <w:p w14:paraId="1ACBB18B" w14:textId="3DD46CB0" w:rsidR="00D34453" w:rsidRDefault="00D34453" w:rsidP="00D34453">
            <w:pPr>
              <w:rPr>
                <w:lang w:val="fr-FR"/>
              </w:rPr>
            </w:pPr>
            <w:r>
              <w:rPr>
                <w:lang w:val="fr-FR"/>
              </w:rPr>
              <w:t xml:space="preserve">Femmes </w:t>
            </w:r>
          </w:p>
        </w:tc>
        <w:tc>
          <w:tcPr>
            <w:tcW w:w="1481" w:type="dxa"/>
          </w:tcPr>
          <w:p w14:paraId="155E5DF3" w14:textId="274EF2F7" w:rsidR="00D34453" w:rsidRDefault="00D34453" w:rsidP="00D34453">
            <w:pPr>
              <w:rPr>
                <w:lang w:val="fr-FR"/>
              </w:rPr>
            </w:pPr>
          </w:p>
        </w:tc>
      </w:tr>
      <w:tr w:rsidR="00D34453" w:rsidRPr="00904D66" w14:paraId="10E84E23" w14:textId="77777777" w:rsidTr="00D27ABB">
        <w:trPr>
          <w:trHeight w:val="168"/>
        </w:trPr>
        <w:tc>
          <w:tcPr>
            <w:tcW w:w="3459" w:type="dxa"/>
            <w:vMerge/>
          </w:tcPr>
          <w:p w14:paraId="1DC40C9F" w14:textId="77777777" w:rsidR="00D34453" w:rsidRDefault="00D34453" w:rsidP="00D34453">
            <w:pPr>
              <w:jc w:val="left"/>
              <w:rPr>
                <w:lang w:val="fr-FR"/>
              </w:rPr>
            </w:pPr>
          </w:p>
        </w:tc>
        <w:tc>
          <w:tcPr>
            <w:tcW w:w="739" w:type="dxa"/>
            <w:vMerge/>
          </w:tcPr>
          <w:p w14:paraId="0524E710" w14:textId="77777777" w:rsidR="00D34453" w:rsidRDefault="00D34453" w:rsidP="00D34453">
            <w:pPr>
              <w:rPr>
                <w:lang w:val="fr-FR"/>
              </w:rPr>
            </w:pPr>
          </w:p>
        </w:tc>
        <w:tc>
          <w:tcPr>
            <w:tcW w:w="2324" w:type="dxa"/>
            <w:vMerge/>
          </w:tcPr>
          <w:p w14:paraId="73C1063C" w14:textId="77777777" w:rsidR="00D34453" w:rsidRDefault="00D34453" w:rsidP="00D34453">
            <w:pPr>
              <w:rPr>
                <w:lang w:val="fr-FR"/>
              </w:rPr>
            </w:pPr>
          </w:p>
        </w:tc>
        <w:tc>
          <w:tcPr>
            <w:tcW w:w="1480" w:type="dxa"/>
          </w:tcPr>
          <w:p w14:paraId="56C38EED" w14:textId="195A5F00" w:rsidR="00D34453" w:rsidRDefault="00D34453" w:rsidP="00D34453">
            <w:pPr>
              <w:rPr>
                <w:lang w:val="fr-FR"/>
              </w:rPr>
            </w:pPr>
            <w:r>
              <w:rPr>
                <w:lang w:val="fr-FR"/>
              </w:rPr>
              <w:t xml:space="preserve">Jeunes </w:t>
            </w:r>
          </w:p>
        </w:tc>
        <w:tc>
          <w:tcPr>
            <w:tcW w:w="1481" w:type="dxa"/>
          </w:tcPr>
          <w:p w14:paraId="4F191931" w14:textId="5A3FA5AC" w:rsidR="00D34453" w:rsidRDefault="00D34453" w:rsidP="00D34453">
            <w:pPr>
              <w:rPr>
                <w:lang w:val="fr-FR"/>
              </w:rPr>
            </w:pPr>
          </w:p>
        </w:tc>
      </w:tr>
      <w:tr w:rsidR="00D34453" w:rsidRPr="00904D66" w14:paraId="13F3B49D" w14:textId="77777777" w:rsidTr="00D34453">
        <w:trPr>
          <w:trHeight w:val="3086"/>
        </w:trPr>
        <w:tc>
          <w:tcPr>
            <w:tcW w:w="3459" w:type="dxa"/>
          </w:tcPr>
          <w:p w14:paraId="441D22D9" w14:textId="56A215C2" w:rsidR="00D34453" w:rsidRDefault="00D34453" w:rsidP="00D34453">
            <w:pPr>
              <w:jc w:val="left"/>
              <w:rPr>
                <w:lang w:val="fr-FR"/>
              </w:rPr>
            </w:pPr>
            <w:r>
              <w:rPr>
                <w:lang w:val="fr-FR"/>
              </w:rPr>
              <w:t xml:space="preserve">Commentaires et observations </w:t>
            </w:r>
          </w:p>
        </w:tc>
        <w:tc>
          <w:tcPr>
            <w:tcW w:w="6024" w:type="dxa"/>
            <w:gridSpan w:val="4"/>
          </w:tcPr>
          <w:p w14:paraId="2CCEC8A2" w14:textId="77777777" w:rsidR="00D34453" w:rsidRDefault="00D34453" w:rsidP="00D34453">
            <w:pPr>
              <w:rPr>
                <w:lang w:val="fr-FR"/>
              </w:rPr>
            </w:pPr>
          </w:p>
        </w:tc>
      </w:tr>
    </w:tbl>
    <w:p w14:paraId="648EB464" w14:textId="77777777" w:rsidR="00DF0651" w:rsidRDefault="00DF0651" w:rsidP="00422297">
      <w:pPr>
        <w:rPr>
          <w:rFonts w:eastAsia="Times New Roman" w:cs="Calibri"/>
          <w:color w:val="000000"/>
          <w:szCs w:val="23"/>
          <w:lang w:val="fr-FR"/>
        </w:rPr>
        <w:sectPr w:rsidR="00DF0651" w:rsidSect="00B96DA7">
          <w:pgSz w:w="12240" w:h="15840"/>
          <w:pgMar w:top="1440" w:right="1440" w:bottom="1440" w:left="1440" w:header="720" w:footer="720" w:gutter="0"/>
          <w:cols w:space="720"/>
          <w:titlePg/>
          <w:docGrid w:linePitch="360"/>
        </w:sectPr>
      </w:pPr>
    </w:p>
    <w:p w14:paraId="0B96E21F" w14:textId="364EB2FA" w:rsidR="00DF0651" w:rsidRPr="00086431" w:rsidRDefault="00DF0651" w:rsidP="00DF0651">
      <w:pPr>
        <w:pStyle w:val="Titre2"/>
        <w:rPr>
          <w:lang w:val="fr-FR"/>
        </w:rPr>
      </w:pPr>
      <w:bookmarkStart w:id="78" w:name="_Toc4414185"/>
      <w:bookmarkStart w:id="79" w:name="_Toc4801384"/>
      <w:r w:rsidRPr="00086431">
        <w:rPr>
          <w:lang w:val="fr-FR"/>
        </w:rPr>
        <w:t>A</w:t>
      </w:r>
      <w:r w:rsidR="006C4830">
        <w:rPr>
          <w:lang w:val="fr-FR"/>
        </w:rPr>
        <w:t>4</w:t>
      </w:r>
      <w:r w:rsidRPr="00086431">
        <w:rPr>
          <w:lang w:val="fr-FR"/>
        </w:rPr>
        <w:t>.</w:t>
      </w:r>
      <w:r>
        <w:rPr>
          <w:lang w:val="fr-FR"/>
        </w:rPr>
        <w:t>12</w:t>
      </w:r>
      <w:r w:rsidRPr="00086431">
        <w:rPr>
          <w:lang w:val="fr-FR"/>
        </w:rPr>
        <w:t>. Questionnaire enquête ménages et perception</w:t>
      </w:r>
      <w:bookmarkEnd w:id="78"/>
      <w:bookmarkEnd w:id="79"/>
    </w:p>
    <w:p w14:paraId="366D88C4" w14:textId="77777777" w:rsidR="00DF0651" w:rsidRDefault="00DF0651" w:rsidP="00DF0651">
      <w:pPr>
        <w:rPr>
          <w:lang w:val="fr-FR"/>
        </w:rPr>
      </w:pPr>
      <w:r>
        <w:rPr>
          <w:lang w:val="fr-FR"/>
        </w:rPr>
        <w:t>Indicateurs à inclure.</w:t>
      </w:r>
    </w:p>
    <w:p w14:paraId="2324A850" w14:textId="77777777" w:rsidR="00DF0651" w:rsidRDefault="00DF0651" w:rsidP="00DF0651">
      <w:pPr>
        <w:rPr>
          <w:lang w:val="fr-FR"/>
        </w:rPr>
      </w:pPr>
    </w:p>
    <w:tbl>
      <w:tblPr>
        <w:tblW w:w="9625" w:type="dxa"/>
        <w:tblLook w:val="04A0" w:firstRow="1" w:lastRow="0" w:firstColumn="1" w:lastColumn="0" w:noHBand="0" w:noVBand="1"/>
      </w:tblPr>
      <w:tblGrid>
        <w:gridCol w:w="3890"/>
        <w:gridCol w:w="3952"/>
        <w:gridCol w:w="1783"/>
      </w:tblGrid>
      <w:tr w:rsidR="00DF0651" w:rsidRPr="00663730" w14:paraId="3FD8D079" w14:textId="77777777" w:rsidTr="00D27ABB">
        <w:trPr>
          <w:trHeight w:val="552"/>
        </w:trPr>
        <w:tc>
          <w:tcPr>
            <w:tcW w:w="3890" w:type="dxa"/>
            <w:vMerge w:val="restart"/>
            <w:tcBorders>
              <w:top w:val="single" w:sz="4" w:space="0" w:color="auto"/>
              <w:left w:val="single" w:sz="4" w:space="0" w:color="auto"/>
              <w:right w:val="single" w:sz="4" w:space="0" w:color="auto"/>
            </w:tcBorders>
            <w:shd w:val="clear" w:color="auto" w:fill="auto"/>
            <w:hideMark/>
          </w:tcPr>
          <w:p w14:paraId="5059C81F" w14:textId="77777777" w:rsidR="00DF0651" w:rsidRPr="00CD0A35" w:rsidRDefault="00DF0651" w:rsidP="009D25C8">
            <w:pPr>
              <w:pStyle w:val="Paragraphedeliste"/>
              <w:numPr>
                <w:ilvl w:val="0"/>
                <w:numId w:val="43"/>
              </w:numPr>
              <w:spacing w:before="0" w:after="0"/>
              <w:jc w:val="left"/>
              <w:rPr>
                <w:color w:val="000000"/>
                <w:lang w:val="fr-FR"/>
              </w:rPr>
            </w:pPr>
            <w:r w:rsidRPr="00CD0A35">
              <w:rPr>
                <w:color w:val="000000"/>
                <w:lang w:val="fr-FR"/>
              </w:rPr>
              <w:t>Questionnaire enquête ménages et perception</w:t>
            </w:r>
          </w:p>
        </w:tc>
        <w:tc>
          <w:tcPr>
            <w:tcW w:w="3952" w:type="dxa"/>
            <w:tcBorders>
              <w:top w:val="single" w:sz="4" w:space="0" w:color="auto"/>
              <w:left w:val="nil"/>
              <w:bottom w:val="single" w:sz="4" w:space="0" w:color="auto"/>
              <w:right w:val="single" w:sz="4" w:space="0" w:color="auto"/>
            </w:tcBorders>
            <w:shd w:val="clear" w:color="auto" w:fill="auto"/>
            <w:hideMark/>
          </w:tcPr>
          <w:p w14:paraId="1F5F3CE8" w14:textId="42365253" w:rsidR="00DF0651" w:rsidRPr="00663730" w:rsidRDefault="00DF0651" w:rsidP="00DF0651">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ménages maraîchers qui ont accru leur résilience </w:t>
            </w:r>
          </w:p>
        </w:tc>
        <w:tc>
          <w:tcPr>
            <w:tcW w:w="1783" w:type="dxa"/>
            <w:tcBorders>
              <w:top w:val="single" w:sz="4" w:space="0" w:color="auto"/>
              <w:left w:val="nil"/>
              <w:bottom w:val="single" w:sz="4" w:space="0" w:color="auto"/>
              <w:right w:val="single" w:sz="4" w:space="0" w:color="auto"/>
            </w:tcBorders>
            <w:shd w:val="clear" w:color="auto" w:fill="auto"/>
            <w:hideMark/>
          </w:tcPr>
          <w:p w14:paraId="23B05C7C" w14:textId="77777777" w:rsidR="00DF0651" w:rsidRPr="00663730" w:rsidRDefault="00DF0651" w:rsidP="00DF0651">
            <w:pPr>
              <w:spacing w:before="0" w:after="0"/>
              <w:jc w:val="left"/>
              <w:rPr>
                <w:rFonts w:eastAsia="Times New Roman" w:cs="Calibri"/>
                <w:color w:val="000000"/>
                <w:szCs w:val="23"/>
                <w:lang w:val="fr-FR"/>
              </w:rPr>
            </w:pPr>
            <w:r w:rsidRPr="00663730">
              <w:rPr>
                <w:rFonts w:eastAsia="Times New Roman" w:cs="Calibri"/>
                <w:color w:val="000000"/>
                <w:szCs w:val="23"/>
                <w:lang w:val="fr-FR"/>
              </w:rPr>
              <w:t>Annuelle</w:t>
            </w:r>
          </w:p>
        </w:tc>
      </w:tr>
      <w:tr w:rsidR="00DF0651" w:rsidRPr="00663730" w14:paraId="7D01268B" w14:textId="77777777" w:rsidTr="00D27ABB">
        <w:trPr>
          <w:trHeight w:val="288"/>
        </w:trPr>
        <w:tc>
          <w:tcPr>
            <w:tcW w:w="3890" w:type="dxa"/>
            <w:vMerge/>
            <w:tcBorders>
              <w:left w:val="single" w:sz="4" w:space="0" w:color="auto"/>
              <w:right w:val="single" w:sz="4" w:space="0" w:color="auto"/>
            </w:tcBorders>
            <w:vAlign w:val="center"/>
            <w:hideMark/>
          </w:tcPr>
          <w:p w14:paraId="7BC27A1C" w14:textId="77777777" w:rsidR="00DF0651" w:rsidRPr="00CD0A35" w:rsidRDefault="00DF0651" w:rsidP="009D25C8">
            <w:pPr>
              <w:pStyle w:val="Paragraphedeliste"/>
              <w:numPr>
                <w:ilvl w:val="0"/>
                <w:numId w:val="43"/>
              </w:numPr>
              <w:spacing w:before="0" w:after="0"/>
              <w:jc w:val="left"/>
              <w:rPr>
                <w:color w:val="000000"/>
                <w:lang w:val="fr-FR"/>
              </w:rPr>
            </w:pPr>
          </w:p>
        </w:tc>
        <w:tc>
          <w:tcPr>
            <w:tcW w:w="3952" w:type="dxa"/>
            <w:tcBorders>
              <w:top w:val="single" w:sz="4" w:space="0" w:color="auto"/>
              <w:left w:val="nil"/>
              <w:bottom w:val="single" w:sz="4" w:space="0" w:color="auto"/>
              <w:right w:val="single" w:sz="4" w:space="0" w:color="auto"/>
            </w:tcBorders>
            <w:shd w:val="clear" w:color="auto" w:fill="auto"/>
            <w:hideMark/>
          </w:tcPr>
          <w:p w14:paraId="6ED3814D" w14:textId="7A48FEDB" w:rsidR="00DF0651" w:rsidRPr="00663730" w:rsidRDefault="00DF0651" w:rsidP="00DF0651">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 des maraîchers qui utilisent l’énergie solaire </w:t>
            </w:r>
          </w:p>
        </w:tc>
        <w:tc>
          <w:tcPr>
            <w:tcW w:w="1783" w:type="dxa"/>
            <w:tcBorders>
              <w:top w:val="single" w:sz="4" w:space="0" w:color="auto"/>
              <w:left w:val="nil"/>
              <w:bottom w:val="single" w:sz="4" w:space="0" w:color="auto"/>
              <w:right w:val="single" w:sz="4" w:space="0" w:color="auto"/>
            </w:tcBorders>
            <w:shd w:val="clear" w:color="auto" w:fill="auto"/>
            <w:hideMark/>
          </w:tcPr>
          <w:p w14:paraId="43144E00" w14:textId="77777777" w:rsidR="00DF0651" w:rsidRPr="00663730" w:rsidRDefault="00DF0651" w:rsidP="00DF0651">
            <w:pPr>
              <w:spacing w:before="0" w:after="0"/>
              <w:jc w:val="left"/>
              <w:rPr>
                <w:rFonts w:eastAsia="Times New Roman" w:cs="Calibri"/>
                <w:color w:val="000000"/>
                <w:szCs w:val="23"/>
                <w:lang w:val="fr-FR"/>
              </w:rPr>
            </w:pPr>
            <w:r w:rsidRPr="00663730">
              <w:rPr>
                <w:rFonts w:eastAsia="Times New Roman" w:cs="Calibri"/>
                <w:color w:val="000000"/>
                <w:szCs w:val="23"/>
                <w:lang w:val="fr-FR"/>
              </w:rPr>
              <w:t>Annuel</w:t>
            </w:r>
          </w:p>
        </w:tc>
      </w:tr>
      <w:tr w:rsidR="00DF0651" w:rsidRPr="003B6C8E" w14:paraId="5D906040" w14:textId="77777777" w:rsidTr="00D27ABB">
        <w:trPr>
          <w:trHeight w:val="1104"/>
        </w:trPr>
        <w:tc>
          <w:tcPr>
            <w:tcW w:w="3890" w:type="dxa"/>
            <w:vMerge/>
            <w:tcBorders>
              <w:left w:val="single" w:sz="4" w:space="0" w:color="auto"/>
              <w:right w:val="single" w:sz="4" w:space="0" w:color="auto"/>
            </w:tcBorders>
            <w:vAlign w:val="center"/>
            <w:hideMark/>
          </w:tcPr>
          <w:p w14:paraId="3030ACD1" w14:textId="77777777" w:rsidR="00DF0651" w:rsidRPr="00CD0A35" w:rsidRDefault="00DF0651" w:rsidP="009D25C8">
            <w:pPr>
              <w:pStyle w:val="Paragraphedeliste"/>
              <w:numPr>
                <w:ilvl w:val="0"/>
                <w:numId w:val="43"/>
              </w:numPr>
              <w:spacing w:before="0" w:after="0"/>
              <w:jc w:val="left"/>
              <w:rPr>
                <w:color w:val="000000"/>
                <w:lang w:val="fr-FR"/>
              </w:rPr>
            </w:pPr>
          </w:p>
        </w:tc>
        <w:tc>
          <w:tcPr>
            <w:tcW w:w="3952" w:type="dxa"/>
            <w:tcBorders>
              <w:top w:val="nil"/>
              <w:left w:val="nil"/>
              <w:bottom w:val="single" w:sz="4" w:space="0" w:color="auto"/>
              <w:right w:val="single" w:sz="4" w:space="0" w:color="auto"/>
            </w:tcBorders>
            <w:shd w:val="clear" w:color="auto" w:fill="auto"/>
            <w:hideMark/>
          </w:tcPr>
          <w:p w14:paraId="56628D64" w14:textId="2E6B7F74" w:rsidR="00DF0651" w:rsidRPr="00663730" w:rsidRDefault="00DF0651" w:rsidP="00DF0651">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Pourcentage de personnes/ménages déclarant l’adoption de pratiques et technologies durables et résilientes au changement climatique </w:t>
            </w:r>
          </w:p>
        </w:tc>
        <w:tc>
          <w:tcPr>
            <w:tcW w:w="1783" w:type="dxa"/>
            <w:tcBorders>
              <w:top w:val="nil"/>
              <w:left w:val="nil"/>
              <w:bottom w:val="single" w:sz="4" w:space="0" w:color="auto"/>
              <w:right w:val="single" w:sz="4" w:space="0" w:color="auto"/>
            </w:tcBorders>
            <w:shd w:val="clear" w:color="auto" w:fill="auto"/>
            <w:hideMark/>
          </w:tcPr>
          <w:p w14:paraId="1DD70966" w14:textId="77777777" w:rsidR="00DF0651" w:rsidRPr="00663730" w:rsidRDefault="00DF0651" w:rsidP="00DF0651">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Situation de référence, mi-parcours et fin de projet </w:t>
            </w:r>
          </w:p>
        </w:tc>
      </w:tr>
      <w:tr w:rsidR="00DF0651" w:rsidRPr="00663730" w14:paraId="6010742A" w14:textId="77777777" w:rsidTr="00D27ABB">
        <w:trPr>
          <w:trHeight w:val="552"/>
        </w:trPr>
        <w:tc>
          <w:tcPr>
            <w:tcW w:w="3890" w:type="dxa"/>
            <w:vMerge/>
            <w:tcBorders>
              <w:left w:val="single" w:sz="4" w:space="0" w:color="auto"/>
              <w:right w:val="single" w:sz="4" w:space="0" w:color="auto"/>
            </w:tcBorders>
            <w:vAlign w:val="center"/>
            <w:hideMark/>
          </w:tcPr>
          <w:p w14:paraId="06C95B0F" w14:textId="77777777" w:rsidR="00DF0651" w:rsidRPr="00CD0A35" w:rsidRDefault="00DF0651" w:rsidP="009D25C8">
            <w:pPr>
              <w:pStyle w:val="Paragraphedeliste"/>
              <w:numPr>
                <w:ilvl w:val="0"/>
                <w:numId w:val="43"/>
              </w:numPr>
              <w:spacing w:before="0" w:after="0"/>
              <w:jc w:val="left"/>
              <w:rPr>
                <w:color w:val="000000"/>
                <w:lang w:val="fr-FR"/>
              </w:rPr>
            </w:pPr>
          </w:p>
        </w:tc>
        <w:tc>
          <w:tcPr>
            <w:tcW w:w="3952" w:type="dxa"/>
            <w:tcBorders>
              <w:top w:val="nil"/>
              <w:left w:val="nil"/>
              <w:bottom w:val="single" w:sz="4" w:space="0" w:color="auto"/>
              <w:right w:val="single" w:sz="4" w:space="0" w:color="auto"/>
            </w:tcBorders>
            <w:shd w:val="clear" w:color="auto" w:fill="auto"/>
            <w:hideMark/>
          </w:tcPr>
          <w:p w14:paraId="75B6FFD3" w14:textId="001CCBC0" w:rsidR="00DF0651" w:rsidRPr="00663730" w:rsidRDefault="00DF0651" w:rsidP="00DF0651">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Augmentation du revenu annuel des maraîchers </w:t>
            </w:r>
          </w:p>
        </w:tc>
        <w:tc>
          <w:tcPr>
            <w:tcW w:w="1783" w:type="dxa"/>
            <w:tcBorders>
              <w:top w:val="nil"/>
              <w:left w:val="nil"/>
              <w:bottom w:val="single" w:sz="4" w:space="0" w:color="auto"/>
              <w:right w:val="single" w:sz="4" w:space="0" w:color="auto"/>
            </w:tcBorders>
            <w:shd w:val="clear" w:color="auto" w:fill="auto"/>
            <w:hideMark/>
          </w:tcPr>
          <w:p w14:paraId="08813665" w14:textId="77777777" w:rsidR="00DF0651" w:rsidRPr="00663730" w:rsidRDefault="00DF0651" w:rsidP="00DF0651">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Annuelle </w:t>
            </w:r>
          </w:p>
        </w:tc>
      </w:tr>
      <w:tr w:rsidR="00DF0651" w:rsidRPr="003B6C8E" w14:paraId="3E205EEE" w14:textId="77777777" w:rsidTr="00D27ABB">
        <w:trPr>
          <w:trHeight w:val="552"/>
        </w:trPr>
        <w:tc>
          <w:tcPr>
            <w:tcW w:w="3890" w:type="dxa"/>
            <w:vMerge/>
            <w:tcBorders>
              <w:left w:val="single" w:sz="4" w:space="0" w:color="auto"/>
              <w:bottom w:val="single" w:sz="4" w:space="0" w:color="auto"/>
              <w:right w:val="single" w:sz="4" w:space="0" w:color="auto"/>
            </w:tcBorders>
            <w:vAlign w:val="center"/>
          </w:tcPr>
          <w:p w14:paraId="454A2B8E" w14:textId="77777777" w:rsidR="00DF0651" w:rsidRPr="00CD0A35" w:rsidRDefault="00DF0651" w:rsidP="009D25C8">
            <w:pPr>
              <w:pStyle w:val="Paragraphedeliste"/>
              <w:numPr>
                <w:ilvl w:val="0"/>
                <w:numId w:val="43"/>
              </w:numPr>
              <w:spacing w:before="0" w:after="0"/>
              <w:jc w:val="left"/>
              <w:rPr>
                <w:color w:val="000000"/>
                <w:lang w:val="fr-FR"/>
              </w:rPr>
            </w:pPr>
          </w:p>
        </w:tc>
        <w:tc>
          <w:tcPr>
            <w:tcW w:w="3952" w:type="dxa"/>
            <w:tcBorders>
              <w:top w:val="single" w:sz="4" w:space="0" w:color="auto"/>
              <w:left w:val="nil"/>
              <w:bottom w:val="single" w:sz="4" w:space="0" w:color="auto"/>
              <w:right w:val="single" w:sz="4" w:space="0" w:color="auto"/>
            </w:tcBorders>
            <w:shd w:val="clear" w:color="auto" w:fill="auto"/>
          </w:tcPr>
          <w:p w14:paraId="4975C645" w14:textId="0B5A129B" w:rsidR="00DF0651" w:rsidRPr="008A674A" w:rsidRDefault="00DF0651" w:rsidP="00DF0651">
            <w:pPr>
              <w:spacing w:before="0" w:after="0"/>
              <w:jc w:val="left"/>
              <w:rPr>
                <w:rFonts w:eastAsia="Times New Roman" w:cs="Calibri"/>
                <w:color w:val="000000"/>
                <w:szCs w:val="23"/>
                <w:lang w:val="fr-FR"/>
              </w:rPr>
            </w:pPr>
            <w:r w:rsidRPr="008A674A">
              <w:rPr>
                <w:rFonts w:eastAsia="Times New Roman" w:cs="Calibri"/>
                <w:color w:val="000000"/>
                <w:szCs w:val="23"/>
                <w:lang w:val="fr-FR"/>
              </w:rPr>
              <w:t>Pourcentage de personnes/ménages déclarant une amélioration de l’accès physique aux marchés et aux installations de transformation et de stockage</w:t>
            </w:r>
          </w:p>
        </w:tc>
        <w:tc>
          <w:tcPr>
            <w:tcW w:w="1783" w:type="dxa"/>
            <w:tcBorders>
              <w:top w:val="single" w:sz="4" w:space="0" w:color="auto"/>
              <w:left w:val="nil"/>
              <w:bottom w:val="single" w:sz="4" w:space="0" w:color="auto"/>
              <w:right w:val="single" w:sz="4" w:space="0" w:color="auto"/>
            </w:tcBorders>
            <w:shd w:val="clear" w:color="auto" w:fill="auto"/>
          </w:tcPr>
          <w:p w14:paraId="46441D2F" w14:textId="4F4C547C" w:rsidR="00DF0651" w:rsidRPr="00663730" w:rsidRDefault="00DF0651" w:rsidP="00DF0651">
            <w:pPr>
              <w:spacing w:before="0" w:after="0"/>
              <w:jc w:val="left"/>
              <w:rPr>
                <w:rFonts w:eastAsia="Times New Roman" w:cs="Calibri"/>
                <w:color w:val="000000"/>
                <w:szCs w:val="23"/>
                <w:lang w:val="fr-FR"/>
              </w:rPr>
            </w:pPr>
            <w:r w:rsidRPr="00663730">
              <w:rPr>
                <w:rFonts w:eastAsia="Times New Roman" w:cs="Calibri"/>
                <w:color w:val="000000"/>
                <w:szCs w:val="23"/>
                <w:lang w:val="fr-FR"/>
              </w:rPr>
              <w:t>Situation de référence, mi-parcours et fin de projet</w:t>
            </w:r>
          </w:p>
        </w:tc>
      </w:tr>
    </w:tbl>
    <w:p w14:paraId="7245674A" w14:textId="77777777" w:rsidR="00DF0651" w:rsidRDefault="00DF0651" w:rsidP="00DF0651">
      <w:pPr>
        <w:rPr>
          <w:lang w:val="fr-FR"/>
        </w:rPr>
      </w:pPr>
    </w:p>
    <w:p w14:paraId="6B9881A2" w14:textId="0F5DB2FD" w:rsidR="00DF0651" w:rsidRPr="00086431" w:rsidRDefault="00DF0651" w:rsidP="00DF0651">
      <w:pPr>
        <w:pStyle w:val="Titre2"/>
        <w:rPr>
          <w:lang w:val="fr-FR"/>
        </w:rPr>
      </w:pPr>
      <w:bookmarkStart w:id="80" w:name="_Toc4414186"/>
      <w:bookmarkStart w:id="81" w:name="_Toc4801385"/>
      <w:r w:rsidRPr="00086431">
        <w:rPr>
          <w:lang w:val="fr-FR"/>
        </w:rPr>
        <w:t>A</w:t>
      </w:r>
      <w:r>
        <w:rPr>
          <w:lang w:val="fr-FR"/>
        </w:rPr>
        <w:t>4</w:t>
      </w:r>
      <w:r w:rsidRPr="00086431">
        <w:rPr>
          <w:lang w:val="fr-FR"/>
        </w:rPr>
        <w:t>.</w:t>
      </w:r>
      <w:r>
        <w:rPr>
          <w:lang w:val="fr-FR"/>
        </w:rPr>
        <w:t>13</w:t>
      </w:r>
      <w:r w:rsidRPr="00086431">
        <w:rPr>
          <w:lang w:val="fr-FR"/>
        </w:rPr>
        <w:t>. Questionnaire enquête anthropométrique des enfants de 6 à 60 mois</w:t>
      </w:r>
      <w:bookmarkEnd w:id="80"/>
      <w:bookmarkEnd w:id="81"/>
    </w:p>
    <w:p w14:paraId="54B21884" w14:textId="77777777" w:rsidR="00DF0651" w:rsidRDefault="00DF0651" w:rsidP="00DF0651">
      <w:pPr>
        <w:rPr>
          <w:lang w:val="fr-FR"/>
        </w:rPr>
      </w:pPr>
      <w:r>
        <w:rPr>
          <w:lang w:val="fr-FR"/>
        </w:rPr>
        <w:t>Indicateurs à inclure.</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3952"/>
        <w:gridCol w:w="1783"/>
      </w:tblGrid>
      <w:tr w:rsidR="00DF0651" w:rsidRPr="003B6C8E" w14:paraId="51902181" w14:textId="77777777" w:rsidTr="00D27ABB">
        <w:trPr>
          <w:trHeight w:val="1104"/>
        </w:trPr>
        <w:tc>
          <w:tcPr>
            <w:tcW w:w="3890" w:type="dxa"/>
            <w:shd w:val="clear" w:color="auto" w:fill="auto"/>
            <w:hideMark/>
          </w:tcPr>
          <w:p w14:paraId="4F6352C0" w14:textId="77777777" w:rsidR="00DF0651" w:rsidRPr="00CD0A35" w:rsidRDefault="00DF0651" w:rsidP="009D25C8">
            <w:pPr>
              <w:pStyle w:val="Paragraphedeliste"/>
              <w:numPr>
                <w:ilvl w:val="0"/>
                <w:numId w:val="44"/>
              </w:numPr>
              <w:spacing w:before="0" w:after="0"/>
              <w:jc w:val="left"/>
              <w:rPr>
                <w:color w:val="000000"/>
                <w:lang w:val="fr-FR"/>
              </w:rPr>
            </w:pPr>
            <w:r w:rsidRPr="00CD0A35">
              <w:rPr>
                <w:color w:val="000000"/>
                <w:lang w:val="fr-FR"/>
              </w:rPr>
              <w:t>Questionnaire, enquête anthropométrique des enfants de 6 à 60 mois</w:t>
            </w:r>
          </w:p>
        </w:tc>
        <w:tc>
          <w:tcPr>
            <w:tcW w:w="3952" w:type="dxa"/>
            <w:shd w:val="clear" w:color="auto" w:fill="auto"/>
            <w:hideMark/>
          </w:tcPr>
          <w:p w14:paraId="306A5E93" w14:textId="14B8AFCE" w:rsidR="00DF0651" w:rsidRPr="00663730" w:rsidRDefault="00CC257A" w:rsidP="00D27ABB">
            <w:pPr>
              <w:spacing w:before="0" w:after="0"/>
              <w:jc w:val="left"/>
              <w:rPr>
                <w:rFonts w:eastAsia="Times New Roman" w:cs="Calibri"/>
                <w:color w:val="000000"/>
                <w:szCs w:val="23"/>
                <w:lang w:val="fr-FR"/>
              </w:rPr>
            </w:pPr>
            <w:r w:rsidRPr="008A674A">
              <w:rPr>
                <w:rFonts w:eastAsia="Times New Roman" w:cs="Calibri"/>
                <w:color w:val="000000"/>
                <w:szCs w:val="23"/>
                <w:lang w:val="fr-FR"/>
              </w:rPr>
              <w:t>Taux de la prévalence de la malnutrition chronique des enfants de moins de 5 ans</w:t>
            </w:r>
          </w:p>
        </w:tc>
        <w:tc>
          <w:tcPr>
            <w:tcW w:w="1783" w:type="dxa"/>
            <w:shd w:val="clear" w:color="auto" w:fill="auto"/>
            <w:hideMark/>
          </w:tcPr>
          <w:p w14:paraId="7BBB0A89" w14:textId="77777777" w:rsidR="00DF0651" w:rsidRPr="00663730" w:rsidRDefault="00DF0651" w:rsidP="00D27ABB">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Situation de référence, mi-parcours et fin de projet </w:t>
            </w:r>
          </w:p>
        </w:tc>
      </w:tr>
    </w:tbl>
    <w:p w14:paraId="216235E5" w14:textId="77777777" w:rsidR="00DF0651" w:rsidRDefault="00DF0651" w:rsidP="00DF0651">
      <w:pPr>
        <w:rPr>
          <w:lang w:val="fr-FR"/>
        </w:rPr>
      </w:pPr>
    </w:p>
    <w:p w14:paraId="05BB9715" w14:textId="77777777" w:rsidR="000E6042" w:rsidRDefault="000E6042" w:rsidP="000E6042">
      <w:pPr>
        <w:rPr>
          <w:lang w:val="fr-FR"/>
        </w:rPr>
        <w:sectPr w:rsidR="000E6042" w:rsidSect="003B6ACC">
          <w:pgSz w:w="12240" w:h="15840"/>
          <w:pgMar w:top="1440" w:right="1440" w:bottom="1440" w:left="1440" w:header="720" w:footer="720" w:gutter="0"/>
          <w:cols w:space="720"/>
          <w:titlePg/>
          <w:docGrid w:linePitch="360"/>
        </w:sectPr>
      </w:pPr>
    </w:p>
    <w:p w14:paraId="5F21F272" w14:textId="35A22A68" w:rsidR="008D3313" w:rsidRDefault="008D3313" w:rsidP="008D3313">
      <w:pPr>
        <w:pStyle w:val="Titre1"/>
        <w:rPr>
          <w:lang w:val="fr-FR"/>
        </w:rPr>
      </w:pPr>
      <w:bookmarkStart w:id="82" w:name="_Toc4709198"/>
      <w:bookmarkStart w:id="83" w:name="_Toc4801386"/>
      <w:r>
        <w:rPr>
          <w:lang w:val="fr-FR"/>
        </w:rPr>
        <w:t>Annexe 5. La Base de données du PADMAR</w:t>
      </w:r>
      <w:bookmarkEnd w:id="82"/>
      <w:bookmarkEnd w:id="83"/>
    </w:p>
    <w:p w14:paraId="345EE2B2" w14:textId="443E5A20" w:rsidR="008D3313" w:rsidRDefault="008D3313" w:rsidP="008D3313">
      <w:pPr>
        <w:rPr>
          <w:szCs w:val="23"/>
          <w:lang w:val="fr-FR"/>
        </w:rPr>
      </w:pPr>
      <w:r w:rsidRPr="009258F3">
        <w:rPr>
          <w:szCs w:val="23"/>
          <w:lang w:val="fr-FR"/>
        </w:rPr>
        <w:t>Ce</w:t>
      </w:r>
      <w:r>
        <w:rPr>
          <w:szCs w:val="23"/>
          <w:lang w:val="fr-FR"/>
        </w:rPr>
        <w:t>tte annexe</w:t>
      </w:r>
      <w:r w:rsidRPr="009258F3">
        <w:rPr>
          <w:szCs w:val="23"/>
          <w:lang w:val="fr-FR"/>
        </w:rPr>
        <w:t xml:space="preserve"> a pour objectifs de préciser le périmètre global du système de suivi évaluation de </w:t>
      </w:r>
      <w:r>
        <w:rPr>
          <w:szCs w:val="23"/>
          <w:lang w:val="fr-FR"/>
        </w:rPr>
        <w:t xml:space="preserve">du PADMAR rattaché au Système de S&amp;E du COSOP/ProCaR </w:t>
      </w:r>
      <w:r w:rsidRPr="009258F3">
        <w:rPr>
          <w:szCs w:val="23"/>
          <w:lang w:val="fr-FR"/>
        </w:rPr>
        <w:t xml:space="preserve">et constitue les </w:t>
      </w:r>
      <w:r>
        <w:rPr>
          <w:szCs w:val="23"/>
          <w:lang w:val="fr-FR"/>
        </w:rPr>
        <w:t xml:space="preserve">éléments de base du </w:t>
      </w:r>
      <w:r w:rsidRPr="009258F3">
        <w:rPr>
          <w:szCs w:val="23"/>
          <w:lang w:val="fr-FR"/>
        </w:rPr>
        <w:t xml:space="preserve">cahier de charges pour le recrutement de la firme chargée de développer l’application, le SIG et le portail web du </w:t>
      </w:r>
      <w:r>
        <w:rPr>
          <w:szCs w:val="23"/>
          <w:lang w:val="fr-FR"/>
        </w:rPr>
        <w:t>système d’information de S&amp;E du PADMAR</w:t>
      </w:r>
      <w:r w:rsidRPr="009258F3">
        <w:rPr>
          <w:szCs w:val="23"/>
          <w:lang w:val="fr-FR"/>
        </w:rPr>
        <w:t>.</w:t>
      </w:r>
    </w:p>
    <w:p w14:paraId="372B93FE" w14:textId="77777777" w:rsidR="008D3313" w:rsidRDefault="008D3313" w:rsidP="008D3313">
      <w:pPr>
        <w:pStyle w:val="Titre2"/>
        <w:rPr>
          <w:lang w:val="fr-FR"/>
        </w:rPr>
      </w:pPr>
      <w:bookmarkStart w:id="84" w:name="_Toc4801387"/>
      <w:r>
        <w:rPr>
          <w:lang w:val="fr-FR"/>
        </w:rPr>
        <w:t>A5.1. Considérations préliminaires</w:t>
      </w:r>
      <w:bookmarkEnd w:id="84"/>
    </w:p>
    <w:p w14:paraId="1DD93C23" w14:textId="77777777" w:rsidR="008D3313" w:rsidRDefault="008D3313" w:rsidP="008D3313">
      <w:pPr>
        <w:rPr>
          <w:lang w:val="fr-FR"/>
        </w:rPr>
      </w:pPr>
      <w:r w:rsidRPr="00692FE3">
        <w:rPr>
          <w:lang w:val="fr-FR"/>
        </w:rPr>
        <w:t>Le MAEP, en ligne avec les directives nationales en matière de numérique du Gouvernement, est entré dans un processus de redéfinition des principes dans la mise en place de bases de données informatisées et numériques dans les projets et programmes de l’Etat, y compris le ProCaR</w:t>
      </w:r>
      <w:r>
        <w:rPr>
          <w:lang w:val="fr-FR"/>
        </w:rPr>
        <w:t xml:space="preserve"> et ses projets actifs</w:t>
      </w:r>
      <w:r w:rsidRPr="00692FE3">
        <w:rPr>
          <w:lang w:val="fr-FR"/>
        </w:rPr>
        <w:t xml:space="preserve">. La Direction de la communication de la Présidence de la République (DCPR), en relation avec l’Agence pour le développement du numérique de la Présidence (ADN), a produit en Décembre 2017, « Les normes et standards pour la conception des sites web du Gouvernement », le MAEP en a fait l’écho dans les structures sous sa tutelle, y compris l’UCP du ProCaR, par la Note circulaire « N°517/MAEP/DC/SGM/DIP/SA ». </w:t>
      </w:r>
    </w:p>
    <w:p w14:paraId="31E4BB6B" w14:textId="77777777" w:rsidR="008D3313" w:rsidRDefault="008D3313" w:rsidP="008D3313">
      <w:pPr>
        <w:rPr>
          <w:lang w:val="fr-FR"/>
        </w:rPr>
      </w:pPr>
      <w:r w:rsidRPr="00692FE3">
        <w:rPr>
          <w:lang w:val="fr-FR"/>
        </w:rPr>
        <w:t xml:space="preserve">Deux orientations essentielles sont à noter : i- Les projets et les programmes du MAEP </w:t>
      </w:r>
      <w:r>
        <w:rPr>
          <w:lang w:val="fr-FR"/>
        </w:rPr>
        <w:t>ne peuvent</w:t>
      </w:r>
      <w:r w:rsidRPr="00692FE3">
        <w:rPr>
          <w:lang w:val="fr-FR"/>
        </w:rPr>
        <w:t xml:space="preserve"> plus développer des bases de données et sites web avec des solutions « propriétés », comme ce fut le cas avec la base de données du ProCaR ou le SISEAR-SA développés avec WinDev, ii- Les programmes et projets du MAEP </w:t>
      </w:r>
      <w:r>
        <w:rPr>
          <w:lang w:val="fr-FR"/>
        </w:rPr>
        <w:t xml:space="preserve">ne peuvent plus </w:t>
      </w:r>
      <w:r w:rsidRPr="00692FE3">
        <w:rPr>
          <w:lang w:val="fr-FR"/>
        </w:rPr>
        <w:t>héberger leurs données dans des serveurs en dehors du Bénin ou détenus par des privés</w:t>
      </w:r>
      <w:r>
        <w:rPr>
          <w:lang w:val="fr-FR"/>
        </w:rPr>
        <w:t>.</w:t>
      </w:r>
      <w:r w:rsidRPr="00692FE3">
        <w:rPr>
          <w:lang w:val="fr-FR"/>
        </w:rPr>
        <w:t xml:space="preserve"> </w:t>
      </w:r>
      <w:r>
        <w:rPr>
          <w:lang w:val="fr-FR"/>
        </w:rPr>
        <w:t>T</w:t>
      </w:r>
      <w:r w:rsidRPr="00692FE3">
        <w:rPr>
          <w:lang w:val="fr-FR"/>
        </w:rPr>
        <w:t>ou</w:t>
      </w:r>
      <w:r>
        <w:rPr>
          <w:lang w:val="fr-FR"/>
        </w:rPr>
        <w:t>te</w:t>
      </w:r>
      <w:r w:rsidRPr="00692FE3">
        <w:rPr>
          <w:lang w:val="fr-FR"/>
        </w:rPr>
        <w:t xml:space="preserve">s les bases de données et sites d’information financés par les fonds publics </w:t>
      </w:r>
      <w:r>
        <w:rPr>
          <w:lang w:val="fr-FR"/>
        </w:rPr>
        <w:t xml:space="preserve">ou à travers des partenaires de l’Etat du Benin, </w:t>
      </w:r>
      <w:r w:rsidRPr="00692FE3">
        <w:rPr>
          <w:lang w:val="fr-FR"/>
        </w:rPr>
        <w:t xml:space="preserve">seront hébergés par leur Ministère tutelle et gratuitement. </w:t>
      </w:r>
    </w:p>
    <w:p w14:paraId="2EF6D442" w14:textId="77777777" w:rsidR="008D3313" w:rsidRPr="005D1C6A" w:rsidRDefault="008D3313" w:rsidP="008D3313">
      <w:pPr>
        <w:rPr>
          <w:lang w:val="fr-FR"/>
        </w:rPr>
      </w:pPr>
      <w:r w:rsidRPr="005D1C6A">
        <w:rPr>
          <w:lang w:val="fr-FR"/>
        </w:rPr>
        <w:t>Le système de base de données devra mettre en avant les critères suivants :</w:t>
      </w:r>
    </w:p>
    <w:p w14:paraId="4E39C064" w14:textId="77777777" w:rsidR="008D3313" w:rsidRPr="005D1C6A" w:rsidRDefault="008D3313" w:rsidP="009D25C8">
      <w:pPr>
        <w:pStyle w:val="Paragraphedeliste"/>
        <w:numPr>
          <w:ilvl w:val="1"/>
          <w:numId w:val="46"/>
        </w:numPr>
        <w:jc w:val="left"/>
        <w:rPr>
          <w:lang w:val="fr-FR"/>
        </w:rPr>
      </w:pPr>
      <w:r w:rsidRPr="005D1C6A">
        <w:rPr>
          <w:lang w:val="fr-FR"/>
        </w:rPr>
        <w:t>Simplicité et accessibilité</w:t>
      </w:r>
      <w:r>
        <w:rPr>
          <w:lang w:val="fr-FR"/>
        </w:rPr>
        <w:t>,</w:t>
      </w:r>
    </w:p>
    <w:p w14:paraId="1896A30F" w14:textId="77777777" w:rsidR="008D3313" w:rsidRPr="005D1C6A" w:rsidRDefault="008D3313" w:rsidP="009D25C8">
      <w:pPr>
        <w:pStyle w:val="Paragraphedeliste"/>
        <w:numPr>
          <w:ilvl w:val="1"/>
          <w:numId w:val="46"/>
        </w:numPr>
        <w:jc w:val="left"/>
        <w:rPr>
          <w:lang w:val="fr-FR"/>
        </w:rPr>
      </w:pPr>
      <w:r w:rsidRPr="005D1C6A">
        <w:rPr>
          <w:lang w:val="fr-FR"/>
        </w:rPr>
        <w:t>Compatibilité avec le tableur Excel et facile à manipuler par tous les acteurs</w:t>
      </w:r>
      <w:r>
        <w:rPr>
          <w:lang w:val="fr-FR"/>
        </w:rPr>
        <w:t>,</w:t>
      </w:r>
    </w:p>
    <w:p w14:paraId="65FA2B0C" w14:textId="77777777" w:rsidR="008D3313" w:rsidRPr="005D1C6A" w:rsidRDefault="008D3313" w:rsidP="009D25C8">
      <w:pPr>
        <w:pStyle w:val="Paragraphedeliste"/>
        <w:numPr>
          <w:ilvl w:val="1"/>
          <w:numId w:val="46"/>
        </w:numPr>
        <w:jc w:val="left"/>
        <w:rPr>
          <w:lang w:val="fr-FR"/>
        </w:rPr>
      </w:pPr>
      <w:r w:rsidRPr="005D1C6A">
        <w:rPr>
          <w:lang w:val="fr-FR"/>
        </w:rPr>
        <w:t>Utilisable dans les smartphones et tablettes pour développer la socialisation et la participation dans un système de S&amp;E pour tous</w:t>
      </w:r>
      <w:r>
        <w:rPr>
          <w:lang w:val="fr-FR"/>
        </w:rPr>
        <w:t>,</w:t>
      </w:r>
    </w:p>
    <w:p w14:paraId="495258D4" w14:textId="77777777" w:rsidR="008D3313" w:rsidRPr="005D1C6A" w:rsidRDefault="008D3313" w:rsidP="009D25C8">
      <w:pPr>
        <w:pStyle w:val="Paragraphedeliste"/>
        <w:numPr>
          <w:ilvl w:val="1"/>
          <w:numId w:val="46"/>
        </w:numPr>
        <w:jc w:val="left"/>
        <w:rPr>
          <w:lang w:val="fr-FR"/>
        </w:rPr>
      </w:pPr>
      <w:r w:rsidRPr="005D1C6A">
        <w:rPr>
          <w:lang w:val="fr-FR"/>
        </w:rPr>
        <w:t>Interconnexion possible avec les données financières du ProCaR et ses projets</w:t>
      </w:r>
      <w:r>
        <w:rPr>
          <w:lang w:val="fr-FR"/>
        </w:rPr>
        <w:t>,</w:t>
      </w:r>
    </w:p>
    <w:p w14:paraId="7726A550" w14:textId="77777777" w:rsidR="008D3313" w:rsidRPr="005D1C6A" w:rsidRDefault="008D3313" w:rsidP="009D25C8">
      <w:pPr>
        <w:pStyle w:val="Paragraphedeliste"/>
        <w:numPr>
          <w:ilvl w:val="1"/>
          <w:numId w:val="46"/>
        </w:numPr>
        <w:rPr>
          <w:lang w:val="fr-FR"/>
        </w:rPr>
      </w:pPr>
      <w:r w:rsidRPr="005D1C6A">
        <w:rPr>
          <w:lang w:val="fr-FR"/>
        </w:rPr>
        <w:t>Existence d’un tableau de bord simplifié permettant au Coordonnateur National d’avoir, d’un coup d’œil rapide, la situation des projets puis de faire le suivi rapproché desdits projets et du COSOP</w:t>
      </w:r>
      <w:r>
        <w:rPr>
          <w:lang w:val="fr-FR"/>
        </w:rPr>
        <w:t>,</w:t>
      </w:r>
    </w:p>
    <w:p w14:paraId="20A0E846" w14:textId="77777777" w:rsidR="008D3313" w:rsidRPr="005D1C6A" w:rsidRDefault="008D3313" w:rsidP="009D25C8">
      <w:pPr>
        <w:pStyle w:val="Paragraphedeliste"/>
        <w:numPr>
          <w:ilvl w:val="1"/>
          <w:numId w:val="46"/>
        </w:numPr>
        <w:rPr>
          <w:lang w:val="fr-FR"/>
        </w:rPr>
      </w:pPr>
      <w:r w:rsidRPr="005D1C6A">
        <w:rPr>
          <w:lang w:val="fr-FR"/>
        </w:rPr>
        <w:t>Intégration au minimum des modules suivants :</w:t>
      </w:r>
    </w:p>
    <w:p w14:paraId="57FB82CB" w14:textId="77777777" w:rsidR="008D3313" w:rsidRPr="005D1C6A" w:rsidRDefault="008D3313" w:rsidP="009D25C8">
      <w:pPr>
        <w:pStyle w:val="Paragraphedeliste"/>
        <w:numPr>
          <w:ilvl w:val="2"/>
          <w:numId w:val="45"/>
        </w:numPr>
        <w:rPr>
          <w:lang w:val="fr-FR"/>
        </w:rPr>
      </w:pPr>
      <w:r w:rsidRPr="005D1C6A">
        <w:rPr>
          <w:lang w:val="fr-FR"/>
        </w:rPr>
        <w:t>Planification</w:t>
      </w:r>
    </w:p>
    <w:p w14:paraId="66D59CE1" w14:textId="77777777" w:rsidR="008D3313" w:rsidRPr="005D1C6A" w:rsidRDefault="008D3313" w:rsidP="009D25C8">
      <w:pPr>
        <w:pStyle w:val="Paragraphedeliste"/>
        <w:numPr>
          <w:ilvl w:val="3"/>
          <w:numId w:val="45"/>
        </w:numPr>
        <w:rPr>
          <w:lang w:val="fr-FR"/>
        </w:rPr>
      </w:pPr>
      <w:r w:rsidRPr="005D1C6A">
        <w:rPr>
          <w:lang w:val="fr-FR"/>
        </w:rPr>
        <w:t>Cadre logique</w:t>
      </w:r>
      <w:r>
        <w:rPr>
          <w:lang w:val="fr-FR"/>
        </w:rPr>
        <w:t>,</w:t>
      </w:r>
    </w:p>
    <w:p w14:paraId="2BF05C99" w14:textId="77777777" w:rsidR="008D3313" w:rsidRPr="005D1C6A" w:rsidRDefault="008D3313" w:rsidP="009D25C8">
      <w:pPr>
        <w:pStyle w:val="Paragraphedeliste"/>
        <w:numPr>
          <w:ilvl w:val="3"/>
          <w:numId w:val="45"/>
        </w:numPr>
        <w:rPr>
          <w:lang w:val="fr-FR"/>
        </w:rPr>
      </w:pPr>
      <w:r w:rsidRPr="005D1C6A">
        <w:rPr>
          <w:lang w:val="fr-FR"/>
        </w:rPr>
        <w:t>CMR</w:t>
      </w:r>
      <w:r>
        <w:rPr>
          <w:lang w:val="fr-FR"/>
        </w:rPr>
        <w:t>,</w:t>
      </w:r>
    </w:p>
    <w:p w14:paraId="3F1D32E6" w14:textId="77777777" w:rsidR="008D3313" w:rsidRPr="005D1C6A" w:rsidRDefault="008D3313" w:rsidP="009D25C8">
      <w:pPr>
        <w:pStyle w:val="Paragraphedeliste"/>
        <w:numPr>
          <w:ilvl w:val="3"/>
          <w:numId w:val="45"/>
        </w:numPr>
        <w:rPr>
          <w:lang w:val="fr-FR"/>
        </w:rPr>
      </w:pPr>
      <w:r w:rsidRPr="005D1C6A">
        <w:rPr>
          <w:lang w:val="fr-FR"/>
        </w:rPr>
        <w:t>PTBA</w:t>
      </w:r>
      <w:r>
        <w:rPr>
          <w:lang w:val="fr-FR"/>
        </w:rPr>
        <w:t>,</w:t>
      </w:r>
    </w:p>
    <w:p w14:paraId="5E3668CF" w14:textId="77777777" w:rsidR="008D3313" w:rsidRPr="005D1C6A" w:rsidRDefault="008D3313" w:rsidP="009D25C8">
      <w:pPr>
        <w:pStyle w:val="Paragraphedeliste"/>
        <w:numPr>
          <w:ilvl w:val="3"/>
          <w:numId w:val="45"/>
        </w:numPr>
        <w:rPr>
          <w:lang w:val="fr-FR"/>
        </w:rPr>
      </w:pPr>
      <w:r w:rsidRPr="005D1C6A">
        <w:rPr>
          <w:lang w:val="fr-FR"/>
        </w:rPr>
        <w:t>Gestion des composantes</w:t>
      </w:r>
      <w:r>
        <w:rPr>
          <w:lang w:val="fr-FR"/>
        </w:rPr>
        <w:t>,</w:t>
      </w:r>
    </w:p>
    <w:p w14:paraId="685FC36F" w14:textId="77777777" w:rsidR="008D3313" w:rsidRPr="005D1C6A" w:rsidRDefault="008D3313" w:rsidP="009D25C8">
      <w:pPr>
        <w:pStyle w:val="Paragraphedeliste"/>
        <w:numPr>
          <w:ilvl w:val="3"/>
          <w:numId w:val="45"/>
        </w:numPr>
        <w:rPr>
          <w:lang w:val="fr-FR"/>
        </w:rPr>
      </w:pPr>
      <w:r w:rsidRPr="005D1C6A">
        <w:rPr>
          <w:lang w:val="fr-FR"/>
        </w:rPr>
        <w:t>Gestion des microprojets</w:t>
      </w:r>
      <w:r>
        <w:rPr>
          <w:lang w:val="fr-FR"/>
        </w:rPr>
        <w:t>,</w:t>
      </w:r>
    </w:p>
    <w:p w14:paraId="3CD96B4A" w14:textId="77777777" w:rsidR="008D3313" w:rsidRPr="005D1C6A" w:rsidRDefault="008D3313" w:rsidP="009D25C8">
      <w:pPr>
        <w:pStyle w:val="Paragraphedeliste"/>
        <w:numPr>
          <w:ilvl w:val="2"/>
          <w:numId w:val="45"/>
        </w:numPr>
        <w:rPr>
          <w:lang w:val="fr-FR"/>
        </w:rPr>
      </w:pPr>
      <w:r w:rsidRPr="005D1C6A">
        <w:rPr>
          <w:lang w:val="fr-FR"/>
        </w:rPr>
        <w:t xml:space="preserve">S&amp;E </w:t>
      </w:r>
    </w:p>
    <w:p w14:paraId="7BF5DA49" w14:textId="77777777" w:rsidR="008D3313" w:rsidRPr="005D1C6A" w:rsidRDefault="008D3313" w:rsidP="009D25C8">
      <w:pPr>
        <w:pStyle w:val="Paragraphedeliste"/>
        <w:numPr>
          <w:ilvl w:val="3"/>
          <w:numId w:val="45"/>
        </w:numPr>
        <w:rPr>
          <w:lang w:val="fr-FR"/>
        </w:rPr>
      </w:pPr>
      <w:r w:rsidRPr="005D1C6A">
        <w:rPr>
          <w:lang w:val="fr-FR"/>
        </w:rPr>
        <w:t>Suivi des indicateurs d’exécution</w:t>
      </w:r>
      <w:r>
        <w:rPr>
          <w:lang w:val="fr-FR"/>
        </w:rPr>
        <w:t>,</w:t>
      </w:r>
    </w:p>
    <w:p w14:paraId="21C40BA5" w14:textId="77777777" w:rsidR="008D3313" w:rsidRPr="005D1C6A" w:rsidRDefault="008D3313" w:rsidP="009D25C8">
      <w:pPr>
        <w:pStyle w:val="Paragraphedeliste"/>
        <w:numPr>
          <w:ilvl w:val="3"/>
          <w:numId w:val="45"/>
        </w:numPr>
        <w:rPr>
          <w:lang w:val="fr-FR"/>
        </w:rPr>
      </w:pPr>
      <w:r w:rsidRPr="005D1C6A">
        <w:rPr>
          <w:lang w:val="fr-FR"/>
        </w:rPr>
        <w:t>Suivi des microprojets et des bénéficiaires</w:t>
      </w:r>
      <w:r>
        <w:rPr>
          <w:lang w:val="fr-FR"/>
        </w:rPr>
        <w:t>,</w:t>
      </w:r>
    </w:p>
    <w:p w14:paraId="78FF8CC8" w14:textId="77777777" w:rsidR="008D3313" w:rsidRPr="005D1C6A" w:rsidRDefault="008D3313" w:rsidP="009D25C8">
      <w:pPr>
        <w:pStyle w:val="Paragraphedeliste"/>
        <w:numPr>
          <w:ilvl w:val="3"/>
          <w:numId w:val="45"/>
        </w:numPr>
        <w:rPr>
          <w:lang w:val="fr-FR"/>
        </w:rPr>
      </w:pPr>
      <w:r w:rsidRPr="005D1C6A">
        <w:rPr>
          <w:lang w:val="fr-FR"/>
        </w:rPr>
        <w:t>Suivi des indicateurs de résultats</w:t>
      </w:r>
      <w:r>
        <w:rPr>
          <w:lang w:val="fr-FR"/>
        </w:rPr>
        <w:t>,</w:t>
      </w:r>
    </w:p>
    <w:p w14:paraId="7EC8DEAC" w14:textId="77777777" w:rsidR="008D3313" w:rsidRPr="005D1C6A" w:rsidRDefault="008D3313" w:rsidP="009D25C8">
      <w:pPr>
        <w:pStyle w:val="Paragraphedeliste"/>
        <w:numPr>
          <w:ilvl w:val="3"/>
          <w:numId w:val="45"/>
        </w:numPr>
        <w:rPr>
          <w:lang w:val="fr-FR"/>
        </w:rPr>
      </w:pPr>
      <w:r w:rsidRPr="005D1C6A">
        <w:rPr>
          <w:lang w:val="fr-FR"/>
        </w:rPr>
        <w:t>Suivi du contexte</w:t>
      </w:r>
      <w:r>
        <w:rPr>
          <w:lang w:val="fr-FR"/>
        </w:rPr>
        <w:t>,</w:t>
      </w:r>
    </w:p>
    <w:p w14:paraId="7B135CCC" w14:textId="77777777" w:rsidR="008D3313" w:rsidRPr="005D1C6A" w:rsidRDefault="008D3313" w:rsidP="009D25C8">
      <w:pPr>
        <w:pStyle w:val="Paragraphedeliste"/>
        <w:numPr>
          <w:ilvl w:val="3"/>
          <w:numId w:val="45"/>
        </w:numPr>
        <w:rPr>
          <w:lang w:val="fr-FR"/>
        </w:rPr>
      </w:pPr>
      <w:r w:rsidRPr="005D1C6A">
        <w:rPr>
          <w:lang w:val="fr-FR"/>
        </w:rPr>
        <w:t>Suivi des objectifs</w:t>
      </w:r>
      <w:r>
        <w:rPr>
          <w:lang w:val="fr-FR"/>
        </w:rPr>
        <w:t>.</w:t>
      </w:r>
    </w:p>
    <w:p w14:paraId="30DC091A" w14:textId="77777777" w:rsidR="008D3313" w:rsidRPr="005D1C6A" w:rsidRDefault="008D3313" w:rsidP="009D25C8">
      <w:pPr>
        <w:pStyle w:val="Paragraphedeliste"/>
        <w:numPr>
          <w:ilvl w:val="2"/>
          <w:numId w:val="45"/>
        </w:numPr>
        <w:rPr>
          <w:lang w:val="fr-FR"/>
        </w:rPr>
      </w:pPr>
      <w:r w:rsidRPr="005D1C6A">
        <w:rPr>
          <w:lang w:val="fr-FR"/>
        </w:rPr>
        <w:t>Evaluation</w:t>
      </w:r>
      <w:r>
        <w:rPr>
          <w:lang w:val="fr-FR"/>
        </w:rPr>
        <w:t>,</w:t>
      </w:r>
    </w:p>
    <w:p w14:paraId="04560231" w14:textId="77777777" w:rsidR="008D3313" w:rsidRPr="005D1C6A" w:rsidRDefault="008D3313" w:rsidP="009D25C8">
      <w:pPr>
        <w:pStyle w:val="Paragraphedeliste"/>
        <w:numPr>
          <w:ilvl w:val="3"/>
          <w:numId w:val="45"/>
        </w:numPr>
        <w:rPr>
          <w:lang w:val="fr-FR"/>
        </w:rPr>
      </w:pPr>
      <w:r w:rsidRPr="005D1C6A">
        <w:rPr>
          <w:lang w:val="fr-FR"/>
        </w:rPr>
        <w:t>Missions d’évaluation de la performance</w:t>
      </w:r>
      <w:r>
        <w:rPr>
          <w:lang w:val="fr-FR"/>
        </w:rPr>
        <w:t>,</w:t>
      </w:r>
    </w:p>
    <w:p w14:paraId="729EB9CF" w14:textId="77777777" w:rsidR="008D3313" w:rsidRPr="005D1C6A" w:rsidRDefault="008D3313" w:rsidP="009D25C8">
      <w:pPr>
        <w:pStyle w:val="Paragraphedeliste"/>
        <w:numPr>
          <w:ilvl w:val="3"/>
          <w:numId w:val="45"/>
        </w:numPr>
        <w:rPr>
          <w:lang w:val="fr-FR"/>
        </w:rPr>
      </w:pPr>
      <w:r w:rsidRPr="005D1C6A">
        <w:rPr>
          <w:lang w:val="fr-FR"/>
        </w:rPr>
        <w:t>SYGRI et évaluation d’impact</w:t>
      </w:r>
      <w:r>
        <w:rPr>
          <w:lang w:val="fr-FR"/>
        </w:rPr>
        <w:t>.</w:t>
      </w:r>
    </w:p>
    <w:p w14:paraId="4E4B3A40" w14:textId="77777777" w:rsidR="008D3313" w:rsidRPr="005D1C6A" w:rsidRDefault="008D3313" w:rsidP="009D25C8">
      <w:pPr>
        <w:pStyle w:val="Paragraphedeliste"/>
        <w:numPr>
          <w:ilvl w:val="2"/>
          <w:numId w:val="45"/>
        </w:numPr>
        <w:rPr>
          <w:lang w:val="fr-FR"/>
        </w:rPr>
      </w:pPr>
      <w:r w:rsidRPr="005D1C6A">
        <w:rPr>
          <w:lang w:val="fr-FR"/>
        </w:rPr>
        <w:t>Gestion des savoirs et connaissances</w:t>
      </w:r>
      <w:r>
        <w:rPr>
          <w:lang w:val="fr-FR"/>
        </w:rPr>
        <w:t>,</w:t>
      </w:r>
    </w:p>
    <w:p w14:paraId="3706936D" w14:textId="77777777" w:rsidR="008D3313" w:rsidRPr="005D1C6A" w:rsidRDefault="008D3313" w:rsidP="009D25C8">
      <w:pPr>
        <w:pStyle w:val="Paragraphedeliste"/>
        <w:numPr>
          <w:ilvl w:val="3"/>
          <w:numId w:val="45"/>
        </w:numPr>
        <w:rPr>
          <w:lang w:val="fr-FR"/>
        </w:rPr>
      </w:pPr>
      <w:r w:rsidRPr="005D1C6A">
        <w:rPr>
          <w:lang w:val="fr-FR"/>
        </w:rPr>
        <w:t>Plateformes d’apprentissage</w:t>
      </w:r>
      <w:r>
        <w:rPr>
          <w:lang w:val="fr-FR"/>
        </w:rPr>
        <w:t>,</w:t>
      </w:r>
    </w:p>
    <w:p w14:paraId="12527ED6" w14:textId="77777777" w:rsidR="008D3313" w:rsidRPr="005D1C6A" w:rsidRDefault="008D3313" w:rsidP="009D25C8">
      <w:pPr>
        <w:pStyle w:val="Paragraphedeliste"/>
        <w:numPr>
          <w:ilvl w:val="3"/>
          <w:numId w:val="45"/>
        </w:numPr>
        <w:rPr>
          <w:lang w:val="fr-FR"/>
        </w:rPr>
      </w:pPr>
      <w:r w:rsidRPr="005D1C6A">
        <w:rPr>
          <w:lang w:val="fr-FR"/>
        </w:rPr>
        <w:t>Gestion savoirs</w:t>
      </w:r>
      <w:r>
        <w:rPr>
          <w:lang w:val="fr-FR"/>
        </w:rPr>
        <w:t>,</w:t>
      </w:r>
    </w:p>
    <w:p w14:paraId="01D8A11A" w14:textId="77777777" w:rsidR="008D3313" w:rsidRPr="005D1C6A" w:rsidRDefault="008D3313" w:rsidP="009D25C8">
      <w:pPr>
        <w:pStyle w:val="Paragraphedeliste"/>
        <w:numPr>
          <w:ilvl w:val="3"/>
          <w:numId w:val="45"/>
        </w:numPr>
        <w:rPr>
          <w:lang w:val="fr-FR"/>
        </w:rPr>
      </w:pPr>
      <w:r w:rsidRPr="005D1C6A">
        <w:rPr>
          <w:lang w:val="fr-FR"/>
        </w:rPr>
        <w:t>Outils de communication</w:t>
      </w:r>
      <w:r>
        <w:rPr>
          <w:lang w:val="fr-FR"/>
        </w:rPr>
        <w:t>,</w:t>
      </w:r>
    </w:p>
    <w:p w14:paraId="6EA90F40" w14:textId="77777777" w:rsidR="008D3313" w:rsidRPr="005D1C6A" w:rsidRDefault="008D3313" w:rsidP="009D25C8">
      <w:pPr>
        <w:pStyle w:val="Paragraphedeliste"/>
        <w:numPr>
          <w:ilvl w:val="2"/>
          <w:numId w:val="45"/>
        </w:numPr>
        <w:rPr>
          <w:lang w:val="fr-FR"/>
        </w:rPr>
      </w:pPr>
      <w:r w:rsidRPr="005D1C6A">
        <w:rPr>
          <w:lang w:val="fr-FR"/>
        </w:rPr>
        <w:t>Un Système d’Information Géographique intégré compatible avec ArcGIS qui existe déjà au sein de l’UCP.</w:t>
      </w:r>
      <w:r>
        <w:rPr>
          <w:lang w:val="fr-FR"/>
        </w:rPr>
        <w:t>,</w:t>
      </w:r>
    </w:p>
    <w:p w14:paraId="66BAFBEB" w14:textId="77777777" w:rsidR="008D3313" w:rsidRDefault="008D3313" w:rsidP="008D3313">
      <w:pPr>
        <w:rPr>
          <w:lang w:val="fr-FR"/>
        </w:rPr>
      </w:pPr>
      <w:r w:rsidRPr="005D1C6A">
        <w:rPr>
          <w:lang w:val="fr-FR"/>
        </w:rPr>
        <w:t>La base de données devra être propriété de ProCaR qui gardera les codes sources, elle devra être modulable et adaptable pour intégrer facilement tout nouveau projet du ProCaR-COSOP.</w:t>
      </w:r>
    </w:p>
    <w:p w14:paraId="2E5F45E8" w14:textId="77777777" w:rsidR="008D3313" w:rsidRDefault="008D3313" w:rsidP="008D3313">
      <w:pPr>
        <w:pStyle w:val="Titre2"/>
        <w:rPr>
          <w:lang w:val="fr-FR"/>
        </w:rPr>
      </w:pPr>
      <w:bookmarkStart w:id="85" w:name="_Toc4801388"/>
      <w:r>
        <w:rPr>
          <w:lang w:val="fr-FR"/>
        </w:rPr>
        <w:t>A5. 2. Objectifs du système d’information.</w:t>
      </w:r>
      <w:bookmarkEnd w:id="85"/>
    </w:p>
    <w:p w14:paraId="18099F77" w14:textId="1D5B7C6D" w:rsidR="008D3313" w:rsidRPr="007255B7" w:rsidRDefault="008D3313" w:rsidP="008D3313">
      <w:pPr>
        <w:rPr>
          <w:lang w:val="fr-FR"/>
        </w:rPr>
      </w:pPr>
      <w:r w:rsidRPr="007255B7">
        <w:rPr>
          <w:lang w:val="fr-FR"/>
        </w:rPr>
        <w:t xml:space="preserve">Le Système d’Information de S&amp;E </w:t>
      </w:r>
      <w:r>
        <w:rPr>
          <w:lang w:val="fr-FR"/>
        </w:rPr>
        <w:t>du PADMAR</w:t>
      </w:r>
      <w:r w:rsidRPr="007255B7">
        <w:rPr>
          <w:lang w:val="fr-FR"/>
        </w:rPr>
        <w:t xml:space="preserve"> a pour objectifs principaux : </w:t>
      </w:r>
    </w:p>
    <w:p w14:paraId="443744F6" w14:textId="77777777" w:rsidR="008D3313" w:rsidRPr="00533D86" w:rsidRDefault="008D3313" w:rsidP="009D25C8">
      <w:pPr>
        <w:pStyle w:val="Paragraphedeliste"/>
        <w:numPr>
          <w:ilvl w:val="0"/>
          <w:numId w:val="47"/>
        </w:numPr>
        <w:rPr>
          <w:lang w:val="fr-FR"/>
        </w:rPr>
      </w:pPr>
      <w:r w:rsidRPr="00533D86">
        <w:rPr>
          <w:lang w:val="fr-FR"/>
        </w:rPr>
        <w:t>L’automatisation des informations sur le suivi d’exécution ou suivi des réalisations.</w:t>
      </w:r>
    </w:p>
    <w:p w14:paraId="175D7C11" w14:textId="77777777" w:rsidR="008D3313" w:rsidRPr="00533D86" w:rsidRDefault="008D3313" w:rsidP="009D25C8">
      <w:pPr>
        <w:pStyle w:val="Paragraphedeliste"/>
        <w:numPr>
          <w:ilvl w:val="0"/>
          <w:numId w:val="47"/>
        </w:numPr>
        <w:rPr>
          <w:rFonts w:cs="Gill Sans MT"/>
          <w:color w:val="000000"/>
          <w:szCs w:val="23"/>
          <w:lang w:val="fr-FR"/>
        </w:rPr>
      </w:pPr>
      <w:r w:rsidRPr="00533D86">
        <w:rPr>
          <w:rFonts w:cs="Gill Sans MT"/>
          <w:color w:val="000000"/>
          <w:szCs w:val="23"/>
          <w:lang w:val="fr-FR"/>
        </w:rPr>
        <w:t>L’automatisation des informations sur le suivi des résultats.</w:t>
      </w:r>
    </w:p>
    <w:p w14:paraId="786D64D3" w14:textId="77777777" w:rsidR="008D3313" w:rsidRPr="00533D86" w:rsidRDefault="008D3313" w:rsidP="009D25C8">
      <w:pPr>
        <w:pStyle w:val="Paragraphedeliste"/>
        <w:numPr>
          <w:ilvl w:val="0"/>
          <w:numId w:val="47"/>
        </w:numPr>
        <w:rPr>
          <w:rFonts w:cs="Gill Sans MT"/>
          <w:color w:val="000000"/>
          <w:szCs w:val="23"/>
          <w:lang w:val="fr-FR"/>
        </w:rPr>
      </w:pPr>
      <w:r w:rsidRPr="00533D86">
        <w:rPr>
          <w:rFonts w:cs="Gill Sans MT"/>
          <w:color w:val="000000"/>
          <w:szCs w:val="23"/>
          <w:lang w:val="fr-FR"/>
        </w:rPr>
        <w:t xml:space="preserve">L’automatisation des informations sur le suivi des objectifs du projet. </w:t>
      </w:r>
    </w:p>
    <w:p w14:paraId="17C1EBE4" w14:textId="77777777" w:rsidR="008D3313" w:rsidRPr="00533D86" w:rsidRDefault="008D3313" w:rsidP="009D25C8">
      <w:pPr>
        <w:pStyle w:val="Paragraphedeliste"/>
        <w:numPr>
          <w:ilvl w:val="0"/>
          <w:numId w:val="47"/>
        </w:numPr>
        <w:rPr>
          <w:rFonts w:cs="Gill Sans MT"/>
          <w:color w:val="000000"/>
          <w:szCs w:val="23"/>
          <w:lang w:val="fr-FR"/>
        </w:rPr>
      </w:pPr>
      <w:r w:rsidRPr="00533D86">
        <w:rPr>
          <w:rFonts w:cs="Gill Sans MT"/>
          <w:color w:val="000000"/>
          <w:szCs w:val="23"/>
          <w:lang w:val="fr-FR"/>
        </w:rPr>
        <w:t>La capitalisation des informations issues des différentes évaluations.</w:t>
      </w:r>
    </w:p>
    <w:p w14:paraId="05833969" w14:textId="77777777" w:rsidR="008D3313" w:rsidRPr="00533D86" w:rsidRDefault="008D3313" w:rsidP="009D25C8">
      <w:pPr>
        <w:pStyle w:val="Paragraphedeliste"/>
        <w:numPr>
          <w:ilvl w:val="0"/>
          <w:numId w:val="47"/>
        </w:numPr>
        <w:rPr>
          <w:rFonts w:cs="Gill Sans MT"/>
          <w:color w:val="000000"/>
          <w:szCs w:val="23"/>
          <w:lang w:val="fr-FR"/>
        </w:rPr>
      </w:pPr>
      <w:r w:rsidRPr="00533D86">
        <w:rPr>
          <w:rFonts w:cs="Gill Sans MT"/>
          <w:color w:val="000000"/>
          <w:szCs w:val="23"/>
          <w:lang w:val="fr-FR"/>
        </w:rPr>
        <w:t xml:space="preserve">La simplicité dans la diffusion de l’information : le système doit être simple d’utilisation et accessible via internet. Tous les acteurs devront pouvoir accéder au système par Internet soit pour mettre à jour les informations, soit pour extraire des tableaux de données. </w:t>
      </w:r>
    </w:p>
    <w:p w14:paraId="163E31BC" w14:textId="77777777" w:rsidR="008D3313" w:rsidRPr="00533D86" w:rsidRDefault="008D3313" w:rsidP="008D3313">
      <w:pPr>
        <w:pStyle w:val="Titre2"/>
        <w:rPr>
          <w:lang w:val="fr-FR"/>
        </w:rPr>
      </w:pPr>
      <w:bookmarkStart w:id="86" w:name="_Toc4801389"/>
      <w:r>
        <w:rPr>
          <w:lang w:val="fr-FR"/>
        </w:rPr>
        <w:t xml:space="preserve">A5.3. </w:t>
      </w:r>
      <w:r w:rsidRPr="00533D86">
        <w:rPr>
          <w:lang w:val="fr-FR"/>
        </w:rPr>
        <w:t>Description du système d’information</w:t>
      </w:r>
      <w:bookmarkEnd w:id="86"/>
    </w:p>
    <w:p w14:paraId="6B06C2CD" w14:textId="0A88454A" w:rsidR="008D3313" w:rsidRDefault="008D3313" w:rsidP="008D3313">
      <w:pPr>
        <w:rPr>
          <w:szCs w:val="23"/>
          <w:lang w:val="fr-FR"/>
        </w:rPr>
      </w:pPr>
      <w:r w:rsidRPr="0016429B">
        <w:rPr>
          <w:szCs w:val="23"/>
          <w:lang w:val="fr-FR"/>
        </w:rPr>
        <w:t xml:space="preserve">Le système d’information </w:t>
      </w:r>
      <w:r>
        <w:rPr>
          <w:szCs w:val="23"/>
          <w:lang w:val="fr-FR"/>
        </w:rPr>
        <w:t>du PADMAR</w:t>
      </w:r>
      <w:r w:rsidRPr="0016429B">
        <w:rPr>
          <w:szCs w:val="23"/>
          <w:lang w:val="fr-FR"/>
        </w:rPr>
        <w:t xml:space="preserve"> comprend : la conception et le développement d’une application informatique sécurisée sous architecture WEB avec une base de données attributaire, un Système d’information géographique et, la conception et le développement d’un site WEB du volet S&amp;E du programme.</w:t>
      </w:r>
    </w:p>
    <w:p w14:paraId="7D6C1394" w14:textId="77777777" w:rsidR="008D3313" w:rsidRPr="00C36645" w:rsidRDefault="008D3313" w:rsidP="008D3313">
      <w:pPr>
        <w:pStyle w:val="Titre3"/>
        <w:rPr>
          <w:lang w:val="fr-FR"/>
        </w:rPr>
      </w:pPr>
      <w:bookmarkStart w:id="87" w:name="_Toc4801390"/>
      <w:r>
        <w:rPr>
          <w:lang w:val="fr-FR"/>
        </w:rPr>
        <w:t xml:space="preserve">A5.3.1. </w:t>
      </w:r>
      <w:r w:rsidRPr="00C36645">
        <w:rPr>
          <w:lang w:val="fr-FR"/>
        </w:rPr>
        <w:t>Les données du Système</w:t>
      </w:r>
      <w:bookmarkEnd w:id="87"/>
      <w:r w:rsidRPr="00C36645">
        <w:rPr>
          <w:lang w:val="fr-FR"/>
        </w:rPr>
        <w:t xml:space="preserve"> </w:t>
      </w:r>
    </w:p>
    <w:p w14:paraId="3637FE31" w14:textId="77777777" w:rsidR="008D3313" w:rsidRPr="00C36645" w:rsidRDefault="008D3313" w:rsidP="008D3313">
      <w:pPr>
        <w:rPr>
          <w:lang w:val="fr-FR"/>
        </w:rPr>
      </w:pPr>
      <w:r w:rsidRPr="00C36645">
        <w:rPr>
          <w:lang w:val="fr-FR"/>
        </w:rPr>
        <w:t xml:space="preserve">Les données du système seront structurées en Base de données cartographiques et en Base de données alphanumériques. </w:t>
      </w:r>
    </w:p>
    <w:p w14:paraId="1D1F6728" w14:textId="77777777" w:rsidR="008D3313" w:rsidRPr="00692FE3" w:rsidRDefault="008D3313" w:rsidP="008D3313">
      <w:pPr>
        <w:rPr>
          <w:lang w:val="fr-FR"/>
        </w:rPr>
      </w:pPr>
      <w:r w:rsidRPr="00C36645">
        <w:rPr>
          <w:lang w:val="fr-FR"/>
        </w:rPr>
        <w:t>La base de données cartographique numérique sera réalisée à partir de diverses sources d’informations : de cartes thématiques, de données collectées sur le terrain, de photographies aériennes ou d’images satellitaires, d’études et d’enquêtes, etc. Ces supports cartographiques devront être à la même échelle, de préférence comprise entre le 1/50000</w:t>
      </w:r>
      <w:r w:rsidRPr="00C36645">
        <w:rPr>
          <w:sz w:val="14"/>
          <w:szCs w:val="14"/>
          <w:lang w:val="fr-FR"/>
        </w:rPr>
        <w:t xml:space="preserve">ème </w:t>
      </w:r>
      <w:r w:rsidRPr="00C36645">
        <w:rPr>
          <w:lang w:val="fr-FR"/>
        </w:rPr>
        <w:t>et le 1/10000</w:t>
      </w:r>
      <w:r w:rsidRPr="00C36645">
        <w:rPr>
          <w:sz w:val="14"/>
          <w:szCs w:val="14"/>
          <w:lang w:val="fr-FR"/>
        </w:rPr>
        <w:t>ème</w:t>
      </w:r>
      <w:r w:rsidRPr="00C36645">
        <w:rPr>
          <w:lang w:val="fr-FR"/>
        </w:rPr>
        <w:t xml:space="preserve">. La base cartographique sera composée au moins des couches suivantes : les limites administratives (régions, </w:t>
      </w:r>
      <w:r>
        <w:rPr>
          <w:lang w:val="fr-FR"/>
        </w:rPr>
        <w:t>districts</w:t>
      </w:r>
      <w:r w:rsidRPr="00C36645">
        <w:rPr>
          <w:lang w:val="fr-FR"/>
        </w:rPr>
        <w:t xml:space="preserve">, </w:t>
      </w:r>
      <w:r>
        <w:rPr>
          <w:lang w:val="fr-FR"/>
        </w:rPr>
        <w:t>communes</w:t>
      </w:r>
      <w:r w:rsidRPr="00C36645">
        <w:rPr>
          <w:lang w:val="fr-FR"/>
        </w:rPr>
        <w:t>, communautés rurales), la répartition spatiale de la population et des villages, l’occupation de l’espace par les activités humaines notamment les activités productives</w:t>
      </w:r>
      <w:r>
        <w:rPr>
          <w:lang w:val="fr-FR"/>
        </w:rPr>
        <w:t xml:space="preserve">, </w:t>
      </w:r>
      <w:r w:rsidRPr="00C36645">
        <w:rPr>
          <w:lang w:val="fr-FR"/>
        </w:rPr>
        <w:t xml:space="preserve">le réseau routier par type, les différents villages bénéficiaires et non bénéficiaires du programme, les localités, les infrastructures et équipements, etc. Tous les produits cartographiques intégrés dans le système doivent être géo-référencés suivant les paramètres ci-dessous : Projection UTM, Ellipsoïde Clarke 1880, Datum Adindan </w:t>
      </w:r>
      <w:r>
        <w:rPr>
          <w:lang w:val="fr-FR"/>
        </w:rPr>
        <w:t>Bénin</w:t>
      </w:r>
      <w:r w:rsidRPr="00C36645">
        <w:rPr>
          <w:lang w:val="fr-FR"/>
        </w:rPr>
        <w:t>.</w:t>
      </w:r>
      <w:r>
        <w:rPr>
          <w:lang w:val="fr-FR"/>
        </w:rPr>
        <w:t xml:space="preserve"> </w:t>
      </w:r>
    </w:p>
    <w:p w14:paraId="58C53CB3" w14:textId="77777777" w:rsidR="008D3313" w:rsidRPr="006032E4" w:rsidRDefault="008D3313" w:rsidP="008D3313">
      <w:pPr>
        <w:rPr>
          <w:lang w:val="fr-FR"/>
        </w:rPr>
      </w:pPr>
      <w:r w:rsidRPr="006032E4">
        <w:rPr>
          <w:lang w:val="fr-FR"/>
        </w:rPr>
        <w:t xml:space="preserve">Les bases de données alphanumériques constituées d'informations démographiques, socio-économiques, et sur </w:t>
      </w:r>
      <w:r>
        <w:rPr>
          <w:lang w:val="fr-FR"/>
        </w:rPr>
        <w:t>les activités du projet</w:t>
      </w:r>
      <w:r w:rsidRPr="006032E4">
        <w:rPr>
          <w:lang w:val="fr-FR"/>
        </w:rPr>
        <w:t>, provenant des services techniques des Ministères (</w:t>
      </w:r>
      <w:r>
        <w:rPr>
          <w:lang w:val="fr-FR"/>
        </w:rPr>
        <w:t>MAEP, MPD</w:t>
      </w:r>
      <w:r w:rsidRPr="006032E4">
        <w:rPr>
          <w:lang w:val="fr-FR"/>
        </w:rPr>
        <w:t xml:space="preserve">) et de l’intégration des nouveaux besoins en informations. </w:t>
      </w:r>
    </w:p>
    <w:p w14:paraId="21B690B2" w14:textId="77777777" w:rsidR="008D3313" w:rsidRDefault="008D3313" w:rsidP="008D3313">
      <w:pPr>
        <w:rPr>
          <w:lang w:val="fr-FR"/>
        </w:rPr>
      </w:pPr>
      <w:r w:rsidRPr="006032E4">
        <w:rPr>
          <w:lang w:val="fr-FR"/>
        </w:rPr>
        <w:t>Les états issus du système de gestion financière et des passations de marchés traitées avec les logiciels FINPRONET. Le système sera compatible et sera alimenté avec les informations validées issues de ces bases de données.</w:t>
      </w:r>
    </w:p>
    <w:p w14:paraId="73D9C531" w14:textId="599C9547" w:rsidR="008D3313" w:rsidRPr="006E704A" w:rsidRDefault="008D3313" w:rsidP="008D3313">
      <w:pPr>
        <w:rPr>
          <w:lang w:val="fr-FR"/>
        </w:rPr>
      </w:pPr>
      <w:r w:rsidRPr="006E704A">
        <w:rPr>
          <w:lang w:val="fr-FR"/>
        </w:rPr>
        <w:t xml:space="preserve">Les données issues de la collecte de routine portant sur la mise en œuvre des activités </w:t>
      </w:r>
      <w:r>
        <w:rPr>
          <w:lang w:val="fr-FR"/>
        </w:rPr>
        <w:t>du PADMAR</w:t>
      </w:r>
      <w:r w:rsidRPr="006E704A">
        <w:rPr>
          <w:lang w:val="fr-FR"/>
        </w:rPr>
        <w:t xml:space="preserve"> à travers ses différentes composantes. Ces données respecteront le systèm</w:t>
      </w:r>
      <w:r>
        <w:rPr>
          <w:lang w:val="fr-FR"/>
        </w:rPr>
        <w:t xml:space="preserve">e de codification analytique du PADMAR. </w:t>
      </w:r>
      <w:r w:rsidRPr="006E704A">
        <w:rPr>
          <w:lang w:val="fr-FR"/>
        </w:rPr>
        <w:t xml:space="preserve">Les données issues des études d’impact, des études de mesure des effets et de </w:t>
      </w:r>
      <w:r>
        <w:rPr>
          <w:lang w:val="fr-FR"/>
        </w:rPr>
        <w:t>l’impact</w:t>
      </w:r>
      <w:r w:rsidRPr="006E704A">
        <w:rPr>
          <w:lang w:val="fr-FR"/>
        </w:rPr>
        <w:t xml:space="preserve">. </w:t>
      </w:r>
    </w:p>
    <w:p w14:paraId="046EE26A" w14:textId="77777777" w:rsidR="008D3313" w:rsidRDefault="008D3313" w:rsidP="008D3313">
      <w:pPr>
        <w:rPr>
          <w:lang w:val="fr-FR"/>
        </w:rPr>
      </w:pPr>
      <w:r w:rsidRPr="006E704A">
        <w:rPr>
          <w:lang w:val="fr-FR"/>
        </w:rPr>
        <w:t>Les deux Bases de Données seront reliées entre elles de façon à permettre leur consultation interactive, c’est-à-dire qu'il sera possible de consulter des données cartographiques à partir de requêtes faites avec des données alphanumériques, et vice</w:t>
      </w:r>
      <w:r>
        <w:rPr>
          <w:lang w:val="fr-FR"/>
        </w:rPr>
        <w:t xml:space="preserve"> </w:t>
      </w:r>
      <w:r w:rsidRPr="006E704A">
        <w:rPr>
          <w:lang w:val="fr-FR"/>
        </w:rPr>
        <w:t>versa. La structure des bases de données devra être suffisamment ouverte pour permettre l'intégration de thèmes ou champs nouveaux.</w:t>
      </w:r>
    </w:p>
    <w:p w14:paraId="2CF0A87E" w14:textId="77777777" w:rsidR="008D3313" w:rsidRPr="002A76A1" w:rsidRDefault="008D3313" w:rsidP="008D3313">
      <w:pPr>
        <w:pStyle w:val="Titre3"/>
        <w:rPr>
          <w:lang w:val="fr-FR"/>
        </w:rPr>
      </w:pPr>
      <w:bookmarkStart w:id="88" w:name="_Toc4801391"/>
      <w:r>
        <w:rPr>
          <w:lang w:val="fr-FR"/>
        </w:rPr>
        <w:t xml:space="preserve">A5.3.2. </w:t>
      </w:r>
      <w:r w:rsidRPr="002A76A1">
        <w:rPr>
          <w:lang w:val="fr-FR"/>
        </w:rPr>
        <w:t>Les procédures de gestion du Système</w:t>
      </w:r>
      <w:bookmarkEnd w:id="88"/>
      <w:r w:rsidRPr="002A76A1">
        <w:rPr>
          <w:lang w:val="fr-FR"/>
        </w:rPr>
        <w:t xml:space="preserve"> </w:t>
      </w:r>
    </w:p>
    <w:p w14:paraId="277CB527" w14:textId="77777777" w:rsidR="008D3313" w:rsidRPr="0055228D" w:rsidRDefault="008D3313" w:rsidP="008D3313">
      <w:pPr>
        <w:rPr>
          <w:lang w:val="fr-FR"/>
        </w:rPr>
      </w:pPr>
      <w:r w:rsidRPr="0055228D">
        <w:rPr>
          <w:lang w:val="fr-FR"/>
        </w:rPr>
        <w:t xml:space="preserve">La mise à jour des données (cartographique ou alphanumérique) du système de gestion de S&amp;E sera assurée par les acteurs responsables désignés plus haut et suivant des procédures sécurisées. Le Système d’Information de S&amp;E devra garantir une bonne gestion de l'historique des informations. Les procédures de gestion des deux applications sont les suivantes : </w:t>
      </w:r>
    </w:p>
    <w:p w14:paraId="763E68AA" w14:textId="0BEF0AD5" w:rsidR="008D3313" w:rsidRPr="0055228D" w:rsidRDefault="008D3313" w:rsidP="009D25C8">
      <w:pPr>
        <w:pStyle w:val="Paragraphedeliste"/>
        <w:numPr>
          <w:ilvl w:val="0"/>
          <w:numId w:val="48"/>
        </w:numPr>
        <w:rPr>
          <w:lang w:val="fr-FR"/>
        </w:rPr>
      </w:pPr>
      <w:r w:rsidRPr="0055228D">
        <w:rPr>
          <w:lang w:val="fr-FR"/>
        </w:rPr>
        <w:t xml:space="preserve">L’administrateur, logé au niveau central notamment le </w:t>
      </w:r>
      <w:r>
        <w:rPr>
          <w:lang w:val="fr-FR"/>
        </w:rPr>
        <w:t>CSE du PADMAR</w:t>
      </w:r>
      <w:r w:rsidRPr="0055228D">
        <w:rPr>
          <w:lang w:val="fr-FR"/>
        </w:rPr>
        <w:t xml:space="preserve">, aura un accès intégral aux structures, nomenclatures et programmes de l’ensemble du système ; il aura la responsabilité principale d’intégrer à temps réel ou suivant une périodicité donnée (par exemple mensuelle) les mises à jours des informations gérées au niveau décentralisé et la mise à jour de la partie cartographique du système ; </w:t>
      </w:r>
    </w:p>
    <w:p w14:paraId="5342373F" w14:textId="77777777" w:rsidR="008D3313" w:rsidRPr="0055228D" w:rsidRDefault="008D3313" w:rsidP="009D25C8">
      <w:pPr>
        <w:pStyle w:val="Paragraphedeliste"/>
        <w:numPr>
          <w:ilvl w:val="0"/>
          <w:numId w:val="48"/>
        </w:numPr>
        <w:rPr>
          <w:lang w:val="fr-FR"/>
        </w:rPr>
      </w:pPr>
      <w:r w:rsidRPr="0055228D">
        <w:rPr>
          <w:lang w:val="fr-FR"/>
        </w:rPr>
        <w:t xml:space="preserve">Les gestionnaires au niveau des Directions techniques, des </w:t>
      </w:r>
      <w:r>
        <w:rPr>
          <w:lang w:val="fr-FR"/>
        </w:rPr>
        <w:t xml:space="preserve">composantes, URA </w:t>
      </w:r>
      <w:r w:rsidRPr="0055228D">
        <w:rPr>
          <w:lang w:val="fr-FR"/>
        </w:rPr>
        <w:t xml:space="preserve">et des Ministères concernés pourront mettre à jour la partie alphanumérique des entités qui les concernent en temps réel ; </w:t>
      </w:r>
    </w:p>
    <w:p w14:paraId="2E4E3E89" w14:textId="77777777" w:rsidR="008D3313" w:rsidRPr="0055228D" w:rsidRDefault="008D3313" w:rsidP="009D25C8">
      <w:pPr>
        <w:pStyle w:val="Paragraphedeliste"/>
        <w:numPr>
          <w:ilvl w:val="0"/>
          <w:numId w:val="48"/>
        </w:numPr>
        <w:rPr>
          <w:lang w:val="fr-FR"/>
        </w:rPr>
      </w:pPr>
      <w:r w:rsidRPr="0055228D">
        <w:rPr>
          <w:lang w:val="fr-FR"/>
        </w:rPr>
        <w:t xml:space="preserve">Les gestionnaires désignés par les Directions techniques au niveau des régions devront pouvoir mettre à jour les données alphanumériques de l’espace régional qui les concerne ; </w:t>
      </w:r>
    </w:p>
    <w:p w14:paraId="0AC1CEA9" w14:textId="77777777" w:rsidR="008D3313" w:rsidRDefault="008D3313" w:rsidP="009D25C8">
      <w:pPr>
        <w:pStyle w:val="Paragraphedeliste"/>
        <w:numPr>
          <w:ilvl w:val="0"/>
          <w:numId w:val="48"/>
        </w:numPr>
        <w:rPr>
          <w:lang w:val="fr-FR"/>
        </w:rPr>
      </w:pPr>
      <w:r w:rsidRPr="0055228D">
        <w:rPr>
          <w:lang w:val="fr-FR"/>
        </w:rPr>
        <w:t>Les autres acteurs du programme ayant accès à l’application par le réseau peuvent consulter toutes les données et faire les éditions utiles pour leur travail.</w:t>
      </w:r>
    </w:p>
    <w:p w14:paraId="4821E869" w14:textId="77777777" w:rsidR="008D3313" w:rsidRPr="008D3313" w:rsidRDefault="008D3313" w:rsidP="008D3313">
      <w:pPr>
        <w:pStyle w:val="Paragraphedeliste"/>
        <w:autoSpaceDE w:val="0"/>
        <w:autoSpaceDN w:val="0"/>
        <w:adjustRightInd w:val="0"/>
        <w:spacing w:before="0" w:after="0"/>
        <w:jc w:val="left"/>
        <w:rPr>
          <w:rFonts w:cs="Gill Sans MT"/>
          <w:color w:val="000000"/>
          <w:sz w:val="24"/>
          <w:szCs w:val="24"/>
          <w:lang w:val="fr-FR"/>
        </w:rPr>
      </w:pPr>
    </w:p>
    <w:p w14:paraId="57DDD4C4" w14:textId="77777777" w:rsidR="008D3313" w:rsidRPr="00546FD6" w:rsidRDefault="008D3313" w:rsidP="008D3313">
      <w:pPr>
        <w:pStyle w:val="Titre3"/>
        <w:rPr>
          <w:lang w:val="fr-FR"/>
        </w:rPr>
      </w:pPr>
      <w:bookmarkStart w:id="89" w:name="_Toc4801392"/>
      <w:r>
        <w:rPr>
          <w:lang w:val="fr-FR"/>
        </w:rPr>
        <w:t xml:space="preserve">A5.3.3. </w:t>
      </w:r>
      <w:r w:rsidRPr="00546FD6">
        <w:rPr>
          <w:lang w:val="fr-FR"/>
        </w:rPr>
        <w:t xml:space="preserve">Les outils de gestion </w:t>
      </w:r>
      <w:r>
        <w:rPr>
          <w:lang w:val="fr-FR"/>
        </w:rPr>
        <w:t xml:space="preserve">et le matériel </w:t>
      </w:r>
      <w:r w:rsidRPr="00546FD6">
        <w:rPr>
          <w:lang w:val="fr-FR"/>
        </w:rPr>
        <w:t>du Système</w:t>
      </w:r>
      <w:bookmarkEnd w:id="89"/>
      <w:r w:rsidRPr="00546FD6">
        <w:rPr>
          <w:lang w:val="fr-FR"/>
        </w:rPr>
        <w:t xml:space="preserve"> </w:t>
      </w:r>
    </w:p>
    <w:p w14:paraId="74384E1F" w14:textId="77777777" w:rsidR="008D3313" w:rsidRDefault="008D3313" w:rsidP="008D3313">
      <w:pPr>
        <w:rPr>
          <w:lang w:val="fr-FR"/>
        </w:rPr>
      </w:pPr>
      <w:r w:rsidRPr="00546FD6">
        <w:rPr>
          <w:lang w:val="fr-FR"/>
        </w:rPr>
        <w:t>Les différents acteurs du Système d’information de S&amp;E devront disposer chacun des équipements et logiciels nécessaires à l’exécution de leur travail. Le bureau d’étude chargé du développement informatique devra pour cela prendre connaissance de l'existant et faire des propositions qui les intègrent au mieux et les complètent en vue de prendre en charge l’ensemble des fonctionnalités recherchées à travers les deux applications demandées.</w:t>
      </w:r>
    </w:p>
    <w:p w14:paraId="2F1A032F" w14:textId="77777777" w:rsidR="008D3313" w:rsidRPr="004C687F" w:rsidRDefault="008D3313" w:rsidP="008D3313">
      <w:pPr>
        <w:rPr>
          <w:lang w:val="fr-FR"/>
        </w:rPr>
      </w:pPr>
      <w:r w:rsidRPr="004C687F">
        <w:rPr>
          <w:lang w:val="fr-FR"/>
        </w:rPr>
        <w:t xml:space="preserve">Le Bureau d’études devra, sur la base de l’analyse des équipements en place, définir les besoins supplémentaires en matériels nécessaires à la bonne marche des systèmes qu’il aura développés. Le matériel nécessaire à une bonne exploitation des systèmes couvre, à titre indicatif : </w:t>
      </w:r>
    </w:p>
    <w:p w14:paraId="13F8E8BC" w14:textId="7671CEB1" w:rsidR="008D3313" w:rsidRPr="004C687F" w:rsidRDefault="008D3313" w:rsidP="009D25C8">
      <w:pPr>
        <w:pStyle w:val="Paragraphedeliste"/>
        <w:numPr>
          <w:ilvl w:val="0"/>
          <w:numId w:val="49"/>
        </w:numPr>
        <w:rPr>
          <w:szCs w:val="23"/>
          <w:lang w:val="fr-FR"/>
        </w:rPr>
      </w:pPr>
      <w:r w:rsidRPr="004C687F">
        <w:rPr>
          <w:lang w:val="fr-FR"/>
        </w:rPr>
        <w:t xml:space="preserve">Le matériel informatique (serveurs, micro-ordinateurs, tablettes, onduleurs, imprimantes, accessoires, etc.) nécessaire au niveau des acteurs du </w:t>
      </w:r>
      <w:r>
        <w:rPr>
          <w:lang w:val="fr-FR"/>
        </w:rPr>
        <w:t>PADMAR</w:t>
      </w:r>
      <w:r w:rsidRPr="004C687F">
        <w:rPr>
          <w:lang w:val="fr-FR"/>
        </w:rPr>
        <w:t xml:space="preserve"> et de ses partenaires. </w:t>
      </w:r>
    </w:p>
    <w:p w14:paraId="4F0532C9" w14:textId="77777777" w:rsidR="008D3313" w:rsidRPr="004C687F" w:rsidRDefault="008D3313" w:rsidP="009D25C8">
      <w:pPr>
        <w:pStyle w:val="Paragraphedeliste"/>
        <w:numPr>
          <w:ilvl w:val="0"/>
          <w:numId w:val="49"/>
        </w:numPr>
        <w:rPr>
          <w:szCs w:val="23"/>
          <w:lang w:val="fr-FR"/>
        </w:rPr>
      </w:pPr>
      <w:r w:rsidRPr="004C687F">
        <w:rPr>
          <w:szCs w:val="23"/>
          <w:lang w:val="fr-FR"/>
        </w:rPr>
        <w:t xml:space="preserve">Les équipements de collecte de données à référence spatiale (GPS </w:t>
      </w:r>
      <w:r>
        <w:rPr>
          <w:szCs w:val="23"/>
          <w:lang w:val="fr-FR"/>
        </w:rPr>
        <w:t xml:space="preserve">intégrées aux tablettes </w:t>
      </w:r>
      <w:r w:rsidRPr="004C687F">
        <w:rPr>
          <w:szCs w:val="23"/>
          <w:lang w:val="fr-FR"/>
        </w:rPr>
        <w:t>par exemple) ;</w:t>
      </w:r>
    </w:p>
    <w:p w14:paraId="157A3598" w14:textId="77777777" w:rsidR="008D3313" w:rsidRDefault="008D3313" w:rsidP="009D25C8">
      <w:pPr>
        <w:pStyle w:val="Paragraphedeliste"/>
        <w:numPr>
          <w:ilvl w:val="0"/>
          <w:numId w:val="49"/>
        </w:numPr>
        <w:rPr>
          <w:szCs w:val="23"/>
          <w:lang w:val="fr-FR"/>
        </w:rPr>
      </w:pPr>
      <w:r w:rsidRPr="004C687F">
        <w:rPr>
          <w:szCs w:val="23"/>
          <w:lang w:val="fr-FR"/>
        </w:rPr>
        <w:t xml:space="preserve">Les autres équipements nécessaires. </w:t>
      </w:r>
    </w:p>
    <w:p w14:paraId="0C66C344" w14:textId="77777777" w:rsidR="008D3313" w:rsidRPr="001A6E7B" w:rsidRDefault="008D3313" w:rsidP="008D3313">
      <w:pPr>
        <w:pStyle w:val="Titre2"/>
        <w:rPr>
          <w:lang w:val="fr-FR"/>
        </w:rPr>
      </w:pPr>
      <w:bookmarkStart w:id="90" w:name="_Toc4801393"/>
      <w:r>
        <w:rPr>
          <w:lang w:val="fr-FR"/>
        </w:rPr>
        <w:t xml:space="preserve">A5.4. </w:t>
      </w:r>
      <w:r w:rsidRPr="001A6E7B">
        <w:rPr>
          <w:lang w:val="fr-FR"/>
        </w:rPr>
        <w:t>Présentation des fonctionnalités</w:t>
      </w:r>
      <w:bookmarkEnd w:id="90"/>
    </w:p>
    <w:p w14:paraId="5D5DC046" w14:textId="77777777" w:rsidR="008D3313" w:rsidRDefault="008D3313" w:rsidP="008D3313">
      <w:pPr>
        <w:rPr>
          <w:lang w:val="fr-FR"/>
        </w:rPr>
      </w:pPr>
      <w:r w:rsidRPr="00FE2CA3">
        <w:rPr>
          <w:lang w:val="fr-FR"/>
        </w:rPr>
        <w:t xml:space="preserve">Le but </w:t>
      </w:r>
      <w:r>
        <w:rPr>
          <w:lang w:val="fr-FR"/>
        </w:rPr>
        <w:t>de l’</w:t>
      </w:r>
      <w:r w:rsidRPr="00FE2CA3">
        <w:rPr>
          <w:lang w:val="fr-FR"/>
        </w:rPr>
        <w:t xml:space="preserve">application est de gérer un ensemble de fonctions communes à tous les modules du système. Cette flexibilité permettra de déléguer toutes les fonctions systèmes (gestion des utilisateurs, des habilitations, historisation, etc.) à l'application de sécurité. L’administrateur du système global pourra déléguer ses fonctions aux acteurs au niveau des </w:t>
      </w:r>
      <w:r>
        <w:rPr>
          <w:lang w:val="fr-FR"/>
        </w:rPr>
        <w:t>composantes et URA</w:t>
      </w:r>
      <w:r w:rsidRPr="00FE2CA3">
        <w:rPr>
          <w:lang w:val="fr-FR"/>
        </w:rPr>
        <w:t xml:space="preserve"> pour la gestion des utilisateurs sous leur responsabilité.</w:t>
      </w:r>
    </w:p>
    <w:p w14:paraId="70A61C96" w14:textId="77777777" w:rsidR="008D3313" w:rsidRDefault="008D3313" w:rsidP="008D3313">
      <w:pPr>
        <w:rPr>
          <w:lang w:val="fr-FR"/>
        </w:rPr>
      </w:pPr>
      <w:r>
        <w:rPr>
          <w:lang w:val="fr-FR"/>
        </w:rPr>
        <w:t>Les différentes fonctionnalités sont les suivantes.</w:t>
      </w:r>
    </w:p>
    <w:p w14:paraId="2FA39A8F" w14:textId="77777777" w:rsidR="008D3313" w:rsidRPr="00C86612" w:rsidRDefault="008D3313" w:rsidP="009D25C8">
      <w:pPr>
        <w:pStyle w:val="Paragraphedeliste"/>
        <w:numPr>
          <w:ilvl w:val="0"/>
          <w:numId w:val="50"/>
        </w:numPr>
        <w:rPr>
          <w:lang w:val="fr-FR"/>
        </w:rPr>
      </w:pPr>
      <w:r w:rsidRPr="00C86612">
        <w:rPr>
          <w:b/>
          <w:lang w:val="fr-FR"/>
        </w:rPr>
        <w:t>Utilisateur</w:t>
      </w:r>
      <w:r w:rsidRPr="00C86612">
        <w:rPr>
          <w:lang w:val="fr-FR"/>
        </w:rPr>
        <w:t xml:space="preserve"> : Un utilisateur est un agent autorisé à exploiter l’application de sécurité ou l’une des modules gérés par cette dernière. </w:t>
      </w:r>
    </w:p>
    <w:p w14:paraId="326D215D" w14:textId="77777777" w:rsidR="008D3313" w:rsidRPr="00C86612" w:rsidRDefault="008D3313" w:rsidP="009D25C8">
      <w:pPr>
        <w:pStyle w:val="Paragraphedeliste"/>
        <w:numPr>
          <w:ilvl w:val="0"/>
          <w:numId w:val="50"/>
        </w:numPr>
        <w:rPr>
          <w:lang w:val="fr-FR"/>
        </w:rPr>
      </w:pPr>
      <w:r w:rsidRPr="00C86612">
        <w:rPr>
          <w:b/>
          <w:lang w:val="fr-FR"/>
        </w:rPr>
        <w:t>Responsabilité</w:t>
      </w:r>
      <w:r w:rsidRPr="00C86612">
        <w:rPr>
          <w:lang w:val="fr-FR"/>
        </w:rPr>
        <w:t xml:space="preserve"> : Une responsabilité désigne un ensemble de fonctions. Les responsabilités sont affectées aux utilisateurs. Elles permettent de regrouper les utilisateurs en fonction de leurs droits d’accès au niveau des modules. </w:t>
      </w:r>
    </w:p>
    <w:p w14:paraId="1FA5B638" w14:textId="77777777" w:rsidR="008D3313" w:rsidRPr="00C86612" w:rsidRDefault="008D3313" w:rsidP="009D25C8">
      <w:pPr>
        <w:pStyle w:val="Paragraphedeliste"/>
        <w:numPr>
          <w:ilvl w:val="0"/>
          <w:numId w:val="50"/>
        </w:numPr>
        <w:rPr>
          <w:lang w:val="fr-FR"/>
        </w:rPr>
      </w:pPr>
      <w:r w:rsidRPr="00C86612">
        <w:rPr>
          <w:b/>
          <w:lang w:val="fr-FR"/>
        </w:rPr>
        <w:t>La gestion des habilitations</w:t>
      </w:r>
      <w:r w:rsidRPr="00C86612">
        <w:rPr>
          <w:lang w:val="fr-FR"/>
        </w:rPr>
        <w:t xml:space="preserve"> : Ce module permet de spécifier pour chaque utilisateur les traitements qu’il est autorisé à réaliser dans une application via une responsabilité. Chaque utilisateur ne voit dans son menu que les traitements qui lui sont permis. Les fonctions exclues lui sont automatiquement cachées. </w:t>
      </w:r>
    </w:p>
    <w:p w14:paraId="334C361F" w14:textId="77777777" w:rsidR="008D3313" w:rsidRDefault="008D3313" w:rsidP="009D25C8">
      <w:pPr>
        <w:pStyle w:val="Paragraphedeliste"/>
        <w:numPr>
          <w:ilvl w:val="0"/>
          <w:numId w:val="50"/>
        </w:numPr>
        <w:rPr>
          <w:lang w:val="fr-FR"/>
        </w:rPr>
      </w:pPr>
      <w:r w:rsidRPr="00C86612">
        <w:rPr>
          <w:b/>
          <w:lang w:val="fr-FR"/>
        </w:rPr>
        <w:t>La gestion des audits</w:t>
      </w:r>
      <w:r w:rsidRPr="00C86612">
        <w:rPr>
          <w:lang w:val="fr-FR"/>
        </w:rPr>
        <w:t> : Cette fonctionnalité de l’application sécurité permet d’auditer les utilisateurs suivant deux axes : Les connexions et les actions. Il est ainsi possible d’obtenir des informations sur les connexions à l’application et toutes les opérations effectuées par un utilisateur donné. Les fonctions de l’application à auditer sont spécifiées lors du paramétrage de l’application.</w:t>
      </w:r>
    </w:p>
    <w:p w14:paraId="0DC50A72" w14:textId="77777777" w:rsidR="008D3313" w:rsidRDefault="008D3313" w:rsidP="009D25C8">
      <w:pPr>
        <w:pStyle w:val="Paragraphedeliste"/>
        <w:numPr>
          <w:ilvl w:val="0"/>
          <w:numId w:val="50"/>
        </w:numPr>
        <w:rPr>
          <w:lang w:val="fr-FR"/>
        </w:rPr>
      </w:pPr>
      <w:r w:rsidRPr="00B14087">
        <w:rPr>
          <w:b/>
          <w:lang w:val="fr-FR"/>
        </w:rPr>
        <w:t>La gestion des profils</w:t>
      </w:r>
      <w:r w:rsidRPr="00B14087">
        <w:rPr>
          <w:lang w:val="fr-FR"/>
        </w:rPr>
        <w:t> : Les profils constituent le moyen mis en œuvre pour filtrer les accès aux enregistrements d'une application. Ils offrent un niveau de paramétrage beaucoup plus élevé que les responsabilités. Ainsi, même si un utilisateur obtient le droit d'exécuter un formulaire, on pourrait à partir de son profil lui présenter une vue qui va exclure une partie des données. Le module Gestion des profils permet la création de ces profils et gère également leurs affectations aux utilisateurs et aux responsabilités.</w:t>
      </w:r>
    </w:p>
    <w:p w14:paraId="5B2E8051" w14:textId="77777777" w:rsidR="008D3313" w:rsidRDefault="008D3313" w:rsidP="009D25C8">
      <w:pPr>
        <w:pStyle w:val="Paragraphedeliste"/>
        <w:numPr>
          <w:ilvl w:val="0"/>
          <w:numId w:val="50"/>
        </w:numPr>
        <w:rPr>
          <w:lang w:val="fr-FR"/>
        </w:rPr>
      </w:pPr>
      <w:r>
        <w:rPr>
          <w:b/>
          <w:lang w:val="fr-FR"/>
        </w:rPr>
        <w:t xml:space="preserve">La </w:t>
      </w:r>
      <w:r w:rsidRPr="00D9162E">
        <w:rPr>
          <w:b/>
          <w:lang w:val="fr-FR"/>
        </w:rPr>
        <w:t>gestion pour les mises à jour</w:t>
      </w:r>
      <w:r w:rsidRPr="008423F0">
        <w:rPr>
          <w:lang w:val="fr-FR"/>
        </w:rPr>
        <w:t xml:space="preserve"> : Un certain nombre de règles peuvent être définies pour certaines fonctionnalités : </w:t>
      </w:r>
    </w:p>
    <w:p w14:paraId="21FD9984" w14:textId="77777777" w:rsidR="008D3313" w:rsidRDefault="008D3313" w:rsidP="009D25C8">
      <w:pPr>
        <w:pStyle w:val="Paragraphedeliste"/>
        <w:numPr>
          <w:ilvl w:val="1"/>
          <w:numId w:val="50"/>
        </w:numPr>
        <w:rPr>
          <w:lang w:val="fr-FR"/>
        </w:rPr>
      </w:pPr>
      <w:r w:rsidRPr="008423F0">
        <w:rPr>
          <w:lang w:val="fr-FR"/>
        </w:rPr>
        <w:t xml:space="preserve">Toute information non validée n'est prise en compte par le système que si elle est confirmée par une personne habilitée à le faire. </w:t>
      </w:r>
    </w:p>
    <w:p w14:paraId="18F71A9F" w14:textId="77777777" w:rsidR="008D3313" w:rsidRDefault="008D3313" w:rsidP="009D25C8">
      <w:pPr>
        <w:pStyle w:val="Paragraphedeliste"/>
        <w:numPr>
          <w:ilvl w:val="1"/>
          <w:numId w:val="50"/>
        </w:numPr>
        <w:rPr>
          <w:lang w:val="fr-FR"/>
        </w:rPr>
      </w:pPr>
      <w:r w:rsidRPr="008423F0">
        <w:rPr>
          <w:lang w:val="fr-FR"/>
        </w:rPr>
        <w:t xml:space="preserve">Toute information confirmée n'est modifiable que si elle est invalidée. </w:t>
      </w:r>
    </w:p>
    <w:p w14:paraId="5AC50C0B" w14:textId="77777777" w:rsidR="008D3313" w:rsidRDefault="008D3313" w:rsidP="009D25C8">
      <w:pPr>
        <w:pStyle w:val="Paragraphedeliste"/>
        <w:numPr>
          <w:ilvl w:val="1"/>
          <w:numId w:val="50"/>
        </w:numPr>
        <w:rPr>
          <w:lang w:val="fr-FR"/>
        </w:rPr>
      </w:pPr>
      <w:r w:rsidRPr="008423F0">
        <w:rPr>
          <w:lang w:val="fr-FR"/>
        </w:rPr>
        <w:t xml:space="preserve">Pour tout enregistrement inséré, l’utilisateur et la date de création sont historisés ainsi que les dernières modifications et les validations. </w:t>
      </w:r>
    </w:p>
    <w:p w14:paraId="546BEA5F" w14:textId="77777777" w:rsidR="008D3313" w:rsidRPr="006B748A" w:rsidRDefault="008D3313" w:rsidP="008D3313">
      <w:pPr>
        <w:pStyle w:val="Titre2"/>
        <w:rPr>
          <w:lang w:val="fr-FR"/>
        </w:rPr>
      </w:pPr>
      <w:bookmarkStart w:id="91" w:name="_Toc4801394"/>
      <w:r>
        <w:rPr>
          <w:lang w:val="fr-FR"/>
        </w:rPr>
        <w:t xml:space="preserve">A5.5. </w:t>
      </w:r>
      <w:r w:rsidRPr="006B748A">
        <w:rPr>
          <w:lang w:val="fr-FR"/>
        </w:rPr>
        <w:t>Description technique du système d’information de S&amp;E</w:t>
      </w:r>
      <w:bookmarkEnd w:id="91"/>
    </w:p>
    <w:p w14:paraId="4B0B1953" w14:textId="77777777" w:rsidR="008D3313" w:rsidRPr="00F7342B" w:rsidRDefault="008D3313" w:rsidP="008D3313">
      <w:pPr>
        <w:rPr>
          <w:lang w:val="fr-FR"/>
        </w:rPr>
      </w:pPr>
      <w:r w:rsidRPr="00F7342B">
        <w:rPr>
          <w:lang w:val="fr-FR"/>
        </w:rPr>
        <w:t xml:space="preserve">L’architecture technique de la solution pour le système d’information de S&amp;E reposera sur des composants gratuits. En effet Linux, Apache, Php et Mysql sont toutes des technologies qui ne sont soumises à aucun système de licences payantes. L’utilisation de cette solution présente par conséquent des intérêts économiques remarquables. </w:t>
      </w:r>
    </w:p>
    <w:p w14:paraId="03D764B1" w14:textId="77777777" w:rsidR="008D3313" w:rsidRPr="00F7342B" w:rsidRDefault="008D3313" w:rsidP="008D3313">
      <w:pPr>
        <w:rPr>
          <w:lang w:val="fr-FR"/>
        </w:rPr>
      </w:pPr>
      <w:r w:rsidRPr="00F7342B">
        <w:rPr>
          <w:lang w:val="fr-FR"/>
        </w:rPr>
        <w:t>Les logiciels propriétaires ou à sources fermées, impliquent pour l’utilisat</w:t>
      </w:r>
      <w:r>
        <w:rPr>
          <w:lang w:val="fr-FR"/>
        </w:rPr>
        <w:t>eur (le client) l’impossibilité</w:t>
      </w:r>
      <w:r w:rsidRPr="00F7342B">
        <w:rPr>
          <w:lang w:val="fr-FR"/>
        </w:rPr>
        <w:t xml:space="preserve"> : </w:t>
      </w:r>
    </w:p>
    <w:p w14:paraId="793E7E1D" w14:textId="77777777" w:rsidR="008D3313" w:rsidRPr="00F7342B" w:rsidRDefault="008D3313" w:rsidP="009D25C8">
      <w:pPr>
        <w:pStyle w:val="Paragraphedeliste"/>
        <w:numPr>
          <w:ilvl w:val="0"/>
          <w:numId w:val="51"/>
        </w:numPr>
        <w:rPr>
          <w:lang w:val="fr-FR"/>
        </w:rPr>
      </w:pPr>
      <w:r w:rsidRPr="00F7342B">
        <w:rPr>
          <w:lang w:val="fr-FR"/>
        </w:rPr>
        <w:t xml:space="preserve">D’adapter ou de faire évoluer le produit ; </w:t>
      </w:r>
    </w:p>
    <w:p w14:paraId="6D7917FE" w14:textId="77777777" w:rsidR="008D3313" w:rsidRPr="00F7342B" w:rsidRDefault="008D3313" w:rsidP="009D25C8">
      <w:pPr>
        <w:pStyle w:val="Paragraphedeliste"/>
        <w:numPr>
          <w:ilvl w:val="0"/>
          <w:numId w:val="51"/>
        </w:numPr>
        <w:rPr>
          <w:lang w:val="fr-FR"/>
        </w:rPr>
      </w:pPr>
      <w:r w:rsidRPr="00F7342B">
        <w:rPr>
          <w:lang w:val="fr-FR"/>
        </w:rPr>
        <w:t xml:space="preserve">De procéder à des corrections soi-même ; </w:t>
      </w:r>
    </w:p>
    <w:p w14:paraId="599A560C" w14:textId="77777777" w:rsidR="008D3313" w:rsidRPr="00F7342B" w:rsidRDefault="008D3313" w:rsidP="009D25C8">
      <w:pPr>
        <w:pStyle w:val="Paragraphedeliste"/>
        <w:numPr>
          <w:ilvl w:val="0"/>
          <w:numId w:val="51"/>
        </w:numPr>
        <w:rPr>
          <w:lang w:val="fr-FR"/>
        </w:rPr>
      </w:pPr>
      <w:r w:rsidRPr="00F7342B">
        <w:rPr>
          <w:lang w:val="fr-FR"/>
        </w:rPr>
        <w:t xml:space="preserve">De migrer ses données. </w:t>
      </w:r>
    </w:p>
    <w:p w14:paraId="10E3DE0F" w14:textId="77777777" w:rsidR="008D3313" w:rsidRPr="00F7342B" w:rsidRDefault="008D3313" w:rsidP="008D3313">
      <w:pPr>
        <w:rPr>
          <w:lang w:val="fr-FR"/>
        </w:rPr>
      </w:pPr>
    </w:p>
    <w:p w14:paraId="10CA94CF" w14:textId="77777777" w:rsidR="008D3313" w:rsidRPr="00F7342B" w:rsidRDefault="008D3313" w:rsidP="008D3313">
      <w:pPr>
        <w:rPr>
          <w:lang w:val="fr-FR"/>
        </w:rPr>
      </w:pPr>
      <w:r w:rsidRPr="00F7342B">
        <w:rPr>
          <w:lang w:val="fr-FR"/>
        </w:rPr>
        <w:t xml:space="preserve">En guise de réaction à ces contraintes majeures, les logiciels libres offrent quatre types de libertés fondamentales : </w:t>
      </w:r>
    </w:p>
    <w:p w14:paraId="46BB74E2" w14:textId="77777777" w:rsidR="008D3313" w:rsidRPr="00F7342B" w:rsidRDefault="008D3313" w:rsidP="009D25C8">
      <w:pPr>
        <w:pStyle w:val="Paragraphedeliste"/>
        <w:numPr>
          <w:ilvl w:val="0"/>
          <w:numId w:val="52"/>
        </w:numPr>
        <w:rPr>
          <w:lang w:val="fr-FR"/>
        </w:rPr>
      </w:pPr>
      <w:r w:rsidRPr="00F7342B">
        <w:rPr>
          <w:lang w:val="fr-FR"/>
        </w:rPr>
        <w:t xml:space="preserve">Liberté d’exécuter le programme ; </w:t>
      </w:r>
    </w:p>
    <w:p w14:paraId="207FD7F9" w14:textId="77777777" w:rsidR="008D3313" w:rsidRPr="00F7342B" w:rsidRDefault="008D3313" w:rsidP="009D25C8">
      <w:pPr>
        <w:pStyle w:val="Paragraphedeliste"/>
        <w:numPr>
          <w:ilvl w:val="0"/>
          <w:numId w:val="52"/>
        </w:numPr>
        <w:rPr>
          <w:lang w:val="fr-FR"/>
        </w:rPr>
      </w:pPr>
      <w:r w:rsidRPr="00F7342B">
        <w:rPr>
          <w:lang w:val="fr-FR"/>
        </w:rPr>
        <w:t xml:space="preserve">Liberté d’étudier le fonctionnement ; </w:t>
      </w:r>
    </w:p>
    <w:p w14:paraId="638D2513" w14:textId="77777777" w:rsidR="008D3313" w:rsidRPr="00F7342B" w:rsidRDefault="008D3313" w:rsidP="009D25C8">
      <w:pPr>
        <w:pStyle w:val="Paragraphedeliste"/>
        <w:numPr>
          <w:ilvl w:val="0"/>
          <w:numId w:val="52"/>
        </w:numPr>
        <w:rPr>
          <w:lang w:val="fr-FR"/>
        </w:rPr>
      </w:pPr>
      <w:r w:rsidRPr="00F7342B">
        <w:rPr>
          <w:lang w:val="fr-FR"/>
        </w:rPr>
        <w:t xml:space="preserve">Liberté de redistribuer le produit ; </w:t>
      </w:r>
    </w:p>
    <w:p w14:paraId="38D43DE4" w14:textId="77777777" w:rsidR="008D3313" w:rsidRPr="00F7342B" w:rsidRDefault="008D3313" w:rsidP="009D25C8">
      <w:pPr>
        <w:pStyle w:val="Paragraphedeliste"/>
        <w:numPr>
          <w:ilvl w:val="0"/>
          <w:numId w:val="52"/>
        </w:numPr>
        <w:rPr>
          <w:lang w:val="fr-FR"/>
        </w:rPr>
      </w:pPr>
      <w:r w:rsidRPr="00F7342B">
        <w:rPr>
          <w:lang w:val="fr-FR"/>
        </w:rPr>
        <w:t xml:space="preserve">Liberté d’améliorer le programme et de publier ses améliorations. </w:t>
      </w:r>
    </w:p>
    <w:p w14:paraId="41573490" w14:textId="77777777" w:rsidR="008D3313" w:rsidRPr="00F7342B" w:rsidRDefault="008D3313" w:rsidP="008D3313">
      <w:pPr>
        <w:rPr>
          <w:lang w:val="fr-FR"/>
        </w:rPr>
      </w:pPr>
      <w:r w:rsidRPr="00F7342B">
        <w:rPr>
          <w:lang w:val="fr-FR"/>
        </w:rPr>
        <w:t xml:space="preserve">Ainsi les potentialités des logiciels libres se révèlent énormes et portent sur : </w:t>
      </w:r>
    </w:p>
    <w:p w14:paraId="49883EE5" w14:textId="77777777" w:rsidR="008D3313" w:rsidRPr="00781D1A" w:rsidRDefault="008D3313" w:rsidP="009D25C8">
      <w:pPr>
        <w:pStyle w:val="Paragraphedeliste"/>
        <w:numPr>
          <w:ilvl w:val="0"/>
          <w:numId w:val="53"/>
        </w:numPr>
        <w:rPr>
          <w:lang w:val="fr-FR"/>
        </w:rPr>
      </w:pPr>
      <w:r w:rsidRPr="00781D1A">
        <w:rPr>
          <w:lang w:val="fr-FR"/>
        </w:rPr>
        <w:t xml:space="preserve">La sécurité et la pérennité des données ; </w:t>
      </w:r>
    </w:p>
    <w:p w14:paraId="0AE1B515" w14:textId="77777777" w:rsidR="008D3313" w:rsidRPr="00781D1A" w:rsidRDefault="008D3313" w:rsidP="009D25C8">
      <w:pPr>
        <w:pStyle w:val="Paragraphedeliste"/>
        <w:numPr>
          <w:ilvl w:val="0"/>
          <w:numId w:val="53"/>
        </w:numPr>
        <w:rPr>
          <w:lang w:val="fr-FR"/>
        </w:rPr>
      </w:pPr>
      <w:r w:rsidRPr="00781D1A">
        <w:rPr>
          <w:lang w:val="fr-FR"/>
        </w:rPr>
        <w:t xml:space="preserve">Le coût réduit. </w:t>
      </w:r>
    </w:p>
    <w:p w14:paraId="0FEC8A99" w14:textId="77777777" w:rsidR="008D3313" w:rsidRDefault="008D3313" w:rsidP="009D25C8">
      <w:pPr>
        <w:pStyle w:val="Paragraphedeliste"/>
        <w:numPr>
          <w:ilvl w:val="0"/>
          <w:numId w:val="53"/>
        </w:numPr>
        <w:rPr>
          <w:lang w:val="fr-FR"/>
        </w:rPr>
      </w:pPr>
      <w:r w:rsidRPr="00781D1A">
        <w:rPr>
          <w:lang w:val="fr-FR"/>
        </w:rPr>
        <w:t>Outils utilisés.</w:t>
      </w:r>
    </w:p>
    <w:p w14:paraId="008DCA41" w14:textId="77777777" w:rsidR="008D3313" w:rsidRPr="00A865BF" w:rsidRDefault="008D3313" w:rsidP="008D3313">
      <w:pPr>
        <w:rPr>
          <w:lang w:val="fr-FR"/>
        </w:rPr>
      </w:pPr>
      <w:r>
        <w:rPr>
          <w:lang w:val="fr-FR"/>
        </w:rPr>
        <w:t>Quelques solutions libres incluent.</w:t>
      </w:r>
    </w:p>
    <w:p w14:paraId="5A94DBB4" w14:textId="77777777" w:rsidR="008D3313" w:rsidRPr="00560F68" w:rsidRDefault="008D3313" w:rsidP="008D3313">
      <w:pPr>
        <w:rPr>
          <w:lang w:val="fr-FR"/>
        </w:rPr>
      </w:pPr>
      <w:r w:rsidRPr="00560F68">
        <w:rPr>
          <w:b/>
          <w:bCs/>
          <w:i/>
          <w:iCs/>
          <w:sz w:val="28"/>
          <w:szCs w:val="28"/>
          <w:lang w:val="fr-FR"/>
        </w:rPr>
        <w:t xml:space="preserve">PHP </w:t>
      </w:r>
      <w:r w:rsidRPr="00560F68">
        <w:rPr>
          <w:lang w:val="fr-FR"/>
        </w:rPr>
        <w:t>PHP (PHP Hypertext PreProcessor) est à la fois un langage de programmation et une plateforme. Il est utilisé pour réaliser des applications de toutes sortes (sites marchands,</w:t>
      </w:r>
      <w:r>
        <w:rPr>
          <w:lang w:val="fr-FR"/>
        </w:rPr>
        <w:t xml:space="preserve"> </w:t>
      </w:r>
      <w:r w:rsidRPr="00560F68">
        <w:rPr>
          <w:lang w:val="fr-FR"/>
        </w:rPr>
        <w:t xml:space="preserve">logiciel métier, interface d’ERP, etc.) basées sur des clients légers. Grâce à l’intégration d’un vrai modèle objet, du support de XML et des services web, PHP 5 s’affirme aujourd’hui comme une plate-forme de développement concurrente de J2EE et de .NET. </w:t>
      </w:r>
    </w:p>
    <w:p w14:paraId="1BBD7C29" w14:textId="77777777" w:rsidR="008D3313" w:rsidRPr="00560F68" w:rsidRDefault="008D3313" w:rsidP="008D3313">
      <w:pPr>
        <w:rPr>
          <w:lang w:val="fr-FR"/>
        </w:rPr>
      </w:pPr>
      <w:r w:rsidRPr="00560F68">
        <w:rPr>
          <w:lang w:val="fr-FR"/>
        </w:rPr>
        <w:t xml:space="preserve">C’est notamment à partir de sa version 4 que le langage s’est largement imposé, grâce au nouveau moteur - Zend Engine. Très riche, son interface de programmation (API) permet de manipuler des images, de créer des fichiers OpenOffice, Word, PDF, de se connecter à une multitude de bases de données ou à des serveurs LDAP, et même d’instancier des objets Java. Depuis sa version 5, PHP est une plate-forme de développement orienté objet qui rivalise avec J2EE et .NET. </w:t>
      </w:r>
    </w:p>
    <w:p w14:paraId="4F50E1D2" w14:textId="77777777" w:rsidR="008D3313" w:rsidRDefault="008D3313" w:rsidP="008D3313">
      <w:pPr>
        <w:rPr>
          <w:lang w:val="fr-FR"/>
        </w:rPr>
      </w:pPr>
      <w:r w:rsidRPr="00560F68">
        <w:rPr>
          <w:lang w:val="fr-FR"/>
        </w:rPr>
        <w:t>PHP nous démontre que les modèles basés sur l’open source sont maintenant largement acceptés par les professionnels et n’ont plus à rougir face à leurs équivalents propriétaires. Bien au contraire, l’ouverture du code est bien souvent synonyme de qualité grâce aux nombreux retours d’information et correctifs faits par la communauté utilisant la technologie.</w:t>
      </w:r>
    </w:p>
    <w:p w14:paraId="6CF42694" w14:textId="77777777" w:rsidR="008D3313" w:rsidRPr="00560F68" w:rsidRDefault="008D3313" w:rsidP="008D3313">
      <w:pPr>
        <w:rPr>
          <w:szCs w:val="23"/>
          <w:lang w:val="fr-FR"/>
        </w:rPr>
      </w:pPr>
      <w:r>
        <w:rPr>
          <w:b/>
          <w:lang w:val="fr-FR"/>
        </w:rPr>
        <w:t xml:space="preserve">MySQL : </w:t>
      </w:r>
      <w:r w:rsidRPr="00560F68">
        <w:rPr>
          <w:szCs w:val="23"/>
          <w:lang w:val="fr-FR"/>
        </w:rPr>
        <w:t xml:space="preserve">Le logiciel MySQL est un serveur de base de données SQL très rapide, multi-threadé, multi-utilisateur et robuste. Le serveur MySQL est destiné aux missions stratégiques et aux systèmes de production à forte charge, ainsi qu'à l'intégration dans des logiciels déployés à grande échelle. </w:t>
      </w:r>
    </w:p>
    <w:p w14:paraId="6D78EE2E" w14:textId="77777777" w:rsidR="008D3313" w:rsidRPr="00560F68" w:rsidRDefault="008D3313" w:rsidP="008D3313">
      <w:pPr>
        <w:rPr>
          <w:szCs w:val="23"/>
          <w:lang w:val="fr-FR"/>
        </w:rPr>
      </w:pPr>
      <w:r w:rsidRPr="00560F68">
        <w:rPr>
          <w:szCs w:val="23"/>
          <w:lang w:val="fr-FR"/>
        </w:rPr>
        <w:t xml:space="preserve">MySQL est un système de gestion de bases de données. Une base de données est un ensemble organisé de données. Pour ajouter, lire et traiter des données dans une base de données, vous avez besoin d'un système de gestion de bases de données tel que le serveur MySQL. </w:t>
      </w:r>
    </w:p>
    <w:p w14:paraId="535642A3" w14:textId="77777777" w:rsidR="008D3313" w:rsidRDefault="008D3313" w:rsidP="008D3313">
      <w:pPr>
        <w:rPr>
          <w:szCs w:val="23"/>
          <w:lang w:val="fr-FR"/>
        </w:rPr>
      </w:pPr>
      <w:r w:rsidRPr="00560F68">
        <w:rPr>
          <w:szCs w:val="23"/>
          <w:lang w:val="fr-FR"/>
        </w:rPr>
        <w:t>Le système de gestion de bases de données joue un rôle central en informatique, aussi bien en tant qu'application à part entière, qu'intégré dans d'autres logiciels. MySQL est un serveur de bases de données relationnel. Un serveur de bases de données stocke les données dans des tables séparées plutôt que de tout rassembler dans une seule table. Cela améliore la rapidité et la souplesse de l'ensemble. Les tables sont reliées par des relations définies, qui rendent possible la combinaison de données entre plusieurs tables durant une requête. Le SQL dans ``MySQL'' signifie ``Structured Query Language'' : le langage standard pour les traitements de bases de données.</w:t>
      </w:r>
    </w:p>
    <w:p w14:paraId="2F473EA8" w14:textId="77777777" w:rsidR="008D3313" w:rsidRPr="00A865BF" w:rsidRDefault="008D3313" w:rsidP="008D3313">
      <w:pPr>
        <w:rPr>
          <w:szCs w:val="23"/>
          <w:lang w:val="fr-FR"/>
        </w:rPr>
      </w:pPr>
      <w:r w:rsidRPr="00A865BF">
        <w:rPr>
          <w:b/>
          <w:lang w:val="fr-FR"/>
        </w:rPr>
        <w:t>Apache</w:t>
      </w:r>
      <w:r>
        <w:rPr>
          <w:lang w:val="fr-FR"/>
        </w:rPr>
        <w:t xml:space="preserve"> : </w:t>
      </w:r>
      <w:r w:rsidRPr="00A865BF">
        <w:rPr>
          <w:szCs w:val="23"/>
          <w:lang w:val="fr-FR"/>
        </w:rPr>
        <w:t xml:space="preserve">Apache est un serveur HTTP maintenu par l'Apache Group. Apache est le fruit de l'effort de webmasters qui développèrent chacune des extensions au serveur le plus populaire de l'époque (le serveur HTTP du NCSA), puis décidèrent de former l'Apache Group afin de mettre en commun leurs efforts et de produire le serveur HTTP le plus robuste et le plus stable jamais connu. Ses performances, sa robustesse, son utilisation aisée, et sa licence en font le serveur web le plus populaire au monde depuis mars 1997 (actuellement 53.44% des sites mondiaux tournent sur Apache, soit plus de 1.200.000 sites répertoriés). Apache est conforme au protocole </w:t>
      </w:r>
      <w:r w:rsidRPr="00A865BF">
        <w:rPr>
          <w:sz w:val="18"/>
          <w:szCs w:val="18"/>
          <w:lang w:val="fr-FR"/>
        </w:rPr>
        <w:t xml:space="preserve">HTTP </w:t>
      </w:r>
      <w:r w:rsidRPr="00A865BF">
        <w:rPr>
          <w:szCs w:val="23"/>
          <w:lang w:val="fr-FR"/>
        </w:rPr>
        <w:t xml:space="preserve">(utilisé pour la communication entre les navigateurs et le serveur), et reconnaît également les requêtes </w:t>
      </w:r>
      <w:r w:rsidRPr="00A865BF">
        <w:rPr>
          <w:sz w:val="18"/>
          <w:szCs w:val="18"/>
          <w:lang w:val="fr-FR"/>
        </w:rPr>
        <w:t>HTTP/1.1</w:t>
      </w:r>
      <w:r w:rsidRPr="00A865BF">
        <w:rPr>
          <w:szCs w:val="23"/>
          <w:lang w:val="fr-FR"/>
        </w:rPr>
        <w:t xml:space="preserve">, dernières extensions à </w:t>
      </w:r>
      <w:r w:rsidRPr="00A865BF">
        <w:rPr>
          <w:sz w:val="18"/>
          <w:szCs w:val="18"/>
          <w:lang w:val="fr-FR"/>
        </w:rPr>
        <w:t>HTTP</w:t>
      </w:r>
      <w:r w:rsidRPr="00A865BF">
        <w:rPr>
          <w:szCs w:val="23"/>
          <w:lang w:val="fr-FR"/>
        </w:rPr>
        <w:t xml:space="preserve">. </w:t>
      </w:r>
    </w:p>
    <w:p w14:paraId="5B3B8BE5" w14:textId="77777777" w:rsidR="008D3313" w:rsidRDefault="008D3313" w:rsidP="008D3313">
      <w:pPr>
        <w:rPr>
          <w:lang w:val="fr-FR"/>
        </w:rPr>
      </w:pPr>
      <w:r w:rsidRPr="00A865BF">
        <w:rPr>
          <w:lang w:val="fr-FR"/>
        </w:rPr>
        <w:t>Apache intègre le concept de modules, ce qui rend facile le développement d'extensions par la communauté du logiciel libre. Cette facilité donne à Apache un grand nombre de fonctionnalités uniques.</w:t>
      </w:r>
    </w:p>
    <w:p w14:paraId="1672BA5E" w14:textId="77777777" w:rsidR="008D3313" w:rsidRDefault="008D3313" w:rsidP="008D3313">
      <w:pPr>
        <w:rPr>
          <w:szCs w:val="23"/>
          <w:lang w:val="fr-FR"/>
        </w:rPr>
      </w:pPr>
      <w:r w:rsidRPr="003D479A">
        <w:rPr>
          <w:szCs w:val="23"/>
          <w:lang w:val="fr-FR"/>
        </w:rPr>
        <w:t xml:space="preserve">Apache existe sur plusieurs plates-formes différentes : la plupart sur UNIX et même plus récemment sur </w:t>
      </w:r>
      <w:r w:rsidRPr="003D479A">
        <w:rPr>
          <w:i/>
          <w:iCs/>
          <w:szCs w:val="23"/>
          <w:lang w:val="fr-FR"/>
        </w:rPr>
        <w:t>Windows NT</w:t>
      </w:r>
      <w:r w:rsidRPr="003D479A">
        <w:rPr>
          <w:szCs w:val="23"/>
          <w:lang w:val="fr-FR"/>
        </w:rPr>
        <w:t>.</w:t>
      </w:r>
    </w:p>
    <w:p w14:paraId="4A646A62" w14:textId="77777777" w:rsidR="008D3313" w:rsidRDefault="008D3313" w:rsidP="008D3313">
      <w:pPr>
        <w:pStyle w:val="Titre2"/>
        <w:rPr>
          <w:lang w:val="fr-FR"/>
        </w:rPr>
      </w:pPr>
      <w:bookmarkStart w:id="92" w:name="_Toc4801395"/>
      <w:r>
        <w:rPr>
          <w:lang w:val="fr-FR"/>
        </w:rPr>
        <w:t xml:space="preserve">A5.6. </w:t>
      </w:r>
      <w:r w:rsidRPr="002544F3">
        <w:rPr>
          <w:lang w:val="fr-FR"/>
        </w:rPr>
        <w:t>Prestations demandées (tâches du cabinet)</w:t>
      </w:r>
      <w:bookmarkEnd w:id="92"/>
    </w:p>
    <w:p w14:paraId="09522153" w14:textId="77777777" w:rsidR="008D3313" w:rsidRPr="00CA2528" w:rsidRDefault="008D3313" w:rsidP="008D3313">
      <w:pPr>
        <w:rPr>
          <w:lang w:val="fr-FR"/>
        </w:rPr>
      </w:pPr>
      <w:r w:rsidRPr="00CA2528">
        <w:rPr>
          <w:lang w:val="fr-FR"/>
        </w:rPr>
        <w:t xml:space="preserve">Le bureau d’études a pour mandat général de réaliser un système d’information de S&amp;E. Il devra concevoir et développer une application informatique sécurisée sous architecture WEB comprenant une base de données attributaire et un système d’information géographique qui prendra en charge les besoins en informations et permettra l’accès à distance des applications. </w:t>
      </w:r>
    </w:p>
    <w:p w14:paraId="2ED519F6" w14:textId="77777777" w:rsidR="008D3313" w:rsidRPr="00CA2528" w:rsidRDefault="008D3313" w:rsidP="008D3313">
      <w:pPr>
        <w:rPr>
          <w:lang w:val="fr-FR"/>
        </w:rPr>
      </w:pPr>
      <w:r w:rsidRPr="00CA2528">
        <w:rPr>
          <w:lang w:val="fr-FR"/>
        </w:rPr>
        <w:t xml:space="preserve">Les travaux devront respecter les normes classiques de conduite de projet informatique, avec comme soubassement une analyse correcte basée sur la méthode UML ou toute autre méthode équivalente. Ces applications devront être suffisamment ouvertes pour permettre des adaptations futures en fonction de l’évolution de la mise en œuvre de différentes phases </w:t>
      </w:r>
      <w:r>
        <w:rPr>
          <w:lang w:val="fr-FR"/>
        </w:rPr>
        <w:t>du programme</w:t>
      </w:r>
      <w:r w:rsidRPr="00CA2528">
        <w:rPr>
          <w:lang w:val="fr-FR"/>
        </w:rPr>
        <w:t xml:space="preserve">. </w:t>
      </w:r>
    </w:p>
    <w:p w14:paraId="4051BDAC" w14:textId="77777777" w:rsidR="008D3313" w:rsidRDefault="008D3313" w:rsidP="008D3313">
      <w:pPr>
        <w:rPr>
          <w:b/>
          <w:bCs/>
          <w:i/>
          <w:iCs/>
          <w:lang w:val="fr-FR"/>
        </w:rPr>
      </w:pPr>
      <w:r w:rsidRPr="00CA2528">
        <w:rPr>
          <w:b/>
          <w:bCs/>
          <w:i/>
          <w:iCs/>
          <w:lang w:val="fr-FR"/>
        </w:rPr>
        <w:t>Le mandat spécifique du Bureau d’étude consiste à</w:t>
      </w:r>
    </w:p>
    <w:p w14:paraId="1AE63804" w14:textId="77777777" w:rsidR="008D3313" w:rsidRDefault="008D3313" w:rsidP="009D25C8">
      <w:pPr>
        <w:pStyle w:val="Paragraphedeliste"/>
        <w:numPr>
          <w:ilvl w:val="0"/>
          <w:numId w:val="54"/>
        </w:numPr>
        <w:rPr>
          <w:szCs w:val="23"/>
          <w:lang w:val="fr-FR"/>
        </w:rPr>
      </w:pPr>
      <w:r w:rsidRPr="00CA2528">
        <w:rPr>
          <w:szCs w:val="23"/>
          <w:lang w:val="fr-FR"/>
        </w:rPr>
        <w:t xml:space="preserve">Faire une analyse détaillée </w:t>
      </w:r>
      <w:r>
        <w:rPr>
          <w:szCs w:val="23"/>
          <w:lang w:val="fr-FR"/>
        </w:rPr>
        <w:t>du programme</w:t>
      </w:r>
      <w:r w:rsidRPr="00CA2528">
        <w:rPr>
          <w:szCs w:val="23"/>
          <w:lang w:val="fr-FR"/>
        </w:rPr>
        <w:t xml:space="preserve"> à travers toutes ses composantes et dans les différents niveaux (ressources, activités/services, produits, effets et impact) avec le cadre logique validé, notamment en précisant les acteurs de la réalisation, les services du programme dans chaque composante, les bénéficiaires, le processus de mise en œuvre et les résultats attendus. Se fonder sur les dispositions du Manuel de S&amp;E. </w:t>
      </w:r>
    </w:p>
    <w:p w14:paraId="0CFFC4B4" w14:textId="77777777" w:rsidR="008D3313" w:rsidRDefault="008D3313" w:rsidP="009D25C8">
      <w:pPr>
        <w:pStyle w:val="Paragraphedeliste"/>
        <w:numPr>
          <w:ilvl w:val="0"/>
          <w:numId w:val="54"/>
        </w:numPr>
        <w:rPr>
          <w:szCs w:val="23"/>
          <w:lang w:val="fr-FR"/>
        </w:rPr>
      </w:pPr>
      <w:r w:rsidRPr="004D40DF">
        <w:rPr>
          <w:szCs w:val="23"/>
          <w:lang w:val="fr-FR"/>
        </w:rPr>
        <w:t>Définir un cadre conceptuel de gestion des données orienté objet qui sera validé avec l’ensemble des acteurs.</w:t>
      </w:r>
    </w:p>
    <w:p w14:paraId="4B29D94C" w14:textId="77777777" w:rsidR="008D3313" w:rsidRDefault="008D3313" w:rsidP="009D25C8">
      <w:pPr>
        <w:pStyle w:val="Paragraphedeliste"/>
        <w:numPr>
          <w:ilvl w:val="0"/>
          <w:numId w:val="54"/>
        </w:numPr>
        <w:rPr>
          <w:szCs w:val="23"/>
          <w:lang w:val="fr-FR"/>
        </w:rPr>
      </w:pPr>
      <w:r w:rsidRPr="004D40DF">
        <w:rPr>
          <w:szCs w:val="23"/>
          <w:lang w:val="fr-FR"/>
        </w:rPr>
        <w:t>Concevoir le système en vue d’intégrer l’ensemble des besoins et d’assurer une maintenance facile du système.</w:t>
      </w:r>
    </w:p>
    <w:p w14:paraId="1F822362" w14:textId="77777777" w:rsidR="008D3313" w:rsidRDefault="008D3313" w:rsidP="009D25C8">
      <w:pPr>
        <w:pStyle w:val="Paragraphedeliste"/>
        <w:numPr>
          <w:ilvl w:val="0"/>
          <w:numId w:val="54"/>
        </w:numPr>
        <w:rPr>
          <w:szCs w:val="23"/>
          <w:lang w:val="fr-FR"/>
        </w:rPr>
      </w:pPr>
      <w:r w:rsidRPr="004D40DF">
        <w:rPr>
          <w:szCs w:val="23"/>
          <w:lang w:val="fr-FR"/>
        </w:rPr>
        <w:t>Concevoir et développer le site WEB du volet S&amp;E intégré dans le site WEB global du ProCaR.</w:t>
      </w:r>
    </w:p>
    <w:p w14:paraId="5E943A38" w14:textId="77777777" w:rsidR="008D3313" w:rsidRDefault="008D3313" w:rsidP="009D25C8">
      <w:pPr>
        <w:pStyle w:val="Paragraphedeliste"/>
        <w:numPr>
          <w:ilvl w:val="0"/>
          <w:numId w:val="54"/>
        </w:numPr>
        <w:rPr>
          <w:szCs w:val="23"/>
          <w:lang w:val="fr-FR"/>
        </w:rPr>
      </w:pPr>
      <w:r w:rsidRPr="004D40DF">
        <w:rPr>
          <w:szCs w:val="23"/>
          <w:lang w:val="fr-FR"/>
        </w:rPr>
        <w:t>Assurer une documentation complète pour chaque application.</w:t>
      </w:r>
    </w:p>
    <w:p w14:paraId="778A6B74" w14:textId="77777777" w:rsidR="008D3313" w:rsidRDefault="008D3313" w:rsidP="009D25C8">
      <w:pPr>
        <w:pStyle w:val="Paragraphedeliste"/>
        <w:numPr>
          <w:ilvl w:val="0"/>
          <w:numId w:val="54"/>
        </w:numPr>
        <w:rPr>
          <w:szCs w:val="23"/>
          <w:lang w:val="fr-FR"/>
        </w:rPr>
      </w:pPr>
      <w:r w:rsidRPr="004D40DF">
        <w:rPr>
          <w:szCs w:val="23"/>
          <w:lang w:val="fr-FR"/>
        </w:rPr>
        <w:t>Définir l’architecture (matériel et réseau) soutenant les logiciels afin d’assurer une bonne opérationnalité du système, notamment en permettant à chaque utilisateur de disposer à temps utile des informations, dans des conditions d’accès et de sécurité satisfaisante.</w:t>
      </w:r>
    </w:p>
    <w:p w14:paraId="14493DAD" w14:textId="77777777" w:rsidR="008D3313" w:rsidRDefault="008D3313" w:rsidP="009D25C8">
      <w:pPr>
        <w:pStyle w:val="Paragraphedeliste"/>
        <w:numPr>
          <w:ilvl w:val="0"/>
          <w:numId w:val="54"/>
        </w:numPr>
        <w:rPr>
          <w:szCs w:val="23"/>
          <w:lang w:val="fr-FR"/>
        </w:rPr>
      </w:pPr>
      <w:r w:rsidRPr="004D40DF">
        <w:rPr>
          <w:szCs w:val="23"/>
          <w:lang w:val="fr-FR"/>
        </w:rPr>
        <w:t>Former les utilisateurs à l’usage correct des applications et à la mise à jour du système d’information de S&amp;E.</w:t>
      </w:r>
    </w:p>
    <w:p w14:paraId="58CFC520" w14:textId="77777777" w:rsidR="008D3313" w:rsidRDefault="008D3313" w:rsidP="009D25C8">
      <w:pPr>
        <w:pStyle w:val="Paragraphedeliste"/>
        <w:numPr>
          <w:ilvl w:val="0"/>
          <w:numId w:val="54"/>
        </w:numPr>
        <w:rPr>
          <w:szCs w:val="23"/>
          <w:lang w:val="fr-FR"/>
        </w:rPr>
      </w:pPr>
      <w:r w:rsidRPr="004D40DF">
        <w:rPr>
          <w:szCs w:val="23"/>
          <w:lang w:val="fr-FR"/>
        </w:rPr>
        <w:t>Mettre à disposition un guide utilisateur pour chaque application et pour chaque type d’utilisateur.</w:t>
      </w:r>
    </w:p>
    <w:p w14:paraId="35CA4E11" w14:textId="77777777" w:rsidR="008D3313" w:rsidRDefault="008D3313" w:rsidP="009D25C8">
      <w:pPr>
        <w:pStyle w:val="Paragraphedeliste"/>
        <w:numPr>
          <w:ilvl w:val="0"/>
          <w:numId w:val="54"/>
        </w:numPr>
        <w:rPr>
          <w:szCs w:val="23"/>
          <w:lang w:val="fr-FR"/>
        </w:rPr>
      </w:pPr>
      <w:r w:rsidRPr="004D40DF">
        <w:rPr>
          <w:szCs w:val="23"/>
          <w:lang w:val="fr-FR"/>
        </w:rPr>
        <w:t>Fournir toutes les informations utiles pour l’appréciation de la qualité des prestations.</w:t>
      </w:r>
    </w:p>
    <w:p w14:paraId="2D21BC2B" w14:textId="3727DD23" w:rsidR="008D3313" w:rsidRDefault="008D3313" w:rsidP="009D25C8">
      <w:pPr>
        <w:pStyle w:val="Paragraphedeliste"/>
        <w:numPr>
          <w:ilvl w:val="0"/>
          <w:numId w:val="54"/>
        </w:numPr>
        <w:rPr>
          <w:szCs w:val="23"/>
          <w:lang w:val="fr-FR"/>
        </w:rPr>
      </w:pPr>
      <w:r w:rsidRPr="004D40DF">
        <w:rPr>
          <w:szCs w:val="23"/>
          <w:lang w:val="fr-FR"/>
        </w:rPr>
        <w:t xml:space="preserve">Assister </w:t>
      </w:r>
      <w:r>
        <w:rPr>
          <w:szCs w:val="23"/>
          <w:lang w:val="fr-FR"/>
        </w:rPr>
        <w:t>le PADMAR</w:t>
      </w:r>
      <w:r w:rsidRPr="004D40DF">
        <w:rPr>
          <w:szCs w:val="23"/>
          <w:lang w:val="fr-FR"/>
        </w:rPr>
        <w:t xml:space="preserve"> dans la période de démarrage qui interviendra après la formation des utilisateurs, pour une période de </w:t>
      </w:r>
      <w:r>
        <w:rPr>
          <w:szCs w:val="23"/>
          <w:lang w:val="fr-FR"/>
        </w:rPr>
        <w:t>trois</w:t>
      </w:r>
      <w:r w:rsidRPr="004D40DF">
        <w:rPr>
          <w:szCs w:val="23"/>
          <w:lang w:val="fr-FR"/>
        </w:rPr>
        <w:t xml:space="preserve"> (</w:t>
      </w:r>
      <w:r>
        <w:rPr>
          <w:szCs w:val="23"/>
          <w:lang w:val="fr-FR"/>
        </w:rPr>
        <w:t>3</w:t>
      </w:r>
      <w:r w:rsidRPr="004D40DF">
        <w:rPr>
          <w:szCs w:val="23"/>
          <w:lang w:val="fr-FR"/>
        </w:rPr>
        <w:t>) mois.</w:t>
      </w:r>
    </w:p>
    <w:p w14:paraId="023C76DF" w14:textId="77777777" w:rsidR="008D3313" w:rsidRPr="006A651D" w:rsidRDefault="008D3313" w:rsidP="008D3313">
      <w:pPr>
        <w:rPr>
          <w:b/>
          <w:lang w:val="fr-FR"/>
        </w:rPr>
      </w:pPr>
      <w:r w:rsidRPr="006A651D">
        <w:rPr>
          <w:b/>
          <w:lang w:val="fr-FR"/>
        </w:rPr>
        <w:t xml:space="preserve">Au plan méthodologique, le travail du bureau d’études se fera en plusieurs étapes : </w:t>
      </w:r>
    </w:p>
    <w:p w14:paraId="64A8F3CB" w14:textId="77777777" w:rsidR="008D3313" w:rsidRPr="006A651D" w:rsidRDefault="008D3313" w:rsidP="009D25C8">
      <w:pPr>
        <w:pStyle w:val="Paragraphedeliste"/>
        <w:numPr>
          <w:ilvl w:val="0"/>
          <w:numId w:val="55"/>
        </w:numPr>
        <w:rPr>
          <w:lang w:val="fr-FR"/>
        </w:rPr>
      </w:pPr>
      <w:r w:rsidRPr="006A651D">
        <w:rPr>
          <w:lang w:val="fr-FR"/>
        </w:rPr>
        <w:t xml:space="preserve">Analyse conceptuelle et fonctionnelle du système ; </w:t>
      </w:r>
    </w:p>
    <w:p w14:paraId="409DA816" w14:textId="77777777" w:rsidR="008D3313" w:rsidRPr="006A651D" w:rsidRDefault="008D3313" w:rsidP="009D25C8">
      <w:pPr>
        <w:pStyle w:val="Paragraphedeliste"/>
        <w:numPr>
          <w:ilvl w:val="0"/>
          <w:numId w:val="55"/>
        </w:numPr>
        <w:rPr>
          <w:lang w:val="fr-FR"/>
        </w:rPr>
      </w:pPr>
      <w:r w:rsidRPr="006A651D">
        <w:rPr>
          <w:lang w:val="fr-FR"/>
        </w:rPr>
        <w:t xml:space="preserve">Conception détaillée des applications ; </w:t>
      </w:r>
    </w:p>
    <w:p w14:paraId="7B462FB3" w14:textId="77777777" w:rsidR="008D3313" w:rsidRPr="006A651D" w:rsidRDefault="008D3313" w:rsidP="009D25C8">
      <w:pPr>
        <w:pStyle w:val="Paragraphedeliste"/>
        <w:numPr>
          <w:ilvl w:val="0"/>
          <w:numId w:val="55"/>
        </w:numPr>
        <w:rPr>
          <w:lang w:val="fr-FR"/>
        </w:rPr>
      </w:pPr>
      <w:r w:rsidRPr="006A651D">
        <w:rPr>
          <w:lang w:val="fr-FR"/>
        </w:rPr>
        <w:t xml:space="preserve">Conception et réalisation du site WEB ; </w:t>
      </w:r>
    </w:p>
    <w:p w14:paraId="4EA0F2D1" w14:textId="77777777" w:rsidR="008D3313" w:rsidRPr="006A651D" w:rsidRDefault="008D3313" w:rsidP="009D25C8">
      <w:pPr>
        <w:pStyle w:val="Paragraphedeliste"/>
        <w:numPr>
          <w:ilvl w:val="0"/>
          <w:numId w:val="55"/>
        </w:numPr>
        <w:rPr>
          <w:lang w:val="fr-FR"/>
        </w:rPr>
      </w:pPr>
      <w:r w:rsidRPr="006A651D">
        <w:rPr>
          <w:lang w:val="fr-FR"/>
        </w:rPr>
        <w:t xml:space="preserve">Conception et Réalisation des applications ; </w:t>
      </w:r>
    </w:p>
    <w:p w14:paraId="0F902175" w14:textId="77777777" w:rsidR="008D3313" w:rsidRPr="006A651D" w:rsidRDefault="008D3313" w:rsidP="009D25C8">
      <w:pPr>
        <w:pStyle w:val="Paragraphedeliste"/>
        <w:numPr>
          <w:ilvl w:val="0"/>
          <w:numId w:val="55"/>
        </w:numPr>
        <w:rPr>
          <w:lang w:val="fr-FR"/>
        </w:rPr>
      </w:pPr>
      <w:r w:rsidRPr="006A651D">
        <w:rPr>
          <w:lang w:val="fr-FR"/>
        </w:rPr>
        <w:t xml:space="preserve">Mise en œuvre des logiciels ; </w:t>
      </w:r>
    </w:p>
    <w:p w14:paraId="27603DB4" w14:textId="77777777" w:rsidR="008D3313" w:rsidRPr="006A651D" w:rsidRDefault="008D3313" w:rsidP="009D25C8">
      <w:pPr>
        <w:pStyle w:val="Paragraphedeliste"/>
        <w:numPr>
          <w:ilvl w:val="0"/>
          <w:numId w:val="55"/>
        </w:numPr>
        <w:rPr>
          <w:lang w:val="fr-FR"/>
        </w:rPr>
      </w:pPr>
      <w:r w:rsidRPr="006A651D">
        <w:rPr>
          <w:lang w:val="fr-FR"/>
        </w:rPr>
        <w:t xml:space="preserve">Développement des supports didactiques et formation du personnel ; </w:t>
      </w:r>
    </w:p>
    <w:p w14:paraId="322BDEB6" w14:textId="77777777" w:rsidR="008D3313" w:rsidRPr="006A651D" w:rsidRDefault="008D3313" w:rsidP="009D25C8">
      <w:pPr>
        <w:pStyle w:val="Paragraphedeliste"/>
        <w:numPr>
          <w:ilvl w:val="0"/>
          <w:numId w:val="55"/>
        </w:numPr>
        <w:rPr>
          <w:lang w:val="fr-FR"/>
        </w:rPr>
      </w:pPr>
      <w:r w:rsidRPr="006A651D">
        <w:rPr>
          <w:lang w:val="fr-FR"/>
        </w:rPr>
        <w:t xml:space="preserve">Assistance au démarrage (pour </w:t>
      </w:r>
      <w:r>
        <w:rPr>
          <w:lang w:val="fr-FR"/>
        </w:rPr>
        <w:t>3</w:t>
      </w:r>
      <w:r w:rsidRPr="006A651D">
        <w:rPr>
          <w:lang w:val="fr-FR"/>
        </w:rPr>
        <w:t xml:space="preserve"> mois). </w:t>
      </w:r>
    </w:p>
    <w:p w14:paraId="580BA80F" w14:textId="77777777" w:rsidR="008D3313" w:rsidRDefault="008D3313" w:rsidP="008D3313">
      <w:pPr>
        <w:rPr>
          <w:lang w:val="fr-FR"/>
        </w:rPr>
      </w:pPr>
      <w:r w:rsidRPr="006A651D">
        <w:rPr>
          <w:lang w:val="fr-FR"/>
        </w:rPr>
        <w:t>Chaque étape devra faire l’objet d’un rapport qui sera approuvé par le Comité de technique de validation. L’approbation d’un rapport permettra de passer à l’étape suivante. L’ordre et le contenu de chaque étape seront discutés au préalable.</w:t>
      </w:r>
    </w:p>
    <w:p w14:paraId="523B2D47" w14:textId="4EF2645B" w:rsidR="008D3313" w:rsidRDefault="008D3313" w:rsidP="008D3313">
      <w:pPr>
        <w:rPr>
          <w:b/>
          <w:bCs/>
          <w:szCs w:val="23"/>
          <w:lang w:val="fr-FR"/>
        </w:rPr>
      </w:pPr>
      <w:r w:rsidRPr="00494BD9">
        <w:rPr>
          <w:b/>
          <w:bCs/>
          <w:szCs w:val="23"/>
          <w:lang w:val="fr-FR"/>
        </w:rPr>
        <w:t xml:space="preserve">Le produit sera propriété </w:t>
      </w:r>
      <w:r>
        <w:rPr>
          <w:b/>
          <w:bCs/>
          <w:szCs w:val="23"/>
          <w:lang w:val="fr-FR"/>
        </w:rPr>
        <w:t>du PADMAR</w:t>
      </w:r>
      <w:r w:rsidRPr="00494BD9">
        <w:rPr>
          <w:b/>
          <w:bCs/>
          <w:szCs w:val="23"/>
          <w:lang w:val="fr-FR"/>
        </w:rPr>
        <w:t xml:space="preserve"> qui devra détenir les codes sources.</w:t>
      </w:r>
    </w:p>
    <w:p w14:paraId="4344D0DD" w14:textId="77777777" w:rsidR="008D3313" w:rsidRDefault="008D3313" w:rsidP="008D3313">
      <w:pPr>
        <w:pStyle w:val="Titre2"/>
        <w:rPr>
          <w:lang w:val="fr-FR"/>
        </w:rPr>
      </w:pPr>
      <w:bookmarkStart w:id="93" w:name="_Toc4801396"/>
      <w:r>
        <w:rPr>
          <w:lang w:val="fr-FR"/>
        </w:rPr>
        <w:t xml:space="preserve">A5.7. </w:t>
      </w:r>
      <w:r w:rsidRPr="00494BD9">
        <w:rPr>
          <w:lang w:val="fr-FR"/>
        </w:rPr>
        <w:t>Durée de la prestation</w:t>
      </w:r>
      <w:bookmarkEnd w:id="93"/>
    </w:p>
    <w:p w14:paraId="420D807B" w14:textId="77777777" w:rsidR="008D3313" w:rsidRDefault="008D3313" w:rsidP="008D3313">
      <w:pPr>
        <w:rPr>
          <w:lang w:val="fr-FR"/>
        </w:rPr>
      </w:pPr>
      <w:r w:rsidRPr="00160A72">
        <w:rPr>
          <w:lang w:val="fr-FR"/>
        </w:rPr>
        <w:t xml:space="preserve">La durée totale de la prestation ne doit pas excéder </w:t>
      </w:r>
      <w:r>
        <w:rPr>
          <w:lang w:val="fr-FR"/>
        </w:rPr>
        <w:t>3</w:t>
      </w:r>
      <w:r w:rsidRPr="00160A72">
        <w:rPr>
          <w:lang w:val="fr-FR"/>
        </w:rPr>
        <w:t xml:space="preserve"> mois à partir de la date de signature du contrat. Compte tenu de l’utilisation de personnes clés (un spécialiste de système chef d’équipe, un spécialiste en développement d’applications informatiques ou Ingénieur développeur, Un spécialiste en développement et mise en place de sites Web, Un spécialiste en développement de systèmes d’informations géographiques (SIG), Un spécialiste en Suivi &amp; Evaluation de projets/programmes de développement) le nombre maximum de personne-jour ne doit pas dépasser 300 personne-jour. Chacun de ces experts n’interviendra pas forcement durant toute la durée de la prestation du cabinet</w:t>
      </w:r>
      <w:r>
        <w:rPr>
          <w:lang w:val="fr-FR"/>
        </w:rPr>
        <w:t>.</w:t>
      </w:r>
    </w:p>
    <w:p w14:paraId="1B06D27E" w14:textId="77777777" w:rsidR="008D3313" w:rsidRDefault="008D3313" w:rsidP="008D3313">
      <w:pPr>
        <w:pStyle w:val="Titre2"/>
        <w:rPr>
          <w:lang w:val="fr-FR"/>
        </w:rPr>
      </w:pPr>
      <w:bookmarkStart w:id="94" w:name="_Toc4801397"/>
      <w:r>
        <w:rPr>
          <w:lang w:val="fr-FR"/>
        </w:rPr>
        <w:t xml:space="preserve">A5.8. </w:t>
      </w:r>
      <w:r w:rsidRPr="00160A72">
        <w:rPr>
          <w:lang w:val="fr-FR"/>
        </w:rPr>
        <w:t>Produits attendus</w:t>
      </w:r>
      <w:bookmarkEnd w:id="94"/>
    </w:p>
    <w:p w14:paraId="6FC5DD26" w14:textId="77777777" w:rsidR="008D3313" w:rsidRPr="001E0648" w:rsidRDefault="008D3313" w:rsidP="008D3313">
      <w:pPr>
        <w:rPr>
          <w:lang w:val="fr-FR"/>
        </w:rPr>
      </w:pPr>
      <w:r w:rsidRPr="001E0648">
        <w:rPr>
          <w:lang w:val="fr-FR"/>
        </w:rPr>
        <w:t xml:space="preserve">Les principaux résultats attendus des prestations du bureau d’études sont : </w:t>
      </w:r>
    </w:p>
    <w:p w14:paraId="14C1EF8C" w14:textId="77777777" w:rsidR="008D3313" w:rsidRDefault="008D3313" w:rsidP="009D25C8">
      <w:pPr>
        <w:pStyle w:val="Paragraphedeliste"/>
        <w:numPr>
          <w:ilvl w:val="0"/>
          <w:numId w:val="56"/>
        </w:numPr>
        <w:rPr>
          <w:lang w:val="fr-FR"/>
        </w:rPr>
      </w:pPr>
      <w:r w:rsidRPr="001E0648">
        <w:rPr>
          <w:lang w:val="fr-FR"/>
        </w:rPr>
        <w:t>Un programme détaillé de travail dans la semaine qu</w:t>
      </w:r>
      <w:r>
        <w:rPr>
          <w:lang w:val="fr-FR"/>
        </w:rPr>
        <w:t>i suit la signature du contrat.</w:t>
      </w:r>
    </w:p>
    <w:p w14:paraId="6F0F8155" w14:textId="77777777" w:rsidR="008D3313" w:rsidRDefault="008D3313" w:rsidP="009D25C8">
      <w:pPr>
        <w:pStyle w:val="Paragraphedeliste"/>
        <w:numPr>
          <w:ilvl w:val="0"/>
          <w:numId w:val="56"/>
        </w:numPr>
        <w:rPr>
          <w:lang w:val="fr-FR"/>
        </w:rPr>
      </w:pPr>
      <w:r w:rsidRPr="001E0648">
        <w:rPr>
          <w:lang w:val="fr-FR"/>
        </w:rPr>
        <w:t xml:space="preserve">Un rapport d’analyse présentant l’ensemble des informations à prendre en compte dans le système à travers toutes les composantes (type, format, contenus). Ces informations concerneront les acteurs d’exécution, les services rendus et les bénéficiaires ainsi que leurs interrelations. </w:t>
      </w:r>
    </w:p>
    <w:p w14:paraId="40E191EA" w14:textId="77777777" w:rsidR="008D3313" w:rsidRDefault="008D3313" w:rsidP="009D25C8">
      <w:pPr>
        <w:pStyle w:val="Paragraphedeliste"/>
        <w:numPr>
          <w:ilvl w:val="0"/>
          <w:numId w:val="56"/>
        </w:numPr>
        <w:rPr>
          <w:lang w:val="fr-FR"/>
        </w:rPr>
      </w:pPr>
      <w:r w:rsidRPr="001E0648">
        <w:rPr>
          <w:lang w:val="fr-FR"/>
        </w:rPr>
        <w:t xml:space="preserve">Une application informatique permettant d’assurer la planification axée sur les résultats, le suivi des réalisations, le suivi des effets et impacts du programme respectant les normes définies. </w:t>
      </w:r>
    </w:p>
    <w:p w14:paraId="28A7978D" w14:textId="77777777" w:rsidR="008D3313" w:rsidRDefault="008D3313" w:rsidP="009D25C8">
      <w:pPr>
        <w:pStyle w:val="Paragraphedeliste"/>
        <w:numPr>
          <w:ilvl w:val="0"/>
          <w:numId w:val="56"/>
        </w:numPr>
        <w:rPr>
          <w:lang w:val="fr-FR"/>
        </w:rPr>
      </w:pPr>
      <w:r w:rsidRPr="001E0648">
        <w:rPr>
          <w:lang w:val="fr-FR"/>
        </w:rPr>
        <w:t xml:space="preserve">Un Système d’information géographique convivial respectant les prescriptions définies. </w:t>
      </w:r>
    </w:p>
    <w:p w14:paraId="406DB205" w14:textId="77777777" w:rsidR="008D3313" w:rsidRDefault="008D3313" w:rsidP="009D25C8">
      <w:pPr>
        <w:pStyle w:val="Paragraphedeliste"/>
        <w:numPr>
          <w:ilvl w:val="0"/>
          <w:numId w:val="56"/>
        </w:numPr>
        <w:rPr>
          <w:lang w:val="fr-FR"/>
        </w:rPr>
      </w:pPr>
      <w:r w:rsidRPr="001E0648">
        <w:rPr>
          <w:lang w:val="fr-FR"/>
        </w:rPr>
        <w:t>Un site Web permettant l’accès aux différentes informations publiées par le système de S&amp;E intégré au site WEB déjà existant et ses partenaires et à l’application informatique et au SIG.</w:t>
      </w:r>
    </w:p>
    <w:p w14:paraId="4B5353B1" w14:textId="77777777" w:rsidR="008D3313" w:rsidRDefault="008D3313" w:rsidP="009D25C8">
      <w:pPr>
        <w:pStyle w:val="Paragraphedeliste"/>
        <w:numPr>
          <w:ilvl w:val="0"/>
          <w:numId w:val="56"/>
        </w:numPr>
        <w:rPr>
          <w:lang w:val="fr-FR"/>
        </w:rPr>
      </w:pPr>
      <w:r w:rsidRPr="001E0648">
        <w:rPr>
          <w:lang w:val="fr-FR"/>
        </w:rPr>
        <w:t xml:space="preserve">Une note définissant clairement l’architecture (matériel et réseau) soutenant les logiciels afin d’assurer une bonne opérationnalité des systèmes c'est-à-dire permettre de disposer, à temps utiles des informations, dans des conditions d’accès et de sécurité satisfaisante. </w:t>
      </w:r>
    </w:p>
    <w:p w14:paraId="56BE7A07" w14:textId="77777777" w:rsidR="008D3313" w:rsidRPr="001E0648" w:rsidRDefault="008D3313" w:rsidP="009D25C8">
      <w:pPr>
        <w:pStyle w:val="Paragraphedeliste"/>
        <w:numPr>
          <w:ilvl w:val="0"/>
          <w:numId w:val="56"/>
        </w:numPr>
        <w:rPr>
          <w:rFonts w:cs="Gill Sans MT"/>
          <w:color w:val="000000"/>
          <w:szCs w:val="23"/>
          <w:lang w:val="fr-FR"/>
        </w:rPr>
      </w:pPr>
      <w:r w:rsidRPr="001E0648">
        <w:rPr>
          <w:lang w:val="fr-FR"/>
        </w:rPr>
        <w:t xml:space="preserve">Un manuel d’instructions ou dictionnaire sur le contenu des applications et du site WEB. </w:t>
      </w:r>
    </w:p>
    <w:p w14:paraId="645C3861" w14:textId="77777777" w:rsidR="008D3313" w:rsidRDefault="008D3313" w:rsidP="009D25C8">
      <w:pPr>
        <w:pStyle w:val="Paragraphedeliste"/>
        <w:numPr>
          <w:ilvl w:val="0"/>
          <w:numId w:val="56"/>
        </w:numPr>
        <w:rPr>
          <w:rFonts w:cs="Gill Sans MT"/>
          <w:color w:val="000000"/>
          <w:szCs w:val="23"/>
          <w:lang w:val="fr-FR"/>
        </w:rPr>
      </w:pPr>
      <w:r w:rsidRPr="001E0648">
        <w:rPr>
          <w:rFonts w:cs="Gill Sans MT"/>
          <w:color w:val="000000"/>
          <w:szCs w:val="23"/>
          <w:lang w:val="fr-FR"/>
        </w:rPr>
        <w:t>Les codes sources sur support magnétique pour des modifications éventuelles de la structure de la base de données et des programmes desdites applications.</w:t>
      </w:r>
    </w:p>
    <w:p w14:paraId="40EBD946" w14:textId="77777777" w:rsidR="008D3313" w:rsidRDefault="008D3313" w:rsidP="009D25C8">
      <w:pPr>
        <w:pStyle w:val="Paragraphedeliste"/>
        <w:numPr>
          <w:ilvl w:val="0"/>
          <w:numId w:val="56"/>
        </w:numPr>
        <w:rPr>
          <w:rFonts w:cs="Gill Sans MT"/>
          <w:color w:val="000000"/>
          <w:szCs w:val="23"/>
          <w:lang w:val="fr-FR"/>
        </w:rPr>
      </w:pPr>
      <w:r w:rsidRPr="001E0648">
        <w:rPr>
          <w:rFonts w:cs="Gill Sans MT"/>
          <w:color w:val="000000"/>
          <w:szCs w:val="23"/>
          <w:lang w:val="fr-FR"/>
        </w:rPr>
        <w:t>Une documentation pour chaque application et le site WEB.</w:t>
      </w:r>
    </w:p>
    <w:p w14:paraId="32FB2BD2" w14:textId="77777777" w:rsidR="008D3313" w:rsidRDefault="008D3313" w:rsidP="009D25C8">
      <w:pPr>
        <w:pStyle w:val="Paragraphedeliste"/>
        <w:numPr>
          <w:ilvl w:val="0"/>
          <w:numId w:val="56"/>
        </w:numPr>
        <w:rPr>
          <w:rFonts w:cs="Gill Sans MT"/>
          <w:color w:val="000000"/>
          <w:szCs w:val="23"/>
          <w:lang w:val="fr-FR"/>
        </w:rPr>
      </w:pPr>
      <w:r w:rsidRPr="001E0648">
        <w:rPr>
          <w:rFonts w:cs="Gill Sans MT"/>
          <w:color w:val="000000"/>
          <w:szCs w:val="23"/>
          <w:lang w:val="fr-FR"/>
        </w:rPr>
        <w:t>Un guide d’utilisateur facile d’exploitation pour chaque application.</w:t>
      </w:r>
    </w:p>
    <w:p w14:paraId="68CCE583" w14:textId="77777777" w:rsidR="008D3313" w:rsidRDefault="008D3313" w:rsidP="009D25C8">
      <w:pPr>
        <w:pStyle w:val="Paragraphedeliste"/>
        <w:numPr>
          <w:ilvl w:val="0"/>
          <w:numId w:val="56"/>
        </w:numPr>
        <w:rPr>
          <w:rFonts w:cs="Gill Sans MT"/>
          <w:color w:val="000000"/>
          <w:szCs w:val="23"/>
          <w:lang w:val="fr-FR"/>
        </w:rPr>
      </w:pPr>
      <w:r w:rsidRPr="001E0648">
        <w:rPr>
          <w:rFonts w:cs="Gill Sans MT"/>
          <w:color w:val="000000"/>
          <w:szCs w:val="23"/>
          <w:lang w:val="fr-FR"/>
        </w:rPr>
        <w:t xml:space="preserve">Une assistance au démarrage sans coûts additionnels de </w:t>
      </w:r>
      <w:r>
        <w:rPr>
          <w:rFonts w:cs="Gill Sans MT"/>
          <w:color w:val="000000"/>
          <w:szCs w:val="23"/>
          <w:lang w:val="fr-FR"/>
        </w:rPr>
        <w:t>trois</w:t>
      </w:r>
      <w:r w:rsidRPr="001E0648">
        <w:rPr>
          <w:rFonts w:cs="Gill Sans MT"/>
          <w:color w:val="000000"/>
          <w:szCs w:val="23"/>
          <w:lang w:val="fr-FR"/>
        </w:rPr>
        <w:t xml:space="preserve"> (</w:t>
      </w:r>
      <w:r>
        <w:rPr>
          <w:rFonts w:cs="Gill Sans MT"/>
          <w:color w:val="000000"/>
          <w:szCs w:val="23"/>
          <w:lang w:val="fr-FR"/>
        </w:rPr>
        <w:t>3</w:t>
      </w:r>
      <w:r w:rsidRPr="001E0648">
        <w:rPr>
          <w:rFonts w:cs="Gill Sans MT"/>
          <w:color w:val="000000"/>
          <w:szCs w:val="23"/>
          <w:lang w:val="fr-FR"/>
        </w:rPr>
        <w:t>) mois.</w:t>
      </w:r>
    </w:p>
    <w:p w14:paraId="178DC4B5" w14:textId="77777777" w:rsidR="008D3313" w:rsidRPr="001E0648" w:rsidRDefault="008D3313" w:rsidP="009D25C8">
      <w:pPr>
        <w:pStyle w:val="Paragraphedeliste"/>
        <w:numPr>
          <w:ilvl w:val="0"/>
          <w:numId w:val="56"/>
        </w:numPr>
        <w:rPr>
          <w:rFonts w:cs="Gill Sans MT"/>
          <w:color w:val="000000"/>
          <w:szCs w:val="23"/>
          <w:lang w:val="fr-FR"/>
        </w:rPr>
      </w:pPr>
      <w:r w:rsidRPr="001E0648">
        <w:rPr>
          <w:rFonts w:cs="Gill Sans MT"/>
          <w:color w:val="000000"/>
          <w:szCs w:val="23"/>
          <w:lang w:val="fr-FR"/>
        </w:rPr>
        <w:t>Un rapport final de mission, livré à la fin de la pé</w:t>
      </w:r>
      <w:r>
        <w:rPr>
          <w:rFonts w:cs="Gill Sans MT"/>
          <w:color w:val="000000"/>
          <w:szCs w:val="23"/>
          <w:lang w:val="fr-FR"/>
        </w:rPr>
        <w:t>riode d’assistance au démarrage.</w:t>
      </w:r>
    </w:p>
    <w:p w14:paraId="1CCA6018" w14:textId="058E03D9" w:rsidR="00651520" w:rsidRDefault="00651520" w:rsidP="00422297">
      <w:pPr>
        <w:rPr>
          <w:lang w:val="fr-FR"/>
        </w:rPr>
      </w:pPr>
    </w:p>
    <w:p w14:paraId="775557CA" w14:textId="77777777" w:rsidR="003B6ACC" w:rsidRDefault="003B6ACC" w:rsidP="003B6ACC">
      <w:pPr>
        <w:pStyle w:val="Titre1"/>
        <w:rPr>
          <w:lang w:val="fr-FR"/>
        </w:rPr>
      </w:pPr>
      <w:bookmarkStart w:id="95" w:name="_Toc4414189"/>
      <w:bookmarkStart w:id="96" w:name="_Toc4801398"/>
      <w:r>
        <w:rPr>
          <w:lang w:val="fr-FR"/>
        </w:rPr>
        <w:t>Annexe 6. Plan de renforcement des capacités des acteurs</w:t>
      </w:r>
      <w:bookmarkEnd w:id="95"/>
      <w:bookmarkEnd w:id="96"/>
    </w:p>
    <w:p w14:paraId="2015D20D" w14:textId="77777777" w:rsidR="003B6ACC" w:rsidRDefault="003B6ACC" w:rsidP="003B6ACC">
      <w:pPr>
        <w:rPr>
          <w:lang w:val="fr-FR"/>
        </w:rPr>
      </w:pPr>
    </w:p>
    <w:tbl>
      <w:tblPr>
        <w:tblStyle w:val="Grilledutableau"/>
        <w:tblW w:w="0" w:type="auto"/>
        <w:tblLook w:val="04A0" w:firstRow="1" w:lastRow="0" w:firstColumn="1" w:lastColumn="0" w:noHBand="0" w:noVBand="1"/>
      </w:tblPr>
      <w:tblGrid>
        <w:gridCol w:w="2523"/>
        <w:gridCol w:w="2524"/>
        <w:gridCol w:w="2390"/>
        <w:gridCol w:w="1913"/>
      </w:tblGrid>
      <w:tr w:rsidR="003B6ACC" w:rsidRPr="003A7797" w14:paraId="09C85A9E" w14:textId="77777777" w:rsidTr="00481EAF">
        <w:tc>
          <w:tcPr>
            <w:tcW w:w="2523" w:type="dxa"/>
            <w:shd w:val="clear" w:color="auto" w:fill="D9E2F3" w:themeFill="accent1" w:themeFillTint="33"/>
          </w:tcPr>
          <w:p w14:paraId="00280555" w14:textId="77777777" w:rsidR="003B6ACC" w:rsidRPr="003A7797" w:rsidRDefault="003B6ACC" w:rsidP="00481EAF">
            <w:pPr>
              <w:jc w:val="center"/>
              <w:rPr>
                <w:b/>
                <w:lang w:val="fr-FR"/>
              </w:rPr>
            </w:pPr>
            <w:r w:rsidRPr="003A7797">
              <w:rPr>
                <w:b/>
                <w:lang w:val="fr-FR"/>
              </w:rPr>
              <w:t>Acteurs</w:t>
            </w:r>
          </w:p>
        </w:tc>
        <w:tc>
          <w:tcPr>
            <w:tcW w:w="2524" w:type="dxa"/>
            <w:shd w:val="clear" w:color="auto" w:fill="D9E2F3" w:themeFill="accent1" w:themeFillTint="33"/>
          </w:tcPr>
          <w:p w14:paraId="1A6141BB" w14:textId="77777777" w:rsidR="003B6ACC" w:rsidRPr="003A7797" w:rsidRDefault="003B6ACC" w:rsidP="00481EAF">
            <w:pPr>
              <w:jc w:val="center"/>
              <w:rPr>
                <w:b/>
                <w:lang w:val="fr-FR"/>
              </w:rPr>
            </w:pPr>
            <w:r w:rsidRPr="003A7797">
              <w:rPr>
                <w:b/>
                <w:lang w:val="fr-FR"/>
              </w:rPr>
              <w:t>Thèmes de formation</w:t>
            </w:r>
          </w:p>
        </w:tc>
        <w:tc>
          <w:tcPr>
            <w:tcW w:w="2390" w:type="dxa"/>
            <w:shd w:val="clear" w:color="auto" w:fill="D9E2F3" w:themeFill="accent1" w:themeFillTint="33"/>
          </w:tcPr>
          <w:p w14:paraId="20237116" w14:textId="77777777" w:rsidR="003B6ACC" w:rsidRPr="003A7797" w:rsidRDefault="003B6ACC" w:rsidP="00481EAF">
            <w:pPr>
              <w:jc w:val="center"/>
              <w:rPr>
                <w:b/>
                <w:lang w:val="fr-FR"/>
              </w:rPr>
            </w:pPr>
            <w:r w:rsidRPr="003A7797">
              <w:rPr>
                <w:b/>
                <w:lang w:val="fr-FR"/>
              </w:rPr>
              <w:t>Calendrier</w:t>
            </w:r>
          </w:p>
        </w:tc>
        <w:tc>
          <w:tcPr>
            <w:tcW w:w="1913" w:type="dxa"/>
            <w:shd w:val="clear" w:color="auto" w:fill="D9E2F3" w:themeFill="accent1" w:themeFillTint="33"/>
          </w:tcPr>
          <w:p w14:paraId="0AB62C26" w14:textId="77777777" w:rsidR="003B6ACC" w:rsidRPr="003A7797" w:rsidRDefault="003B6ACC" w:rsidP="00481EAF">
            <w:pPr>
              <w:jc w:val="center"/>
              <w:rPr>
                <w:b/>
                <w:lang w:val="fr-FR"/>
              </w:rPr>
            </w:pPr>
            <w:r>
              <w:rPr>
                <w:b/>
                <w:lang w:val="fr-FR"/>
              </w:rPr>
              <w:t xml:space="preserve">Coûts </w:t>
            </w:r>
          </w:p>
        </w:tc>
      </w:tr>
      <w:tr w:rsidR="003B6ACC" w14:paraId="6D81F5CE" w14:textId="77777777" w:rsidTr="00481EAF">
        <w:tc>
          <w:tcPr>
            <w:tcW w:w="2523" w:type="dxa"/>
          </w:tcPr>
          <w:p w14:paraId="66490456" w14:textId="77777777" w:rsidR="003B6ACC" w:rsidRDefault="003B6ACC" w:rsidP="00481EAF">
            <w:pPr>
              <w:jc w:val="left"/>
              <w:rPr>
                <w:lang w:val="fr-FR"/>
              </w:rPr>
            </w:pPr>
            <w:r>
              <w:rPr>
                <w:lang w:val="fr-FR"/>
              </w:rPr>
              <w:t>Membres du Comité National de Pilotage (CNP),</w:t>
            </w:r>
          </w:p>
          <w:p w14:paraId="1A384624" w14:textId="77777777" w:rsidR="003B6ACC" w:rsidRDefault="003B6ACC" w:rsidP="00481EAF">
            <w:pPr>
              <w:jc w:val="left"/>
              <w:rPr>
                <w:lang w:val="fr-FR"/>
              </w:rPr>
            </w:pPr>
            <w:r>
              <w:rPr>
                <w:lang w:val="fr-FR"/>
              </w:rPr>
              <w:t>Membres du Comité de Suivi (CS)</w:t>
            </w:r>
          </w:p>
          <w:p w14:paraId="7BE77FF5" w14:textId="77777777" w:rsidR="003B6ACC" w:rsidRDefault="003B6ACC" w:rsidP="00481EAF">
            <w:pPr>
              <w:jc w:val="left"/>
              <w:rPr>
                <w:lang w:val="fr-FR"/>
              </w:rPr>
            </w:pPr>
            <w:r>
              <w:rPr>
                <w:lang w:val="fr-FR"/>
              </w:rPr>
              <w:t>Comité Technique Consultatif (CTC)</w:t>
            </w:r>
          </w:p>
        </w:tc>
        <w:tc>
          <w:tcPr>
            <w:tcW w:w="2524" w:type="dxa"/>
          </w:tcPr>
          <w:p w14:paraId="7B24D2A3" w14:textId="31A5B2F8" w:rsidR="003B6ACC" w:rsidRDefault="003B6ACC" w:rsidP="00481EAF">
            <w:pPr>
              <w:jc w:val="left"/>
              <w:rPr>
                <w:lang w:val="fr-FR"/>
              </w:rPr>
            </w:pPr>
            <w:r>
              <w:rPr>
                <w:lang w:val="fr-FR"/>
              </w:rPr>
              <w:t>Suivi et Evaluation du COSOP et du PADMAR</w:t>
            </w:r>
          </w:p>
        </w:tc>
        <w:tc>
          <w:tcPr>
            <w:tcW w:w="2390" w:type="dxa"/>
          </w:tcPr>
          <w:p w14:paraId="4EB1A223" w14:textId="77777777" w:rsidR="003B6ACC" w:rsidRDefault="003B6ACC" w:rsidP="00481EAF">
            <w:pPr>
              <w:jc w:val="left"/>
              <w:rPr>
                <w:lang w:val="fr-FR"/>
              </w:rPr>
            </w:pPr>
            <w:r>
              <w:rPr>
                <w:lang w:val="fr-FR"/>
              </w:rPr>
              <w:t>Mai 2019</w:t>
            </w:r>
          </w:p>
        </w:tc>
        <w:tc>
          <w:tcPr>
            <w:tcW w:w="1913" w:type="dxa"/>
          </w:tcPr>
          <w:p w14:paraId="0FA5FA5A" w14:textId="77777777" w:rsidR="003B6ACC" w:rsidRDefault="003B6ACC" w:rsidP="00481EAF">
            <w:pPr>
              <w:jc w:val="left"/>
              <w:rPr>
                <w:lang w:val="fr-FR"/>
              </w:rPr>
            </w:pPr>
            <w:r>
              <w:rPr>
                <w:lang w:val="fr-FR"/>
              </w:rPr>
              <w:t>AD*</w:t>
            </w:r>
          </w:p>
        </w:tc>
      </w:tr>
      <w:tr w:rsidR="003B6ACC" w14:paraId="379B7861" w14:textId="77777777" w:rsidTr="00481EAF">
        <w:tc>
          <w:tcPr>
            <w:tcW w:w="2523" w:type="dxa"/>
          </w:tcPr>
          <w:p w14:paraId="2DBFD8FF" w14:textId="0E8F6E6D" w:rsidR="003B6ACC" w:rsidRDefault="003B6ACC" w:rsidP="00481EAF">
            <w:pPr>
              <w:jc w:val="left"/>
              <w:rPr>
                <w:lang w:val="fr-FR"/>
              </w:rPr>
            </w:pPr>
            <w:r>
              <w:rPr>
                <w:lang w:val="fr-FR"/>
              </w:rPr>
              <w:t>Coordonnateur National du ProCaR, Coordonnateur du PADMAR</w:t>
            </w:r>
          </w:p>
        </w:tc>
        <w:tc>
          <w:tcPr>
            <w:tcW w:w="2524" w:type="dxa"/>
          </w:tcPr>
          <w:p w14:paraId="33F47D8A" w14:textId="77777777" w:rsidR="003B6ACC" w:rsidRDefault="003B6ACC" w:rsidP="00481EAF">
            <w:pPr>
              <w:jc w:val="left"/>
              <w:rPr>
                <w:lang w:val="fr-FR"/>
              </w:rPr>
            </w:pPr>
            <w:r>
              <w:rPr>
                <w:lang w:val="fr-FR"/>
              </w:rPr>
              <w:t>Management des systèmes de S&amp;E des projets de développement</w:t>
            </w:r>
          </w:p>
        </w:tc>
        <w:tc>
          <w:tcPr>
            <w:tcW w:w="2390" w:type="dxa"/>
          </w:tcPr>
          <w:p w14:paraId="4580D4E0" w14:textId="77777777" w:rsidR="003B6ACC" w:rsidRDefault="003B6ACC" w:rsidP="00481EAF">
            <w:pPr>
              <w:jc w:val="left"/>
              <w:rPr>
                <w:lang w:val="fr-FR"/>
              </w:rPr>
            </w:pPr>
            <w:r>
              <w:rPr>
                <w:lang w:val="fr-FR"/>
              </w:rPr>
              <w:t>Juin 2019</w:t>
            </w:r>
          </w:p>
        </w:tc>
        <w:tc>
          <w:tcPr>
            <w:tcW w:w="1913" w:type="dxa"/>
          </w:tcPr>
          <w:p w14:paraId="7A73629F" w14:textId="77777777" w:rsidR="003B6ACC" w:rsidRDefault="003B6ACC" w:rsidP="00481EAF">
            <w:pPr>
              <w:jc w:val="left"/>
              <w:rPr>
                <w:lang w:val="fr-FR"/>
              </w:rPr>
            </w:pPr>
            <w:r>
              <w:rPr>
                <w:lang w:val="fr-FR"/>
              </w:rPr>
              <w:t>AD</w:t>
            </w:r>
          </w:p>
        </w:tc>
      </w:tr>
      <w:tr w:rsidR="003B6ACC" w14:paraId="4EAF0947" w14:textId="77777777" w:rsidTr="00481EAF">
        <w:tc>
          <w:tcPr>
            <w:tcW w:w="2523" w:type="dxa"/>
          </w:tcPr>
          <w:p w14:paraId="6265FC93" w14:textId="2E44114F" w:rsidR="003B6ACC" w:rsidRDefault="003B6ACC" w:rsidP="00481EAF">
            <w:pPr>
              <w:jc w:val="left"/>
              <w:rPr>
                <w:lang w:val="fr-FR"/>
              </w:rPr>
            </w:pPr>
            <w:r>
              <w:rPr>
                <w:lang w:val="fr-FR"/>
              </w:rPr>
              <w:t>Responsable S&amp;E du PADMAR et Responsables S&amp;E du MAEP, MEF</w:t>
            </w:r>
          </w:p>
        </w:tc>
        <w:tc>
          <w:tcPr>
            <w:tcW w:w="2524" w:type="dxa"/>
          </w:tcPr>
          <w:p w14:paraId="7D977D59" w14:textId="77777777" w:rsidR="003B6ACC" w:rsidRDefault="003B6ACC" w:rsidP="00481EAF">
            <w:pPr>
              <w:jc w:val="left"/>
              <w:rPr>
                <w:lang w:val="fr-FR"/>
              </w:rPr>
            </w:pPr>
            <w:r>
              <w:rPr>
                <w:lang w:val="fr-FR"/>
              </w:rPr>
              <w:t>Techniques et méthodes de S&amp;E efficaces des projets de développement</w:t>
            </w:r>
          </w:p>
        </w:tc>
        <w:tc>
          <w:tcPr>
            <w:tcW w:w="2390" w:type="dxa"/>
          </w:tcPr>
          <w:p w14:paraId="37B0B964" w14:textId="77777777" w:rsidR="003B6ACC" w:rsidRDefault="003B6ACC" w:rsidP="00481EAF">
            <w:pPr>
              <w:jc w:val="left"/>
              <w:rPr>
                <w:lang w:val="fr-FR"/>
              </w:rPr>
            </w:pPr>
            <w:r>
              <w:rPr>
                <w:lang w:val="fr-FR"/>
              </w:rPr>
              <w:t>Avril 2019</w:t>
            </w:r>
          </w:p>
        </w:tc>
        <w:tc>
          <w:tcPr>
            <w:tcW w:w="1913" w:type="dxa"/>
          </w:tcPr>
          <w:p w14:paraId="11C50720" w14:textId="77777777" w:rsidR="003B6ACC" w:rsidRDefault="003B6ACC" w:rsidP="00481EAF">
            <w:pPr>
              <w:jc w:val="left"/>
              <w:rPr>
                <w:lang w:val="fr-FR"/>
              </w:rPr>
            </w:pPr>
            <w:r>
              <w:rPr>
                <w:lang w:val="fr-FR"/>
              </w:rPr>
              <w:t>AD</w:t>
            </w:r>
          </w:p>
        </w:tc>
      </w:tr>
      <w:tr w:rsidR="003B6ACC" w14:paraId="1C1A871B" w14:textId="77777777" w:rsidTr="00481EAF">
        <w:tc>
          <w:tcPr>
            <w:tcW w:w="2523" w:type="dxa"/>
          </w:tcPr>
          <w:p w14:paraId="2C03BA8B" w14:textId="4B622C63" w:rsidR="003B6ACC" w:rsidRDefault="003B6ACC" w:rsidP="00481EAF">
            <w:pPr>
              <w:jc w:val="left"/>
              <w:rPr>
                <w:lang w:val="fr-FR"/>
              </w:rPr>
            </w:pPr>
            <w:r>
              <w:rPr>
                <w:lang w:val="fr-FR"/>
              </w:rPr>
              <w:t>Comité Territorial de Planification (CTP) et URA PADMAR</w:t>
            </w:r>
          </w:p>
        </w:tc>
        <w:tc>
          <w:tcPr>
            <w:tcW w:w="2524" w:type="dxa"/>
          </w:tcPr>
          <w:p w14:paraId="2618207E" w14:textId="77777777" w:rsidR="003B6ACC" w:rsidRDefault="003B6ACC" w:rsidP="00481EAF">
            <w:pPr>
              <w:jc w:val="left"/>
              <w:rPr>
                <w:lang w:val="fr-FR"/>
              </w:rPr>
            </w:pPr>
            <w:r>
              <w:rPr>
                <w:lang w:val="fr-FR"/>
              </w:rPr>
              <w:t>Outils de collecte et de traitement des données de S&amp;E</w:t>
            </w:r>
          </w:p>
        </w:tc>
        <w:tc>
          <w:tcPr>
            <w:tcW w:w="2390" w:type="dxa"/>
          </w:tcPr>
          <w:p w14:paraId="06A34BE2" w14:textId="77777777" w:rsidR="003B6ACC" w:rsidRDefault="003B6ACC" w:rsidP="00481EAF">
            <w:pPr>
              <w:jc w:val="left"/>
              <w:rPr>
                <w:lang w:val="fr-FR"/>
              </w:rPr>
            </w:pPr>
            <w:r>
              <w:rPr>
                <w:lang w:val="fr-FR"/>
              </w:rPr>
              <w:t>Avril 2019</w:t>
            </w:r>
          </w:p>
        </w:tc>
        <w:tc>
          <w:tcPr>
            <w:tcW w:w="1913" w:type="dxa"/>
          </w:tcPr>
          <w:p w14:paraId="41A2C2DE" w14:textId="77777777" w:rsidR="003B6ACC" w:rsidRDefault="003B6ACC" w:rsidP="00481EAF">
            <w:pPr>
              <w:jc w:val="left"/>
              <w:rPr>
                <w:lang w:val="fr-FR"/>
              </w:rPr>
            </w:pPr>
            <w:r>
              <w:rPr>
                <w:lang w:val="fr-FR"/>
              </w:rPr>
              <w:t>AD</w:t>
            </w:r>
          </w:p>
        </w:tc>
      </w:tr>
      <w:tr w:rsidR="003B6ACC" w14:paraId="2F404A6F" w14:textId="77777777" w:rsidTr="00481EAF">
        <w:tc>
          <w:tcPr>
            <w:tcW w:w="2523" w:type="dxa"/>
          </w:tcPr>
          <w:p w14:paraId="40BDE316" w14:textId="2BD891A5" w:rsidR="003B6ACC" w:rsidRDefault="003B6ACC" w:rsidP="00481EAF">
            <w:pPr>
              <w:jc w:val="left"/>
              <w:rPr>
                <w:lang w:val="fr-FR"/>
              </w:rPr>
            </w:pPr>
            <w:r>
              <w:rPr>
                <w:lang w:val="fr-FR"/>
              </w:rPr>
              <w:t>ProCaR, PADMAR, URA</w:t>
            </w:r>
          </w:p>
        </w:tc>
        <w:tc>
          <w:tcPr>
            <w:tcW w:w="2524" w:type="dxa"/>
          </w:tcPr>
          <w:p w14:paraId="4FBD9962" w14:textId="77777777" w:rsidR="003B6ACC" w:rsidRDefault="003B6ACC" w:rsidP="00481EAF">
            <w:pPr>
              <w:jc w:val="left"/>
              <w:rPr>
                <w:lang w:val="fr-FR"/>
              </w:rPr>
            </w:pPr>
            <w:r>
              <w:rPr>
                <w:lang w:val="fr-FR"/>
              </w:rPr>
              <w:t>Gestion et fonctionnement du System d’information de S&amp;E</w:t>
            </w:r>
          </w:p>
        </w:tc>
        <w:tc>
          <w:tcPr>
            <w:tcW w:w="2390" w:type="dxa"/>
          </w:tcPr>
          <w:p w14:paraId="37B22F00" w14:textId="77777777" w:rsidR="003B6ACC" w:rsidRDefault="003B6ACC" w:rsidP="00481EAF">
            <w:pPr>
              <w:jc w:val="left"/>
              <w:rPr>
                <w:lang w:val="fr-FR"/>
              </w:rPr>
            </w:pPr>
            <w:r>
              <w:rPr>
                <w:lang w:val="fr-FR"/>
              </w:rPr>
              <w:t>Décembre 2019</w:t>
            </w:r>
          </w:p>
        </w:tc>
        <w:tc>
          <w:tcPr>
            <w:tcW w:w="1913" w:type="dxa"/>
          </w:tcPr>
          <w:p w14:paraId="49C1EA24" w14:textId="77777777" w:rsidR="003B6ACC" w:rsidRDefault="003B6ACC" w:rsidP="00481EAF">
            <w:pPr>
              <w:jc w:val="left"/>
              <w:rPr>
                <w:lang w:val="fr-FR"/>
              </w:rPr>
            </w:pPr>
            <w:r>
              <w:rPr>
                <w:lang w:val="fr-FR"/>
              </w:rPr>
              <w:t>AD</w:t>
            </w:r>
          </w:p>
        </w:tc>
      </w:tr>
    </w:tbl>
    <w:p w14:paraId="5074589E" w14:textId="77777777" w:rsidR="003B6ACC" w:rsidRPr="006D675C" w:rsidRDefault="003B6ACC" w:rsidP="003B6ACC">
      <w:pPr>
        <w:rPr>
          <w:lang w:val="fr-FR"/>
        </w:rPr>
      </w:pPr>
      <w:r>
        <w:rPr>
          <w:lang w:val="fr-FR"/>
        </w:rPr>
        <w:t xml:space="preserve">* : A déterminer </w:t>
      </w:r>
    </w:p>
    <w:p w14:paraId="2DE3534F" w14:textId="31F3ECF4" w:rsidR="00651520" w:rsidRDefault="009D009D" w:rsidP="009D009D">
      <w:pPr>
        <w:pStyle w:val="Titre1"/>
        <w:rPr>
          <w:lang w:val="fr-FR"/>
        </w:rPr>
      </w:pPr>
      <w:bookmarkStart w:id="97" w:name="_Toc4801399"/>
      <w:r>
        <w:rPr>
          <w:lang w:val="fr-FR"/>
        </w:rPr>
        <w:t xml:space="preserve">Annexe </w:t>
      </w:r>
      <w:r w:rsidR="0041779A">
        <w:rPr>
          <w:lang w:val="fr-FR"/>
        </w:rPr>
        <w:t>7</w:t>
      </w:r>
      <w:r>
        <w:rPr>
          <w:lang w:val="fr-FR"/>
        </w:rPr>
        <w:t xml:space="preserve">. </w:t>
      </w:r>
      <w:r w:rsidR="00F93870">
        <w:rPr>
          <w:lang w:val="fr-FR"/>
        </w:rPr>
        <w:t>Elements de TDR</w:t>
      </w:r>
      <w:r>
        <w:rPr>
          <w:lang w:val="fr-FR"/>
        </w:rPr>
        <w:t xml:space="preserve"> de l’étude des effets et impacts du </w:t>
      </w:r>
      <w:r w:rsidR="00115ECB">
        <w:rPr>
          <w:lang w:val="fr-FR"/>
        </w:rPr>
        <w:t>padmar</w:t>
      </w:r>
      <w:bookmarkEnd w:id="97"/>
    </w:p>
    <w:p w14:paraId="73A4BF80" w14:textId="35459648" w:rsidR="009D009D" w:rsidRDefault="00F93870" w:rsidP="00F93870">
      <w:pPr>
        <w:pStyle w:val="Titre2"/>
        <w:rPr>
          <w:lang w:val="fr-FR"/>
        </w:rPr>
      </w:pPr>
      <w:bookmarkStart w:id="98" w:name="_Toc4801400"/>
      <w:r>
        <w:rPr>
          <w:lang w:val="fr-FR"/>
        </w:rPr>
        <w:t>A7.1. Contexte</w:t>
      </w:r>
      <w:bookmarkEnd w:id="98"/>
    </w:p>
    <w:p w14:paraId="5DF9B362" w14:textId="77777777" w:rsidR="00F93870" w:rsidRPr="00DC7754" w:rsidRDefault="00F93870" w:rsidP="00F93870">
      <w:pPr>
        <w:rPr>
          <w:lang w:val="fr-FR"/>
        </w:rPr>
      </w:pPr>
      <w:r w:rsidRPr="00DC7754">
        <w:rPr>
          <w:lang w:val="fr-FR"/>
        </w:rPr>
        <w:t>La filière maraîchère au Bénin est essentiellement une filière de produits frais, avec un minimum d’intermédiaires entre producteurs et consommateurs, et des capacités minimales de stockage et de transformation. Ce maraîchage se développe dans les grands pôles où la mobilisation de l’eau est facile, notamment : (i) les communes du cordon littoral;(ii) la vallée de l’Ouémé ; (iii) certaines communes du Mono-Couffo sans compter de nombreux sites maraîchers le long des rivières et des lagunes, des retenues d’eau, dans les bas-fonds où la nappe phréatique est peu profonde (jusqu’à 20 m). Les exploitations maraîchères sont de petite taille, variant de 400 m² à 1 ha, avec un nombre limité d’exploitations de plus grande taille (plus de 5 ha). Les produits maraîchers sont généralement commercialisés bord-champs et les marchés urbains en sont la principale destination.</w:t>
      </w:r>
    </w:p>
    <w:p w14:paraId="4F63AC8A" w14:textId="77777777" w:rsidR="00F93870" w:rsidRPr="00DC7754" w:rsidRDefault="00F93870" w:rsidP="00F93870">
      <w:pPr>
        <w:rPr>
          <w:lang w:val="fr-FR"/>
        </w:rPr>
      </w:pPr>
      <w:r>
        <w:rPr>
          <w:lang w:val="fr-FR"/>
        </w:rPr>
        <w:t>Aussi, l</w:t>
      </w:r>
      <w:r w:rsidRPr="00DC7754">
        <w:rPr>
          <w:lang w:val="fr-FR"/>
        </w:rPr>
        <w:t>a transformation des produits maraîchers est très limitée du fait de la préférence des consommateurs pour les légumes frais et de la faible compétitivité des petites industries. Plusieurs expériences de mise en place d’unités industrielles de transformation de légumes se sont soldées par des échecs, notamment pour la transformation des tomates.</w:t>
      </w:r>
    </w:p>
    <w:p w14:paraId="101BCC05" w14:textId="76758937" w:rsidR="00F93870" w:rsidRDefault="00F93870" w:rsidP="00F93870">
      <w:pPr>
        <w:rPr>
          <w:lang w:val="fr-FR"/>
        </w:rPr>
      </w:pPr>
      <w:r>
        <w:rPr>
          <w:lang w:val="fr-FR"/>
        </w:rPr>
        <w:t xml:space="preserve">Le </w:t>
      </w:r>
      <w:r w:rsidRPr="004D463E">
        <w:rPr>
          <w:lang w:val="fr-FR"/>
        </w:rPr>
        <w:t>Projet d’appui au développement du maraîchage (PADMAR)</w:t>
      </w:r>
      <w:r>
        <w:rPr>
          <w:lang w:val="fr-FR"/>
        </w:rPr>
        <w:t xml:space="preserve"> a été conçu sur la base de tout ce qui précède en </w:t>
      </w:r>
      <w:r w:rsidRPr="003B6B75">
        <w:rPr>
          <w:lang w:val="fr-FR"/>
        </w:rPr>
        <w:t>s’inscri</w:t>
      </w:r>
      <w:r>
        <w:rPr>
          <w:lang w:val="fr-FR"/>
        </w:rPr>
        <w:t xml:space="preserve">vant </w:t>
      </w:r>
      <w:r w:rsidRPr="003B6B75">
        <w:rPr>
          <w:lang w:val="fr-FR"/>
        </w:rPr>
        <w:t xml:space="preserve">dans </w:t>
      </w:r>
      <w:r>
        <w:rPr>
          <w:lang w:val="fr-FR"/>
        </w:rPr>
        <w:t>la</w:t>
      </w:r>
      <w:r w:rsidRPr="003B6B75">
        <w:rPr>
          <w:lang w:val="fr-FR"/>
        </w:rPr>
        <w:t xml:space="preserve"> dynamique générale d’intensification de la filière</w:t>
      </w:r>
      <w:r>
        <w:rPr>
          <w:lang w:val="fr-FR"/>
        </w:rPr>
        <w:t xml:space="preserve"> maraichère</w:t>
      </w:r>
      <w:r w:rsidRPr="003B6B75">
        <w:rPr>
          <w:lang w:val="fr-FR"/>
        </w:rPr>
        <w:t xml:space="preserve">, mais avec les spécificités suivantes: (i) un ciblage des petites exploitations maraîchères afin de maximiser sa contribution à la création d’emplois et la réduction de la pauvreté rurale; (ii) une prise en compte de la dimension filière à développer à travers des Tables </w:t>
      </w:r>
      <w:r>
        <w:rPr>
          <w:lang w:val="fr-FR"/>
        </w:rPr>
        <w:t>F</w:t>
      </w:r>
      <w:r w:rsidRPr="003B6B75">
        <w:rPr>
          <w:lang w:val="fr-FR"/>
        </w:rPr>
        <w:t xml:space="preserve">ilière </w:t>
      </w:r>
      <w:r>
        <w:rPr>
          <w:lang w:val="fr-FR"/>
        </w:rPr>
        <w:t>M</w:t>
      </w:r>
      <w:r w:rsidRPr="003B6B75">
        <w:rPr>
          <w:lang w:val="fr-FR"/>
        </w:rPr>
        <w:t>araîchère (TFM), un renforcement des organisations professionnelles et des métiers et des services en amont et en aval de la production; (iii) une promotion systématique des technologies modernes, économes en eau et, là où c’est possible, l’utilisation de l’énergie solaire afin de rendre la petite entreprise maraîchère plus compétitive; (iv) une promotion systématique des intrants de qualité; (v) une promotion des légumes-feuilles d’origine locale qui sont appréciés par le consommateur car riches en vitamines et sels minéraux ; (vi) un renforcement systématique de la résilience contre le changement climatique. Le Projet n’ambitionne pas de développer une filière de maraîchage biologique mais de promouvoir des alternatives économiquement viables à l’usage exclusif d’intrants synthétiques.</w:t>
      </w:r>
    </w:p>
    <w:p w14:paraId="22C91D24" w14:textId="77777777" w:rsidR="00F93870" w:rsidRPr="007A0B27" w:rsidRDefault="00F93870" w:rsidP="00F93870">
      <w:pPr>
        <w:tabs>
          <w:tab w:val="left" w:pos="900"/>
        </w:tabs>
        <w:rPr>
          <w:lang w:val="fr-FR"/>
        </w:rPr>
      </w:pPr>
      <w:r w:rsidRPr="007A0B27">
        <w:rPr>
          <w:lang w:val="fr-FR"/>
        </w:rPr>
        <w:t>L’objectif général du PADMAR est de contribuer à l’amélioration durable de la sécurité alimentaire et nutritionnelle et à la réduction de la pauvreté rurale dans la zone d’intervention du Projet. Son objectif de développement est d’accroître durablement les revenus des exploitations maraîchères, tout en améliorant leur résilience aux effets du changement climatique.</w:t>
      </w:r>
    </w:p>
    <w:p w14:paraId="186FA6A7" w14:textId="77777777" w:rsidR="00F93870" w:rsidRPr="007A0B27" w:rsidRDefault="00F93870" w:rsidP="00F93870">
      <w:pPr>
        <w:rPr>
          <w:lang w:val="fr-FR"/>
        </w:rPr>
      </w:pPr>
      <w:r w:rsidRPr="007A0B27">
        <w:rPr>
          <w:lang w:val="fr-FR"/>
        </w:rPr>
        <w:t xml:space="preserve">Les composantes de ce projet sont : </w:t>
      </w:r>
    </w:p>
    <w:p w14:paraId="0E590D78" w14:textId="77777777" w:rsidR="00F93870" w:rsidRDefault="00F93870" w:rsidP="00F93870">
      <w:pPr>
        <w:numPr>
          <w:ilvl w:val="0"/>
          <w:numId w:val="1"/>
        </w:numPr>
        <w:rPr>
          <w:lang w:val="fr-FR"/>
        </w:rPr>
      </w:pPr>
      <w:r w:rsidRPr="00DC7754">
        <w:rPr>
          <w:b/>
          <w:bCs/>
          <w:u w:val="single"/>
          <w:lang w:val="fr-FR"/>
        </w:rPr>
        <w:t>Composante 1</w:t>
      </w:r>
      <w:r w:rsidRPr="007A0B27">
        <w:rPr>
          <w:lang w:val="fr-FR"/>
        </w:rPr>
        <w:t> : Valorisation et mise en marché</w:t>
      </w:r>
      <w:r>
        <w:rPr>
          <w:lang w:val="fr-FR"/>
        </w:rPr>
        <w:t xml:space="preserve"> avec les sous deux sous-composantes suivantes :</w:t>
      </w:r>
    </w:p>
    <w:p w14:paraId="09665BEF" w14:textId="77777777" w:rsidR="00F93870" w:rsidRPr="007F3F14" w:rsidRDefault="00F93870" w:rsidP="00F93870">
      <w:pPr>
        <w:pStyle w:val="Paragraphedeliste"/>
        <w:numPr>
          <w:ilvl w:val="0"/>
          <w:numId w:val="18"/>
        </w:numPr>
        <w:ind w:left="1080"/>
        <w:contextualSpacing w:val="0"/>
        <w:rPr>
          <w:lang w:val="fr-FR"/>
        </w:rPr>
      </w:pPr>
      <w:r w:rsidRPr="007F3F14">
        <w:rPr>
          <w:lang w:val="fr-FR"/>
        </w:rPr>
        <w:t xml:space="preserve">Le </w:t>
      </w:r>
      <w:r w:rsidRPr="00DC7754">
        <w:rPr>
          <w:lang w:val="fr-FR"/>
        </w:rPr>
        <w:t>Développement des partenariats et la professionnalisation des acteurs</w:t>
      </w:r>
      <w:r>
        <w:rPr>
          <w:lang w:val="fr-FR"/>
        </w:rPr>
        <w:t xml:space="preserve"> (amélioration de la gouvernance de la filière maraichère, renforcement des capacités institutionnelles des acteurs, renforcement de l’offre des métiers et services au développement du maraichage)</w:t>
      </w:r>
      <w:r w:rsidRPr="007F3F14">
        <w:rPr>
          <w:lang w:val="fr-FR"/>
        </w:rPr>
        <w:t xml:space="preserve"> ;</w:t>
      </w:r>
    </w:p>
    <w:p w14:paraId="36E1A12A" w14:textId="77777777" w:rsidR="00F93870" w:rsidRPr="007F3F14" w:rsidRDefault="00F93870" w:rsidP="00F93870">
      <w:pPr>
        <w:pStyle w:val="Paragraphedeliste"/>
        <w:numPr>
          <w:ilvl w:val="0"/>
          <w:numId w:val="18"/>
        </w:numPr>
        <w:ind w:left="1080"/>
        <w:contextualSpacing w:val="0"/>
        <w:rPr>
          <w:lang w:val="fr-FR"/>
        </w:rPr>
      </w:pPr>
      <w:r>
        <w:rPr>
          <w:lang w:val="fr-FR"/>
        </w:rPr>
        <w:t xml:space="preserve">Les </w:t>
      </w:r>
      <w:r w:rsidRPr="00DC7754">
        <w:rPr>
          <w:lang w:val="fr-FR"/>
        </w:rPr>
        <w:t>Infrastructures marchandes et d’accès aux marchés</w:t>
      </w:r>
      <w:r>
        <w:rPr>
          <w:lang w:val="fr-FR"/>
        </w:rPr>
        <w:t xml:space="preserve"> (infrastructures de groupage, conditionnement, stockage et vente)</w:t>
      </w:r>
    </w:p>
    <w:p w14:paraId="08F08AB9" w14:textId="77777777" w:rsidR="00F93870" w:rsidRDefault="00F93870" w:rsidP="00F93870">
      <w:pPr>
        <w:numPr>
          <w:ilvl w:val="0"/>
          <w:numId w:val="1"/>
        </w:numPr>
        <w:rPr>
          <w:lang w:val="fr-FR"/>
        </w:rPr>
      </w:pPr>
      <w:r w:rsidRPr="00DC7754">
        <w:rPr>
          <w:b/>
          <w:bCs/>
          <w:u w:val="single"/>
          <w:lang w:val="fr-FR"/>
        </w:rPr>
        <w:t>Composante 2</w:t>
      </w:r>
      <w:r w:rsidRPr="007A0B27">
        <w:rPr>
          <w:lang w:val="fr-FR"/>
        </w:rPr>
        <w:t> : Amélioration de la productivité et de la production maraîchère</w:t>
      </w:r>
      <w:r>
        <w:rPr>
          <w:lang w:val="fr-FR"/>
        </w:rPr>
        <w:t xml:space="preserve"> avec pour sous-composantes :</w:t>
      </w:r>
    </w:p>
    <w:p w14:paraId="0F06931B" w14:textId="77777777" w:rsidR="00F93870" w:rsidRDefault="00F93870" w:rsidP="00F93870">
      <w:pPr>
        <w:pStyle w:val="Paragraphedeliste"/>
        <w:numPr>
          <w:ilvl w:val="0"/>
          <w:numId w:val="18"/>
        </w:numPr>
        <w:ind w:left="1080"/>
        <w:contextualSpacing w:val="0"/>
        <w:rPr>
          <w:lang w:val="fr-FR"/>
        </w:rPr>
      </w:pPr>
      <w:r>
        <w:rPr>
          <w:lang w:val="fr-FR"/>
        </w:rPr>
        <w:t>Aménagements maraichers ;</w:t>
      </w:r>
    </w:p>
    <w:p w14:paraId="0A46399F" w14:textId="77777777" w:rsidR="00F93870" w:rsidRPr="00AC7A56" w:rsidRDefault="00F93870" w:rsidP="00F93870">
      <w:pPr>
        <w:pStyle w:val="Paragraphedeliste"/>
        <w:numPr>
          <w:ilvl w:val="0"/>
          <w:numId w:val="18"/>
        </w:numPr>
        <w:ind w:left="1080"/>
        <w:contextualSpacing w:val="0"/>
        <w:rPr>
          <w:lang w:val="fr-FR"/>
        </w:rPr>
      </w:pPr>
      <w:r w:rsidRPr="00AC7A56">
        <w:rPr>
          <w:lang w:val="fr-FR"/>
        </w:rPr>
        <w:t>Accès aux technologies et techniques améliorées (kits maraichers, appui-conseil en maraichage, accès aux intrants de qualité, recherche-action et démonstrations d’innovations dans la filière maraichère, nutrition et qualité nutritionnelle et sanitaire) ;</w:t>
      </w:r>
    </w:p>
    <w:p w14:paraId="431D2ED3" w14:textId="77777777" w:rsidR="00F93870" w:rsidRDefault="00F93870" w:rsidP="00F93870">
      <w:pPr>
        <w:numPr>
          <w:ilvl w:val="0"/>
          <w:numId w:val="1"/>
        </w:numPr>
        <w:rPr>
          <w:lang w:val="fr-FR"/>
        </w:rPr>
      </w:pPr>
      <w:r w:rsidRPr="00DC7754">
        <w:rPr>
          <w:b/>
          <w:bCs/>
          <w:u w:val="single"/>
          <w:lang w:val="fr-FR"/>
        </w:rPr>
        <w:t>Composante 3</w:t>
      </w:r>
      <w:r w:rsidRPr="007A0B27">
        <w:rPr>
          <w:lang w:val="fr-FR"/>
        </w:rPr>
        <w:t xml:space="preserve"> : Coordination, suivi-évaluation et gestion des savoirs</w:t>
      </w:r>
      <w:r>
        <w:rPr>
          <w:lang w:val="fr-FR"/>
        </w:rPr>
        <w:t xml:space="preserve"> avec deux sous-composantes :</w:t>
      </w:r>
    </w:p>
    <w:p w14:paraId="519A38FB" w14:textId="77777777" w:rsidR="00F93870" w:rsidRDefault="00F93870" w:rsidP="00F93870">
      <w:pPr>
        <w:pStyle w:val="Paragraphedeliste"/>
        <w:numPr>
          <w:ilvl w:val="0"/>
          <w:numId w:val="18"/>
        </w:numPr>
        <w:ind w:left="1080"/>
        <w:contextualSpacing w:val="0"/>
        <w:rPr>
          <w:lang w:val="fr-FR"/>
        </w:rPr>
      </w:pPr>
      <w:r>
        <w:rPr>
          <w:lang w:val="fr-FR"/>
        </w:rPr>
        <w:t>Coordination et gestion ;</w:t>
      </w:r>
    </w:p>
    <w:p w14:paraId="2488D757" w14:textId="77777777" w:rsidR="00F93870" w:rsidRPr="007A0B27" w:rsidRDefault="00F93870" w:rsidP="00F93870">
      <w:pPr>
        <w:pStyle w:val="Paragraphedeliste"/>
        <w:numPr>
          <w:ilvl w:val="0"/>
          <w:numId w:val="18"/>
        </w:numPr>
        <w:ind w:left="1080"/>
        <w:contextualSpacing w:val="0"/>
        <w:rPr>
          <w:lang w:val="fr-FR"/>
        </w:rPr>
      </w:pPr>
      <w:r>
        <w:rPr>
          <w:lang w:val="fr-FR"/>
        </w:rPr>
        <w:t>Suivi-évaluation et gestion des savoirs</w:t>
      </w:r>
    </w:p>
    <w:p w14:paraId="30B9FC7F" w14:textId="77777777" w:rsidR="00F93870" w:rsidRDefault="00F93870" w:rsidP="00F93870">
      <w:pPr>
        <w:rPr>
          <w:lang w:val="fr-FR"/>
        </w:rPr>
      </w:pPr>
      <w:r w:rsidRPr="007A0B27">
        <w:rPr>
          <w:lang w:val="fr-FR"/>
        </w:rPr>
        <w:t>La zone d’intervention du PADMAR couvre 27 communes sur les 44 que compte la région Sud du Bénin. Le PADMAR vise le développement de 10 spéculations prioritaires : Tchiayo, Piments, Choux, Tomate, Carotte, Gombo, Crincrin, Gboman, Oignons et Amarante.</w:t>
      </w:r>
    </w:p>
    <w:p w14:paraId="6A187072" w14:textId="77777777" w:rsidR="00F93870" w:rsidRDefault="00F93870" w:rsidP="00F93870">
      <w:pPr>
        <w:rPr>
          <w:lang w:val="fr-FR"/>
        </w:rPr>
      </w:pPr>
      <w:r w:rsidRPr="00DC7754">
        <w:rPr>
          <w:lang w:val="fr-FR"/>
        </w:rPr>
        <w:t xml:space="preserve">Le PADMAR a pour groupes cibles: (i) les producteurs maraîchers exploitants des superficies de petite taille de 1/8 hectare; (ii) les ménages agricoles vulnérables caractérisés par une faible diversification des cultures, motivés et s’intéressant au maraîchage; (iii) d’autres acteurs de la filière en amont et en aval de la production, notamment la distribution d’intrants, la commercialisation, la transformation, l’installation et la maintenance des équipements d’irrigation, la fourniture des équipements et d’autres services. </w:t>
      </w:r>
    </w:p>
    <w:p w14:paraId="161E0775" w14:textId="2F5021DA" w:rsidR="00F93870" w:rsidRDefault="00F93870" w:rsidP="00F93870">
      <w:pPr>
        <w:rPr>
          <w:lang w:val="fr-FR"/>
        </w:rPr>
      </w:pPr>
      <w:r w:rsidRPr="00DC7754">
        <w:rPr>
          <w:lang w:val="fr-FR"/>
        </w:rPr>
        <w:t>Les cibles prioritaires à tous les maillons de la filière maraîchère sont : (a) les jeunes de</w:t>
      </w:r>
      <w:r>
        <w:rPr>
          <w:lang w:val="fr-FR"/>
        </w:rPr>
        <w:t>s</w:t>
      </w:r>
      <w:r w:rsidRPr="00DC7754">
        <w:rPr>
          <w:lang w:val="fr-FR"/>
        </w:rPr>
        <w:t xml:space="preserve"> deux sexes (18 à 24 ans) et les jeunes adultes hommes et femmes (25 à 35 ans), porteurs d’initiatives économiques et désireux de s’installer dans la filière maraîchère ; (b) les femmes actives en tant que productrices, transformatrices ou commerçantes. L’objectif est d’atteindre, parmi les bénéficiaires directs, au moins 40% de femmes et 50% de jeunes et jeunes adultes des deux sexes.</w:t>
      </w:r>
    </w:p>
    <w:p w14:paraId="5F95AF54" w14:textId="77777777" w:rsidR="00F93870" w:rsidRPr="007A0B27" w:rsidRDefault="00F93870" w:rsidP="00F93870">
      <w:pPr>
        <w:rPr>
          <w:lang w:val="fr-FR"/>
        </w:rPr>
      </w:pPr>
      <w:r>
        <w:rPr>
          <w:lang w:val="fr-FR"/>
        </w:rPr>
        <w:t xml:space="preserve">L’hypothèse de développement du PADMAR se comprend comme suit : « Si </w:t>
      </w:r>
      <w:r w:rsidRPr="00422FD8">
        <w:rPr>
          <w:lang w:val="fr-FR"/>
        </w:rPr>
        <w:t xml:space="preserve">la productivité et la production des cultures maraîchères </w:t>
      </w:r>
      <w:r>
        <w:rPr>
          <w:lang w:val="fr-FR"/>
        </w:rPr>
        <w:t xml:space="preserve">sont développées </w:t>
      </w:r>
      <w:r w:rsidRPr="00422FD8">
        <w:rPr>
          <w:lang w:val="fr-FR"/>
        </w:rPr>
        <w:t>dans un co</w:t>
      </w:r>
      <w:r>
        <w:rPr>
          <w:lang w:val="fr-FR"/>
        </w:rPr>
        <w:t>ntexte de changement climatique, l’</w:t>
      </w:r>
      <w:r w:rsidRPr="00422FD8">
        <w:rPr>
          <w:lang w:val="fr-FR"/>
        </w:rPr>
        <w:t xml:space="preserve">accès sécurisé et durable à l’eau et au foncier </w:t>
      </w:r>
      <w:r>
        <w:rPr>
          <w:lang w:val="fr-FR"/>
        </w:rPr>
        <w:t xml:space="preserve">des exploitants maraîchers est amélioré, des </w:t>
      </w:r>
      <w:r w:rsidRPr="00422FD8">
        <w:rPr>
          <w:lang w:val="fr-FR"/>
        </w:rPr>
        <w:t xml:space="preserve">infrastructures </w:t>
      </w:r>
      <w:r>
        <w:rPr>
          <w:lang w:val="fr-FR"/>
        </w:rPr>
        <w:t xml:space="preserve">résilientes </w:t>
      </w:r>
      <w:r w:rsidRPr="00422FD8">
        <w:rPr>
          <w:lang w:val="fr-FR"/>
        </w:rPr>
        <w:t xml:space="preserve">qui augmentent la valeur ajoutée et facilitent l’accès </w:t>
      </w:r>
      <w:r>
        <w:rPr>
          <w:lang w:val="fr-FR"/>
        </w:rPr>
        <w:t>aux marchés sont mises en place, et l</w:t>
      </w:r>
      <w:r w:rsidRPr="00422FD8">
        <w:rPr>
          <w:lang w:val="fr-FR"/>
        </w:rPr>
        <w:t xml:space="preserve">es acteurs de la filière nouent des partenariats professionnels qui valorisent </w:t>
      </w:r>
      <w:r>
        <w:rPr>
          <w:lang w:val="fr-FR"/>
        </w:rPr>
        <w:t xml:space="preserve">leurs produits, alors </w:t>
      </w:r>
      <w:r w:rsidRPr="00422FD8">
        <w:rPr>
          <w:lang w:val="fr-FR"/>
        </w:rPr>
        <w:t>les revenus des exploitations maraîchères</w:t>
      </w:r>
      <w:r>
        <w:rPr>
          <w:lang w:val="fr-FR"/>
        </w:rPr>
        <w:t xml:space="preserve"> seront accrus et </w:t>
      </w:r>
      <w:r w:rsidRPr="00422FD8">
        <w:rPr>
          <w:lang w:val="fr-FR"/>
        </w:rPr>
        <w:t>leur résilience aux effets du changement climatique</w:t>
      </w:r>
      <w:r>
        <w:rPr>
          <w:lang w:val="fr-FR"/>
        </w:rPr>
        <w:t xml:space="preserve"> vont s’améliorer</w:t>
      </w:r>
      <w:r w:rsidRPr="00422FD8">
        <w:rPr>
          <w:lang w:val="fr-FR"/>
        </w:rPr>
        <w:t xml:space="preserve">, </w:t>
      </w:r>
      <w:r>
        <w:rPr>
          <w:lang w:val="fr-FR"/>
        </w:rPr>
        <w:t>ce qui va durablement c</w:t>
      </w:r>
      <w:r w:rsidRPr="00013CBA">
        <w:rPr>
          <w:lang w:val="fr-FR"/>
        </w:rPr>
        <w:t xml:space="preserve">ontribuer à l’amélioration de la sécurité alimentaire et nutritionnelle et à la réduction de la pauvreté rurale </w:t>
      </w:r>
      <w:r>
        <w:rPr>
          <w:lang w:val="fr-FR"/>
        </w:rPr>
        <w:t xml:space="preserve">an Bénin. » </w:t>
      </w:r>
      <w:r w:rsidRPr="007A0B27">
        <w:rPr>
          <w:lang w:val="fr-FR"/>
        </w:rPr>
        <w:t>Cela va ainsi contribuer à l’atteinte de l’objectif du PSDSA que le gouvernement a défini comme suit : « </w:t>
      </w:r>
      <w:r w:rsidRPr="007A0B27">
        <w:rPr>
          <w:i/>
          <w:lang w:val="fr-FR"/>
        </w:rPr>
        <w:t>Améliorer les performances de l’agriculture béninoise, pour la rendre capable d’assurer de façon durable la souveraineté alimentaire, la sécurité alimentaire et nutritionnelle, et de contribuer au développement économique et social des hommes et femmes du Bénin pour l’atteinte des ODD. </w:t>
      </w:r>
      <w:r w:rsidRPr="007A0B27">
        <w:rPr>
          <w:lang w:val="fr-FR"/>
        </w:rPr>
        <w:t xml:space="preserve">» Ainsi le FIDA va aider significativement le </w:t>
      </w:r>
      <w:r>
        <w:rPr>
          <w:lang w:val="fr-FR"/>
        </w:rPr>
        <w:t>G</w:t>
      </w:r>
      <w:r w:rsidRPr="007A0B27">
        <w:rPr>
          <w:lang w:val="fr-FR"/>
        </w:rPr>
        <w:t xml:space="preserve">ouvernement à atteindre de manière plus efficace les Objectifs de </w:t>
      </w:r>
      <w:r>
        <w:rPr>
          <w:lang w:val="fr-FR"/>
        </w:rPr>
        <w:t>D</w:t>
      </w:r>
      <w:r w:rsidRPr="007A0B27">
        <w:rPr>
          <w:lang w:val="fr-FR"/>
        </w:rPr>
        <w:t xml:space="preserve">éveloppement </w:t>
      </w:r>
      <w:r>
        <w:rPr>
          <w:lang w:val="fr-FR"/>
        </w:rPr>
        <w:t>D</w:t>
      </w:r>
      <w:r w:rsidRPr="007A0B27">
        <w:rPr>
          <w:lang w:val="fr-FR"/>
        </w:rPr>
        <w:t xml:space="preserve">urable 1 (Éradication de la pauvreté), 2 (Lutte contre la faim), 5 (Égalité entre les sexes), 8 (Accès à des emplois décents), 10 (Réduction des inégalités), 13 (Lutte contre le changement climatique) et 15 (Vie terrestre). Voir Cadre Logique du COSOP en </w:t>
      </w:r>
      <w:r w:rsidRPr="00A26658">
        <w:rPr>
          <w:lang w:val="fr-FR"/>
        </w:rPr>
        <w:t>Annexe 1</w:t>
      </w:r>
      <w:r w:rsidRPr="007A0B27">
        <w:rPr>
          <w:lang w:val="fr-FR"/>
        </w:rPr>
        <w:t>.</w:t>
      </w:r>
    </w:p>
    <w:p w14:paraId="0C741AD0" w14:textId="77777777" w:rsidR="00F93870" w:rsidRDefault="00F93870" w:rsidP="00F93870">
      <w:pPr>
        <w:rPr>
          <w:lang w:val="fr-FR"/>
        </w:rPr>
      </w:pPr>
      <w:r w:rsidRPr="007A0B27">
        <w:rPr>
          <w:lang w:val="fr-FR"/>
        </w:rPr>
        <w:t xml:space="preserve">Le FIDA compte appuyer le </w:t>
      </w:r>
      <w:r>
        <w:rPr>
          <w:lang w:val="fr-FR"/>
        </w:rPr>
        <w:t>G</w:t>
      </w:r>
      <w:r w:rsidRPr="007A0B27">
        <w:rPr>
          <w:lang w:val="fr-FR"/>
        </w:rPr>
        <w:t xml:space="preserve">ouvernement à atteindre les objectifs du COSOP à travers deux objectifs stratégiques : OS1- Contribuer à la réduction de la pauvreté rurale, à l’amélioration de la sécurité alimentaire et nutritionnelle et au renforcement de la résilience des vulnérables ruraux ; et OS2- </w:t>
      </w:r>
      <w:r>
        <w:rPr>
          <w:lang w:val="fr-FR"/>
        </w:rPr>
        <w:t>A</w:t>
      </w:r>
      <w:r w:rsidRPr="007A0B27">
        <w:rPr>
          <w:lang w:val="fr-FR"/>
        </w:rPr>
        <w:t>mélio</w:t>
      </w:r>
      <w:r>
        <w:rPr>
          <w:lang w:val="fr-FR"/>
        </w:rPr>
        <w:t>re</w:t>
      </w:r>
      <w:r w:rsidRPr="007A0B27">
        <w:rPr>
          <w:lang w:val="fr-FR"/>
        </w:rPr>
        <w:t>r de façon durable</w:t>
      </w:r>
      <w:r>
        <w:rPr>
          <w:lang w:val="fr-FR"/>
        </w:rPr>
        <w:t xml:space="preserve"> l</w:t>
      </w:r>
      <w:r w:rsidRPr="007A0B27">
        <w:rPr>
          <w:lang w:val="fr-FR"/>
        </w:rPr>
        <w:t>es capacités productives des populations rurales et leur résilience aux changements climatiques. Pour mesure les performances et résultats dans l’atteinte de ses objectifs, le COSOP a mis en place un certain nombre d’indicateurs de résultats.</w:t>
      </w:r>
    </w:p>
    <w:p w14:paraId="7AD9BD2C" w14:textId="627EE3F1" w:rsidR="00F93870" w:rsidRDefault="00F93870" w:rsidP="00F93870">
      <w:pPr>
        <w:pStyle w:val="Titre2"/>
        <w:rPr>
          <w:lang w:val="fr-FR"/>
        </w:rPr>
      </w:pPr>
      <w:bookmarkStart w:id="99" w:name="_Toc4797730"/>
      <w:bookmarkStart w:id="100" w:name="_Toc4801401"/>
      <w:r>
        <w:rPr>
          <w:lang w:val="fr-FR"/>
        </w:rPr>
        <w:t xml:space="preserve">A7.2. Objectifs de l’étude des résultats et impacts du </w:t>
      </w:r>
      <w:bookmarkEnd w:id="99"/>
      <w:r>
        <w:rPr>
          <w:lang w:val="fr-FR"/>
        </w:rPr>
        <w:t>PADMAR</w:t>
      </w:r>
      <w:bookmarkEnd w:id="100"/>
    </w:p>
    <w:p w14:paraId="2AA4C479" w14:textId="77777777" w:rsidR="00F93870" w:rsidRPr="007A0B27" w:rsidRDefault="00F93870" w:rsidP="00F93870">
      <w:pPr>
        <w:rPr>
          <w:lang w:val="fr-FR"/>
        </w:rPr>
      </w:pPr>
      <w:r>
        <w:rPr>
          <w:lang w:val="fr-FR"/>
        </w:rPr>
        <w:t>L’évaluation des résultats, de la performance et des impacts du PADMAR sera effectuée selon les procédures techniques en vigueur au niveau du FIDA ainsi que des normes et standards internationaux en matière d’évaluation telles que décrites par DAC/OECD tout en intégrant les directives nationales au Benin en matière de mesure des résultats de développement qui existeraient. Le Cadre de mesure de résultats défini pour le projet PADMAR sera la base de cette approche d’évaluation. Le S&amp;E du PADMAR dans le cadre de l’évaluation de ses résultats, performances et impact procèdera aux différentes étapes définies dans les procédures techniques du FIDA qui sont reprises dans le présent manuel. Pour la mesure des résultats et des impacts, les enquêtes d’impact à travers le SYGRI ou d’autres protocoles seront aussi définies dans ce manuel de S&amp;E du PADMAR.</w:t>
      </w:r>
    </w:p>
    <w:p w14:paraId="0E120D08" w14:textId="77777777" w:rsidR="00F93870" w:rsidRDefault="00F93870" w:rsidP="00F93870">
      <w:pPr>
        <w:tabs>
          <w:tab w:val="left" w:pos="900"/>
        </w:tabs>
        <w:rPr>
          <w:lang w:val="fr-FR"/>
        </w:rPr>
      </w:pPr>
      <w:r w:rsidRPr="007A0B27">
        <w:rPr>
          <w:lang w:val="fr-FR"/>
        </w:rPr>
        <w:t>L’objectif général du PADMAR est de contribuer à l’amélioration durable de la sécurité alimentaire et nutritionnelle et à la réduction de la pauvreté rurale dans la zone d’intervention du Projet. Son objectif de développement est d’accroître durablement les revenus des exploitations maraîchères, tout en améliorant leur résilience aux effets du changement climatique.</w:t>
      </w:r>
    </w:p>
    <w:p w14:paraId="658AB2C9" w14:textId="77777777" w:rsidR="00F93870" w:rsidRDefault="00F93870" w:rsidP="00F93870">
      <w:pPr>
        <w:tabs>
          <w:tab w:val="left" w:pos="900"/>
        </w:tabs>
        <w:rPr>
          <w:lang w:val="fr-FR"/>
        </w:rPr>
      </w:pPr>
      <w:r>
        <w:rPr>
          <w:lang w:val="fr-FR"/>
        </w:rPr>
        <w:t xml:space="preserve">Comme présenté dans les sections précédentes qui traitent du cadre logique, l’hypothèse de développement du PADMAR se comprend comme suit : « Si </w:t>
      </w:r>
      <w:r w:rsidRPr="00422FD8">
        <w:rPr>
          <w:lang w:val="fr-FR"/>
        </w:rPr>
        <w:t xml:space="preserve">la productivité et la production des cultures maraîchères </w:t>
      </w:r>
      <w:r>
        <w:rPr>
          <w:lang w:val="fr-FR"/>
        </w:rPr>
        <w:t xml:space="preserve">sont développées </w:t>
      </w:r>
      <w:r w:rsidRPr="00422FD8">
        <w:rPr>
          <w:lang w:val="fr-FR"/>
        </w:rPr>
        <w:t>dans un co</w:t>
      </w:r>
      <w:r>
        <w:rPr>
          <w:lang w:val="fr-FR"/>
        </w:rPr>
        <w:t>ntexte de changement climatique, l’</w:t>
      </w:r>
      <w:r w:rsidRPr="00422FD8">
        <w:rPr>
          <w:lang w:val="fr-FR"/>
        </w:rPr>
        <w:t xml:space="preserve">accès sécurisé et durable à l’eau et au foncier </w:t>
      </w:r>
      <w:r>
        <w:rPr>
          <w:lang w:val="fr-FR"/>
        </w:rPr>
        <w:t xml:space="preserve">des exploitants maraîchers est amélioré, des </w:t>
      </w:r>
      <w:r w:rsidRPr="00422FD8">
        <w:rPr>
          <w:lang w:val="fr-FR"/>
        </w:rPr>
        <w:t xml:space="preserve">infrastructures </w:t>
      </w:r>
      <w:r>
        <w:rPr>
          <w:lang w:val="fr-FR"/>
        </w:rPr>
        <w:t xml:space="preserve">résilientes </w:t>
      </w:r>
      <w:r w:rsidRPr="00422FD8">
        <w:rPr>
          <w:lang w:val="fr-FR"/>
        </w:rPr>
        <w:t xml:space="preserve">qui augmentent la valeur ajoutée et facilitent l’accès </w:t>
      </w:r>
      <w:r>
        <w:rPr>
          <w:lang w:val="fr-FR"/>
        </w:rPr>
        <w:t>aux marchés sont mises en place, et l</w:t>
      </w:r>
      <w:r w:rsidRPr="00422FD8">
        <w:rPr>
          <w:lang w:val="fr-FR"/>
        </w:rPr>
        <w:t xml:space="preserve">es acteurs de la filière nouent des partenariats professionnels qui valorisent </w:t>
      </w:r>
      <w:r>
        <w:rPr>
          <w:lang w:val="fr-FR"/>
        </w:rPr>
        <w:t xml:space="preserve">leurs produits, alors </w:t>
      </w:r>
      <w:r w:rsidRPr="00422FD8">
        <w:rPr>
          <w:lang w:val="fr-FR"/>
        </w:rPr>
        <w:t>les revenus des exploitations maraîchères</w:t>
      </w:r>
      <w:r>
        <w:rPr>
          <w:lang w:val="fr-FR"/>
        </w:rPr>
        <w:t xml:space="preserve"> seront accrus et </w:t>
      </w:r>
      <w:r w:rsidRPr="00422FD8">
        <w:rPr>
          <w:lang w:val="fr-FR"/>
        </w:rPr>
        <w:t>leur résilience aux effets du changement climatique</w:t>
      </w:r>
      <w:r>
        <w:rPr>
          <w:lang w:val="fr-FR"/>
        </w:rPr>
        <w:t xml:space="preserve"> vont s’améliorer</w:t>
      </w:r>
      <w:r w:rsidRPr="00422FD8">
        <w:rPr>
          <w:lang w:val="fr-FR"/>
        </w:rPr>
        <w:t xml:space="preserve">, </w:t>
      </w:r>
      <w:r>
        <w:rPr>
          <w:lang w:val="fr-FR"/>
        </w:rPr>
        <w:t>ce qui va durablement c</w:t>
      </w:r>
      <w:r w:rsidRPr="00013CBA">
        <w:rPr>
          <w:lang w:val="fr-FR"/>
        </w:rPr>
        <w:t xml:space="preserve">ontribuer à l’amélioration de la sécurité alimentaire et nutritionnelle et à la réduction de la pauvreté rurale </w:t>
      </w:r>
      <w:r>
        <w:rPr>
          <w:lang w:val="fr-FR"/>
        </w:rPr>
        <w:t xml:space="preserve">an Bénin. » </w:t>
      </w:r>
      <w:r w:rsidRPr="007A0B27">
        <w:rPr>
          <w:lang w:val="fr-FR"/>
        </w:rPr>
        <w:t>Cela va ainsi contribuer à l’atteinte de l’objectif du PSDSA que le gouvernement a défini comme suit : « </w:t>
      </w:r>
      <w:r w:rsidRPr="007A0B27">
        <w:rPr>
          <w:i/>
          <w:lang w:val="fr-FR"/>
        </w:rPr>
        <w:t>Améliorer les performances de l’agriculture béninoise, pour la rendre capable d’assurer de façon durable la souveraineté alimentaire, la sécurité alimentaire et nutritionnelle, et de contribuer au développement économique et social des hommes et femmes du Bénin pour l’atteinte des ODD. </w:t>
      </w:r>
      <w:r w:rsidRPr="007A0B27">
        <w:rPr>
          <w:lang w:val="fr-FR"/>
        </w:rPr>
        <w:t>»</w:t>
      </w:r>
    </w:p>
    <w:p w14:paraId="14F9C2C8" w14:textId="77777777" w:rsidR="00F93870" w:rsidRDefault="00F93870" w:rsidP="00F93870">
      <w:pPr>
        <w:tabs>
          <w:tab w:val="left" w:pos="900"/>
        </w:tabs>
        <w:rPr>
          <w:lang w:val="fr-FR"/>
        </w:rPr>
      </w:pPr>
      <w:r>
        <w:rPr>
          <w:lang w:val="fr-FR"/>
        </w:rPr>
        <w:t>L’impact et les effets du PADMAR sur les bénéficiaires se mesureront à travers les indicateurs d’effet et d’impacts déjà présentés dans les sections précédentes.</w:t>
      </w:r>
    </w:p>
    <w:p w14:paraId="4CB22C80" w14:textId="77777777" w:rsidR="00F93870" w:rsidRDefault="00F93870" w:rsidP="00F93870">
      <w:pPr>
        <w:pStyle w:val="Paragraphedeliste"/>
        <w:numPr>
          <w:ilvl w:val="0"/>
          <w:numId w:val="36"/>
        </w:numPr>
        <w:tabs>
          <w:tab w:val="left" w:pos="900"/>
        </w:tabs>
        <w:rPr>
          <w:lang w:val="fr-FR"/>
        </w:rPr>
      </w:pPr>
      <w:r w:rsidRPr="00577710">
        <w:rPr>
          <w:lang w:val="fr-FR"/>
        </w:rPr>
        <w:t>Les indicateurs d’impact du PADMAR mesureront l’impact sur la réduction de la malnutrition des enfants, notamment la malnutrition chronique des filles et garçons de moins de cinq ans qui est un indicateur important de réduction de l’insécurité alimentaire. Ils mesurent aussi, l’augmentation du revenu des producteurs et de leurs ménages due à l’intervention du PADMAR comme impact sur la réduction de la pauvreté dans la zone d’intervention du projet. Enfin, les indicateurs d’impact mesurent l’accroissement de la résilience des ménages bénéficiaires du PADMAR, si l</w:t>
      </w:r>
      <w:r w:rsidRPr="00577710">
        <w:rPr>
          <w:noProof/>
          <w:lang w:val="fr-FR"/>
        </w:rPr>
        <w:t xml:space="preserve">a résilience dans un contexte de l’insécurité alimentaire est la capacité à faire face à un changement brutal (chute de l’offre alimentaire et/ou du pouvoir d’achat) et à développer des stratégies de sortie de crise. </w:t>
      </w:r>
    </w:p>
    <w:p w14:paraId="6A620D07" w14:textId="77777777" w:rsidR="00F93870" w:rsidRPr="00577710" w:rsidRDefault="00F93870" w:rsidP="00F93870">
      <w:pPr>
        <w:pStyle w:val="Paragraphedeliste"/>
        <w:tabs>
          <w:tab w:val="left" w:pos="900"/>
        </w:tabs>
        <w:rPr>
          <w:lang w:val="fr-FR"/>
        </w:rPr>
      </w:pPr>
    </w:p>
    <w:p w14:paraId="4E9AC046" w14:textId="77777777" w:rsidR="00F93870" w:rsidRDefault="00F93870" w:rsidP="00F93870">
      <w:pPr>
        <w:pStyle w:val="Paragraphedeliste"/>
        <w:numPr>
          <w:ilvl w:val="0"/>
          <w:numId w:val="36"/>
        </w:numPr>
        <w:tabs>
          <w:tab w:val="left" w:pos="900"/>
        </w:tabs>
        <w:rPr>
          <w:lang w:val="fr-FR"/>
        </w:rPr>
      </w:pPr>
      <w:r w:rsidRPr="00577710">
        <w:rPr>
          <w:lang w:val="fr-FR"/>
        </w:rPr>
        <w:t xml:space="preserve">Les indicateurs d’effets mesurent les effets sur la satisfaction, l’utilisation, l’adoption et les changements </w:t>
      </w:r>
      <w:r>
        <w:rPr>
          <w:lang w:val="fr-FR"/>
        </w:rPr>
        <w:t xml:space="preserve">à </w:t>
      </w:r>
      <w:r w:rsidRPr="00577710">
        <w:rPr>
          <w:lang w:val="fr-FR"/>
        </w:rPr>
        <w:t>courts terme induits par le projet</w:t>
      </w:r>
      <w:r w:rsidRPr="00577710">
        <w:rPr>
          <w:noProof/>
          <w:lang w:val="fr-FR"/>
        </w:rPr>
        <w:t>. Pour le PADMAR, ils mesurent de manière specifique les changements interm</w:t>
      </w:r>
      <w:r>
        <w:rPr>
          <w:noProof/>
          <w:lang w:val="fr-FR"/>
        </w:rPr>
        <w:t>é</w:t>
      </w:r>
      <w:r w:rsidRPr="00577710">
        <w:rPr>
          <w:noProof/>
          <w:lang w:val="fr-FR"/>
        </w:rPr>
        <w:t>diaires pour v</w:t>
      </w:r>
      <w:r>
        <w:rPr>
          <w:noProof/>
          <w:lang w:val="fr-FR"/>
        </w:rPr>
        <w:t>é</w:t>
      </w:r>
      <w:r w:rsidRPr="00577710">
        <w:rPr>
          <w:noProof/>
          <w:lang w:val="fr-FR"/>
        </w:rPr>
        <w:t>rifier si 1- Les acteurs de la filière nouent des partenariats professionnels qui valorisent mieux leurs produits sur des marchés nationaux et régionaux. 2- L'accès des producteurs à des infrastructures résilientes qui augmentent la valeur ajoutée et facilitent l’accès aux marchés est amélioré, 3- Les exploitants maraîchers ont accès sécurisé et durable à l’eau et au foncier, 4- Les exploitants maraîchers accroissent la productivité et la production des cultures maraîchères dans un contexte de changement climatique.</w:t>
      </w:r>
      <w:r w:rsidRPr="00577710">
        <w:rPr>
          <w:lang w:val="fr-FR"/>
        </w:rPr>
        <w:t xml:space="preserve"> </w:t>
      </w:r>
    </w:p>
    <w:p w14:paraId="21CF2B80" w14:textId="77777777" w:rsidR="00F93870" w:rsidRDefault="00F93870" w:rsidP="00F93870">
      <w:pPr>
        <w:tabs>
          <w:tab w:val="left" w:pos="900"/>
        </w:tabs>
        <w:rPr>
          <w:lang w:val="fr-FR"/>
        </w:rPr>
      </w:pPr>
      <w:r>
        <w:rPr>
          <w:lang w:val="fr-FR"/>
        </w:rPr>
        <w:t>La mesure de l’impact du PADMAR se fera à travers l’appréciation des niveaux de mesure de ces indicateurs auprès des bénéficiaires du projet. L’étude des résultats, effets et impact du PADMAR devra au minimum répondre aux dix (10) questions d’évaluation suivantes :</w:t>
      </w:r>
    </w:p>
    <w:p w14:paraId="23C4A0D3" w14:textId="77777777" w:rsidR="00F93870" w:rsidRDefault="00F93870" w:rsidP="009D25C8">
      <w:pPr>
        <w:pStyle w:val="Paragraphedeliste"/>
        <w:numPr>
          <w:ilvl w:val="0"/>
          <w:numId w:val="57"/>
        </w:numPr>
        <w:tabs>
          <w:tab w:val="left" w:pos="900"/>
        </w:tabs>
        <w:rPr>
          <w:lang w:val="fr-FR"/>
        </w:rPr>
      </w:pPr>
      <w:r>
        <w:rPr>
          <w:lang w:val="fr-FR"/>
        </w:rPr>
        <w:t xml:space="preserve">Dans le contexte de changement climatique, le projet a-t-il permis aux exploitants maraichers appuyés d’accroitre significativement </w:t>
      </w:r>
      <w:r w:rsidRPr="00577710">
        <w:rPr>
          <w:noProof/>
          <w:lang w:val="fr-FR"/>
        </w:rPr>
        <w:t>la productivité et la production des cultures maraîchères</w:t>
      </w:r>
      <w:r>
        <w:rPr>
          <w:noProof/>
          <w:lang w:val="fr-FR"/>
        </w:rPr>
        <w:t> ?</w:t>
      </w:r>
    </w:p>
    <w:p w14:paraId="495A7187" w14:textId="77777777" w:rsidR="00F93870" w:rsidRDefault="00F93870" w:rsidP="009D25C8">
      <w:pPr>
        <w:pStyle w:val="Paragraphedeliste"/>
        <w:numPr>
          <w:ilvl w:val="0"/>
          <w:numId w:val="57"/>
        </w:numPr>
        <w:tabs>
          <w:tab w:val="left" w:pos="900"/>
        </w:tabs>
        <w:rPr>
          <w:lang w:val="fr-FR"/>
        </w:rPr>
      </w:pPr>
      <w:r>
        <w:rPr>
          <w:noProof/>
          <w:lang w:val="fr-FR"/>
        </w:rPr>
        <w:t xml:space="preserve">Le projet a-t-il permis </w:t>
      </w:r>
      <w:r>
        <w:rPr>
          <w:lang w:val="fr-FR"/>
        </w:rPr>
        <w:t xml:space="preserve">aux exploitants maraichers appuyés d’avoir un accès </w:t>
      </w:r>
      <w:r w:rsidRPr="00577710">
        <w:rPr>
          <w:noProof/>
          <w:lang w:val="fr-FR"/>
        </w:rPr>
        <w:t>sécurisé et durable à l’eau et au foncier</w:t>
      </w:r>
      <w:r>
        <w:rPr>
          <w:noProof/>
          <w:lang w:val="fr-FR"/>
        </w:rPr>
        <w:t> ?</w:t>
      </w:r>
    </w:p>
    <w:p w14:paraId="2DC22EB2" w14:textId="77777777" w:rsidR="00F93870" w:rsidRDefault="00F93870" w:rsidP="009D25C8">
      <w:pPr>
        <w:pStyle w:val="Paragraphedeliste"/>
        <w:numPr>
          <w:ilvl w:val="0"/>
          <w:numId w:val="57"/>
        </w:numPr>
        <w:tabs>
          <w:tab w:val="left" w:pos="900"/>
        </w:tabs>
        <w:rPr>
          <w:lang w:val="fr-FR"/>
        </w:rPr>
      </w:pPr>
      <w:r>
        <w:rPr>
          <w:noProof/>
          <w:lang w:val="fr-FR"/>
        </w:rPr>
        <w:t xml:space="preserve">Le projet a-t-il permis </w:t>
      </w:r>
      <w:r>
        <w:rPr>
          <w:lang w:val="fr-FR"/>
        </w:rPr>
        <w:t xml:space="preserve">aux exploitants maraichers appuyés d’avoir un accès </w:t>
      </w:r>
      <w:r>
        <w:rPr>
          <w:noProof/>
          <w:lang w:val="fr-FR"/>
        </w:rPr>
        <w:t xml:space="preserve">à </w:t>
      </w:r>
      <w:r w:rsidRPr="00577710">
        <w:rPr>
          <w:noProof/>
          <w:lang w:val="fr-FR"/>
        </w:rPr>
        <w:t>des infrastructures résilientes qui augmentent la valeur ajoutée et facilitent l’accès aux marchés</w:t>
      </w:r>
      <w:r>
        <w:rPr>
          <w:noProof/>
          <w:lang w:val="fr-FR"/>
        </w:rPr>
        <w:t>?</w:t>
      </w:r>
    </w:p>
    <w:p w14:paraId="0D8636A9" w14:textId="77777777" w:rsidR="00F93870" w:rsidRDefault="00F93870" w:rsidP="009D25C8">
      <w:pPr>
        <w:pStyle w:val="Paragraphedeliste"/>
        <w:numPr>
          <w:ilvl w:val="0"/>
          <w:numId w:val="57"/>
        </w:numPr>
        <w:tabs>
          <w:tab w:val="left" w:pos="900"/>
        </w:tabs>
        <w:rPr>
          <w:lang w:val="fr-FR"/>
        </w:rPr>
      </w:pPr>
      <w:r>
        <w:rPr>
          <w:noProof/>
          <w:lang w:val="fr-FR"/>
        </w:rPr>
        <w:t xml:space="preserve">Le projet a-t-il permis </w:t>
      </w:r>
      <w:r>
        <w:rPr>
          <w:lang w:val="fr-FR"/>
        </w:rPr>
        <w:t xml:space="preserve">aux </w:t>
      </w:r>
      <w:r w:rsidRPr="00577710">
        <w:rPr>
          <w:noProof/>
          <w:lang w:val="fr-FR"/>
        </w:rPr>
        <w:t>acteurs de la filière</w:t>
      </w:r>
      <w:r>
        <w:rPr>
          <w:lang w:val="fr-FR"/>
        </w:rPr>
        <w:t xml:space="preserve"> maraichère appuyés de </w:t>
      </w:r>
      <w:r w:rsidRPr="00577710">
        <w:rPr>
          <w:noProof/>
          <w:lang w:val="fr-FR"/>
        </w:rPr>
        <w:t>noue</w:t>
      </w:r>
      <w:r>
        <w:rPr>
          <w:noProof/>
          <w:lang w:val="fr-FR"/>
        </w:rPr>
        <w:t>r</w:t>
      </w:r>
      <w:r w:rsidRPr="00577710">
        <w:rPr>
          <w:noProof/>
          <w:lang w:val="fr-FR"/>
        </w:rPr>
        <w:t xml:space="preserve"> des partenariats professionnels qui valorisent mieux leurs produits sur des marchés nationaux et régionaux</w:t>
      </w:r>
      <w:r>
        <w:rPr>
          <w:noProof/>
          <w:lang w:val="fr-FR"/>
        </w:rPr>
        <w:t xml:space="preserve"> ?</w:t>
      </w:r>
    </w:p>
    <w:p w14:paraId="70EBBC9F" w14:textId="77777777" w:rsidR="00F93870" w:rsidRDefault="00F93870" w:rsidP="009D25C8">
      <w:pPr>
        <w:pStyle w:val="Paragraphedeliste"/>
        <w:numPr>
          <w:ilvl w:val="0"/>
          <w:numId w:val="57"/>
        </w:numPr>
        <w:tabs>
          <w:tab w:val="left" w:pos="900"/>
        </w:tabs>
        <w:rPr>
          <w:lang w:val="fr-FR"/>
        </w:rPr>
      </w:pPr>
      <w:r>
        <w:rPr>
          <w:lang w:val="fr-FR"/>
        </w:rPr>
        <w:t xml:space="preserve">Peut-on conclure que </w:t>
      </w:r>
      <w:r w:rsidRPr="00577710">
        <w:rPr>
          <w:lang w:val="fr-FR"/>
        </w:rPr>
        <w:t xml:space="preserve">l’accroissement de la résilience des ménages bénéficiaires du PADMAR </w:t>
      </w:r>
      <w:r>
        <w:rPr>
          <w:lang w:val="fr-FR"/>
        </w:rPr>
        <w:t>est noté et que cet accroissement est dû à l’intervention du projet ?</w:t>
      </w:r>
    </w:p>
    <w:p w14:paraId="1EB007B1" w14:textId="77777777" w:rsidR="00F93870" w:rsidRDefault="00F93870" w:rsidP="009D25C8">
      <w:pPr>
        <w:pStyle w:val="Paragraphedeliste"/>
        <w:numPr>
          <w:ilvl w:val="0"/>
          <w:numId w:val="57"/>
        </w:numPr>
        <w:tabs>
          <w:tab w:val="left" w:pos="900"/>
        </w:tabs>
        <w:rPr>
          <w:lang w:val="fr-FR"/>
        </w:rPr>
      </w:pPr>
      <w:r>
        <w:rPr>
          <w:lang w:val="fr-FR"/>
        </w:rPr>
        <w:t>Peut-on conclure que le revenu des</w:t>
      </w:r>
      <w:r w:rsidRPr="00577710">
        <w:rPr>
          <w:lang w:val="fr-FR"/>
        </w:rPr>
        <w:t xml:space="preserve"> producteurs et de leurs ménages </w:t>
      </w:r>
      <w:r>
        <w:rPr>
          <w:lang w:val="fr-FR"/>
        </w:rPr>
        <w:t xml:space="preserve">a augmenté de manière significative </w:t>
      </w:r>
      <w:r w:rsidRPr="00577710">
        <w:rPr>
          <w:lang w:val="fr-FR"/>
        </w:rPr>
        <w:t>du</w:t>
      </w:r>
      <w:r>
        <w:rPr>
          <w:lang w:val="fr-FR"/>
        </w:rPr>
        <w:t xml:space="preserve"> fait de </w:t>
      </w:r>
      <w:r w:rsidRPr="00577710">
        <w:rPr>
          <w:lang w:val="fr-FR"/>
        </w:rPr>
        <w:t>l’intervention du PADMAR comme impact sur la réduction de la pauvreté dans la zone d’intervention du projet</w:t>
      </w:r>
      <w:r>
        <w:rPr>
          <w:lang w:val="fr-FR"/>
        </w:rPr>
        <w:t> ?</w:t>
      </w:r>
    </w:p>
    <w:p w14:paraId="6223C261" w14:textId="77777777" w:rsidR="00F93870" w:rsidRDefault="00F93870" w:rsidP="009D25C8">
      <w:pPr>
        <w:pStyle w:val="Paragraphedeliste"/>
        <w:numPr>
          <w:ilvl w:val="0"/>
          <w:numId w:val="57"/>
        </w:numPr>
        <w:tabs>
          <w:tab w:val="left" w:pos="900"/>
        </w:tabs>
        <w:rPr>
          <w:lang w:val="fr-FR"/>
        </w:rPr>
      </w:pPr>
      <w:r w:rsidRPr="00820670">
        <w:rPr>
          <w:lang w:val="fr-FR"/>
        </w:rPr>
        <w:t>La malnutrition des enfants, notamment la malnutrition chronique des filles et garçons de moins de cinq ans. A-t-elle été réduite de manière significative dans les zones d’intervention du projet du fait des réalisations du PADMAR ?</w:t>
      </w:r>
    </w:p>
    <w:p w14:paraId="10E4DC1B" w14:textId="77777777" w:rsidR="00F93870" w:rsidRDefault="00F93870" w:rsidP="009D25C8">
      <w:pPr>
        <w:pStyle w:val="Paragraphedeliste"/>
        <w:numPr>
          <w:ilvl w:val="0"/>
          <w:numId w:val="57"/>
        </w:numPr>
        <w:tabs>
          <w:tab w:val="left" w:pos="900"/>
        </w:tabs>
        <w:rPr>
          <w:lang w:val="fr-FR"/>
        </w:rPr>
      </w:pPr>
      <w:r>
        <w:rPr>
          <w:lang w:val="fr-FR"/>
        </w:rPr>
        <w:t>Les résultats, effets et impacts du PADMAR sont-ils durables ?</w:t>
      </w:r>
    </w:p>
    <w:p w14:paraId="36DCBB9F" w14:textId="77777777" w:rsidR="00F93870" w:rsidRDefault="00F93870" w:rsidP="009D25C8">
      <w:pPr>
        <w:pStyle w:val="Paragraphedeliste"/>
        <w:numPr>
          <w:ilvl w:val="0"/>
          <w:numId w:val="57"/>
        </w:numPr>
        <w:tabs>
          <w:tab w:val="left" w:pos="900"/>
        </w:tabs>
        <w:rPr>
          <w:lang w:val="fr-FR"/>
        </w:rPr>
      </w:pPr>
      <w:r>
        <w:rPr>
          <w:lang w:val="fr-FR"/>
        </w:rPr>
        <w:t>Y a-t-il des cas de succès et leçons apprises qui devront être capitalisés pour améliorer l’impact du portefeuille du FIDA au Bénin ?</w:t>
      </w:r>
    </w:p>
    <w:p w14:paraId="4D1684FF" w14:textId="77777777" w:rsidR="00F93870" w:rsidRDefault="00F93870" w:rsidP="009D25C8">
      <w:pPr>
        <w:pStyle w:val="Paragraphedeliste"/>
        <w:numPr>
          <w:ilvl w:val="0"/>
          <w:numId w:val="57"/>
        </w:numPr>
        <w:tabs>
          <w:tab w:val="left" w:pos="900"/>
        </w:tabs>
        <w:rPr>
          <w:lang w:val="fr-FR"/>
        </w:rPr>
      </w:pPr>
      <w:r>
        <w:rPr>
          <w:lang w:val="fr-FR"/>
        </w:rPr>
        <w:t>Quelle est la contribution nette du PADMAR dans l’atteinte des objectifs du FIDA et du Gouvernement dans la filière maraichère, et par ricochet l’atteinte de la sécurité alimentaire et la réduction de la pauvreté rurale au Bénin ?</w:t>
      </w:r>
    </w:p>
    <w:p w14:paraId="52124BD3" w14:textId="1FF10906" w:rsidR="00F93870" w:rsidRDefault="007B17EF" w:rsidP="00422297">
      <w:pPr>
        <w:rPr>
          <w:lang w:val="fr-FR"/>
        </w:rPr>
      </w:pPr>
      <w:r>
        <w:rPr>
          <w:lang w:val="fr-FR"/>
        </w:rPr>
        <w:t>L’étude des résultats, effets et impacts devra intégrer les indicateurs du cadre logique suivants.</w:t>
      </w:r>
    </w:p>
    <w:p w14:paraId="7CF3E997" w14:textId="77777777" w:rsidR="007B17EF" w:rsidRDefault="007B17EF" w:rsidP="00422297">
      <w:pPr>
        <w:rPr>
          <w:lang w:val="fr-FR"/>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992"/>
      </w:tblGrid>
      <w:tr w:rsidR="007B17EF" w:rsidRPr="007B17EF" w14:paraId="3230A8A1" w14:textId="77777777" w:rsidTr="007B17EF">
        <w:trPr>
          <w:trHeight w:val="552"/>
          <w:tblHeader/>
        </w:trPr>
        <w:tc>
          <w:tcPr>
            <w:tcW w:w="6633" w:type="dxa"/>
            <w:shd w:val="clear" w:color="auto" w:fill="auto"/>
          </w:tcPr>
          <w:p w14:paraId="271C6EA0" w14:textId="06DDB856" w:rsidR="007B17EF" w:rsidRPr="007B17EF" w:rsidRDefault="007B17EF" w:rsidP="00B65A66">
            <w:pPr>
              <w:spacing w:before="0" w:after="0"/>
              <w:jc w:val="left"/>
              <w:rPr>
                <w:rFonts w:eastAsia="Times New Roman" w:cs="Calibri"/>
                <w:b/>
                <w:color w:val="000000"/>
                <w:szCs w:val="23"/>
                <w:lang w:val="fr-FR"/>
              </w:rPr>
            </w:pPr>
            <w:r w:rsidRPr="007B17EF">
              <w:rPr>
                <w:rFonts w:eastAsia="Times New Roman" w:cs="Calibri"/>
                <w:b/>
                <w:color w:val="000000"/>
                <w:szCs w:val="23"/>
                <w:lang w:val="fr-FR"/>
              </w:rPr>
              <w:t xml:space="preserve">Indicateurs </w:t>
            </w:r>
          </w:p>
        </w:tc>
        <w:tc>
          <w:tcPr>
            <w:tcW w:w="2992" w:type="dxa"/>
            <w:shd w:val="clear" w:color="auto" w:fill="auto"/>
          </w:tcPr>
          <w:p w14:paraId="08CCC1BA" w14:textId="71530D98" w:rsidR="007B17EF" w:rsidRPr="007B17EF" w:rsidRDefault="007B17EF" w:rsidP="00B65A66">
            <w:pPr>
              <w:spacing w:before="0" w:after="0"/>
              <w:jc w:val="left"/>
              <w:rPr>
                <w:rFonts w:eastAsia="Times New Roman" w:cs="Calibri"/>
                <w:b/>
                <w:color w:val="000000"/>
                <w:szCs w:val="23"/>
                <w:lang w:val="fr-FR"/>
              </w:rPr>
            </w:pPr>
            <w:r w:rsidRPr="007B17EF">
              <w:rPr>
                <w:rFonts w:eastAsia="Times New Roman" w:cs="Calibri"/>
                <w:b/>
                <w:color w:val="000000"/>
                <w:szCs w:val="23"/>
                <w:lang w:val="fr-FR"/>
              </w:rPr>
              <w:t xml:space="preserve">Périodicité </w:t>
            </w:r>
          </w:p>
        </w:tc>
      </w:tr>
      <w:tr w:rsidR="007B17EF" w:rsidRPr="00663730" w14:paraId="7D8DE066" w14:textId="77777777" w:rsidTr="007B17EF">
        <w:trPr>
          <w:trHeight w:val="552"/>
        </w:trPr>
        <w:tc>
          <w:tcPr>
            <w:tcW w:w="6633" w:type="dxa"/>
            <w:shd w:val="clear" w:color="auto" w:fill="auto"/>
          </w:tcPr>
          <w:p w14:paraId="245D46E0" w14:textId="3BAE65C4" w:rsidR="007B17EF" w:rsidRPr="008A674A"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Nombre de ménages maraîchers qui ont accru leur résilience </w:t>
            </w:r>
          </w:p>
        </w:tc>
        <w:tc>
          <w:tcPr>
            <w:tcW w:w="2992" w:type="dxa"/>
            <w:shd w:val="clear" w:color="auto" w:fill="auto"/>
          </w:tcPr>
          <w:p w14:paraId="2974B699" w14:textId="2C82D60A"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Annuelle</w:t>
            </w:r>
          </w:p>
        </w:tc>
      </w:tr>
      <w:tr w:rsidR="007B17EF" w:rsidRPr="00663730" w14:paraId="3E0B07C3" w14:textId="77777777" w:rsidTr="007B17EF">
        <w:trPr>
          <w:trHeight w:val="288"/>
        </w:trPr>
        <w:tc>
          <w:tcPr>
            <w:tcW w:w="6633" w:type="dxa"/>
            <w:shd w:val="clear" w:color="auto" w:fill="auto"/>
            <w:hideMark/>
          </w:tcPr>
          <w:p w14:paraId="0FC1FAD6" w14:textId="77777777" w:rsidR="007B17EF" w:rsidRPr="00663730"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 des maraîchers qui utilisent l’énergie solaire </w:t>
            </w:r>
          </w:p>
        </w:tc>
        <w:tc>
          <w:tcPr>
            <w:tcW w:w="2992" w:type="dxa"/>
            <w:shd w:val="clear" w:color="auto" w:fill="auto"/>
            <w:hideMark/>
          </w:tcPr>
          <w:p w14:paraId="1FC0AF1F" w14:textId="77777777"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Annuel</w:t>
            </w:r>
          </w:p>
        </w:tc>
      </w:tr>
      <w:tr w:rsidR="007B17EF" w:rsidRPr="003B6C8E" w14:paraId="0ED3AA21" w14:textId="77777777" w:rsidTr="007B17EF">
        <w:trPr>
          <w:trHeight w:val="1104"/>
        </w:trPr>
        <w:tc>
          <w:tcPr>
            <w:tcW w:w="6633" w:type="dxa"/>
            <w:shd w:val="clear" w:color="auto" w:fill="auto"/>
            <w:hideMark/>
          </w:tcPr>
          <w:p w14:paraId="483592F7" w14:textId="77777777" w:rsidR="007B17EF" w:rsidRPr="00663730"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Pourcentage de personnes/ménages déclarant l’adoption de pratiques et technologies durables et résilientes au changement climatique </w:t>
            </w:r>
          </w:p>
        </w:tc>
        <w:tc>
          <w:tcPr>
            <w:tcW w:w="2992" w:type="dxa"/>
            <w:shd w:val="clear" w:color="auto" w:fill="auto"/>
            <w:hideMark/>
          </w:tcPr>
          <w:p w14:paraId="4A53E060" w14:textId="77777777"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Situation de référence, mi-parcours et fin de projet </w:t>
            </w:r>
          </w:p>
        </w:tc>
      </w:tr>
      <w:tr w:rsidR="007B17EF" w:rsidRPr="00663730" w14:paraId="7FEF5777" w14:textId="77777777" w:rsidTr="007B17EF">
        <w:trPr>
          <w:trHeight w:val="552"/>
        </w:trPr>
        <w:tc>
          <w:tcPr>
            <w:tcW w:w="6633" w:type="dxa"/>
            <w:shd w:val="clear" w:color="auto" w:fill="auto"/>
            <w:hideMark/>
          </w:tcPr>
          <w:p w14:paraId="69327300" w14:textId="77777777" w:rsidR="007B17EF" w:rsidRPr="00663730"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 xml:space="preserve">Augmentation du revenu annuel des maraîchers </w:t>
            </w:r>
          </w:p>
        </w:tc>
        <w:tc>
          <w:tcPr>
            <w:tcW w:w="2992" w:type="dxa"/>
            <w:shd w:val="clear" w:color="auto" w:fill="auto"/>
            <w:hideMark/>
          </w:tcPr>
          <w:p w14:paraId="4F72BDFC" w14:textId="77777777"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Annuelle </w:t>
            </w:r>
          </w:p>
        </w:tc>
      </w:tr>
      <w:tr w:rsidR="007B17EF" w:rsidRPr="003B6C8E" w14:paraId="5C6D2181" w14:textId="77777777" w:rsidTr="007B17EF">
        <w:trPr>
          <w:trHeight w:val="552"/>
        </w:trPr>
        <w:tc>
          <w:tcPr>
            <w:tcW w:w="6633" w:type="dxa"/>
            <w:shd w:val="clear" w:color="auto" w:fill="auto"/>
          </w:tcPr>
          <w:p w14:paraId="1BFB7827" w14:textId="77777777" w:rsidR="007B17EF" w:rsidRPr="008A674A"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Pourcentage de personnes/ménages déclarant une amélioration de l’accès physique aux marchés et aux installations de transformation et de stockage</w:t>
            </w:r>
          </w:p>
        </w:tc>
        <w:tc>
          <w:tcPr>
            <w:tcW w:w="2992" w:type="dxa"/>
            <w:shd w:val="clear" w:color="auto" w:fill="auto"/>
          </w:tcPr>
          <w:p w14:paraId="193D36D4" w14:textId="77777777"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Situation de référence, mi-parcours et fin de projet</w:t>
            </w:r>
          </w:p>
        </w:tc>
      </w:tr>
      <w:tr w:rsidR="007B17EF" w:rsidRPr="003B6C8E" w14:paraId="23114DB1" w14:textId="77777777" w:rsidTr="007B17EF">
        <w:trPr>
          <w:trHeight w:val="552"/>
        </w:trPr>
        <w:tc>
          <w:tcPr>
            <w:tcW w:w="6633" w:type="dxa"/>
            <w:shd w:val="clear" w:color="auto" w:fill="auto"/>
          </w:tcPr>
          <w:p w14:paraId="56880162" w14:textId="02E6DC2F" w:rsidR="007B17EF" w:rsidRPr="008A674A" w:rsidRDefault="007B17EF" w:rsidP="007B17EF">
            <w:pPr>
              <w:spacing w:before="0" w:after="0"/>
              <w:jc w:val="left"/>
              <w:rPr>
                <w:rFonts w:eastAsia="Times New Roman" w:cs="Calibri"/>
                <w:color w:val="000000"/>
                <w:szCs w:val="23"/>
                <w:lang w:val="fr-FR"/>
              </w:rPr>
            </w:pPr>
            <w:r w:rsidRPr="008A674A">
              <w:rPr>
                <w:rFonts w:eastAsia="Times New Roman" w:cs="Calibri"/>
                <w:color w:val="000000"/>
                <w:szCs w:val="23"/>
                <w:lang w:val="fr-FR"/>
              </w:rPr>
              <w:t>Taux de la prévalence de la malnutrition chronique des enfants de moins de 5 ans</w:t>
            </w:r>
          </w:p>
        </w:tc>
        <w:tc>
          <w:tcPr>
            <w:tcW w:w="2992" w:type="dxa"/>
            <w:shd w:val="clear" w:color="auto" w:fill="auto"/>
          </w:tcPr>
          <w:p w14:paraId="3AA9E70A" w14:textId="6D99ABAC" w:rsidR="007B17EF" w:rsidRPr="00663730" w:rsidRDefault="007B17EF" w:rsidP="007B17EF">
            <w:pPr>
              <w:spacing w:before="0" w:after="0"/>
              <w:jc w:val="left"/>
              <w:rPr>
                <w:rFonts w:eastAsia="Times New Roman" w:cs="Calibri"/>
                <w:color w:val="000000"/>
                <w:szCs w:val="23"/>
                <w:lang w:val="fr-FR"/>
              </w:rPr>
            </w:pPr>
            <w:r w:rsidRPr="00663730">
              <w:rPr>
                <w:rFonts w:eastAsia="Times New Roman" w:cs="Calibri"/>
                <w:color w:val="000000"/>
                <w:szCs w:val="23"/>
                <w:lang w:val="fr-FR"/>
              </w:rPr>
              <w:t xml:space="preserve">Situation de référence, mi-parcours et fin de projet </w:t>
            </w:r>
          </w:p>
        </w:tc>
      </w:tr>
    </w:tbl>
    <w:p w14:paraId="320305F3" w14:textId="77777777" w:rsidR="007B17EF" w:rsidRDefault="007B17EF" w:rsidP="00422297">
      <w:pPr>
        <w:rPr>
          <w:lang w:val="fr-FR"/>
        </w:rPr>
      </w:pPr>
    </w:p>
    <w:p w14:paraId="31F6185C" w14:textId="77777777" w:rsidR="00F93870" w:rsidRDefault="00F93870" w:rsidP="00F93870">
      <w:pPr>
        <w:pStyle w:val="Titre2"/>
        <w:rPr>
          <w:lang w:val="fr-FR"/>
        </w:rPr>
      </w:pPr>
      <w:bookmarkStart w:id="101" w:name="_Toc4797731"/>
      <w:bookmarkStart w:id="102" w:name="_Toc4801402"/>
      <w:r>
        <w:rPr>
          <w:lang w:val="fr-FR"/>
        </w:rPr>
        <w:t>A7.3. Approches et méthodes</w:t>
      </w:r>
      <w:bookmarkEnd w:id="101"/>
      <w:bookmarkEnd w:id="102"/>
    </w:p>
    <w:p w14:paraId="4911521F" w14:textId="77777777" w:rsidR="00F93870" w:rsidRDefault="00F93870" w:rsidP="00F93870">
      <w:pPr>
        <w:tabs>
          <w:tab w:val="left" w:pos="900"/>
        </w:tabs>
        <w:rPr>
          <w:lang w:val="fr-FR"/>
        </w:rPr>
      </w:pPr>
      <w:r>
        <w:rPr>
          <w:lang w:val="fr-FR"/>
        </w:rPr>
        <w:t>Les principales approches de collecte de données recommandées par le FIDA sont ainsi qu’il suit</w:t>
      </w:r>
      <w:r>
        <w:rPr>
          <w:rStyle w:val="Appelnotedebasdep"/>
          <w:lang w:val="fr-FR"/>
        </w:rPr>
        <w:footnoteReference w:id="7"/>
      </w:r>
      <w:r>
        <w:rPr>
          <w:lang w:val="fr-FR"/>
        </w:rPr>
        <w:t>.</w:t>
      </w:r>
    </w:p>
    <w:p w14:paraId="38883ACA" w14:textId="77777777" w:rsidR="00F93870" w:rsidRDefault="00F93870" w:rsidP="00F93870">
      <w:pPr>
        <w:tabs>
          <w:tab w:val="left" w:pos="900"/>
        </w:tabs>
        <w:rPr>
          <w:lang w:val="fr-FR"/>
        </w:rPr>
      </w:pPr>
      <w:r>
        <w:rPr>
          <w:noProof/>
          <w:lang w:val="fr-FR" w:eastAsia="fr-FR"/>
        </w:rPr>
        <w:drawing>
          <wp:inline distT="0" distB="0" distL="0" distR="0" wp14:anchorId="1CAB232C" wp14:editId="6C712261">
            <wp:extent cx="5476875" cy="7658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6875" cy="7658100"/>
                    </a:xfrm>
                    <a:prstGeom prst="rect">
                      <a:avLst/>
                    </a:prstGeom>
                  </pic:spPr>
                </pic:pic>
              </a:graphicData>
            </a:graphic>
          </wp:inline>
        </w:drawing>
      </w:r>
    </w:p>
    <w:p w14:paraId="1D153DFA" w14:textId="5D4434D1" w:rsidR="00F93870" w:rsidRPr="007A0B27" w:rsidRDefault="00F93870" w:rsidP="00F93870">
      <w:pPr>
        <w:rPr>
          <w:lang w:val="fr-FR"/>
        </w:rPr>
      </w:pPr>
      <w:r>
        <w:rPr>
          <w:lang w:val="fr-FR"/>
        </w:rPr>
        <w:t>« </w:t>
      </w:r>
      <w:r w:rsidRPr="008B6F37">
        <w:rPr>
          <w:lang w:val="fr-FR"/>
        </w:rPr>
        <w:t>L’élément essentiel des évaluations de l’impact est d’identifier un contrefactuel acceptable et d’être sûr que l’impact peut être attribué aux opérations du FIDA. Pour ce faire, on évalue la situation des bénéficiaires “avant et après” et “avec ou sans” le projet, en les comparant avec le contrefactuel au regard d’une gamme de caractéristiques socioéconomiques observables et non observables afin d’évaluer l’impact et de l’at</w:t>
      </w:r>
      <w:r>
        <w:rPr>
          <w:lang w:val="fr-FR"/>
        </w:rPr>
        <w:t>tribuer à une opération donnée. »</w:t>
      </w:r>
    </w:p>
    <w:sectPr w:rsidR="00F93870" w:rsidRPr="007A0B27" w:rsidSect="00B96DA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7D36A" w14:textId="77777777" w:rsidR="009A1F9F" w:rsidRDefault="009A1F9F" w:rsidP="004D4B0A">
      <w:pPr>
        <w:spacing w:before="0" w:after="0"/>
      </w:pPr>
      <w:r>
        <w:separator/>
      </w:r>
    </w:p>
  </w:endnote>
  <w:endnote w:type="continuationSeparator" w:id="0">
    <w:p w14:paraId="1365092B" w14:textId="77777777" w:rsidR="009A1F9F" w:rsidRDefault="009A1F9F" w:rsidP="004D4B0A">
      <w:pPr>
        <w:spacing w:before="0" w:after="0"/>
      </w:pPr>
      <w:r>
        <w:continuationSeparator/>
      </w:r>
    </w:p>
  </w:endnote>
  <w:endnote w:type="continuationNotice" w:id="1">
    <w:p w14:paraId="5187923C" w14:textId="77777777" w:rsidR="009A1F9F" w:rsidRDefault="009A1F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Gill Sans MT Bold">
    <w:altName w:val="Times New Roman"/>
    <w:charset w:val="00"/>
    <w:family w:val="auto"/>
    <w:pitch w:val="variable"/>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324781"/>
      <w:docPartObj>
        <w:docPartGallery w:val="Page Numbers (Bottom of Page)"/>
        <w:docPartUnique/>
      </w:docPartObj>
    </w:sdtPr>
    <w:sdtEndPr>
      <w:rPr>
        <w:noProof/>
      </w:rPr>
    </w:sdtEndPr>
    <w:sdtContent>
      <w:p w14:paraId="475AC025" w14:textId="6389740D" w:rsidR="00481EAF" w:rsidRDefault="00481EAF" w:rsidP="00B96DA7">
        <w:pPr>
          <w:pStyle w:val="Pieddepage"/>
          <w:jc w:val="right"/>
        </w:pPr>
        <w:r>
          <w:fldChar w:fldCharType="begin"/>
        </w:r>
        <w:r>
          <w:instrText xml:space="preserve"> PAGE   \* MERGEFORMAT </w:instrText>
        </w:r>
        <w:r>
          <w:fldChar w:fldCharType="separate"/>
        </w:r>
        <w:r w:rsidR="00FC4211">
          <w:rPr>
            <w:noProof/>
          </w:rPr>
          <w:t>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97A14" w14:textId="77777777" w:rsidR="009A1F9F" w:rsidRDefault="009A1F9F" w:rsidP="004D4B0A">
      <w:pPr>
        <w:spacing w:before="0" w:after="0"/>
      </w:pPr>
      <w:r>
        <w:separator/>
      </w:r>
    </w:p>
  </w:footnote>
  <w:footnote w:type="continuationSeparator" w:id="0">
    <w:p w14:paraId="40E7E42B" w14:textId="77777777" w:rsidR="009A1F9F" w:rsidRDefault="009A1F9F" w:rsidP="004D4B0A">
      <w:pPr>
        <w:spacing w:before="0" w:after="0"/>
      </w:pPr>
      <w:r>
        <w:continuationSeparator/>
      </w:r>
    </w:p>
  </w:footnote>
  <w:footnote w:type="continuationNotice" w:id="1">
    <w:p w14:paraId="12781140" w14:textId="77777777" w:rsidR="009A1F9F" w:rsidRDefault="009A1F9F">
      <w:pPr>
        <w:spacing w:before="0" w:after="0"/>
      </w:pPr>
    </w:p>
  </w:footnote>
  <w:footnote w:id="2">
    <w:p w14:paraId="6336022E" w14:textId="77777777" w:rsidR="00481EAF" w:rsidRPr="007C5A7B" w:rsidRDefault="00481EAF" w:rsidP="00F63DB6">
      <w:pPr>
        <w:pStyle w:val="Notedebasdepage"/>
        <w:rPr>
          <w:sz w:val="18"/>
          <w:lang w:val="fr-FR"/>
        </w:rPr>
      </w:pPr>
      <w:r>
        <w:rPr>
          <w:rStyle w:val="Appelnotedebasdep"/>
        </w:rPr>
        <w:footnoteRef/>
      </w:r>
      <w:r w:rsidRPr="00ED6847">
        <w:rPr>
          <w:lang w:val="fr-FR"/>
        </w:rPr>
        <w:t xml:space="preserve"> </w:t>
      </w:r>
      <w:r w:rsidRPr="00ED6847">
        <w:rPr>
          <w:spacing w:val="2"/>
          <w:szCs w:val="22"/>
          <w:lang w:val="fr-FR"/>
        </w:rPr>
        <w:t>1. Très insatisfaisant. 2. Insatisfaisant, 3. Modérément insatisfaisant, 4. Modérément satisfaisant, 5. Satisfaisant, 6. Très satisfaisant</w:t>
      </w:r>
    </w:p>
  </w:footnote>
  <w:footnote w:id="3">
    <w:p w14:paraId="17FB6DEC" w14:textId="77777777" w:rsidR="00481EAF" w:rsidRPr="00457034" w:rsidRDefault="00481EAF" w:rsidP="00954F4B">
      <w:pPr>
        <w:pStyle w:val="Notedebasdepage"/>
        <w:rPr>
          <w:rFonts w:cs="Times New Roman"/>
          <w:noProof/>
          <w:szCs w:val="24"/>
          <w:lang w:val="fr-FR"/>
        </w:rPr>
      </w:pPr>
      <w:r>
        <w:rPr>
          <w:rStyle w:val="Appelnotedebasdep"/>
        </w:rPr>
        <w:footnoteRef/>
      </w:r>
      <w:r w:rsidRPr="00651001">
        <w:rPr>
          <w:lang w:val="fr-FR"/>
        </w:rPr>
        <w:t xml:space="preserve"> </w:t>
      </w:r>
      <w:r w:rsidRPr="00651001">
        <w:rPr>
          <w:rFonts w:cs="Times New Roman"/>
          <w:noProof/>
          <w:szCs w:val="24"/>
          <w:lang w:val="fr-FR"/>
        </w:rPr>
        <w:t xml:space="preserve">Brown, D., Martin, L., Tuborgh, J., &amp; McGrenra, D. (2018). </w:t>
      </w:r>
      <w:r w:rsidRPr="002A5ACB">
        <w:rPr>
          <w:rFonts w:cs="Times New Roman"/>
          <w:i/>
          <w:iCs/>
          <w:noProof/>
          <w:szCs w:val="24"/>
          <w:lang w:val="fr-FR"/>
        </w:rPr>
        <w:t>Rapport 2018 sur l’efficacité du FIDA en matière de développement</w:t>
      </w:r>
      <w:r w:rsidRPr="002A5ACB">
        <w:rPr>
          <w:rFonts w:cs="Times New Roman"/>
          <w:noProof/>
          <w:szCs w:val="24"/>
          <w:lang w:val="fr-FR"/>
        </w:rPr>
        <w:t xml:space="preserve">. </w:t>
      </w:r>
    </w:p>
    <w:p w14:paraId="23B4BEF8" w14:textId="77777777" w:rsidR="00481EAF" w:rsidRPr="00457034" w:rsidRDefault="00481EAF" w:rsidP="00954F4B">
      <w:pPr>
        <w:pStyle w:val="Notedebasdepage"/>
        <w:rPr>
          <w:lang w:val="fr-FR"/>
        </w:rPr>
      </w:pPr>
    </w:p>
  </w:footnote>
  <w:footnote w:id="4">
    <w:p w14:paraId="680EE777" w14:textId="77777777" w:rsidR="00481EAF" w:rsidRPr="002A5ACB" w:rsidRDefault="00481EAF" w:rsidP="00954F4B">
      <w:pPr>
        <w:pStyle w:val="Notedebasdepage"/>
      </w:pPr>
      <w:r>
        <w:rPr>
          <w:rStyle w:val="Appelnotedebasdep"/>
        </w:rPr>
        <w:footnoteRef/>
      </w:r>
      <w:r w:rsidRPr="002A5ACB">
        <w:t xml:space="preserve"> </w:t>
      </w:r>
      <w:r w:rsidRPr="002A5ACB">
        <w:rPr>
          <w:rFonts w:cs="Times New Roman"/>
          <w:noProof/>
          <w:szCs w:val="24"/>
        </w:rPr>
        <w:t xml:space="preserve">Winters, P., Marzin, S., &amp; Skinner, W. (2017). </w:t>
      </w:r>
      <w:r w:rsidRPr="002A5ACB">
        <w:rPr>
          <w:rFonts w:cs="Times New Roman"/>
          <w:i/>
          <w:iCs/>
          <w:noProof/>
          <w:szCs w:val="24"/>
        </w:rPr>
        <w:t>Taking IFAD’s Results and Impact Management System (RIMS) to the Next Level</w:t>
      </w:r>
      <w:r>
        <w:rPr>
          <w:rFonts w:cs="Times New Roman"/>
          <w:noProof/>
          <w:szCs w:val="24"/>
        </w:rPr>
        <w:t>.</w:t>
      </w:r>
    </w:p>
  </w:footnote>
  <w:footnote w:id="5">
    <w:p w14:paraId="1ED2A2FD" w14:textId="77777777" w:rsidR="00481EAF" w:rsidRPr="00457034" w:rsidRDefault="00481EAF" w:rsidP="00954F4B">
      <w:pPr>
        <w:pStyle w:val="Notedebasdepage"/>
        <w:rPr>
          <w:rFonts w:cs="Times New Roman"/>
          <w:noProof/>
          <w:szCs w:val="24"/>
          <w:lang w:val="fr-FR"/>
        </w:rPr>
      </w:pPr>
      <w:r>
        <w:rPr>
          <w:rStyle w:val="Appelnotedebasdep"/>
        </w:rPr>
        <w:footnoteRef/>
      </w:r>
      <w:r w:rsidRPr="002A5ACB">
        <w:t xml:space="preserve"> </w:t>
      </w:r>
      <w:r w:rsidRPr="002A5ACB">
        <w:rPr>
          <w:rFonts w:cs="Times New Roman"/>
          <w:noProof/>
          <w:szCs w:val="24"/>
        </w:rPr>
        <w:t xml:space="preserve">Winters, P., Skinner, W., &amp; Martin, L. (2016). </w:t>
      </w:r>
      <w:r w:rsidRPr="002A5ACB">
        <w:rPr>
          <w:rFonts w:cs="Times New Roman"/>
          <w:i/>
          <w:iCs/>
          <w:noProof/>
          <w:szCs w:val="24"/>
          <w:lang w:val="fr-FR"/>
        </w:rPr>
        <w:t>Cadre du FIDA relatif à l’efficacité en matière de développement</w:t>
      </w:r>
      <w:r w:rsidRPr="002A5ACB">
        <w:rPr>
          <w:rFonts w:cs="Times New Roman"/>
          <w:noProof/>
          <w:szCs w:val="24"/>
          <w:lang w:val="fr-FR"/>
        </w:rPr>
        <w:t xml:space="preserve">. </w:t>
      </w:r>
    </w:p>
    <w:p w14:paraId="11C386D3" w14:textId="77777777" w:rsidR="00481EAF" w:rsidRPr="00457034" w:rsidRDefault="00481EAF" w:rsidP="00954F4B">
      <w:pPr>
        <w:pStyle w:val="Notedebasdepage"/>
        <w:rPr>
          <w:lang w:val="fr-FR"/>
        </w:rPr>
      </w:pPr>
    </w:p>
  </w:footnote>
  <w:footnote w:id="6">
    <w:p w14:paraId="15180800" w14:textId="77777777" w:rsidR="00481EAF" w:rsidRPr="00BB0616" w:rsidRDefault="00481EAF" w:rsidP="00954F4B">
      <w:pPr>
        <w:pStyle w:val="Notedebasdepage"/>
        <w:rPr>
          <w:lang w:val="fr-FR"/>
        </w:rPr>
      </w:pPr>
      <w:r>
        <w:rPr>
          <w:rStyle w:val="Appelnotedebasdep"/>
        </w:rPr>
        <w:footnoteRef/>
      </w:r>
      <w:r w:rsidRPr="002A5ACB">
        <w:t xml:space="preserve"> </w:t>
      </w:r>
      <w:r w:rsidRPr="002A5ACB">
        <w:rPr>
          <w:rFonts w:cs="Times New Roman"/>
          <w:noProof/>
          <w:szCs w:val="24"/>
        </w:rPr>
        <w:t xml:space="preserve">Winters, P., Skinner, W., &amp; Martin, L. (2016). </w:t>
      </w:r>
      <w:r w:rsidRPr="002A5ACB">
        <w:rPr>
          <w:rFonts w:cs="Times New Roman"/>
          <w:i/>
          <w:iCs/>
          <w:noProof/>
          <w:szCs w:val="24"/>
          <w:lang w:val="fr-FR"/>
        </w:rPr>
        <w:t>Cadre du FIDA relatif à l’efficacité en matière de développement</w:t>
      </w:r>
      <w:r>
        <w:rPr>
          <w:rFonts w:cs="Times New Roman"/>
          <w:noProof/>
          <w:szCs w:val="24"/>
          <w:lang w:val="fr-FR"/>
        </w:rPr>
        <w:t>.</w:t>
      </w:r>
    </w:p>
  </w:footnote>
  <w:footnote w:id="7">
    <w:p w14:paraId="4B40C372" w14:textId="77777777" w:rsidR="00F93870" w:rsidRPr="00505C51" w:rsidRDefault="00F93870" w:rsidP="00F93870">
      <w:pPr>
        <w:pStyle w:val="Notedebasdepage"/>
        <w:rPr>
          <w:lang w:val="fr-FR"/>
        </w:rPr>
      </w:pPr>
      <w:r>
        <w:rPr>
          <w:rStyle w:val="Appelnotedebasdep"/>
        </w:rPr>
        <w:footnoteRef/>
      </w:r>
      <w:r w:rsidRPr="00505C51">
        <w:rPr>
          <w:lang w:val="fr-FR"/>
        </w:rPr>
        <w:t xml:space="preserve"> https://www.ifad.org/documents/38714182/39748829/manual_f.pdf/53d8f759-9909-4c29-88e6-c6510f6f3128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BD89E" w14:textId="77777777" w:rsidR="00481EAF" w:rsidRDefault="00481EA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8AA"/>
    <w:multiLevelType w:val="hybridMultilevel"/>
    <w:tmpl w:val="0BE0162E"/>
    <w:lvl w:ilvl="0" w:tplc="0409000F">
      <w:start w:val="1"/>
      <w:numFmt w:val="decimal"/>
      <w:lvlText w:val="%1."/>
      <w:lvlJc w:val="left"/>
      <w:pPr>
        <w:ind w:left="1080" w:hanging="720"/>
      </w:pPr>
      <w:rPr>
        <w:rFonts w:hint="default"/>
      </w:rPr>
    </w:lvl>
    <w:lvl w:ilvl="1" w:tplc="3948CA9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381C10"/>
    <w:multiLevelType w:val="hybridMultilevel"/>
    <w:tmpl w:val="295E6EF0"/>
    <w:lvl w:ilvl="0" w:tplc="0409000F">
      <w:start w:val="1"/>
      <w:numFmt w:val="decimal"/>
      <w:lvlText w:val="%1."/>
      <w:lvlJc w:val="left"/>
      <w:pPr>
        <w:ind w:left="1080" w:hanging="720"/>
      </w:pPr>
      <w:rPr>
        <w:rFonts w:hint="default"/>
      </w:rPr>
    </w:lvl>
    <w:lvl w:ilvl="1" w:tplc="8106497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23C49"/>
    <w:multiLevelType w:val="hybridMultilevel"/>
    <w:tmpl w:val="D4429B1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738FB"/>
    <w:multiLevelType w:val="hybridMultilevel"/>
    <w:tmpl w:val="8FA640C0"/>
    <w:lvl w:ilvl="0" w:tplc="0409000F">
      <w:start w:val="1"/>
      <w:numFmt w:val="decimal"/>
      <w:lvlText w:val="%1."/>
      <w:lvlJc w:val="left"/>
      <w:pPr>
        <w:ind w:left="720" w:hanging="360"/>
      </w:pPr>
    </w:lvl>
    <w:lvl w:ilvl="1" w:tplc="0409000F">
      <w:start w:val="1"/>
      <w:numFmt w:val="decimal"/>
      <w:lvlText w:val="%2."/>
      <w:lvlJc w:val="left"/>
      <w:pPr>
        <w:ind w:left="5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4049F0"/>
    <w:multiLevelType w:val="hybridMultilevel"/>
    <w:tmpl w:val="B4026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426B5"/>
    <w:multiLevelType w:val="hybridMultilevel"/>
    <w:tmpl w:val="5DA87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5734F"/>
    <w:multiLevelType w:val="hybridMultilevel"/>
    <w:tmpl w:val="EA705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9178F"/>
    <w:multiLevelType w:val="hybridMultilevel"/>
    <w:tmpl w:val="2254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20521"/>
    <w:multiLevelType w:val="hybridMultilevel"/>
    <w:tmpl w:val="2E7A8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7D2472"/>
    <w:multiLevelType w:val="hybridMultilevel"/>
    <w:tmpl w:val="36E8D4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835D3"/>
    <w:multiLevelType w:val="hybridMultilevel"/>
    <w:tmpl w:val="2600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DC3D11"/>
    <w:multiLevelType w:val="hybridMultilevel"/>
    <w:tmpl w:val="2EAE2EBC"/>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530F4D"/>
    <w:multiLevelType w:val="hybridMultilevel"/>
    <w:tmpl w:val="B45A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4722A6"/>
    <w:multiLevelType w:val="hybridMultilevel"/>
    <w:tmpl w:val="E28E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D2D4E"/>
    <w:multiLevelType w:val="hybridMultilevel"/>
    <w:tmpl w:val="7174DAFC"/>
    <w:lvl w:ilvl="0" w:tplc="040C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C4B1A07"/>
    <w:multiLevelType w:val="hybridMultilevel"/>
    <w:tmpl w:val="5CF24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8810F0"/>
    <w:multiLevelType w:val="hybridMultilevel"/>
    <w:tmpl w:val="45BA3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8F5058"/>
    <w:multiLevelType w:val="hybridMultilevel"/>
    <w:tmpl w:val="F4D2C3A8"/>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CE557C"/>
    <w:multiLevelType w:val="hybridMultilevel"/>
    <w:tmpl w:val="BC466D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77512D"/>
    <w:multiLevelType w:val="hybridMultilevel"/>
    <w:tmpl w:val="DC3C8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B40144"/>
    <w:multiLevelType w:val="hybridMultilevel"/>
    <w:tmpl w:val="9970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0F2DF1"/>
    <w:multiLevelType w:val="hybridMultilevel"/>
    <w:tmpl w:val="60725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7E415C"/>
    <w:multiLevelType w:val="hybridMultilevel"/>
    <w:tmpl w:val="46B87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C9385D"/>
    <w:multiLevelType w:val="hybridMultilevel"/>
    <w:tmpl w:val="2F7E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325A78"/>
    <w:multiLevelType w:val="hybridMultilevel"/>
    <w:tmpl w:val="E8BA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612526"/>
    <w:multiLevelType w:val="hybridMultilevel"/>
    <w:tmpl w:val="A2CC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54F37"/>
    <w:multiLevelType w:val="hybridMultilevel"/>
    <w:tmpl w:val="6F687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7A2BA5"/>
    <w:multiLevelType w:val="hybridMultilevel"/>
    <w:tmpl w:val="530A0E2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76B48BC"/>
    <w:multiLevelType w:val="hybridMultilevel"/>
    <w:tmpl w:val="B40267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363D6E"/>
    <w:multiLevelType w:val="hybridMultilevel"/>
    <w:tmpl w:val="B40267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8F1032"/>
    <w:multiLevelType w:val="hybridMultilevel"/>
    <w:tmpl w:val="A9CC9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5835C6"/>
    <w:multiLevelType w:val="hybridMultilevel"/>
    <w:tmpl w:val="42CC1EE4"/>
    <w:lvl w:ilvl="0" w:tplc="751083E8">
      <w:start w:val="1"/>
      <w:numFmt w:val="bullet"/>
      <w:lvlText w:val="•"/>
      <w:lvlJc w:val="left"/>
      <w:pPr>
        <w:tabs>
          <w:tab w:val="num" w:pos="720"/>
        </w:tabs>
        <w:ind w:left="720" w:hanging="360"/>
      </w:pPr>
      <w:rPr>
        <w:rFonts w:ascii="Times New Roman" w:hAnsi="Times New Roman" w:hint="default"/>
      </w:rPr>
    </w:lvl>
    <w:lvl w:ilvl="1" w:tplc="EB060560" w:tentative="1">
      <w:start w:val="1"/>
      <w:numFmt w:val="bullet"/>
      <w:lvlText w:val="•"/>
      <w:lvlJc w:val="left"/>
      <w:pPr>
        <w:tabs>
          <w:tab w:val="num" w:pos="1440"/>
        </w:tabs>
        <w:ind w:left="1440" w:hanging="360"/>
      </w:pPr>
      <w:rPr>
        <w:rFonts w:ascii="Times New Roman" w:hAnsi="Times New Roman" w:hint="default"/>
      </w:rPr>
    </w:lvl>
    <w:lvl w:ilvl="2" w:tplc="6EAAD128" w:tentative="1">
      <w:start w:val="1"/>
      <w:numFmt w:val="bullet"/>
      <w:lvlText w:val="•"/>
      <w:lvlJc w:val="left"/>
      <w:pPr>
        <w:tabs>
          <w:tab w:val="num" w:pos="2160"/>
        </w:tabs>
        <w:ind w:left="2160" w:hanging="360"/>
      </w:pPr>
      <w:rPr>
        <w:rFonts w:ascii="Times New Roman" w:hAnsi="Times New Roman" w:hint="default"/>
      </w:rPr>
    </w:lvl>
    <w:lvl w:ilvl="3" w:tplc="84B800A8" w:tentative="1">
      <w:start w:val="1"/>
      <w:numFmt w:val="bullet"/>
      <w:lvlText w:val="•"/>
      <w:lvlJc w:val="left"/>
      <w:pPr>
        <w:tabs>
          <w:tab w:val="num" w:pos="2880"/>
        </w:tabs>
        <w:ind w:left="2880" w:hanging="360"/>
      </w:pPr>
      <w:rPr>
        <w:rFonts w:ascii="Times New Roman" w:hAnsi="Times New Roman" w:hint="default"/>
      </w:rPr>
    </w:lvl>
    <w:lvl w:ilvl="4" w:tplc="A9665D6C" w:tentative="1">
      <w:start w:val="1"/>
      <w:numFmt w:val="bullet"/>
      <w:lvlText w:val="•"/>
      <w:lvlJc w:val="left"/>
      <w:pPr>
        <w:tabs>
          <w:tab w:val="num" w:pos="3600"/>
        </w:tabs>
        <w:ind w:left="3600" w:hanging="360"/>
      </w:pPr>
      <w:rPr>
        <w:rFonts w:ascii="Times New Roman" w:hAnsi="Times New Roman" w:hint="default"/>
      </w:rPr>
    </w:lvl>
    <w:lvl w:ilvl="5" w:tplc="60D098AC" w:tentative="1">
      <w:start w:val="1"/>
      <w:numFmt w:val="bullet"/>
      <w:lvlText w:val="•"/>
      <w:lvlJc w:val="left"/>
      <w:pPr>
        <w:tabs>
          <w:tab w:val="num" w:pos="4320"/>
        </w:tabs>
        <w:ind w:left="4320" w:hanging="360"/>
      </w:pPr>
      <w:rPr>
        <w:rFonts w:ascii="Times New Roman" w:hAnsi="Times New Roman" w:hint="default"/>
      </w:rPr>
    </w:lvl>
    <w:lvl w:ilvl="6" w:tplc="8ADE10BE" w:tentative="1">
      <w:start w:val="1"/>
      <w:numFmt w:val="bullet"/>
      <w:lvlText w:val="•"/>
      <w:lvlJc w:val="left"/>
      <w:pPr>
        <w:tabs>
          <w:tab w:val="num" w:pos="5040"/>
        </w:tabs>
        <w:ind w:left="5040" w:hanging="360"/>
      </w:pPr>
      <w:rPr>
        <w:rFonts w:ascii="Times New Roman" w:hAnsi="Times New Roman" w:hint="default"/>
      </w:rPr>
    </w:lvl>
    <w:lvl w:ilvl="7" w:tplc="CAC8E1F2" w:tentative="1">
      <w:start w:val="1"/>
      <w:numFmt w:val="bullet"/>
      <w:lvlText w:val="•"/>
      <w:lvlJc w:val="left"/>
      <w:pPr>
        <w:tabs>
          <w:tab w:val="num" w:pos="5760"/>
        </w:tabs>
        <w:ind w:left="5760" w:hanging="360"/>
      </w:pPr>
      <w:rPr>
        <w:rFonts w:ascii="Times New Roman" w:hAnsi="Times New Roman" w:hint="default"/>
      </w:rPr>
    </w:lvl>
    <w:lvl w:ilvl="8" w:tplc="C6AEB1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3F850C31"/>
    <w:multiLevelType w:val="hybridMultilevel"/>
    <w:tmpl w:val="A8CC3B38"/>
    <w:lvl w:ilvl="0" w:tplc="940E8738">
      <w:start w:val="1"/>
      <w:numFmt w:val="bullet"/>
      <w:lvlText w:val=""/>
      <w:lvlJc w:val="left"/>
      <w:pPr>
        <w:ind w:left="720" w:hanging="360"/>
      </w:pPr>
      <w:rPr>
        <w:rFonts w:ascii="Symbol" w:hAnsi="Symbol" w:hint="default"/>
      </w:rPr>
    </w:lvl>
    <w:lvl w:ilvl="1" w:tplc="02BC4532">
      <w:start w:val="1"/>
      <w:numFmt w:val="bullet"/>
      <w:lvlText w:val="o"/>
      <w:lvlJc w:val="left"/>
      <w:pPr>
        <w:ind w:left="1440" w:hanging="360"/>
      </w:pPr>
      <w:rPr>
        <w:rFonts w:ascii="Courier New" w:hAnsi="Courier New" w:cs="Courier New" w:hint="default"/>
      </w:rPr>
    </w:lvl>
    <w:lvl w:ilvl="2" w:tplc="FBBAB6FC" w:tentative="1">
      <w:start w:val="1"/>
      <w:numFmt w:val="bullet"/>
      <w:lvlText w:val=""/>
      <w:lvlJc w:val="left"/>
      <w:pPr>
        <w:ind w:left="2160" w:hanging="360"/>
      </w:pPr>
      <w:rPr>
        <w:rFonts w:ascii="Wingdings" w:hAnsi="Wingdings" w:hint="default"/>
      </w:rPr>
    </w:lvl>
    <w:lvl w:ilvl="3" w:tplc="680898E0" w:tentative="1">
      <w:start w:val="1"/>
      <w:numFmt w:val="bullet"/>
      <w:lvlText w:val=""/>
      <w:lvlJc w:val="left"/>
      <w:pPr>
        <w:ind w:left="2880" w:hanging="360"/>
      </w:pPr>
      <w:rPr>
        <w:rFonts w:ascii="Symbol" w:hAnsi="Symbol" w:hint="default"/>
      </w:rPr>
    </w:lvl>
    <w:lvl w:ilvl="4" w:tplc="735AA1F2" w:tentative="1">
      <w:start w:val="1"/>
      <w:numFmt w:val="bullet"/>
      <w:lvlText w:val="o"/>
      <w:lvlJc w:val="left"/>
      <w:pPr>
        <w:ind w:left="3600" w:hanging="360"/>
      </w:pPr>
      <w:rPr>
        <w:rFonts w:ascii="Courier New" w:hAnsi="Courier New" w:cs="Courier New" w:hint="default"/>
      </w:rPr>
    </w:lvl>
    <w:lvl w:ilvl="5" w:tplc="69DEC732" w:tentative="1">
      <w:start w:val="1"/>
      <w:numFmt w:val="bullet"/>
      <w:lvlText w:val=""/>
      <w:lvlJc w:val="left"/>
      <w:pPr>
        <w:ind w:left="4320" w:hanging="360"/>
      </w:pPr>
      <w:rPr>
        <w:rFonts w:ascii="Wingdings" w:hAnsi="Wingdings" w:hint="default"/>
      </w:rPr>
    </w:lvl>
    <w:lvl w:ilvl="6" w:tplc="683C3B46" w:tentative="1">
      <w:start w:val="1"/>
      <w:numFmt w:val="bullet"/>
      <w:lvlText w:val=""/>
      <w:lvlJc w:val="left"/>
      <w:pPr>
        <w:ind w:left="5040" w:hanging="360"/>
      </w:pPr>
      <w:rPr>
        <w:rFonts w:ascii="Symbol" w:hAnsi="Symbol" w:hint="default"/>
      </w:rPr>
    </w:lvl>
    <w:lvl w:ilvl="7" w:tplc="6C7E7E12" w:tentative="1">
      <w:start w:val="1"/>
      <w:numFmt w:val="bullet"/>
      <w:lvlText w:val="o"/>
      <w:lvlJc w:val="left"/>
      <w:pPr>
        <w:ind w:left="5760" w:hanging="360"/>
      </w:pPr>
      <w:rPr>
        <w:rFonts w:ascii="Courier New" w:hAnsi="Courier New" w:cs="Courier New" w:hint="default"/>
      </w:rPr>
    </w:lvl>
    <w:lvl w:ilvl="8" w:tplc="E1BA1E76" w:tentative="1">
      <w:start w:val="1"/>
      <w:numFmt w:val="bullet"/>
      <w:lvlText w:val=""/>
      <w:lvlJc w:val="left"/>
      <w:pPr>
        <w:ind w:left="6480" w:hanging="360"/>
      </w:pPr>
      <w:rPr>
        <w:rFonts w:ascii="Wingdings" w:hAnsi="Wingdings" w:hint="default"/>
      </w:rPr>
    </w:lvl>
  </w:abstractNum>
  <w:abstractNum w:abstractNumId="33" w15:restartNumberingAfterBreak="0">
    <w:nsid w:val="41E350C8"/>
    <w:multiLevelType w:val="hybridMultilevel"/>
    <w:tmpl w:val="C352D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574535"/>
    <w:multiLevelType w:val="hybridMultilevel"/>
    <w:tmpl w:val="ADFA0606"/>
    <w:lvl w:ilvl="0" w:tplc="040C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CD5A89"/>
    <w:multiLevelType w:val="hybridMultilevel"/>
    <w:tmpl w:val="F1CE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550EA3"/>
    <w:multiLevelType w:val="hybridMultilevel"/>
    <w:tmpl w:val="B0C2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7A345B"/>
    <w:multiLevelType w:val="hybridMultilevel"/>
    <w:tmpl w:val="EA9CFCA6"/>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DE80771"/>
    <w:multiLevelType w:val="hybridMultilevel"/>
    <w:tmpl w:val="30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7A767E"/>
    <w:multiLevelType w:val="hybridMultilevel"/>
    <w:tmpl w:val="FE82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F762D4"/>
    <w:multiLevelType w:val="hybridMultilevel"/>
    <w:tmpl w:val="2E7A8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9433E8"/>
    <w:multiLevelType w:val="hybridMultilevel"/>
    <w:tmpl w:val="F244B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46314D"/>
    <w:multiLevelType w:val="hybridMultilevel"/>
    <w:tmpl w:val="2DC8A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94B5D89"/>
    <w:multiLevelType w:val="hybridMultilevel"/>
    <w:tmpl w:val="45F889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A8E38B8"/>
    <w:multiLevelType w:val="hybridMultilevel"/>
    <w:tmpl w:val="67245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71E8D"/>
    <w:multiLevelType w:val="hybridMultilevel"/>
    <w:tmpl w:val="7B340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1C394C"/>
    <w:multiLevelType w:val="hybridMultilevel"/>
    <w:tmpl w:val="DBCC9E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01375A5"/>
    <w:multiLevelType w:val="hybridMultilevel"/>
    <w:tmpl w:val="2B909962"/>
    <w:lvl w:ilvl="0" w:tplc="0409000F">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8F2762"/>
    <w:multiLevelType w:val="hybridMultilevel"/>
    <w:tmpl w:val="4990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175F3A"/>
    <w:multiLevelType w:val="hybridMultilevel"/>
    <w:tmpl w:val="214244C0"/>
    <w:lvl w:ilvl="0" w:tplc="0409000B">
      <w:start w:val="1"/>
      <w:numFmt w:val="bullet"/>
      <w:lvlText w:val=""/>
      <w:lvlJc w:val="left"/>
      <w:pPr>
        <w:ind w:left="1496" w:hanging="360"/>
      </w:pPr>
      <w:rPr>
        <w:rFonts w:ascii="Wingdings" w:hAnsi="Wingdings"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50" w15:restartNumberingAfterBreak="0">
    <w:nsid w:val="6D715503"/>
    <w:multiLevelType w:val="hybridMultilevel"/>
    <w:tmpl w:val="1C36C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1F2D78"/>
    <w:multiLevelType w:val="hybridMultilevel"/>
    <w:tmpl w:val="DBCC9E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698781C"/>
    <w:multiLevelType w:val="hybridMultilevel"/>
    <w:tmpl w:val="9FF89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61231A"/>
    <w:multiLevelType w:val="hybridMultilevel"/>
    <w:tmpl w:val="D0A4B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B2E6D39"/>
    <w:multiLevelType w:val="hybridMultilevel"/>
    <w:tmpl w:val="EDE2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343D35"/>
    <w:multiLevelType w:val="hybridMultilevel"/>
    <w:tmpl w:val="A9CC9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FD275BF"/>
    <w:multiLevelType w:val="hybridMultilevel"/>
    <w:tmpl w:val="D4429B1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40"/>
  </w:num>
  <w:num w:numId="4">
    <w:abstractNumId w:val="47"/>
  </w:num>
  <w:num w:numId="5">
    <w:abstractNumId w:val="26"/>
  </w:num>
  <w:num w:numId="6">
    <w:abstractNumId w:val="7"/>
  </w:num>
  <w:num w:numId="7">
    <w:abstractNumId w:val="18"/>
  </w:num>
  <w:num w:numId="8">
    <w:abstractNumId w:val="15"/>
  </w:num>
  <w:num w:numId="9">
    <w:abstractNumId w:val="6"/>
  </w:num>
  <w:num w:numId="10">
    <w:abstractNumId w:val="32"/>
  </w:num>
  <w:num w:numId="11">
    <w:abstractNumId w:val="13"/>
  </w:num>
  <w:num w:numId="12">
    <w:abstractNumId w:val="23"/>
  </w:num>
  <w:num w:numId="13">
    <w:abstractNumId w:val="24"/>
  </w:num>
  <w:num w:numId="14">
    <w:abstractNumId w:val="43"/>
  </w:num>
  <w:num w:numId="15">
    <w:abstractNumId w:val="41"/>
  </w:num>
  <w:num w:numId="16">
    <w:abstractNumId w:val="44"/>
  </w:num>
  <w:num w:numId="17">
    <w:abstractNumId w:val="9"/>
  </w:num>
  <w:num w:numId="18">
    <w:abstractNumId w:val="49"/>
  </w:num>
  <w:num w:numId="19">
    <w:abstractNumId w:val="0"/>
  </w:num>
  <w:num w:numId="20">
    <w:abstractNumId w:val="2"/>
  </w:num>
  <w:num w:numId="21">
    <w:abstractNumId w:val="1"/>
  </w:num>
  <w:num w:numId="22">
    <w:abstractNumId w:val="56"/>
  </w:num>
  <w:num w:numId="23">
    <w:abstractNumId w:val="37"/>
  </w:num>
  <w:num w:numId="24">
    <w:abstractNumId w:val="11"/>
  </w:num>
  <w:num w:numId="25">
    <w:abstractNumId w:val="17"/>
  </w:num>
  <w:num w:numId="26">
    <w:abstractNumId w:val="3"/>
  </w:num>
  <w:num w:numId="27">
    <w:abstractNumId w:val="33"/>
  </w:num>
  <w:num w:numId="28">
    <w:abstractNumId w:val="45"/>
  </w:num>
  <w:num w:numId="29">
    <w:abstractNumId w:val="53"/>
  </w:num>
  <w:num w:numId="30">
    <w:abstractNumId w:val="10"/>
  </w:num>
  <w:num w:numId="31">
    <w:abstractNumId w:val="38"/>
  </w:num>
  <w:num w:numId="32">
    <w:abstractNumId w:val="19"/>
  </w:num>
  <w:num w:numId="33">
    <w:abstractNumId w:val="5"/>
  </w:num>
  <w:num w:numId="34">
    <w:abstractNumId w:val="12"/>
  </w:num>
  <w:num w:numId="35">
    <w:abstractNumId w:val="16"/>
  </w:num>
  <w:num w:numId="36">
    <w:abstractNumId w:val="52"/>
  </w:num>
  <w:num w:numId="37">
    <w:abstractNumId w:val="55"/>
  </w:num>
  <w:num w:numId="38">
    <w:abstractNumId w:val="54"/>
  </w:num>
  <w:num w:numId="39">
    <w:abstractNumId w:val="4"/>
  </w:num>
  <w:num w:numId="40">
    <w:abstractNumId w:val="42"/>
  </w:num>
  <w:num w:numId="41">
    <w:abstractNumId w:val="28"/>
  </w:num>
  <w:num w:numId="42">
    <w:abstractNumId w:val="29"/>
  </w:num>
  <w:num w:numId="43">
    <w:abstractNumId w:val="46"/>
  </w:num>
  <w:num w:numId="44">
    <w:abstractNumId w:val="51"/>
  </w:num>
  <w:num w:numId="45">
    <w:abstractNumId w:val="27"/>
  </w:num>
  <w:num w:numId="46">
    <w:abstractNumId w:val="14"/>
  </w:num>
  <w:num w:numId="47">
    <w:abstractNumId w:val="34"/>
  </w:num>
  <w:num w:numId="48">
    <w:abstractNumId w:val="20"/>
  </w:num>
  <w:num w:numId="49">
    <w:abstractNumId w:val="22"/>
  </w:num>
  <w:num w:numId="50">
    <w:abstractNumId w:val="50"/>
  </w:num>
  <w:num w:numId="51">
    <w:abstractNumId w:val="35"/>
  </w:num>
  <w:num w:numId="52">
    <w:abstractNumId w:val="39"/>
  </w:num>
  <w:num w:numId="53">
    <w:abstractNumId w:val="36"/>
  </w:num>
  <w:num w:numId="54">
    <w:abstractNumId w:val="21"/>
  </w:num>
  <w:num w:numId="55">
    <w:abstractNumId w:val="25"/>
  </w:num>
  <w:num w:numId="56">
    <w:abstractNumId w:val="48"/>
  </w:num>
  <w:num w:numId="57">
    <w:abstractNumId w:val="3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AGQgtjAzNjQ2NTQyUdpeDU4uLM/DyQAkOzWgDEKI3oLQAAAA=="/>
  </w:docVars>
  <w:rsids>
    <w:rsidRoot w:val="00942A95"/>
    <w:rsid w:val="000006BC"/>
    <w:rsid w:val="00001F59"/>
    <w:rsid w:val="0000376A"/>
    <w:rsid w:val="000044D9"/>
    <w:rsid w:val="0000535C"/>
    <w:rsid w:val="00006A6B"/>
    <w:rsid w:val="00010F6A"/>
    <w:rsid w:val="00011012"/>
    <w:rsid w:val="00012449"/>
    <w:rsid w:val="00012E65"/>
    <w:rsid w:val="00012F0E"/>
    <w:rsid w:val="00013C9C"/>
    <w:rsid w:val="00013CBA"/>
    <w:rsid w:val="00013F89"/>
    <w:rsid w:val="0001418F"/>
    <w:rsid w:val="00014600"/>
    <w:rsid w:val="00014F8B"/>
    <w:rsid w:val="0001517A"/>
    <w:rsid w:val="00015239"/>
    <w:rsid w:val="00015CB0"/>
    <w:rsid w:val="00021B07"/>
    <w:rsid w:val="00022DEE"/>
    <w:rsid w:val="00025BA4"/>
    <w:rsid w:val="00027728"/>
    <w:rsid w:val="00027941"/>
    <w:rsid w:val="00027996"/>
    <w:rsid w:val="000331E4"/>
    <w:rsid w:val="00034B61"/>
    <w:rsid w:val="00037784"/>
    <w:rsid w:val="00037873"/>
    <w:rsid w:val="0003796C"/>
    <w:rsid w:val="00041024"/>
    <w:rsid w:val="00041181"/>
    <w:rsid w:val="000436A7"/>
    <w:rsid w:val="00052483"/>
    <w:rsid w:val="00052636"/>
    <w:rsid w:val="00053989"/>
    <w:rsid w:val="00053B64"/>
    <w:rsid w:val="000551C8"/>
    <w:rsid w:val="0006183C"/>
    <w:rsid w:val="0006460E"/>
    <w:rsid w:val="00064FB7"/>
    <w:rsid w:val="00065435"/>
    <w:rsid w:val="00065F6A"/>
    <w:rsid w:val="0006634E"/>
    <w:rsid w:val="00066CBF"/>
    <w:rsid w:val="00073004"/>
    <w:rsid w:val="00074648"/>
    <w:rsid w:val="000756EF"/>
    <w:rsid w:val="000759A9"/>
    <w:rsid w:val="000760B1"/>
    <w:rsid w:val="0007675C"/>
    <w:rsid w:val="00077A17"/>
    <w:rsid w:val="00080C75"/>
    <w:rsid w:val="00080E02"/>
    <w:rsid w:val="00081501"/>
    <w:rsid w:val="00081D57"/>
    <w:rsid w:val="00082447"/>
    <w:rsid w:val="0008371E"/>
    <w:rsid w:val="00083732"/>
    <w:rsid w:val="00084075"/>
    <w:rsid w:val="000859BE"/>
    <w:rsid w:val="00087241"/>
    <w:rsid w:val="000909C3"/>
    <w:rsid w:val="00091ADE"/>
    <w:rsid w:val="00092835"/>
    <w:rsid w:val="000929EF"/>
    <w:rsid w:val="0009464E"/>
    <w:rsid w:val="00095634"/>
    <w:rsid w:val="00095B07"/>
    <w:rsid w:val="00097784"/>
    <w:rsid w:val="000A0B1B"/>
    <w:rsid w:val="000A4B7F"/>
    <w:rsid w:val="000B0460"/>
    <w:rsid w:val="000B0B7D"/>
    <w:rsid w:val="000B31AE"/>
    <w:rsid w:val="000B5B31"/>
    <w:rsid w:val="000B5D57"/>
    <w:rsid w:val="000B7051"/>
    <w:rsid w:val="000B716F"/>
    <w:rsid w:val="000C017F"/>
    <w:rsid w:val="000C0AAD"/>
    <w:rsid w:val="000C2472"/>
    <w:rsid w:val="000C3B0F"/>
    <w:rsid w:val="000C3C94"/>
    <w:rsid w:val="000C6576"/>
    <w:rsid w:val="000C705F"/>
    <w:rsid w:val="000C7823"/>
    <w:rsid w:val="000D2332"/>
    <w:rsid w:val="000D251D"/>
    <w:rsid w:val="000D5640"/>
    <w:rsid w:val="000D7544"/>
    <w:rsid w:val="000E052A"/>
    <w:rsid w:val="000E3017"/>
    <w:rsid w:val="000E3211"/>
    <w:rsid w:val="000E4537"/>
    <w:rsid w:val="000E52C9"/>
    <w:rsid w:val="000E6042"/>
    <w:rsid w:val="000E7292"/>
    <w:rsid w:val="000E7E01"/>
    <w:rsid w:val="000F1DC4"/>
    <w:rsid w:val="000F2C01"/>
    <w:rsid w:val="000F3057"/>
    <w:rsid w:val="000F3A77"/>
    <w:rsid w:val="000F3D83"/>
    <w:rsid w:val="000F4FC4"/>
    <w:rsid w:val="000F527A"/>
    <w:rsid w:val="000F5AFF"/>
    <w:rsid w:val="000F5B0D"/>
    <w:rsid w:val="000F7490"/>
    <w:rsid w:val="000F7FEA"/>
    <w:rsid w:val="001004C5"/>
    <w:rsid w:val="00100D59"/>
    <w:rsid w:val="00102753"/>
    <w:rsid w:val="00102C5B"/>
    <w:rsid w:val="00103884"/>
    <w:rsid w:val="001042AF"/>
    <w:rsid w:val="001056EF"/>
    <w:rsid w:val="0010682A"/>
    <w:rsid w:val="00106FE0"/>
    <w:rsid w:val="00107C91"/>
    <w:rsid w:val="00110FF6"/>
    <w:rsid w:val="001111C2"/>
    <w:rsid w:val="00114620"/>
    <w:rsid w:val="00114FB3"/>
    <w:rsid w:val="00115ECB"/>
    <w:rsid w:val="001178E8"/>
    <w:rsid w:val="00120E2A"/>
    <w:rsid w:val="001211BB"/>
    <w:rsid w:val="00122341"/>
    <w:rsid w:val="00122B43"/>
    <w:rsid w:val="001230C8"/>
    <w:rsid w:val="00127780"/>
    <w:rsid w:val="001318C3"/>
    <w:rsid w:val="00131C90"/>
    <w:rsid w:val="00132470"/>
    <w:rsid w:val="00136C9C"/>
    <w:rsid w:val="00145407"/>
    <w:rsid w:val="001466FD"/>
    <w:rsid w:val="001468EB"/>
    <w:rsid w:val="00146F0C"/>
    <w:rsid w:val="00147246"/>
    <w:rsid w:val="00150498"/>
    <w:rsid w:val="00150649"/>
    <w:rsid w:val="00150EDE"/>
    <w:rsid w:val="001510D6"/>
    <w:rsid w:val="00153F90"/>
    <w:rsid w:val="001541E5"/>
    <w:rsid w:val="00154D87"/>
    <w:rsid w:val="001567A7"/>
    <w:rsid w:val="00157154"/>
    <w:rsid w:val="00160308"/>
    <w:rsid w:val="001622D8"/>
    <w:rsid w:val="00164DC3"/>
    <w:rsid w:val="001655D1"/>
    <w:rsid w:val="00165900"/>
    <w:rsid w:val="00165D97"/>
    <w:rsid w:val="00166B35"/>
    <w:rsid w:val="00167219"/>
    <w:rsid w:val="00171AE3"/>
    <w:rsid w:val="00172A0A"/>
    <w:rsid w:val="001763B1"/>
    <w:rsid w:val="001766C8"/>
    <w:rsid w:val="00177048"/>
    <w:rsid w:val="0018019E"/>
    <w:rsid w:val="0018145D"/>
    <w:rsid w:val="001815FA"/>
    <w:rsid w:val="00183F08"/>
    <w:rsid w:val="0018454B"/>
    <w:rsid w:val="00186C86"/>
    <w:rsid w:val="00186F2F"/>
    <w:rsid w:val="00187460"/>
    <w:rsid w:val="00190244"/>
    <w:rsid w:val="0019070A"/>
    <w:rsid w:val="0019283C"/>
    <w:rsid w:val="0019503F"/>
    <w:rsid w:val="001957AB"/>
    <w:rsid w:val="0019681B"/>
    <w:rsid w:val="00197431"/>
    <w:rsid w:val="001A1A34"/>
    <w:rsid w:val="001A1B2E"/>
    <w:rsid w:val="001A2C2B"/>
    <w:rsid w:val="001A7E0B"/>
    <w:rsid w:val="001B0201"/>
    <w:rsid w:val="001B0BDF"/>
    <w:rsid w:val="001B5902"/>
    <w:rsid w:val="001B7949"/>
    <w:rsid w:val="001C05AC"/>
    <w:rsid w:val="001C0F73"/>
    <w:rsid w:val="001C1766"/>
    <w:rsid w:val="001C1A4D"/>
    <w:rsid w:val="001C1A82"/>
    <w:rsid w:val="001C4F4C"/>
    <w:rsid w:val="001C61AD"/>
    <w:rsid w:val="001C65E3"/>
    <w:rsid w:val="001C7D00"/>
    <w:rsid w:val="001D2CC2"/>
    <w:rsid w:val="001D3049"/>
    <w:rsid w:val="001D3F84"/>
    <w:rsid w:val="001E0B5D"/>
    <w:rsid w:val="001E217C"/>
    <w:rsid w:val="001E28B8"/>
    <w:rsid w:val="001E2CF5"/>
    <w:rsid w:val="001E429C"/>
    <w:rsid w:val="001E56F6"/>
    <w:rsid w:val="001E6F18"/>
    <w:rsid w:val="001F15AC"/>
    <w:rsid w:val="001F2819"/>
    <w:rsid w:val="001F2B64"/>
    <w:rsid w:val="001F3B03"/>
    <w:rsid w:val="001F4639"/>
    <w:rsid w:val="001F5A2A"/>
    <w:rsid w:val="001F6DF1"/>
    <w:rsid w:val="00200F53"/>
    <w:rsid w:val="00201A70"/>
    <w:rsid w:val="00201EE8"/>
    <w:rsid w:val="0020472E"/>
    <w:rsid w:val="00204CE7"/>
    <w:rsid w:val="00205409"/>
    <w:rsid w:val="00212021"/>
    <w:rsid w:val="00212505"/>
    <w:rsid w:val="0021287F"/>
    <w:rsid w:val="00213750"/>
    <w:rsid w:val="002147AE"/>
    <w:rsid w:val="00214E3E"/>
    <w:rsid w:val="0021664D"/>
    <w:rsid w:val="00217B58"/>
    <w:rsid w:val="00220568"/>
    <w:rsid w:val="00220F3B"/>
    <w:rsid w:val="0022128F"/>
    <w:rsid w:val="00221D05"/>
    <w:rsid w:val="0022380F"/>
    <w:rsid w:val="00224159"/>
    <w:rsid w:val="00225829"/>
    <w:rsid w:val="0022685C"/>
    <w:rsid w:val="00226B94"/>
    <w:rsid w:val="00227C6C"/>
    <w:rsid w:val="00233F1F"/>
    <w:rsid w:val="00236789"/>
    <w:rsid w:val="00237538"/>
    <w:rsid w:val="00237539"/>
    <w:rsid w:val="00240397"/>
    <w:rsid w:val="0024077D"/>
    <w:rsid w:val="002422E4"/>
    <w:rsid w:val="00244B1F"/>
    <w:rsid w:val="00244F8C"/>
    <w:rsid w:val="00245F41"/>
    <w:rsid w:val="0024627D"/>
    <w:rsid w:val="00246A8C"/>
    <w:rsid w:val="00247359"/>
    <w:rsid w:val="002512B3"/>
    <w:rsid w:val="00252BA1"/>
    <w:rsid w:val="002557DC"/>
    <w:rsid w:val="002559A0"/>
    <w:rsid w:val="0026051C"/>
    <w:rsid w:val="0026197F"/>
    <w:rsid w:val="0026238B"/>
    <w:rsid w:val="00262D64"/>
    <w:rsid w:val="0026306D"/>
    <w:rsid w:val="00263CF0"/>
    <w:rsid w:val="00266DE7"/>
    <w:rsid w:val="00270ABF"/>
    <w:rsid w:val="00271AAA"/>
    <w:rsid w:val="00271C9C"/>
    <w:rsid w:val="00272C3B"/>
    <w:rsid w:val="002734DC"/>
    <w:rsid w:val="0027711E"/>
    <w:rsid w:val="00277266"/>
    <w:rsid w:val="00277E15"/>
    <w:rsid w:val="002816F3"/>
    <w:rsid w:val="002826AE"/>
    <w:rsid w:val="00282785"/>
    <w:rsid w:val="00282FBA"/>
    <w:rsid w:val="00286306"/>
    <w:rsid w:val="0028733D"/>
    <w:rsid w:val="002928C1"/>
    <w:rsid w:val="00294A24"/>
    <w:rsid w:val="00296D28"/>
    <w:rsid w:val="00297CAF"/>
    <w:rsid w:val="002A1F17"/>
    <w:rsid w:val="002A3031"/>
    <w:rsid w:val="002A30EA"/>
    <w:rsid w:val="002A3C7A"/>
    <w:rsid w:val="002A3EC4"/>
    <w:rsid w:val="002A4C87"/>
    <w:rsid w:val="002A5ACB"/>
    <w:rsid w:val="002A6102"/>
    <w:rsid w:val="002A72A4"/>
    <w:rsid w:val="002B4AA9"/>
    <w:rsid w:val="002B62E3"/>
    <w:rsid w:val="002C4ACE"/>
    <w:rsid w:val="002C5968"/>
    <w:rsid w:val="002C6AAD"/>
    <w:rsid w:val="002C7137"/>
    <w:rsid w:val="002D0512"/>
    <w:rsid w:val="002D4C0C"/>
    <w:rsid w:val="002D5C11"/>
    <w:rsid w:val="002D5FFB"/>
    <w:rsid w:val="002D6F7B"/>
    <w:rsid w:val="002D7AC0"/>
    <w:rsid w:val="002E0DE8"/>
    <w:rsid w:val="002E1EE6"/>
    <w:rsid w:val="002E53EE"/>
    <w:rsid w:val="002E6C93"/>
    <w:rsid w:val="002F28F3"/>
    <w:rsid w:val="002F2B2D"/>
    <w:rsid w:val="002F4C3A"/>
    <w:rsid w:val="00302098"/>
    <w:rsid w:val="00302C41"/>
    <w:rsid w:val="00304491"/>
    <w:rsid w:val="003059A7"/>
    <w:rsid w:val="00307C04"/>
    <w:rsid w:val="0031067F"/>
    <w:rsid w:val="00312B75"/>
    <w:rsid w:val="00313FF7"/>
    <w:rsid w:val="00314FE3"/>
    <w:rsid w:val="00315B0A"/>
    <w:rsid w:val="0031735C"/>
    <w:rsid w:val="0031784E"/>
    <w:rsid w:val="00317B85"/>
    <w:rsid w:val="00320730"/>
    <w:rsid w:val="00322F78"/>
    <w:rsid w:val="003235D0"/>
    <w:rsid w:val="003238F3"/>
    <w:rsid w:val="003244AE"/>
    <w:rsid w:val="00324E52"/>
    <w:rsid w:val="00326B5F"/>
    <w:rsid w:val="00327653"/>
    <w:rsid w:val="0033365B"/>
    <w:rsid w:val="0033367F"/>
    <w:rsid w:val="00333C17"/>
    <w:rsid w:val="00334ED2"/>
    <w:rsid w:val="00335130"/>
    <w:rsid w:val="00335EA2"/>
    <w:rsid w:val="00336501"/>
    <w:rsid w:val="00341A1D"/>
    <w:rsid w:val="00342400"/>
    <w:rsid w:val="0034259F"/>
    <w:rsid w:val="003429E3"/>
    <w:rsid w:val="00345A15"/>
    <w:rsid w:val="00345BEB"/>
    <w:rsid w:val="00347A98"/>
    <w:rsid w:val="003527CA"/>
    <w:rsid w:val="0035400E"/>
    <w:rsid w:val="003553B1"/>
    <w:rsid w:val="00355743"/>
    <w:rsid w:val="00355923"/>
    <w:rsid w:val="003562F3"/>
    <w:rsid w:val="003563C7"/>
    <w:rsid w:val="00356532"/>
    <w:rsid w:val="00357B6A"/>
    <w:rsid w:val="00360F2C"/>
    <w:rsid w:val="00361CB8"/>
    <w:rsid w:val="00362451"/>
    <w:rsid w:val="00364922"/>
    <w:rsid w:val="00364A55"/>
    <w:rsid w:val="003655BD"/>
    <w:rsid w:val="00366652"/>
    <w:rsid w:val="003669CD"/>
    <w:rsid w:val="00371008"/>
    <w:rsid w:val="00371661"/>
    <w:rsid w:val="00371825"/>
    <w:rsid w:val="003718BC"/>
    <w:rsid w:val="00374F83"/>
    <w:rsid w:val="00380456"/>
    <w:rsid w:val="00380D63"/>
    <w:rsid w:val="003824E4"/>
    <w:rsid w:val="0038369D"/>
    <w:rsid w:val="0038510C"/>
    <w:rsid w:val="003862AF"/>
    <w:rsid w:val="003871A7"/>
    <w:rsid w:val="00391038"/>
    <w:rsid w:val="00391C10"/>
    <w:rsid w:val="00391D87"/>
    <w:rsid w:val="00394992"/>
    <w:rsid w:val="003950D0"/>
    <w:rsid w:val="00395D82"/>
    <w:rsid w:val="00397D62"/>
    <w:rsid w:val="003A2761"/>
    <w:rsid w:val="003A3134"/>
    <w:rsid w:val="003A4AB9"/>
    <w:rsid w:val="003A4B7F"/>
    <w:rsid w:val="003A60BE"/>
    <w:rsid w:val="003A622F"/>
    <w:rsid w:val="003A635D"/>
    <w:rsid w:val="003A6744"/>
    <w:rsid w:val="003B1AEE"/>
    <w:rsid w:val="003B3009"/>
    <w:rsid w:val="003B3C99"/>
    <w:rsid w:val="003B5267"/>
    <w:rsid w:val="003B6ACC"/>
    <w:rsid w:val="003B6C8E"/>
    <w:rsid w:val="003B7F58"/>
    <w:rsid w:val="003C1658"/>
    <w:rsid w:val="003C4E53"/>
    <w:rsid w:val="003C50B9"/>
    <w:rsid w:val="003C67EF"/>
    <w:rsid w:val="003C69BF"/>
    <w:rsid w:val="003C711C"/>
    <w:rsid w:val="003D4289"/>
    <w:rsid w:val="003D5D1A"/>
    <w:rsid w:val="003D7264"/>
    <w:rsid w:val="003E0091"/>
    <w:rsid w:val="003E0103"/>
    <w:rsid w:val="003E0F7F"/>
    <w:rsid w:val="003E1F1E"/>
    <w:rsid w:val="003E2401"/>
    <w:rsid w:val="003E3085"/>
    <w:rsid w:val="003E341A"/>
    <w:rsid w:val="003E3831"/>
    <w:rsid w:val="003E4209"/>
    <w:rsid w:val="003E5D56"/>
    <w:rsid w:val="003E7258"/>
    <w:rsid w:val="003F1BF6"/>
    <w:rsid w:val="003F1C77"/>
    <w:rsid w:val="003F20E1"/>
    <w:rsid w:val="003F2F2E"/>
    <w:rsid w:val="003F42B9"/>
    <w:rsid w:val="003F5CAD"/>
    <w:rsid w:val="003F6880"/>
    <w:rsid w:val="003F71B1"/>
    <w:rsid w:val="003F7410"/>
    <w:rsid w:val="003F7933"/>
    <w:rsid w:val="004007F2"/>
    <w:rsid w:val="00400A5C"/>
    <w:rsid w:val="0040426C"/>
    <w:rsid w:val="00405376"/>
    <w:rsid w:val="004055E5"/>
    <w:rsid w:val="004057C1"/>
    <w:rsid w:val="00407847"/>
    <w:rsid w:val="00407CB7"/>
    <w:rsid w:val="00413F81"/>
    <w:rsid w:val="004147CC"/>
    <w:rsid w:val="0041485E"/>
    <w:rsid w:val="004158D7"/>
    <w:rsid w:val="00415A83"/>
    <w:rsid w:val="00415C0A"/>
    <w:rsid w:val="00415EA4"/>
    <w:rsid w:val="004174C3"/>
    <w:rsid w:val="0041779A"/>
    <w:rsid w:val="00421EFD"/>
    <w:rsid w:val="00422297"/>
    <w:rsid w:val="00422D2F"/>
    <w:rsid w:val="00422FD8"/>
    <w:rsid w:val="00424238"/>
    <w:rsid w:val="004246FC"/>
    <w:rsid w:val="00424E76"/>
    <w:rsid w:val="004305BA"/>
    <w:rsid w:val="00431724"/>
    <w:rsid w:val="00433851"/>
    <w:rsid w:val="00433E92"/>
    <w:rsid w:val="004342AC"/>
    <w:rsid w:val="004355CF"/>
    <w:rsid w:val="00435D09"/>
    <w:rsid w:val="0043619F"/>
    <w:rsid w:val="00436E58"/>
    <w:rsid w:val="00437711"/>
    <w:rsid w:val="00443618"/>
    <w:rsid w:val="0044417A"/>
    <w:rsid w:val="00446013"/>
    <w:rsid w:val="00447A5C"/>
    <w:rsid w:val="00447AAE"/>
    <w:rsid w:val="0045368B"/>
    <w:rsid w:val="0045437E"/>
    <w:rsid w:val="004548DB"/>
    <w:rsid w:val="004577B9"/>
    <w:rsid w:val="004577D4"/>
    <w:rsid w:val="004604A9"/>
    <w:rsid w:val="0046058C"/>
    <w:rsid w:val="00460835"/>
    <w:rsid w:val="00461A2F"/>
    <w:rsid w:val="004620A9"/>
    <w:rsid w:val="004647B0"/>
    <w:rsid w:val="00467162"/>
    <w:rsid w:val="004673DE"/>
    <w:rsid w:val="004779E7"/>
    <w:rsid w:val="00481EAF"/>
    <w:rsid w:val="00482972"/>
    <w:rsid w:val="00483085"/>
    <w:rsid w:val="004831C9"/>
    <w:rsid w:val="0048570F"/>
    <w:rsid w:val="00490626"/>
    <w:rsid w:val="0049166E"/>
    <w:rsid w:val="00491875"/>
    <w:rsid w:val="00491BD4"/>
    <w:rsid w:val="0049295D"/>
    <w:rsid w:val="00495E88"/>
    <w:rsid w:val="004A2EAD"/>
    <w:rsid w:val="004A585C"/>
    <w:rsid w:val="004A5B9B"/>
    <w:rsid w:val="004A5D44"/>
    <w:rsid w:val="004A71D6"/>
    <w:rsid w:val="004B012A"/>
    <w:rsid w:val="004B0331"/>
    <w:rsid w:val="004B272D"/>
    <w:rsid w:val="004B487B"/>
    <w:rsid w:val="004B4D0B"/>
    <w:rsid w:val="004B7B34"/>
    <w:rsid w:val="004C1748"/>
    <w:rsid w:val="004C3A1C"/>
    <w:rsid w:val="004C43CA"/>
    <w:rsid w:val="004D211A"/>
    <w:rsid w:val="004D2BC7"/>
    <w:rsid w:val="004D3355"/>
    <w:rsid w:val="004D3A8E"/>
    <w:rsid w:val="004D3ECC"/>
    <w:rsid w:val="004D3FC7"/>
    <w:rsid w:val="004D42AD"/>
    <w:rsid w:val="004D4B0A"/>
    <w:rsid w:val="004D5D3B"/>
    <w:rsid w:val="004D6C6E"/>
    <w:rsid w:val="004E0602"/>
    <w:rsid w:val="004E1174"/>
    <w:rsid w:val="004E128F"/>
    <w:rsid w:val="004E5E05"/>
    <w:rsid w:val="004E7C8B"/>
    <w:rsid w:val="004F1911"/>
    <w:rsid w:val="004F1BF3"/>
    <w:rsid w:val="004F23A7"/>
    <w:rsid w:val="004F27CC"/>
    <w:rsid w:val="004F403A"/>
    <w:rsid w:val="004F407E"/>
    <w:rsid w:val="004F57F5"/>
    <w:rsid w:val="004F67F9"/>
    <w:rsid w:val="004F6A3C"/>
    <w:rsid w:val="004F7262"/>
    <w:rsid w:val="00504783"/>
    <w:rsid w:val="00505A88"/>
    <w:rsid w:val="005113B5"/>
    <w:rsid w:val="00512F11"/>
    <w:rsid w:val="00513680"/>
    <w:rsid w:val="00515AAD"/>
    <w:rsid w:val="00515C0E"/>
    <w:rsid w:val="00520138"/>
    <w:rsid w:val="00520D86"/>
    <w:rsid w:val="00522346"/>
    <w:rsid w:val="00522C71"/>
    <w:rsid w:val="00525B06"/>
    <w:rsid w:val="00526E0D"/>
    <w:rsid w:val="00527AD7"/>
    <w:rsid w:val="00530C73"/>
    <w:rsid w:val="00531720"/>
    <w:rsid w:val="00532491"/>
    <w:rsid w:val="0053290D"/>
    <w:rsid w:val="00532E9F"/>
    <w:rsid w:val="00533962"/>
    <w:rsid w:val="00542951"/>
    <w:rsid w:val="00544656"/>
    <w:rsid w:val="00544E22"/>
    <w:rsid w:val="00550639"/>
    <w:rsid w:val="005513B2"/>
    <w:rsid w:val="005519D1"/>
    <w:rsid w:val="00552475"/>
    <w:rsid w:val="00554FCB"/>
    <w:rsid w:val="0055517F"/>
    <w:rsid w:val="005603F9"/>
    <w:rsid w:val="00561436"/>
    <w:rsid w:val="00561B26"/>
    <w:rsid w:val="0056534C"/>
    <w:rsid w:val="00571952"/>
    <w:rsid w:val="005746CD"/>
    <w:rsid w:val="005746DB"/>
    <w:rsid w:val="00577710"/>
    <w:rsid w:val="00580F77"/>
    <w:rsid w:val="00582172"/>
    <w:rsid w:val="00583974"/>
    <w:rsid w:val="00584C5F"/>
    <w:rsid w:val="00584DC0"/>
    <w:rsid w:val="00590D84"/>
    <w:rsid w:val="00590F3F"/>
    <w:rsid w:val="005917E3"/>
    <w:rsid w:val="00592E10"/>
    <w:rsid w:val="005942AC"/>
    <w:rsid w:val="005946C0"/>
    <w:rsid w:val="00595922"/>
    <w:rsid w:val="00595E75"/>
    <w:rsid w:val="0059682A"/>
    <w:rsid w:val="00596DAE"/>
    <w:rsid w:val="00597697"/>
    <w:rsid w:val="005A05B9"/>
    <w:rsid w:val="005A3ED4"/>
    <w:rsid w:val="005A4191"/>
    <w:rsid w:val="005A514B"/>
    <w:rsid w:val="005A660C"/>
    <w:rsid w:val="005A67C5"/>
    <w:rsid w:val="005A773F"/>
    <w:rsid w:val="005B098D"/>
    <w:rsid w:val="005B10C8"/>
    <w:rsid w:val="005B33DC"/>
    <w:rsid w:val="005B779B"/>
    <w:rsid w:val="005B78BE"/>
    <w:rsid w:val="005C2DEC"/>
    <w:rsid w:val="005C6503"/>
    <w:rsid w:val="005C6885"/>
    <w:rsid w:val="005C6CA8"/>
    <w:rsid w:val="005C7D23"/>
    <w:rsid w:val="005D1AEA"/>
    <w:rsid w:val="005D6949"/>
    <w:rsid w:val="005D7F48"/>
    <w:rsid w:val="005E0327"/>
    <w:rsid w:val="005E0DB4"/>
    <w:rsid w:val="005E4E0C"/>
    <w:rsid w:val="005E57E0"/>
    <w:rsid w:val="005E7C28"/>
    <w:rsid w:val="005F1412"/>
    <w:rsid w:val="005F1C89"/>
    <w:rsid w:val="005F2762"/>
    <w:rsid w:val="005F2DC3"/>
    <w:rsid w:val="005F35E2"/>
    <w:rsid w:val="005F3AD4"/>
    <w:rsid w:val="005F4421"/>
    <w:rsid w:val="005F48CE"/>
    <w:rsid w:val="005F6140"/>
    <w:rsid w:val="005F7D45"/>
    <w:rsid w:val="00600811"/>
    <w:rsid w:val="006033ED"/>
    <w:rsid w:val="00603E80"/>
    <w:rsid w:val="00603E8D"/>
    <w:rsid w:val="0060614A"/>
    <w:rsid w:val="006072FF"/>
    <w:rsid w:val="00607AE7"/>
    <w:rsid w:val="00607C5E"/>
    <w:rsid w:val="006108FC"/>
    <w:rsid w:val="00610C41"/>
    <w:rsid w:val="0061137D"/>
    <w:rsid w:val="00611C15"/>
    <w:rsid w:val="00615500"/>
    <w:rsid w:val="006234CA"/>
    <w:rsid w:val="0062423A"/>
    <w:rsid w:val="00624AA5"/>
    <w:rsid w:val="00624F6E"/>
    <w:rsid w:val="0062537B"/>
    <w:rsid w:val="00627280"/>
    <w:rsid w:val="00630175"/>
    <w:rsid w:val="00635E13"/>
    <w:rsid w:val="0064073F"/>
    <w:rsid w:val="00640D97"/>
    <w:rsid w:val="00642DF0"/>
    <w:rsid w:val="00644900"/>
    <w:rsid w:val="00646ED2"/>
    <w:rsid w:val="00647985"/>
    <w:rsid w:val="00647CA0"/>
    <w:rsid w:val="00650B6F"/>
    <w:rsid w:val="00650D15"/>
    <w:rsid w:val="00651001"/>
    <w:rsid w:val="00651520"/>
    <w:rsid w:val="00652D68"/>
    <w:rsid w:val="006535C2"/>
    <w:rsid w:val="0065439C"/>
    <w:rsid w:val="006568FC"/>
    <w:rsid w:val="00656A51"/>
    <w:rsid w:val="00662EB8"/>
    <w:rsid w:val="006673C2"/>
    <w:rsid w:val="00671196"/>
    <w:rsid w:val="00671A0F"/>
    <w:rsid w:val="00673DE7"/>
    <w:rsid w:val="00673E41"/>
    <w:rsid w:val="00675DD8"/>
    <w:rsid w:val="00676D84"/>
    <w:rsid w:val="006771C2"/>
    <w:rsid w:val="00680756"/>
    <w:rsid w:val="00682236"/>
    <w:rsid w:val="00682B2E"/>
    <w:rsid w:val="00684AE9"/>
    <w:rsid w:val="00685193"/>
    <w:rsid w:val="0068571B"/>
    <w:rsid w:val="00685F4A"/>
    <w:rsid w:val="00687688"/>
    <w:rsid w:val="006908C3"/>
    <w:rsid w:val="006908E1"/>
    <w:rsid w:val="00690B63"/>
    <w:rsid w:val="0069228F"/>
    <w:rsid w:val="00692C88"/>
    <w:rsid w:val="00695A14"/>
    <w:rsid w:val="00696D7C"/>
    <w:rsid w:val="00697147"/>
    <w:rsid w:val="006A10E5"/>
    <w:rsid w:val="006A4104"/>
    <w:rsid w:val="006A51E2"/>
    <w:rsid w:val="006A521C"/>
    <w:rsid w:val="006A7363"/>
    <w:rsid w:val="006A73B0"/>
    <w:rsid w:val="006B0AA9"/>
    <w:rsid w:val="006B450D"/>
    <w:rsid w:val="006B58A8"/>
    <w:rsid w:val="006C216D"/>
    <w:rsid w:val="006C28D0"/>
    <w:rsid w:val="006C2AE5"/>
    <w:rsid w:val="006C3D7E"/>
    <w:rsid w:val="006C451F"/>
    <w:rsid w:val="006C4830"/>
    <w:rsid w:val="006C71CB"/>
    <w:rsid w:val="006C7F3A"/>
    <w:rsid w:val="006D059D"/>
    <w:rsid w:val="006D1253"/>
    <w:rsid w:val="006D1489"/>
    <w:rsid w:val="006D20CD"/>
    <w:rsid w:val="006D406D"/>
    <w:rsid w:val="006D4ACD"/>
    <w:rsid w:val="006D6DBE"/>
    <w:rsid w:val="006D7FEF"/>
    <w:rsid w:val="006E1BFC"/>
    <w:rsid w:val="006E1F12"/>
    <w:rsid w:val="006E272A"/>
    <w:rsid w:val="006E3299"/>
    <w:rsid w:val="006E3FDC"/>
    <w:rsid w:val="006E7BFB"/>
    <w:rsid w:val="006F04F9"/>
    <w:rsid w:val="006F1615"/>
    <w:rsid w:val="006F183F"/>
    <w:rsid w:val="006F4256"/>
    <w:rsid w:val="006F476C"/>
    <w:rsid w:val="006F4F86"/>
    <w:rsid w:val="006F77DA"/>
    <w:rsid w:val="00700E25"/>
    <w:rsid w:val="0070142C"/>
    <w:rsid w:val="007020E0"/>
    <w:rsid w:val="007023E3"/>
    <w:rsid w:val="00703205"/>
    <w:rsid w:val="007039B1"/>
    <w:rsid w:val="00703AB3"/>
    <w:rsid w:val="0070489F"/>
    <w:rsid w:val="0070557F"/>
    <w:rsid w:val="00705B50"/>
    <w:rsid w:val="007129FD"/>
    <w:rsid w:val="007137CD"/>
    <w:rsid w:val="00714287"/>
    <w:rsid w:val="007154B1"/>
    <w:rsid w:val="00715F42"/>
    <w:rsid w:val="00720A81"/>
    <w:rsid w:val="00722ED1"/>
    <w:rsid w:val="007235F2"/>
    <w:rsid w:val="00726786"/>
    <w:rsid w:val="00726F62"/>
    <w:rsid w:val="00730331"/>
    <w:rsid w:val="007374B0"/>
    <w:rsid w:val="00742828"/>
    <w:rsid w:val="00743066"/>
    <w:rsid w:val="00746AAC"/>
    <w:rsid w:val="00746F98"/>
    <w:rsid w:val="007502BA"/>
    <w:rsid w:val="0075207B"/>
    <w:rsid w:val="00752B12"/>
    <w:rsid w:val="0075306F"/>
    <w:rsid w:val="0075322B"/>
    <w:rsid w:val="007535B4"/>
    <w:rsid w:val="007535F2"/>
    <w:rsid w:val="007553EA"/>
    <w:rsid w:val="00755540"/>
    <w:rsid w:val="00756E7B"/>
    <w:rsid w:val="0076054D"/>
    <w:rsid w:val="00761526"/>
    <w:rsid w:val="00762635"/>
    <w:rsid w:val="00762E6B"/>
    <w:rsid w:val="00763822"/>
    <w:rsid w:val="00765C68"/>
    <w:rsid w:val="007666EA"/>
    <w:rsid w:val="00766968"/>
    <w:rsid w:val="00766DFC"/>
    <w:rsid w:val="00767AD6"/>
    <w:rsid w:val="00771BA3"/>
    <w:rsid w:val="00775A5C"/>
    <w:rsid w:val="00775ED2"/>
    <w:rsid w:val="00777117"/>
    <w:rsid w:val="00777C6A"/>
    <w:rsid w:val="0078250C"/>
    <w:rsid w:val="00782F3D"/>
    <w:rsid w:val="0078677F"/>
    <w:rsid w:val="00790428"/>
    <w:rsid w:val="0079521C"/>
    <w:rsid w:val="00795B32"/>
    <w:rsid w:val="007A01B1"/>
    <w:rsid w:val="007A052F"/>
    <w:rsid w:val="007A08F5"/>
    <w:rsid w:val="007A0B27"/>
    <w:rsid w:val="007A2379"/>
    <w:rsid w:val="007A3AE3"/>
    <w:rsid w:val="007A4AD1"/>
    <w:rsid w:val="007A51F8"/>
    <w:rsid w:val="007A64D9"/>
    <w:rsid w:val="007A68F0"/>
    <w:rsid w:val="007B0458"/>
    <w:rsid w:val="007B17EF"/>
    <w:rsid w:val="007B1C81"/>
    <w:rsid w:val="007B27EC"/>
    <w:rsid w:val="007B2FEE"/>
    <w:rsid w:val="007B60B4"/>
    <w:rsid w:val="007B66DD"/>
    <w:rsid w:val="007C0AEB"/>
    <w:rsid w:val="007C0E12"/>
    <w:rsid w:val="007C39CF"/>
    <w:rsid w:val="007C57C0"/>
    <w:rsid w:val="007C5A7B"/>
    <w:rsid w:val="007C68CA"/>
    <w:rsid w:val="007C7E16"/>
    <w:rsid w:val="007D227B"/>
    <w:rsid w:val="007D26C5"/>
    <w:rsid w:val="007D32A8"/>
    <w:rsid w:val="007D3883"/>
    <w:rsid w:val="007D64DA"/>
    <w:rsid w:val="007D7073"/>
    <w:rsid w:val="007E419F"/>
    <w:rsid w:val="007E46E1"/>
    <w:rsid w:val="007E73FF"/>
    <w:rsid w:val="007E79E2"/>
    <w:rsid w:val="007E7E98"/>
    <w:rsid w:val="007F2348"/>
    <w:rsid w:val="007F2A8F"/>
    <w:rsid w:val="007F2E66"/>
    <w:rsid w:val="007F34E0"/>
    <w:rsid w:val="007F5433"/>
    <w:rsid w:val="007F54A5"/>
    <w:rsid w:val="007F5E16"/>
    <w:rsid w:val="007F63FC"/>
    <w:rsid w:val="007F78BA"/>
    <w:rsid w:val="0080024C"/>
    <w:rsid w:val="00801692"/>
    <w:rsid w:val="00801C56"/>
    <w:rsid w:val="00802D47"/>
    <w:rsid w:val="00802F50"/>
    <w:rsid w:val="008047FC"/>
    <w:rsid w:val="008051FA"/>
    <w:rsid w:val="00805A8C"/>
    <w:rsid w:val="008105A5"/>
    <w:rsid w:val="00811DFD"/>
    <w:rsid w:val="008132AA"/>
    <w:rsid w:val="00814210"/>
    <w:rsid w:val="00814C00"/>
    <w:rsid w:val="00815CAB"/>
    <w:rsid w:val="00820670"/>
    <w:rsid w:val="00820DA0"/>
    <w:rsid w:val="00820E79"/>
    <w:rsid w:val="0082189D"/>
    <w:rsid w:val="00821AFD"/>
    <w:rsid w:val="00822181"/>
    <w:rsid w:val="0082262F"/>
    <w:rsid w:val="00823F69"/>
    <w:rsid w:val="00825456"/>
    <w:rsid w:val="008256CA"/>
    <w:rsid w:val="00831420"/>
    <w:rsid w:val="00832C39"/>
    <w:rsid w:val="00833FF6"/>
    <w:rsid w:val="00840352"/>
    <w:rsid w:val="00840667"/>
    <w:rsid w:val="00840D63"/>
    <w:rsid w:val="00840F7F"/>
    <w:rsid w:val="008410F9"/>
    <w:rsid w:val="00842C06"/>
    <w:rsid w:val="00843ADC"/>
    <w:rsid w:val="00851490"/>
    <w:rsid w:val="00851796"/>
    <w:rsid w:val="0085534A"/>
    <w:rsid w:val="00855A70"/>
    <w:rsid w:val="00855FF2"/>
    <w:rsid w:val="0086073F"/>
    <w:rsid w:val="00861D1B"/>
    <w:rsid w:val="0086216C"/>
    <w:rsid w:val="00863227"/>
    <w:rsid w:val="008632B7"/>
    <w:rsid w:val="00863472"/>
    <w:rsid w:val="00864030"/>
    <w:rsid w:val="00864672"/>
    <w:rsid w:val="00865B68"/>
    <w:rsid w:val="00866C0D"/>
    <w:rsid w:val="00871850"/>
    <w:rsid w:val="008722C8"/>
    <w:rsid w:val="00872746"/>
    <w:rsid w:val="008734D4"/>
    <w:rsid w:val="00873AB6"/>
    <w:rsid w:val="00875E0F"/>
    <w:rsid w:val="008769CE"/>
    <w:rsid w:val="008812AD"/>
    <w:rsid w:val="00882079"/>
    <w:rsid w:val="0088269A"/>
    <w:rsid w:val="0088427B"/>
    <w:rsid w:val="00884282"/>
    <w:rsid w:val="008847FA"/>
    <w:rsid w:val="0089011A"/>
    <w:rsid w:val="00891718"/>
    <w:rsid w:val="00891999"/>
    <w:rsid w:val="00893535"/>
    <w:rsid w:val="00897C72"/>
    <w:rsid w:val="008A0B75"/>
    <w:rsid w:val="008A0E88"/>
    <w:rsid w:val="008A2AD3"/>
    <w:rsid w:val="008A2EB4"/>
    <w:rsid w:val="008A3ABD"/>
    <w:rsid w:val="008A5D33"/>
    <w:rsid w:val="008A64B6"/>
    <w:rsid w:val="008A674A"/>
    <w:rsid w:val="008A7846"/>
    <w:rsid w:val="008A7F73"/>
    <w:rsid w:val="008B06FC"/>
    <w:rsid w:val="008B09B6"/>
    <w:rsid w:val="008B3A3F"/>
    <w:rsid w:val="008B4D83"/>
    <w:rsid w:val="008B5FDA"/>
    <w:rsid w:val="008B6273"/>
    <w:rsid w:val="008C1177"/>
    <w:rsid w:val="008C165F"/>
    <w:rsid w:val="008C19BD"/>
    <w:rsid w:val="008C35D7"/>
    <w:rsid w:val="008C4C00"/>
    <w:rsid w:val="008C607E"/>
    <w:rsid w:val="008C7651"/>
    <w:rsid w:val="008C7906"/>
    <w:rsid w:val="008D169B"/>
    <w:rsid w:val="008D17F8"/>
    <w:rsid w:val="008D233D"/>
    <w:rsid w:val="008D3313"/>
    <w:rsid w:val="008D370C"/>
    <w:rsid w:val="008D562D"/>
    <w:rsid w:val="008D577B"/>
    <w:rsid w:val="008D6486"/>
    <w:rsid w:val="008E23BD"/>
    <w:rsid w:val="008E290B"/>
    <w:rsid w:val="008E29B3"/>
    <w:rsid w:val="008E3A17"/>
    <w:rsid w:val="008E5826"/>
    <w:rsid w:val="008E7662"/>
    <w:rsid w:val="008F0362"/>
    <w:rsid w:val="008F1163"/>
    <w:rsid w:val="008F25E9"/>
    <w:rsid w:val="008F2B75"/>
    <w:rsid w:val="008F2D24"/>
    <w:rsid w:val="008F376C"/>
    <w:rsid w:val="008F442F"/>
    <w:rsid w:val="008F52E5"/>
    <w:rsid w:val="008F5F7E"/>
    <w:rsid w:val="008F6C8F"/>
    <w:rsid w:val="008F75BA"/>
    <w:rsid w:val="008F7CFA"/>
    <w:rsid w:val="00900446"/>
    <w:rsid w:val="009008A1"/>
    <w:rsid w:val="00903F22"/>
    <w:rsid w:val="009051DA"/>
    <w:rsid w:val="009068EB"/>
    <w:rsid w:val="00912A0F"/>
    <w:rsid w:val="00913118"/>
    <w:rsid w:val="009213A7"/>
    <w:rsid w:val="00921424"/>
    <w:rsid w:val="00922D7F"/>
    <w:rsid w:val="00922E8F"/>
    <w:rsid w:val="00930B72"/>
    <w:rsid w:val="00933B31"/>
    <w:rsid w:val="00933D8E"/>
    <w:rsid w:val="00934424"/>
    <w:rsid w:val="009354C3"/>
    <w:rsid w:val="009375CA"/>
    <w:rsid w:val="00941359"/>
    <w:rsid w:val="00942A95"/>
    <w:rsid w:val="00942B15"/>
    <w:rsid w:val="009452E7"/>
    <w:rsid w:val="009453DF"/>
    <w:rsid w:val="00945832"/>
    <w:rsid w:val="00946758"/>
    <w:rsid w:val="00946B7F"/>
    <w:rsid w:val="009502FA"/>
    <w:rsid w:val="00950EA9"/>
    <w:rsid w:val="0095139E"/>
    <w:rsid w:val="00954744"/>
    <w:rsid w:val="00954911"/>
    <w:rsid w:val="00954E87"/>
    <w:rsid w:val="00954F4B"/>
    <w:rsid w:val="00957A60"/>
    <w:rsid w:val="009605AD"/>
    <w:rsid w:val="00971C24"/>
    <w:rsid w:val="00971E26"/>
    <w:rsid w:val="00972D67"/>
    <w:rsid w:val="00975A20"/>
    <w:rsid w:val="00975FC2"/>
    <w:rsid w:val="0097663A"/>
    <w:rsid w:val="00980F34"/>
    <w:rsid w:val="009815A6"/>
    <w:rsid w:val="00982EC8"/>
    <w:rsid w:val="009834CA"/>
    <w:rsid w:val="00986B2D"/>
    <w:rsid w:val="00987398"/>
    <w:rsid w:val="00991F84"/>
    <w:rsid w:val="00992594"/>
    <w:rsid w:val="00992EE9"/>
    <w:rsid w:val="009933E7"/>
    <w:rsid w:val="009940B5"/>
    <w:rsid w:val="00994A5A"/>
    <w:rsid w:val="009958F0"/>
    <w:rsid w:val="00996DB4"/>
    <w:rsid w:val="009A0186"/>
    <w:rsid w:val="009A075D"/>
    <w:rsid w:val="009A1F9F"/>
    <w:rsid w:val="009A60B4"/>
    <w:rsid w:val="009A6A5D"/>
    <w:rsid w:val="009A7800"/>
    <w:rsid w:val="009A7EA0"/>
    <w:rsid w:val="009B0895"/>
    <w:rsid w:val="009B0BC7"/>
    <w:rsid w:val="009B1C66"/>
    <w:rsid w:val="009B480C"/>
    <w:rsid w:val="009B4E51"/>
    <w:rsid w:val="009B6694"/>
    <w:rsid w:val="009B6A7B"/>
    <w:rsid w:val="009C0084"/>
    <w:rsid w:val="009C0E83"/>
    <w:rsid w:val="009C1EBA"/>
    <w:rsid w:val="009C215F"/>
    <w:rsid w:val="009C396A"/>
    <w:rsid w:val="009C3D28"/>
    <w:rsid w:val="009C539B"/>
    <w:rsid w:val="009C6884"/>
    <w:rsid w:val="009C7102"/>
    <w:rsid w:val="009D009D"/>
    <w:rsid w:val="009D04CF"/>
    <w:rsid w:val="009D164F"/>
    <w:rsid w:val="009D25C8"/>
    <w:rsid w:val="009D2E81"/>
    <w:rsid w:val="009D519A"/>
    <w:rsid w:val="009D6BF1"/>
    <w:rsid w:val="009E6196"/>
    <w:rsid w:val="009E6CDE"/>
    <w:rsid w:val="009E7368"/>
    <w:rsid w:val="009F2826"/>
    <w:rsid w:val="009F30D0"/>
    <w:rsid w:val="009F37C1"/>
    <w:rsid w:val="009F47E9"/>
    <w:rsid w:val="009F4985"/>
    <w:rsid w:val="009F49E8"/>
    <w:rsid w:val="009F4CD1"/>
    <w:rsid w:val="009F4DE6"/>
    <w:rsid w:val="009F5357"/>
    <w:rsid w:val="009F74B3"/>
    <w:rsid w:val="00A010E8"/>
    <w:rsid w:val="00A025CD"/>
    <w:rsid w:val="00A03B24"/>
    <w:rsid w:val="00A04620"/>
    <w:rsid w:val="00A04E9B"/>
    <w:rsid w:val="00A0600E"/>
    <w:rsid w:val="00A07D44"/>
    <w:rsid w:val="00A07F11"/>
    <w:rsid w:val="00A11E59"/>
    <w:rsid w:val="00A11E78"/>
    <w:rsid w:val="00A1389C"/>
    <w:rsid w:val="00A1474D"/>
    <w:rsid w:val="00A15078"/>
    <w:rsid w:val="00A15757"/>
    <w:rsid w:val="00A16962"/>
    <w:rsid w:val="00A205D4"/>
    <w:rsid w:val="00A2279A"/>
    <w:rsid w:val="00A2383B"/>
    <w:rsid w:val="00A24C64"/>
    <w:rsid w:val="00A25B00"/>
    <w:rsid w:val="00A26658"/>
    <w:rsid w:val="00A30A36"/>
    <w:rsid w:val="00A32705"/>
    <w:rsid w:val="00A32790"/>
    <w:rsid w:val="00A34680"/>
    <w:rsid w:val="00A34B96"/>
    <w:rsid w:val="00A358D2"/>
    <w:rsid w:val="00A367C4"/>
    <w:rsid w:val="00A36A0D"/>
    <w:rsid w:val="00A4151D"/>
    <w:rsid w:val="00A41817"/>
    <w:rsid w:val="00A421B6"/>
    <w:rsid w:val="00A43FDB"/>
    <w:rsid w:val="00A452BC"/>
    <w:rsid w:val="00A4714D"/>
    <w:rsid w:val="00A47344"/>
    <w:rsid w:val="00A50C4D"/>
    <w:rsid w:val="00A51B05"/>
    <w:rsid w:val="00A53093"/>
    <w:rsid w:val="00A53E9E"/>
    <w:rsid w:val="00A545B3"/>
    <w:rsid w:val="00A6182D"/>
    <w:rsid w:val="00A61A9E"/>
    <w:rsid w:val="00A66A7D"/>
    <w:rsid w:val="00A66E99"/>
    <w:rsid w:val="00A705D9"/>
    <w:rsid w:val="00A71836"/>
    <w:rsid w:val="00A7209C"/>
    <w:rsid w:val="00A72E41"/>
    <w:rsid w:val="00A73B7D"/>
    <w:rsid w:val="00A74B95"/>
    <w:rsid w:val="00A754C3"/>
    <w:rsid w:val="00A757EC"/>
    <w:rsid w:val="00A76367"/>
    <w:rsid w:val="00A776B7"/>
    <w:rsid w:val="00A825DD"/>
    <w:rsid w:val="00A82FF8"/>
    <w:rsid w:val="00A84754"/>
    <w:rsid w:val="00A85333"/>
    <w:rsid w:val="00A8694D"/>
    <w:rsid w:val="00A90446"/>
    <w:rsid w:val="00A907CF"/>
    <w:rsid w:val="00A90F9E"/>
    <w:rsid w:val="00A917F7"/>
    <w:rsid w:val="00A92D61"/>
    <w:rsid w:val="00A937C7"/>
    <w:rsid w:val="00A94467"/>
    <w:rsid w:val="00A95810"/>
    <w:rsid w:val="00AA0995"/>
    <w:rsid w:val="00AA0DA2"/>
    <w:rsid w:val="00AA2B2B"/>
    <w:rsid w:val="00AA3B44"/>
    <w:rsid w:val="00AA4550"/>
    <w:rsid w:val="00AA578C"/>
    <w:rsid w:val="00AA7E96"/>
    <w:rsid w:val="00AB0353"/>
    <w:rsid w:val="00AB3137"/>
    <w:rsid w:val="00AB3737"/>
    <w:rsid w:val="00AB493B"/>
    <w:rsid w:val="00AB4C1C"/>
    <w:rsid w:val="00AB794F"/>
    <w:rsid w:val="00AC0C53"/>
    <w:rsid w:val="00AC2759"/>
    <w:rsid w:val="00AC2BFC"/>
    <w:rsid w:val="00AC2E53"/>
    <w:rsid w:val="00AC35DA"/>
    <w:rsid w:val="00AC4BC2"/>
    <w:rsid w:val="00AC618A"/>
    <w:rsid w:val="00AD117C"/>
    <w:rsid w:val="00AD629F"/>
    <w:rsid w:val="00AD62AA"/>
    <w:rsid w:val="00AD62C6"/>
    <w:rsid w:val="00AD7675"/>
    <w:rsid w:val="00AE028F"/>
    <w:rsid w:val="00AE034E"/>
    <w:rsid w:val="00AE1785"/>
    <w:rsid w:val="00AE3299"/>
    <w:rsid w:val="00AE3C8E"/>
    <w:rsid w:val="00AE5692"/>
    <w:rsid w:val="00AE5AD2"/>
    <w:rsid w:val="00AE5FB7"/>
    <w:rsid w:val="00AF17B9"/>
    <w:rsid w:val="00AF2E0F"/>
    <w:rsid w:val="00AF3059"/>
    <w:rsid w:val="00AF4956"/>
    <w:rsid w:val="00AF5C2E"/>
    <w:rsid w:val="00AF5CB3"/>
    <w:rsid w:val="00AF60BD"/>
    <w:rsid w:val="00AF6F5A"/>
    <w:rsid w:val="00B01DE1"/>
    <w:rsid w:val="00B02859"/>
    <w:rsid w:val="00B04A2D"/>
    <w:rsid w:val="00B07900"/>
    <w:rsid w:val="00B1197D"/>
    <w:rsid w:val="00B134CE"/>
    <w:rsid w:val="00B14628"/>
    <w:rsid w:val="00B1617D"/>
    <w:rsid w:val="00B1739C"/>
    <w:rsid w:val="00B21926"/>
    <w:rsid w:val="00B21D6E"/>
    <w:rsid w:val="00B22AF1"/>
    <w:rsid w:val="00B2458E"/>
    <w:rsid w:val="00B24FF0"/>
    <w:rsid w:val="00B2620B"/>
    <w:rsid w:val="00B31F47"/>
    <w:rsid w:val="00B3333B"/>
    <w:rsid w:val="00B33B19"/>
    <w:rsid w:val="00B34CB9"/>
    <w:rsid w:val="00B35402"/>
    <w:rsid w:val="00B35C1B"/>
    <w:rsid w:val="00B37330"/>
    <w:rsid w:val="00B40CED"/>
    <w:rsid w:val="00B40D53"/>
    <w:rsid w:val="00B40DB5"/>
    <w:rsid w:val="00B44ED4"/>
    <w:rsid w:val="00B46766"/>
    <w:rsid w:val="00B47265"/>
    <w:rsid w:val="00B473DC"/>
    <w:rsid w:val="00B50FDF"/>
    <w:rsid w:val="00B52218"/>
    <w:rsid w:val="00B549ED"/>
    <w:rsid w:val="00B54B04"/>
    <w:rsid w:val="00B54B42"/>
    <w:rsid w:val="00B56468"/>
    <w:rsid w:val="00B6142D"/>
    <w:rsid w:val="00B62D76"/>
    <w:rsid w:val="00B63A7F"/>
    <w:rsid w:val="00B70F5F"/>
    <w:rsid w:val="00B720F0"/>
    <w:rsid w:val="00B73765"/>
    <w:rsid w:val="00B73A48"/>
    <w:rsid w:val="00B74628"/>
    <w:rsid w:val="00B75D96"/>
    <w:rsid w:val="00B779E5"/>
    <w:rsid w:val="00B801F8"/>
    <w:rsid w:val="00B809CC"/>
    <w:rsid w:val="00B82AE2"/>
    <w:rsid w:val="00B82C84"/>
    <w:rsid w:val="00B82F94"/>
    <w:rsid w:val="00B8439C"/>
    <w:rsid w:val="00B84548"/>
    <w:rsid w:val="00B85DD9"/>
    <w:rsid w:val="00B906AA"/>
    <w:rsid w:val="00B90AAD"/>
    <w:rsid w:val="00B914BC"/>
    <w:rsid w:val="00B96D87"/>
    <w:rsid w:val="00B96DA7"/>
    <w:rsid w:val="00B96F79"/>
    <w:rsid w:val="00B97BBA"/>
    <w:rsid w:val="00B97FBC"/>
    <w:rsid w:val="00BA335F"/>
    <w:rsid w:val="00BA38C5"/>
    <w:rsid w:val="00BA4214"/>
    <w:rsid w:val="00BA47DA"/>
    <w:rsid w:val="00BA6BF1"/>
    <w:rsid w:val="00BA7558"/>
    <w:rsid w:val="00BA7C67"/>
    <w:rsid w:val="00BB0616"/>
    <w:rsid w:val="00BB0825"/>
    <w:rsid w:val="00BB1AB2"/>
    <w:rsid w:val="00BB5073"/>
    <w:rsid w:val="00BB5434"/>
    <w:rsid w:val="00BB6416"/>
    <w:rsid w:val="00BB669A"/>
    <w:rsid w:val="00BB7EC6"/>
    <w:rsid w:val="00BC1586"/>
    <w:rsid w:val="00BC3676"/>
    <w:rsid w:val="00BD155A"/>
    <w:rsid w:val="00BD1F90"/>
    <w:rsid w:val="00BD384F"/>
    <w:rsid w:val="00BD4315"/>
    <w:rsid w:val="00BD4C1E"/>
    <w:rsid w:val="00BD544A"/>
    <w:rsid w:val="00BD5B24"/>
    <w:rsid w:val="00BD5CE3"/>
    <w:rsid w:val="00BD6529"/>
    <w:rsid w:val="00BE071B"/>
    <w:rsid w:val="00BE1CD6"/>
    <w:rsid w:val="00BE3A88"/>
    <w:rsid w:val="00BE5C26"/>
    <w:rsid w:val="00BE7547"/>
    <w:rsid w:val="00BF0B61"/>
    <w:rsid w:val="00BF1884"/>
    <w:rsid w:val="00BF2AFB"/>
    <w:rsid w:val="00BF4054"/>
    <w:rsid w:val="00BF5B33"/>
    <w:rsid w:val="00BF638A"/>
    <w:rsid w:val="00BF6422"/>
    <w:rsid w:val="00C017F9"/>
    <w:rsid w:val="00C01D87"/>
    <w:rsid w:val="00C02248"/>
    <w:rsid w:val="00C0390A"/>
    <w:rsid w:val="00C05196"/>
    <w:rsid w:val="00C06333"/>
    <w:rsid w:val="00C112D7"/>
    <w:rsid w:val="00C1182F"/>
    <w:rsid w:val="00C12F8D"/>
    <w:rsid w:val="00C14D48"/>
    <w:rsid w:val="00C15133"/>
    <w:rsid w:val="00C16097"/>
    <w:rsid w:val="00C210E1"/>
    <w:rsid w:val="00C2264C"/>
    <w:rsid w:val="00C2308C"/>
    <w:rsid w:val="00C249A2"/>
    <w:rsid w:val="00C25614"/>
    <w:rsid w:val="00C25A1B"/>
    <w:rsid w:val="00C26016"/>
    <w:rsid w:val="00C313D3"/>
    <w:rsid w:val="00C31988"/>
    <w:rsid w:val="00C351F1"/>
    <w:rsid w:val="00C358D5"/>
    <w:rsid w:val="00C40779"/>
    <w:rsid w:val="00C41CC5"/>
    <w:rsid w:val="00C43C63"/>
    <w:rsid w:val="00C4687B"/>
    <w:rsid w:val="00C5039F"/>
    <w:rsid w:val="00C508C9"/>
    <w:rsid w:val="00C516BA"/>
    <w:rsid w:val="00C523C8"/>
    <w:rsid w:val="00C52DC9"/>
    <w:rsid w:val="00C5301D"/>
    <w:rsid w:val="00C55B4B"/>
    <w:rsid w:val="00C561D7"/>
    <w:rsid w:val="00C62186"/>
    <w:rsid w:val="00C70EB7"/>
    <w:rsid w:val="00C72882"/>
    <w:rsid w:val="00C73683"/>
    <w:rsid w:val="00C738E2"/>
    <w:rsid w:val="00C74041"/>
    <w:rsid w:val="00C7475A"/>
    <w:rsid w:val="00C74945"/>
    <w:rsid w:val="00C75F2D"/>
    <w:rsid w:val="00C81309"/>
    <w:rsid w:val="00C82184"/>
    <w:rsid w:val="00C82265"/>
    <w:rsid w:val="00C822C2"/>
    <w:rsid w:val="00C84115"/>
    <w:rsid w:val="00C86819"/>
    <w:rsid w:val="00C86E4A"/>
    <w:rsid w:val="00C9050D"/>
    <w:rsid w:val="00C9064F"/>
    <w:rsid w:val="00C90D91"/>
    <w:rsid w:val="00C916B8"/>
    <w:rsid w:val="00C91B10"/>
    <w:rsid w:val="00C92A30"/>
    <w:rsid w:val="00C948D8"/>
    <w:rsid w:val="00C95071"/>
    <w:rsid w:val="00C964FF"/>
    <w:rsid w:val="00C97F74"/>
    <w:rsid w:val="00CA1451"/>
    <w:rsid w:val="00CA3671"/>
    <w:rsid w:val="00CA5C17"/>
    <w:rsid w:val="00CA7782"/>
    <w:rsid w:val="00CB0576"/>
    <w:rsid w:val="00CB1F74"/>
    <w:rsid w:val="00CB2A40"/>
    <w:rsid w:val="00CB2DF5"/>
    <w:rsid w:val="00CC00A1"/>
    <w:rsid w:val="00CC0286"/>
    <w:rsid w:val="00CC1A32"/>
    <w:rsid w:val="00CC1D25"/>
    <w:rsid w:val="00CC257A"/>
    <w:rsid w:val="00CC3CF8"/>
    <w:rsid w:val="00CC5510"/>
    <w:rsid w:val="00CC63BD"/>
    <w:rsid w:val="00CC6403"/>
    <w:rsid w:val="00CD06C5"/>
    <w:rsid w:val="00CD0E5E"/>
    <w:rsid w:val="00CD640B"/>
    <w:rsid w:val="00CD75D3"/>
    <w:rsid w:val="00CE01FC"/>
    <w:rsid w:val="00CE0307"/>
    <w:rsid w:val="00CE0A21"/>
    <w:rsid w:val="00CE3259"/>
    <w:rsid w:val="00CE5D1C"/>
    <w:rsid w:val="00CE6087"/>
    <w:rsid w:val="00CE6E06"/>
    <w:rsid w:val="00CF07ED"/>
    <w:rsid w:val="00CF136A"/>
    <w:rsid w:val="00CF14E0"/>
    <w:rsid w:val="00CF5E6A"/>
    <w:rsid w:val="00CF6E99"/>
    <w:rsid w:val="00CF7426"/>
    <w:rsid w:val="00D0268E"/>
    <w:rsid w:val="00D03090"/>
    <w:rsid w:val="00D0524B"/>
    <w:rsid w:val="00D0570A"/>
    <w:rsid w:val="00D07746"/>
    <w:rsid w:val="00D0790B"/>
    <w:rsid w:val="00D11481"/>
    <w:rsid w:val="00D1310A"/>
    <w:rsid w:val="00D13CC0"/>
    <w:rsid w:val="00D14190"/>
    <w:rsid w:val="00D165A8"/>
    <w:rsid w:val="00D205FA"/>
    <w:rsid w:val="00D20C86"/>
    <w:rsid w:val="00D21854"/>
    <w:rsid w:val="00D21FC2"/>
    <w:rsid w:val="00D22856"/>
    <w:rsid w:val="00D2543C"/>
    <w:rsid w:val="00D25B7F"/>
    <w:rsid w:val="00D27ABB"/>
    <w:rsid w:val="00D3424A"/>
    <w:rsid w:val="00D34453"/>
    <w:rsid w:val="00D3566A"/>
    <w:rsid w:val="00D36231"/>
    <w:rsid w:val="00D36241"/>
    <w:rsid w:val="00D36BDB"/>
    <w:rsid w:val="00D37A66"/>
    <w:rsid w:val="00D37F59"/>
    <w:rsid w:val="00D4017D"/>
    <w:rsid w:val="00D41D61"/>
    <w:rsid w:val="00D41E8B"/>
    <w:rsid w:val="00D44EA9"/>
    <w:rsid w:val="00D4501B"/>
    <w:rsid w:val="00D454FB"/>
    <w:rsid w:val="00D47976"/>
    <w:rsid w:val="00D5179D"/>
    <w:rsid w:val="00D538D1"/>
    <w:rsid w:val="00D5625E"/>
    <w:rsid w:val="00D57C0C"/>
    <w:rsid w:val="00D60041"/>
    <w:rsid w:val="00D61B82"/>
    <w:rsid w:val="00D61F2D"/>
    <w:rsid w:val="00D62515"/>
    <w:rsid w:val="00D652D5"/>
    <w:rsid w:val="00D72F34"/>
    <w:rsid w:val="00D75B25"/>
    <w:rsid w:val="00D763F1"/>
    <w:rsid w:val="00D76E65"/>
    <w:rsid w:val="00D803F2"/>
    <w:rsid w:val="00D805CC"/>
    <w:rsid w:val="00D80960"/>
    <w:rsid w:val="00D80B0D"/>
    <w:rsid w:val="00D818C5"/>
    <w:rsid w:val="00D81E5C"/>
    <w:rsid w:val="00D84AB2"/>
    <w:rsid w:val="00D86EEF"/>
    <w:rsid w:val="00D90C4A"/>
    <w:rsid w:val="00D9299B"/>
    <w:rsid w:val="00D92FBB"/>
    <w:rsid w:val="00D94041"/>
    <w:rsid w:val="00D95992"/>
    <w:rsid w:val="00D96787"/>
    <w:rsid w:val="00D96F1E"/>
    <w:rsid w:val="00D975E3"/>
    <w:rsid w:val="00DA1DA3"/>
    <w:rsid w:val="00DA2623"/>
    <w:rsid w:val="00DA6B60"/>
    <w:rsid w:val="00DA7EA1"/>
    <w:rsid w:val="00DB0BD1"/>
    <w:rsid w:val="00DB0C9E"/>
    <w:rsid w:val="00DB247C"/>
    <w:rsid w:val="00DB2C31"/>
    <w:rsid w:val="00DB37BA"/>
    <w:rsid w:val="00DB6D4F"/>
    <w:rsid w:val="00DC30BE"/>
    <w:rsid w:val="00DC4C70"/>
    <w:rsid w:val="00DC5FA0"/>
    <w:rsid w:val="00DD025B"/>
    <w:rsid w:val="00DD06C8"/>
    <w:rsid w:val="00DD1F69"/>
    <w:rsid w:val="00DD3B4F"/>
    <w:rsid w:val="00DD4D7C"/>
    <w:rsid w:val="00DD4FA8"/>
    <w:rsid w:val="00DD5136"/>
    <w:rsid w:val="00DD6139"/>
    <w:rsid w:val="00DE0694"/>
    <w:rsid w:val="00DE0C4D"/>
    <w:rsid w:val="00DE0CB4"/>
    <w:rsid w:val="00DE27C5"/>
    <w:rsid w:val="00DE2E25"/>
    <w:rsid w:val="00DE3495"/>
    <w:rsid w:val="00DE35E9"/>
    <w:rsid w:val="00DE42DA"/>
    <w:rsid w:val="00DE47C0"/>
    <w:rsid w:val="00DE5132"/>
    <w:rsid w:val="00DE51D4"/>
    <w:rsid w:val="00DE5503"/>
    <w:rsid w:val="00DE62F8"/>
    <w:rsid w:val="00DE7593"/>
    <w:rsid w:val="00DE78FD"/>
    <w:rsid w:val="00DF0651"/>
    <w:rsid w:val="00DF10EA"/>
    <w:rsid w:val="00DF1545"/>
    <w:rsid w:val="00DF1EFD"/>
    <w:rsid w:val="00DF47AD"/>
    <w:rsid w:val="00DF4AE8"/>
    <w:rsid w:val="00DF5BAF"/>
    <w:rsid w:val="00DF5FE9"/>
    <w:rsid w:val="00DF6776"/>
    <w:rsid w:val="00DF6808"/>
    <w:rsid w:val="00E00A96"/>
    <w:rsid w:val="00E00B30"/>
    <w:rsid w:val="00E010C3"/>
    <w:rsid w:val="00E0258B"/>
    <w:rsid w:val="00E03966"/>
    <w:rsid w:val="00E04769"/>
    <w:rsid w:val="00E0586D"/>
    <w:rsid w:val="00E07A90"/>
    <w:rsid w:val="00E1134E"/>
    <w:rsid w:val="00E11C25"/>
    <w:rsid w:val="00E15CF4"/>
    <w:rsid w:val="00E16FA3"/>
    <w:rsid w:val="00E209C1"/>
    <w:rsid w:val="00E20CE1"/>
    <w:rsid w:val="00E21654"/>
    <w:rsid w:val="00E21D01"/>
    <w:rsid w:val="00E225D8"/>
    <w:rsid w:val="00E249FC"/>
    <w:rsid w:val="00E24FA4"/>
    <w:rsid w:val="00E25C49"/>
    <w:rsid w:val="00E30710"/>
    <w:rsid w:val="00E31439"/>
    <w:rsid w:val="00E34688"/>
    <w:rsid w:val="00E34A3C"/>
    <w:rsid w:val="00E34CF8"/>
    <w:rsid w:val="00E368D8"/>
    <w:rsid w:val="00E43055"/>
    <w:rsid w:val="00E44F8F"/>
    <w:rsid w:val="00E45E7C"/>
    <w:rsid w:val="00E47AD5"/>
    <w:rsid w:val="00E5072B"/>
    <w:rsid w:val="00E51981"/>
    <w:rsid w:val="00E51DBC"/>
    <w:rsid w:val="00E51DE5"/>
    <w:rsid w:val="00E52B37"/>
    <w:rsid w:val="00E52E38"/>
    <w:rsid w:val="00E53530"/>
    <w:rsid w:val="00E657A5"/>
    <w:rsid w:val="00E67F77"/>
    <w:rsid w:val="00E7188F"/>
    <w:rsid w:val="00E723D1"/>
    <w:rsid w:val="00E733F5"/>
    <w:rsid w:val="00E73951"/>
    <w:rsid w:val="00E74651"/>
    <w:rsid w:val="00E74781"/>
    <w:rsid w:val="00E74A38"/>
    <w:rsid w:val="00E74CC1"/>
    <w:rsid w:val="00E74CFF"/>
    <w:rsid w:val="00E75332"/>
    <w:rsid w:val="00E7735B"/>
    <w:rsid w:val="00E80F92"/>
    <w:rsid w:val="00E84D23"/>
    <w:rsid w:val="00E90AD2"/>
    <w:rsid w:val="00E90F96"/>
    <w:rsid w:val="00E917B5"/>
    <w:rsid w:val="00E918D9"/>
    <w:rsid w:val="00E93017"/>
    <w:rsid w:val="00E935F0"/>
    <w:rsid w:val="00E95D79"/>
    <w:rsid w:val="00E95F94"/>
    <w:rsid w:val="00EA0111"/>
    <w:rsid w:val="00EA03AD"/>
    <w:rsid w:val="00EA32B3"/>
    <w:rsid w:val="00EA345D"/>
    <w:rsid w:val="00EA581B"/>
    <w:rsid w:val="00EA5C01"/>
    <w:rsid w:val="00EB01FB"/>
    <w:rsid w:val="00EB0B28"/>
    <w:rsid w:val="00EB0D2E"/>
    <w:rsid w:val="00EB3581"/>
    <w:rsid w:val="00EB3BEA"/>
    <w:rsid w:val="00EB3DA0"/>
    <w:rsid w:val="00EB3F26"/>
    <w:rsid w:val="00EB5372"/>
    <w:rsid w:val="00EB69C7"/>
    <w:rsid w:val="00EC31A2"/>
    <w:rsid w:val="00EC505C"/>
    <w:rsid w:val="00EC541A"/>
    <w:rsid w:val="00EC58B3"/>
    <w:rsid w:val="00EC7C9C"/>
    <w:rsid w:val="00ED15E2"/>
    <w:rsid w:val="00ED21E6"/>
    <w:rsid w:val="00ED29C0"/>
    <w:rsid w:val="00ED348F"/>
    <w:rsid w:val="00ED3A29"/>
    <w:rsid w:val="00ED44BD"/>
    <w:rsid w:val="00ED4906"/>
    <w:rsid w:val="00ED4F7E"/>
    <w:rsid w:val="00ED6847"/>
    <w:rsid w:val="00EE1895"/>
    <w:rsid w:val="00EE303D"/>
    <w:rsid w:val="00EE58D2"/>
    <w:rsid w:val="00EF0B33"/>
    <w:rsid w:val="00EF0B97"/>
    <w:rsid w:val="00EF1C4C"/>
    <w:rsid w:val="00EF29B5"/>
    <w:rsid w:val="00EF33ED"/>
    <w:rsid w:val="00EF3748"/>
    <w:rsid w:val="00EF3C08"/>
    <w:rsid w:val="00EF74F8"/>
    <w:rsid w:val="00EF7899"/>
    <w:rsid w:val="00EF7EEB"/>
    <w:rsid w:val="00F00909"/>
    <w:rsid w:val="00F05A58"/>
    <w:rsid w:val="00F07EB7"/>
    <w:rsid w:val="00F10201"/>
    <w:rsid w:val="00F10568"/>
    <w:rsid w:val="00F11AE0"/>
    <w:rsid w:val="00F11B43"/>
    <w:rsid w:val="00F16644"/>
    <w:rsid w:val="00F16DD5"/>
    <w:rsid w:val="00F16FD5"/>
    <w:rsid w:val="00F20D27"/>
    <w:rsid w:val="00F2211F"/>
    <w:rsid w:val="00F2441F"/>
    <w:rsid w:val="00F2538D"/>
    <w:rsid w:val="00F26947"/>
    <w:rsid w:val="00F30B74"/>
    <w:rsid w:val="00F33DA8"/>
    <w:rsid w:val="00F34F79"/>
    <w:rsid w:val="00F35593"/>
    <w:rsid w:val="00F36726"/>
    <w:rsid w:val="00F36FE0"/>
    <w:rsid w:val="00F37770"/>
    <w:rsid w:val="00F47912"/>
    <w:rsid w:val="00F47F8C"/>
    <w:rsid w:val="00F54926"/>
    <w:rsid w:val="00F55F5F"/>
    <w:rsid w:val="00F62EA1"/>
    <w:rsid w:val="00F636E3"/>
    <w:rsid w:val="00F63DB6"/>
    <w:rsid w:val="00F64652"/>
    <w:rsid w:val="00F675C3"/>
    <w:rsid w:val="00F67705"/>
    <w:rsid w:val="00F72B83"/>
    <w:rsid w:val="00F74703"/>
    <w:rsid w:val="00F76933"/>
    <w:rsid w:val="00F771F9"/>
    <w:rsid w:val="00F81C13"/>
    <w:rsid w:val="00F82A35"/>
    <w:rsid w:val="00F847EA"/>
    <w:rsid w:val="00F90BFD"/>
    <w:rsid w:val="00F90DC2"/>
    <w:rsid w:val="00F91877"/>
    <w:rsid w:val="00F93870"/>
    <w:rsid w:val="00F95BA4"/>
    <w:rsid w:val="00FA0335"/>
    <w:rsid w:val="00FA14A3"/>
    <w:rsid w:val="00FA22B4"/>
    <w:rsid w:val="00FA2722"/>
    <w:rsid w:val="00FA4F40"/>
    <w:rsid w:val="00FA4F74"/>
    <w:rsid w:val="00FB0E45"/>
    <w:rsid w:val="00FB10CC"/>
    <w:rsid w:val="00FB1A88"/>
    <w:rsid w:val="00FB2239"/>
    <w:rsid w:val="00FB3911"/>
    <w:rsid w:val="00FB51B1"/>
    <w:rsid w:val="00FB55E9"/>
    <w:rsid w:val="00FB59C3"/>
    <w:rsid w:val="00FB73EA"/>
    <w:rsid w:val="00FC1034"/>
    <w:rsid w:val="00FC3829"/>
    <w:rsid w:val="00FC3A68"/>
    <w:rsid w:val="00FC3ED9"/>
    <w:rsid w:val="00FC4211"/>
    <w:rsid w:val="00FC627E"/>
    <w:rsid w:val="00FD0036"/>
    <w:rsid w:val="00FD1DD6"/>
    <w:rsid w:val="00FD2582"/>
    <w:rsid w:val="00FD2F76"/>
    <w:rsid w:val="00FD5D62"/>
    <w:rsid w:val="00FD5F64"/>
    <w:rsid w:val="00FD5FAC"/>
    <w:rsid w:val="00FE238D"/>
    <w:rsid w:val="00FE2A70"/>
    <w:rsid w:val="00FE2DD2"/>
    <w:rsid w:val="00FE41BC"/>
    <w:rsid w:val="00FE50B7"/>
    <w:rsid w:val="00FE5623"/>
    <w:rsid w:val="00FE6875"/>
    <w:rsid w:val="00FE7CBE"/>
    <w:rsid w:val="00FF2CF2"/>
    <w:rsid w:val="00FF2FDB"/>
    <w:rsid w:val="00FF32D7"/>
    <w:rsid w:val="00FF3B0C"/>
    <w:rsid w:val="00FF415B"/>
    <w:rsid w:val="00FF41B5"/>
    <w:rsid w:val="00FF5E05"/>
    <w:rsid w:val="00FF67B6"/>
    <w:rsid w:val="00FF7001"/>
    <w:rsid w:val="00FF73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C3FF6"/>
  <w15:chartTrackingRefBased/>
  <w15:docId w15:val="{8CB4E535-EDBF-43B4-A9CF-A92C17F2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66E"/>
    <w:pPr>
      <w:spacing w:before="120" w:after="120" w:line="240" w:lineRule="auto"/>
      <w:jc w:val="both"/>
    </w:pPr>
    <w:rPr>
      <w:rFonts w:ascii="Gill Sans MT" w:hAnsi="Gill Sans MT"/>
      <w:sz w:val="23"/>
    </w:rPr>
  </w:style>
  <w:style w:type="paragraph" w:styleId="Titre1">
    <w:name w:val="heading 1"/>
    <w:basedOn w:val="Normal"/>
    <w:next w:val="Normal"/>
    <w:link w:val="Titre1Car"/>
    <w:uiPriority w:val="9"/>
    <w:qFormat/>
    <w:rsid w:val="004D4B0A"/>
    <w:pPr>
      <w:keepNext/>
      <w:keepLines/>
      <w:pageBreakBefore/>
      <w:jc w:val="left"/>
      <w:outlineLvl w:val="0"/>
    </w:pPr>
    <w:rPr>
      <w:rFonts w:eastAsiaTheme="majorEastAsia" w:cstheme="majorBidi"/>
      <w:b/>
      <w:caps/>
      <w:color w:val="001464"/>
      <w:sz w:val="36"/>
      <w:szCs w:val="32"/>
    </w:rPr>
  </w:style>
  <w:style w:type="paragraph" w:styleId="Titre2">
    <w:name w:val="heading 2"/>
    <w:basedOn w:val="Normal"/>
    <w:next w:val="Normal"/>
    <w:link w:val="Titre2Car"/>
    <w:uiPriority w:val="9"/>
    <w:unhideWhenUsed/>
    <w:qFormat/>
    <w:rsid w:val="004D4B0A"/>
    <w:pPr>
      <w:keepNext/>
      <w:keepLines/>
      <w:jc w:val="left"/>
      <w:outlineLvl w:val="1"/>
    </w:pPr>
    <w:rPr>
      <w:rFonts w:eastAsiaTheme="majorEastAsia" w:cstheme="majorBidi"/>
      <w:b/>
      <w:color w:val="001464"/>
      <w:sz w:val="32"/>
      <w:szCs w:val="26"/>
    </w:rPr>
  </w:style>
  <w:style w:type="paragraph" w:styleId="Titre3">
    <w:name w:val="heading 3"/>
    <w:basedOn w:val="Normal"/>
    <w:next w:val="Normal"/>
    <w:link w:val="Titre3Car"/>
    <w:uiPriority w:val="9"/>
    <w:unhideWhenUsed/>
    <w:qFormat/>
    <w:rsid w:val="00422297"/>
    <w:pPr>
      <w:keepNext/>
      <w:keepLines/>
      <w:jc w:val="left"/>
      <w:outlineLvl w:val="2"/>
    </w:pPr>
    <w:rPr>
      <w:rFonts w:eastAsiaTheme="majorEastAsia" w:cstheme="majorBidi"/>
      <w:b/>
      <w:color w:val="00146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D4B0A"/>
    <w:rPr>
      <w:rFonts w:ascii="Gill Sans MT" w:eastAsiaTheme="majorEastAsia" w:hAnsi="Gill Sans MT" w:cstheme="majorBidi"/>
      <w:b/>
      <w:caps/>
      <w:color w:val="001464"/>
      <w:sz w:val="36"/>
      <w:szCs w:val="32"/>
    </w:rPr>
  </w:style>
  <w:style w:type="character" w:customStyle="1" w:styleId="Titre2Car">
    <w:name w:val="Titre 2 Car"/>
    <w:basedOn w:val="Policepardfaut"/>
    <w:link w:val="Titre2"/>
    <w:uiPriority w:val="9"/>
    <w:rsid w:val="004D4B0A"/>
    <w:rPr>
      <w:rFonts w:ascii="Gill Sans MT" w:eastAsiaTheme="majorEastAsia" w:hAnsi="Gill Sans MT" w:cstheme="majorBidi"/>
      <w:b/>
      <w:color w:val="001464"/>
      <w:sz w:val="32"/>
      <w:szCs w:val="26"/>
    </w:rPr>
  </w:style>
  <w:style w:type="paragraph" w:styleId="En-tte">
    <w:name w:val="header"/>
    <w:basedOn w:val="Normal"/>
    <w:link w:val="En-tteCar"/>
    <w:uiPriority w:val="99"/>
    <w:unhideWhenUsed/>
    <w:rsid w:val="004D4B0A"/>
    <w:pPr>
      <w:tabs>
        <w:tab w:val="center" w:pos="4680"/>
        <w:tab w:val="right" w:pos="9360"/>
      </w:tabs>
      <w:spacing w:before="0" w:after="0"/>
    </w:pPr>
  </w:style>
  <w:style w:type="character" w:customStyle="1" w:styleId="En-tteCar">
    <w:name w:val="En-tête Car"/>
    <w:basedOn w:val="Policepardfaut"/>
    <w:link w:val="En-tte"/>
    <w:uiPriority w:val="99"/>
    <w:rsid w:val="004D4B0A"/>
    <w:rPr>
      <w:rFonts w:ascii="Gill Sans MT" w:hAnsi="Gill Sans MT"/>
      <w:sz w:val="24"/>
    </w:rPr>
  </w:style>
  <w:style w:type="paragraph" w:styleId="Pieddepage">
    <w:name w:val="footer"/>
    <w:basedOn w:val="Normal"/>
    <w:link w:val="PieddepageCar"/>
    <w:uiPriority w:val="99"/>
    <w:unhideWhenUsed/>
    <w:rsid w:val="004D4B0A"/>
    <w:pPr>
      <w:tabs>
        <w:tab w:val="center" w:pos="4680"/>
        <w:tab w:val="right" w:pos="9360"/>
      </w:tabs>
      <w:spacing w:before="0" w:after="0"/>
    </w:pPr>
  </w:style>
  <w:style w:type="character" w:customStyle="1" w:styleId="PieddepageCar">
    <w:name w:val="Pied de page Car"/>
    <w:basedOn w:val="Policepardfaut"/>
    <w:link w:val="Pieddepage"/>
    <w:uiPriority w:val="99"/>
    <w:rsid w:val="004D4B0A"/>
    <w:rPr>
      <w:rFonts w:ascii="Gill Sans MT" w:hAnsi="Gill Sans MT"/>
      <w:sz w:val="24"/>
    </w:rPr>
  </w:style>
  <w:style w:type="character" w:customStyle="1" w:styleId="Titre3Car">
    <w:name w:val="Titre 3 Car"/>
    <w:basedOn w:val="Policepardfaut"/>
    <w:link w:val="Titre3"/>
    <w:uiPriority w:val="9"/>
    <w:rsid w:val="00422297"/>
    <w:rPr>
      <w:rFonts w:ascii="Gill Sans MT" w:eastAsiaTheme="majorEastAsia" w:hAnsi="Gill Sans MT" w:cstheme="majorBidi"/>
      <w:b/>
      <w:color w:val="001464"/>
      <w:sz w:val="24"/>
      <w:szCs w:val="24"/>
    </w:rPr>
  </w:style>
  <w:style w:type="paragraph" w:styleId="Paragraphedeliste">
    <w:name w:val="List Paragraph"/>
    <w:aliases w:val="- List tir,liste 1,puce 1,Paragraphe à Puce,Bullets,Paragraphe de liste1,Numbered paragraph,List Paragraph1,References,Paragraphe  revu,Titre1,List Paragraph (numbered (a)),Medium Grid 1 - Accent 21,Liste 1,ReferencesCxSpLast,Red"/>
    <w:basedOn w:val="Normal"/>
    <w:link w:val="ParagraphedelisteCar"/>
    <w:uiPriority w:val="34"/>
    <w:qFormat/>
    <w:rsid w:val="00CF07ED"/>
    <w:pPr>
      <w:ind w:left="720"/>
      <w:contextualSpacing/>
    </w:pPr>
  </w:style>
  <w:style w:type="character" w:customStyle="1" w:styleId="ParagraphedelisteCar">
    <w:name w:val="Paragraphe de liste Car"/>
    <w:aliases w:val="- List tir Car,liste 1 Car,puce 1 Car,Paragraphe à Puce Car,Bullets Car,Paragraphe de liste1 Car,Numbered paragraph Car,List Paragraph1 Car,References Car,Paragraphe  revu Car,Titre1 Car,List Paragraph (numbered (a)) Car,Red Car"/>
    <w:link w:val="Paragraphedeliste"/>
    <w:uiPriority w:val="34"/>
    <w:locked/>
    <w:rsid w:val="00F00909"/>
    <w:rPr>
      <w:rFonts w:ascii="Gill Sans MT" w:hAnsi="Gill Sans MT"/>
      <w:sz w:val="24"/>
    </w:rPr>
  </w:style>
  <w:style w:type="paragraph" w:customStyle="1" w:styleId="Default">
    <w:name w:val="Default"/>
    <w:rsid w:val="00F67705"/>
    <w:pPr>
      <w:autoSpaceDE w:val="0"/>
      <w:autoSpaceDN w:val="0"/>
      <w:adjustRightInd w:val="0"/>
      <w:spacing w:after="0" w:line="240" w:lineRule="auto"/>
    </w:pPr>
    <w:rPr>
      <w:rFonts w:ascii="Arial" w:hAnsi="Arial" w:cs="Arial"/>
      <w:color w:val="000000"/>
      <w:sz w:val="24"/>
      <w:szCs w:val="24"/>
    </w:rPr>
  </w:style>
  <w:style w:type="paragraph" w:customStyle="1" w:styleId="A5">
    <w:name w:val="A5"/>
    <w:basedOn w:val="Normal"/>
    <w:qFormat/>
    <w:rsid w:val="00682B2E"/>
    <w:pPr>
      <w:tabs>
        <w:tab w:val="left" w:pos="567"/>
        <w:tab w:val="num" w:pos="927"/>
      </w:tabs>
      <w:spacing w:before="0"/>
      <w:ind w:left="927" w:hanging="360"/>
    </w:pPr>
    <w:rPr>
      <w:rFonts w:ascii="Verdana" w:eastAsia="Times New Roman" w:hAnsi="Verdana" w:cs="Times New Roman"/>
      <w:sz w:val="20"/>
      <w:szCs w:val="20"/>
      <w:lang w:val="fr-FR"/>
    </w:rPr>
  </w:style>
  <w:style w:type="paragraph" w:styleId="Corpsdetexte">
    <w:name w:val="Body Text"/>
    <w:basedOn w:val="Normal"/>
    <w:link w:val="CorpsdetexteCar"/>
    <w:rsid w:val="003E1F1E"/>
    <w:pPr>
      <w:spacing w:before="200"/>
    </w:pPr>
    <w:rPr>
      <w:rFonts w:ascii="Comic Sans MS" w:eastAsia="Times New Roman" w:hAnsi="Comic Sans MS" w:cs="Times New Roman"/>
      <w:szCs w:val="24"/>
      <w:lang w:val="fr-FR" w:eastAsia="fr-FR"/>
    </w:rPr>
  </w:style>
  <w:style w:type="character" w:customStyle="1" w:styleId="CorpsdetexteCar">
    <w:name w:val="Corps de texte Car"/>
    <w:basedOn w:val="Policepardfaut"/>
    <w:link w:val="Corpsdetexte"/>
    <w:rsid w:val="003E1F1E"/>
    <w:rPr>
      <w:rFonts w:ascii="Comic Sans MS" w:eastAsia="Times New Roman" w:hAnsi="Comic Sans MS" w:cs="Times New Roman"/>
      <w:sz w:val="24"/>
      <w:szCs w:val="24"/>
      <w:lang w:val="fr-FR" w:eastAsia="fr-FR"/>
    </w:rPr>
  </w:style>
  <w:style w:type="character" w:styleId="lev">
    <w:name w:val="Strong"/>
    <w:basedOn w:val="Policepardfaut"/>
    <w:uiPriority w:val="22"/>
    <w:qFormat/>
    <w:rsid w:val="008B3A3F"/>
    <w:rPr>
      <w:b/>
      <w:bCs/>
    </w:rPr>
  </w:style>
  <w:style w:type="paragraph" w:styleId="Lgende">
    <w:name w:val="caption"/>
    <w:basedOn w:val="Normal"/>
    <w:next w:val="Normal"/>
    <w:uiPriority w:val="35"/>
    <w:unhideWhenUsed/>
    <w:qFormat/>
    <w:rsid w:val="00651001"/>
    <w:pPr>
      <w:jc w:val="center"/>
    </w:pPr>
    <w:rPr>
      <w:rFonts w:ascii="Gill Sans MT Bold" w:hAnsi="Gill Sans MT Bold"/>
      <w:b/>
      <w:i/>
      <w:iCs/>
      <w:szCs w:val="18"/>
    </w:rPr>
  </w:style>
  <w:style w:type="paragraph" w:styleId="Notedebasdepage">
    <w:name w:val="footnote text"/>
    <w:basedOn w:val="Normal"/>
    <w:link w:val="NotedebasdepageCar"/>
    <w:uiPriority w:val="99"/>
    <w:semiHidden/>
    <w:unhideWhenUsed/>
    <w:rsid w:val="007B1C81"/>
    <w:pPr>
      <w:spacing w:before="0" w:after="0"/>
    </w:pPr>
    <w:rPr>
      <w:sz w:val="20"/>
      <w:szCs w:val="20"/>
    </w:rPr>
  </w:style>
  <w:style w:type="character" w:customStyle="1" w:styleId="NotedebasdepageCar">
    <w:name w:val="Note de bas de page Car"/>
    <w:basedOn w:val="Policepardfaut"/>
    <w:link w:val="Notedebasdepage"/>
    <w:uiPriority w:val="99"/>
    <w:semiHidden/>
    <w:rsid w:val="007B1C81"/>
    <w:rPr>
      <w:rFonts w:ascii="Gill Sans MT" w:hAnsi="Gill Sans MT"/>
      <w:sz w:val="20"/>
      <w:szCs w:val="20"/>
    </w:rPr>
  </w:style>
  <w:style w:type="character" w:styleId="Appelnotedebasdep">
    <w:name w:val="footnote reference"/>
    <w:basedOn w:val="Policepardfaut"/>
    <w:uiPriority w:val="99"/>
    <w:semiHidden/>
    <w:unhideWhenUsed/>
    <w:rsid w:val="007B1C81"/>
    <w:rPr>
      <w:vertAlign w:val="superscript"/>
    </w:rPr>
  </w:style>
  <w:style w:type="table" w:styleId="Grilledutableau">
    <w:name w:val="Table Grid"/>
    <w:basedOn w:val="TableauNormal"/>
    <w:uiPriority w:val="39"/>
    <w:rsid w:val="006F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A5ACB"/>
    <w:rPr>
      <w:color w:val="0563C1" w:themeColor="hyperlink"/>
      <w:u w:val="single"/>
    </w:rPr>
  </w:style>
  <w:style w:type="paragraph" w:styleId="Sansinterligne">
    <w:name w:val="No Spacing"/>
    <w:link w:val="SansinterligneCar"/>
    <w:uiPriority w:val="1"/>
    <w:qFormat/>
    <w:rsid w:val="003A4B7F"/>
    <w:pPr>
      <w:spacing w:after="0" w:line="240" w:lineRule="auto"/>
    </w:pPr>
    <w:rPr>
      <w:rFonts w:eastAsiaTheme="minorEastAsia"/>
    </w:rPr>
  </w:style>
  <w:style w:type="character" w:customStyle="1" w:styleId="SansinterligneCar">
    <w:name w:val="Sans interligne Car"/>
    <w:basedOn w:val="Policepardfaut"/>
    <w:link w:val="Sansinterligne"/>
    <w:uiPriority w:val="1"/>
    <w:rsid w:val="003A4B7F"/>
    <w:rPr>
      <w:rFonts w:eastAsiaTheme="minorEastAsia"/>
    </w:rPr>
  </w:style>
  <w:style w:type="paragraph" w:styleId="TM1">
    <w:name w:val="toc 1"/>
    <w:basedOn w:val="Normal"/>
    <w:next w:val="Normal"/>
    <w:autoRedefine/>
    <w:uiPriority w:val="39"/>
    <w:unhideWhenUsed/>
    <w:rsid w:val="009D519A"/>
    <w:pPr>
      <w:spacing w:after="0"/>
      <w:jc w:val="left"/>
    </w:pPr>
    <w:rPr>
      <w:rFonts w:asciiTheme="minorHAnsi" w:hAnsiTheme="minorHAnsi" w:cstheme="minorHAnsi"/>
      <w:b/>
      <w:bCs/>
      <w:i/>
      <w:iCs/>
      <w:sz w:val="24"/>
      <w:szCs w:val="24"/>
    </w:rPr>
  </w:style>
  <w:style w:type="paragraph" w:styleId="TM2">
    <w:name w:val="toc 2"/>
    <w:basedOn w:val="Normal"/>
    <w:next w:val="Normal"/>
    <w:autoRedefine/>
    <w:uiPriority w:val="39"/>
    <w:unhideWhenUsed/>
    <w:rsid w:val="009D519A"/>
    <w:pPr>
      <w:spacing w:after="0"/>
      <w:ind w:left="220"/>
      <w:jc w:val="left"/>
    </w:pPr>
    <w:rPr>
      <w:rFonts w:asciiTheme="minorHAnsi" w:hAnsiTheme="minorHAnsi" w:cstheme="minorHAnsi"/>
      <w:b/>
      <w:bCs/>
    </w:rPr>
  </w:style>
  <w:style w:type="paragraph" w:styleId="TM3">
    <w:name w:val="toc 3"/>
    <w:basedOn w:val="Normal"/>
    <w:next w:val="Normal"/>
    <w:autoRedefine/>
    <w:uiPriority w:val="39"/>
    <w:unhideWhenUsed/>
    <w:rsid w:val="009D519A"/>
    <w:pPr>
      <w:spacing w:before="0" w:after="0"/>
      <w:ind w:left="44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9D519A"/>
    <w:pPr>
      <w:spacing w:before="0" w:after="0"/>
      <w:ind w:left="66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9D519A"/>
    <w:pPr>
      <w:spacing w:before="0" w:after="0"/>
      <w:ind w:left="88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9D519A"/>
    <w:pPr>
      <w:spacing w:before="0" w:after="0"/>
      <w:ind w:left="110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9D519A"/>
    <w:pPr>
      <w:spacing w:before="0" w:after="0"/>
      <w:ind w:left="132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9D519A"/>
    <w:pPr>
      <w:spacing w:before="0" w:after="0"/>
      <w:ind w:left="154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9D519A"/>
    <w:pPr>
      <w:spacing w:before="0" w:after="0"/>
      <w:ind w:left="1760"/>
      <w:jc w:val="left"/>
    </w:pPr>
    <w:rPr>
      <w:rFonts w:asciiTheme="minorHAnsi" w:hAnsiTheme="minorHAnsi" w:cstheme="minorHAnsi"/>
      <w:sz w:val="20"/>
      <w:szCs w:val="20"/>
    </w:rPr>
  </w:style>
  <w:style w:type="paragraph" w:styleId="Textedebulles">
    <w:name w:val="Balloon Text"/>
    <w:basedOn w:val="Normal"/>
    <w:link w:val="TextedebullesCar"/>
    <w:uiPriority w:val="99"/>
    <w:semiHidden/>
    <w:unhideWhenUsed/>
    <w:rsid w:val="00F76933"/>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6933"/>
    <w:rPr>
      <w:rFonts w:ascii="Segoe UI" w:hAnsi="Segoe UI" w:cs="Segoe UI"/>
      <w:sz w:val="18"/>
      <w:szCs w:val="18"/>
    </w:rPr>
  </w:style>
  <w:style w:type="character" w:styleId="Marquedecommentaire">
    <w:name w:val="annotation reference"/>
    <w:basedOn w:val="Policepardfaut"/>
    <w:uiPriority w:val="99"/>
    <w:semiHidden/>
    <w:unhideWhenUsed/>
    <w:rsid w:val="00115ECB"/>
    <w:rPr>
      <w:sz w:val="16"/>
      <w:szCs w:val="16"/>
    </w:rPr>
  </w:style>
  <w:style w:type="paragraph" w:styleId="Commentaire">
    <w:name w:val="annotation text"/>
    <w:basedOn w:val="Normal"/>
    <w:link w:val="CommentaireCar"/>
    <w:uiPriority w:val="99"/>
    <w:semiHidden/>
    <w:unhideWhenUsed/>
    <w:rsid w:val="00115ECB"/>
    <w:rPr>
      <w:sz w:val="20"/>
      <w:szCs w:val="20"/>
    </w:rPr>
  </w:style>
  <w:style w:type="character" w:customStyle="1" w:styleId="CommentaireCar">
    <w:name w:val="Commentaire Car"/>
    <w:basedOn w:val="Policepardfaut"/>
    <w:link w:val="Commentaire"/>
    <w:uiPriority w:val="99"/>
    <w:semiHidden/>
    <w:rsid w:val="00115ECB"/>
    <w:rPr>
      <w:rFonts w:ascii="Gill Sans MT" w:hAnsi="Gill Sans MT"/>
      <w:sz w:val="20"/>
      <w:szCs w:val="20"/>
    </w:rPr>
  </w:style>
  <w:style w:type="paragraph" w:styleId="Objetducommentaire">
    <w:name w:val="annotation subject"/>
    <w:basedOn w:val="Commentaire"/>
    <w:next w:val="Commentaire"/>
    <w:link w:val="ObjetducommentaireCar"/>
    <w:uiPriority w:val="99"/>
    <w:semiHidden/>
    <w:unhideWhenUsed/>
    <w:rsid w:val="00115ECB"/>
    <w:rPr>
      <w:b/>
      <w:bCs/>
    </w:rPr>
  </w:style>
  <w:style w:type="character" w:customStyle="1" w:styleId="ObjetducommentaireCar">
    <w:name w:val="Objet du commentaire Car"/>
    <w:basedOn w:val="CommentaireCar"/>
    <w:link w:val="Objetducommentaire"/>
    <w:uiPriority w:val="99"/>
    <w:semiHidden/>
    <w:rsid w:val="00115ECB"/>
    <w:rPr>
      <w:rFonts w:ascii="Gill Sans MT" w:hAnsi="Gill Sans MT"/>
      <w:b/>
      <w:bCs/>
      <w:sz w:val="20"/>
      <w:szCs w:val="20"/>
    </w:rPr>
  </w:style>
  <w:style w:type="paragraph" w:styleId="Rvision">
    <w:name w:val="Revision"/>
    <w:hidden/>
    <w:uiPriority w:val="99"/>
    <w:semiHidden/>
    <w:rsid w:val="000006BC"/>
    <w:pPr>
      <w:spacing w:after="0" w:line="240" w:lineRule="auto"/>
    </w:pPr>
    <w:rPr>
      <w:rFonts w:ascii="Gill Sans MT" w:hAnsi="Gill Sans MT"/>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049">
      <w:bodyDiv w:val="1"/>
      <w:marLeft w:val="0"/>
      <w:marRight w:val="0"/>
      <w:marTop w:val="0"/>
      <w:marBottom w:val="0"/>
      <w:divBdr>
        <w:top w:val="none" w:sz="0" w:space="0" w:color="auto"/>
        <w:left w:val="none" w:sz="0" w:space="0" w:color="auto"/>
        <w:bottom w:val="none" w:sz="0" w:space="0" w:color="auto"/>
        <w:right w:val="none" w:sz="0" w:space="0" w:color="auto"/>
      </w:divBdr>
      <w:divsChild>
        <w:div w:id="152257073">
          <w:marLeft w:val="360"/>
          <w:marRight w:val="0"/>
          <w:marTop w:val="200"/>
          <w:marBottom w:val="0"/>
          <w:divBdr>
            <w:top w:val="none" w:sz="0" w:space="0" w:color="auto"/>
            <w:left w:val="none" w:sz="0" w:space="0" w:color="auto"/>
            <w:bottom w:val="none" w:sz="0" w:space="0" w:color="auto"/>
            <w:right w:val="none" w:sz="0" w:space="0" w:color="auto"/>
          </w:divBdr>
        </w:div>
        <w:div w:id="1339768964">
          <w:marLeft w:val="360"/>
          <w:marRight w:val="0"/>
          <w:marTop w:val="200"/>
          <w:marBottom w:val="0"/>
          <w:divBdr>
            <w:top w:val="none" w:sz="0" w:space="0" w:color="auto"/>
            <w:left w:val="none" w:sz="0" w:space="0" w:color="auto"/>
            <w:bottom w:val="none" w:sz="0" w:space="0" w:color="auto"/>
            <w:right w:val="none" w:sz="0" w:space="0" w:color="auto"/>
          </w:divBdr>
        </w:div>
        <w:div w:id="1883328678">
          <w:marLeft w:val="360"/>
          <w:marRight w:val="0"/>
          <w:marTop w:val="200"/>
          <w:marBottom w:val="0"/>
          <w:divBdr>
            <w:top w:val="none" w:sz="0" w:space="0" w:color="auto"/>
            <w:left w:val="none" w:sz="0" w:space="0" w:color="auto"/>
            <w:bottom w:val="none" w:sz="0" w:space="0" w:color="auto"/>
            <w:right w:val="none" w:sz="0" w:space="0" w:color="auto"/>
          </w:divBdr>
        </w:div>
        <w:div w:id="1969965929">
          <w:marLeft w:val="360"/>
          <w:marRight w:val="0"/>
          <w:marTop w:val="200"/>
          <w:marBottom w:val="0"/>
          <w:divBdr>
            <w:top w:val="none" w:sz="0" w:space="0" w:color="auto"/>
            <w:left w:val="none" w:sz="0" w:space="0" w:color="auto"/>
            <w:bottom w:val="none" w:sz="0" w:space="0" w:color="auto"/>
            <w:right w:val="none" w:sz="0" w:space="0" w:color="auto"/>
          </w:divBdr>
        </w:div>
      </w:divsChild>
    </w:div>
    <w:div w:id="2778948">
      <w:bodyDiv w:val="1"/>
      <w:marLeft w:val="0"/>
      <w:marRight w:val="0"/>
      <w:marTop w:val="0"/>
      <w:marBottom w:val="0"/>
      <w:divBdr>
        <w:top w:val="none" w:sz="0" w:space="0" w:color="auto"/>
        <w:left w:val="none" w:sz="0" w:space="0" w:color="auto"/>
        <w:bottom w:val="none" w:sz="0" w:space="0" w:color="auto"/>
        <w:right w:val="none" w:sz="0" w:space="0" w:color="auto"/>
      </w:divBdr>
      <w:divsChild>
        <w:div w:id="364867985">
          <w:marLeft w:val="1080"/>
          <w:marRight w:val="0"/>
          <w:marTop w:val="480"/>
          <w:marBottom w:val="0"/>
          <w:divBdr>
            <w:top w:val="none" w:sz="0" w:space="0" w:color="auto"/>
            <w:left w:val="none" w:sz="0" w:space="0" w:color="auto"/>
            <w:bottom w:val="none" w:sz="0" w:space="0" w:color="auto"/>
            <w:right w:val="none" w:sz="0" w:space="0" w:color="auto"/>
          </w:divBdr>
        </w:div>
        <w:div w:id="978191649">
          <w:marLeft w:val="1080"/>
          <w:marRight w:val="0"/>
          <w:marTop w:val="240"/>
          <w:marBottom w:val="240"/>
          <w:divBdr>
            <w:top w:val="none" w:sz="0" w:space="0" w:color="auto"/>
            <w:left w:val="none" w:sz="0" w:space="0" w:color="auto"/>
            <w:bottom w:val="none" w:sz="0" w:space="0" w:color="auto"/>
            <w:right w:val="none" w:sz="0" w:space="0" w:color="auto"/>
          </w:divBdr>
        </w:div>
        <w:div w:id="1281229917">
          <w:marLeft w:val="360"/>
          <w:marRight w:val="0"/>
          <w:marTop w:val="200"/>
          <w:marBottom w:val="0"/>
          <w:divBdr>
            <w:top w:val="none" w:sz="0" w:space="0" w:color="auto"/>
            <w:left w:val="none" w:sz="0" w:space="0" w:color="auto"/>
            <w:bottom w:val="none" w:sz="0" w:space="0" w:color="auto"/>
            <w:right w:val="none" w:sz="0" w:space="0" w:color="auto"/>
          </w:divBdr>
        </w:div>
        <w:div w:id="2058239413">
          <w:marLeft w:val="1080"/>
          <w:marRight w:val="0"/>
          <w:marTop w:val="360"/>
          <w:marBottom w:val="240"/>
          <w:divBdr>
            <w:top w:val="none" w:sz="0" w:space="0" w:color="auto"/>
            <w:left w:val="none" w:sz="0" w:space="0" w:color="auto"/>
            <w:bottom w:val="none" w:sz="0" w:space="0" w:color="auto"/>
            <w:right w:val="none" w:sz="0" w:space="0" w:color="auto"/>
          </w:divBdr>
        </w:div>
      </w:divsChild>
    </w:div>
    <w:div w:id="14889166">
      <w:bodyDiv w:val="1"/>
      <w:marLeft w:val="0"/>
      <w:marRight w:val="0"/>
      <w:marTop w:val="0"/>
      <w:marBottom w:val="0"/>
      <w:divBdr>
        <w:top w:val="none" w:sz="0" w:space="0" w:color="auto"/>
        <w:left w:val="none" w:sz="0" w:space="0" w:color="auto"/>
        <w:bottom w:val="none" w:sz="0" w:space="0" w:color="auto"/>
        <w:right w:val="none" w:sz="0" w:space="0" w:color="auto"/>
      </w:divBdr>
      <w:divsChild>
        <w:div w:id="108670757">
          <w:marLeft w:val="360"/>
          <w:marRight w:val="0"/>
          <w:marTop w:val="200"/>
          <w:marBottom w:val="0"/>
          <w:divBdr>
            <w:top w:val="none" w:sz="0" w:space="0" w:color="auto"/>
            <w:left w:val="none" w:sz="0" w:space="0" w:color="auto"/>
            <w:bottom w:val="none" w:sz="0" w:space="0" w:color="auto"/>
            <w:right w:val="none" w:sz="0" w:space="0" w:color="auto"/>
          </w:divBdr>
        </w:div>
        <w:div w:id="171337348">
          <w:marLeft w:val="360"/>
          <w:marRight w:val="0"/>
          <w:marTop w:val="200"/>
          <w:marBottom w:val="0"/>
          <w:divBdr>
            <w:top w:val="none" w:sz="0" w:space="0" w:color="auto"/>
            <w:left w:val="none" w:sz="0" w:space="0" w:color="auto"/>
            <w:bottom w:val="none" w:sz="0" w:space="0" w:color="auto"/>
            <w:right w:val="none" w:sz="0" w:space="0" w:color="auto"/>
          </w:divBdr>
        </w:div>
        <w:div w:id="2112703850">
          <w:marLeft w:val="360"/>
          <w:marRight w:val="0"/>
          <w:marTop w:val="200"/>
          <w:marBottom w:val="0"/>
          <w:divBdr>
            <w:top w:val="none" w:sz="0" w:space="0" w:color="auto"/>
            <w:left w:val="none" w:sz="0" w:space="0" w:color="auto"/>
            <w:bottom w:val="none" w:sz="0" w:space="0" w:color="auto"/>
            <w:right w:val="none" w:sz="0" w:space="0" w:color="auto"/>
          </w:divBdr>
        </w:div>
      </w:divsChild>
    </w:div>
    <w:div w:id="103816345">
      <w:bodyDiv w:val="1"/>
      <w:marLeft w:val="0"/>
      <w:marRight w:val="0"/>
      <w:marTop w:val="0"/>
      <w:marBottom w:val="0"/>
      <w:divBdr>
        <w:top w:val="none" w:sz="0" w:space="0" w:color="auto"/>
        <w:left w:val="none" w:sz="0" w:space="0" w:color="auto"/>
        <w:bottom w:val="none" w:sz="0" w:space="0" w:color="auto"/>
        <w:right w:val="none" w:sz="0" w:space="0" w:color="auto"/>
      </w:divBdr>
      <w:divsChild>
        <w:div w:id="506018215">
          <w:marLeft w:val="1080"/>
          <w:marRight w:val="0"/>
          <w:marTop w:val="200"/>
          <w:marBottom w:val="200"/>
          <w:divBdr>
            <w:top w:val="none" w:sz="0" w:space="0" w:color="auto"/>
            <w:left w:val="none" w:sz="0" w:space="0" w:color="auto"/>
            <w:bottom w:val="none" w:sz="0" w:space="0" w:color="auto"/>
            <w:right w:val="none" w:sz="0" w:space="0" w:color="auto"/>
          </w:divBdr>
        </w:div>
        <w:div w:id="546142577">
          <w:marLeft w:val="1080"/>
          <w:marRight w:val="0"/>
          <w:marTop w:val="200"/>
          <w:marBottom w:val="200"/>
          <w:divBdr>
            <w:top w:val="none" w:sz="0" w:space="0" w:color="auto"/>
            <w:left w:val="none" w:sz="0" w:space="0" w:color="auto"/>
            <w:bottom w:val="none" w:sz="0" w:space="0" w:color="auto"/>
            <w:right w:val="none" w:sz="0" w:space="0" w:color="auto"/>
          </w:divBdr>
        </w:div>
        <w:div w:id="1054698339">
          <w:marLeft w:val="360"/>
          <w:marRight w:val="0"/>
          <w:marTop w:val="200"/>
          <w:marBottom w:val="0"/>
          <w:divBdr>
            <w:top w:val="none" w:sz="0" w:space="0" w:color="auto"/>
            <w:left w:val="none" w:sz="0" w:space="0" w:color="auto"/>
            <w:bottom w:val="none" w:sz="0" w:space="0" w:color="auto"/>
            <w:right w:val="none" w:sz="0" w:space="0" w:color="auto"/>
          </w:divBdr>
        </w:div>
        <w:div w:id="1211306108">
          <w:marLeft w:val="1080"/>
          <w:marRight w:val="0"/>
          <w:marTop w:val="200"/>
          <w:marBottom w:val="200"/>
          <w:divBdr>
            <w:top w:val="none" w:sz="0" w:space="0" w:color="auto"/>
            <w:left w:val="none" w:sz="0" w:space="0" w:color="auto"/>
            <w:bottom w:val="none" w:sz="0" w:space="0" w:color="auto"/>
            <w:right w:val="none" w:sz="0" w:space="0" w:color="auto"/>
          </w:divBdr>
        </w:div>
        <w:div w:id="1949313554">
          <w:marLeft w:val="1080"/>
          <w:marRight w:val="0"/>
          <w:marTop w:val="200"/>
          <w:marBottom w:val="200"/>
          <w:divBdr>
            <w:top w:val="none" w:sz="0" w:space="0" w:color="auto"/>
            <w:left w:val="none" w:sz="0" w:space="0" w:color="auto"/>
            <w:bottom w:val="none" w:sz="0" w:space="0" w:color="auto"/>
            <w:right w:val="none" w:sz="0" w:space="0" w:color="auto"/>
          </w:divBdr>
        </w:div>
      </w:divsChild>
    </w:div>
    <w:div w:id="152334498">
      <w:bodyDiv w:val="1"/>
      <w:marLeft w:val="0"/>
      <w:marRight w:val="0"/>
      <w:marTop w:val="0"/>
      <w:marBottom w:val="0"/>
      <w:divBdr>
        <w:top w:val="none" w:sz="0" w:space="0" w:color="auto"/>
        <w:left w:val="none" w:sz="0" w:space="0" w:color="auto"/>
        <w:bottom w:val="none" w:sz="0" w:space="0" w:color="auto"/>
        <w:right w:val="none" w:sz="0" w:space="0" w:color="auto"/>
      </w:divBdr>
      <w:divsChild>
        <w:div w:id="1377897399">
          <w:marLeft w:val="547"/>
          <w:marRight w:val="0"/>
          <w:marTop w:val="0"/>
          <w:marBottom w:val="0"/>
          <w:divBdr>
            <w:top w:val="none" w:sz="0" w:space="0" w:color="auto"/>
            <w:left w:val="none" w:sz="0" w:space="0" w:color="auto"/>
            <w:bottom w:val="none" w:sz="0" w:space="0" w:color="auto"/>
            <w:right w:val="none" w:sz="0" w:space="0" w:color="auto"/>
          </w:divBdr>
        </w:div>
      </w:divsChild>
    </w:div>
    <w:div w:id="168521336">
      <w:bodyDiv w:val="1"/>
      <w:marLeft w:val="0"/>
      <w:marRight w:val="0"/>
      <w:marTop w:val="0"/>
      <w:marBottom w:val="0"/>
      <w:divBdr>
        <w:top w:val="none" w:sz="0" w:space="0" w:color="auto"/>
        <w:left w:val="none" w:sz="0" w:space="0" w:color="auto"/>
        <w:bottom w:val="none" w:sz="0" w:space="0" w:color="auto"/>
        <w:right w:val="none" w:sz="0" w:space="0" w:color="auto"/>
      </w:divBdr>
      <w:divsChild>
        <w:div w:id="239025210">
          <w:marLeft w:val="360"/>
          <w:marRight w:val="0"/>
          <w:marTop w:val="200"/>
          <w:marBottom w:val="0"/>
          <w:divBdr>
            <w:top w:val="none" w:sz="0" w:space="0" w:color="auto"/>
            <w:left w:val="none" w:sz="0" w:space="0" w:color="auto"/>
            <w:bottom w:val="none" w:sz="0" w:space="0" w:color="auto"/>
            <w:right w:val="none" w:sz="0" w:space="0" w:color="auto"/>
          </w:divBdr>
        </w:div>
      </w:divsChild>
    </w:div>
    <w:div w:id="294026958">
      <w:bodyDiv w:val="1"/>
      <w:marLeft w:val="0"/>
      <w:marRight w:val="0"/>
      <w:marTop w:val="0"/>
      <w:marBottom w:val="0"/>
      <w:divBdr>
        <w:top w:val="none" w:sz="0" w:space="0" w:color="auto"/>
        <w:left w:val="none" w:sz="0" w:space="0" w:color="auto"/>
        <w:bottom w:val="none" w:sz="0" w:space="0" w:color="auto"/>
        <w:right w:val="none" w:sz="0" w:space="0" w:color="auto"/>
      </w:divBdr>
      <w:divsChild>
        <w:div w:id="615136174">
          <w:marLeft w:val="360"/>
          <w:marRight w:val="0"/>
          <w:marTop w:val="200"/>
          <w:marBottom w:val="0"/>
          <w:divBdr>
            <w:top w:val="none" w:sz="0" w:space="0" w:color="auto"/>
            <w:left w:val="none" w:sz="0" w:space="0" w:color="auto"/>
            <w:bottom w:val="none" w:sz="0" w:space="0" w:color="auto"/>
            <w:right w:val="none" w:sz="0" w:space="0" w:color="auto"/>
          </w:divBdr>
        </w:div>
        <w:div w:id="937249250">
          <w:marLeft w:val="1080"/>
          <w:marRight w:val="0"/>
          <w:marTop w:val="100"/>
          <w:marBottom w:val="0"/>
          <w:divBdr>
            <w:top w:val="none" w:sz="0" w:space="0" w:color="auto"/>
            <w:left w:val="none" w:sz="0" w:space="0" w:color="auto"/>
            <w:bottom w:val="none" w:sz="0" w:space="0" w:color="auto"/>
            <w:right w:val="none" w:sz="0" w:space="0" w:color="auto"/>
          </w:divBdr>
        </w:div>
        <w:div w:id="1074552355">
          <w:marLeft w:val="360"/>
          <w:marRight w:val="0"/>
          <w:marTop w:val="200"/>
          <w:marBottom w:val="0"/>
          <w:divBdr>
            <w:top w:val="none" w:sz="0" w:space="0" w:color="auto"/>
            <w:left w:val="none" w:sz="0" w:space="0" w:color="auto"/>
            <w:bottom w:val="none" w:sz="0" w:space="0" w:color="auto"/>
            <w:right w:val="none" w:sz="0" w:space="0" w:color="auto"/>
          </w:divBdr>
        </w:div>
        <w:div w:id="1344091527">
          <w:marLeft w:val="1080"/>
          <w:marRight w:val="0"/>
          <w:marTop w:val="100"/>
          <w:marBottom w:val="0"/>
          <w:divBdr>
            <w:top w:val="none" w:sz="0" w:space="0" w:color="auto"/>
            <w:left w:val="none" w:sz="0" w:space="0" w:color="auto"/>
            <w:bottom w:val="none" w:sz="0" w:space="0" w:color="auto"/>
            <w:right w:val="none" w:sz="0" w:space="0" w:color="auto"/>
          </w:divBdr>
        </w:div>
        <w:div w:id="1801797848">
          <w:marLeft w:val="1080"/>
          <w:marRight w:val="0"/>
          <w:marTop w:val="100"/>
          <w:marBottom w:val="0"/>
          <w:divBdr>
            <w:top w:val="none" w:sz="0" w:space="0" w:color="auto"/>
            <w:left w:val="none" w:sz="0" w:space="0" w:color="auto"/>
            <w:bottom w:val="none" w:sz="0" w:space="0" w:color="auto"/>
            <w:right w:val="none" w:sz="0" w:space="0" w:color="auto"/>
          </w:divBdr>
        </w:div>
        <w:div w:id="1994989845">
          <w:marLeft w:val="360"/>
          <w:marRight w:val="0"/>
          <w:marTop w:val="200"/>
          <w:marBottom w:val="0"/>
          <w:divBdr>
            <w:top w:val="none" w:sz="0" w:space="0" w:color="auto"/>
            <w:left w:val="none" w:sz="0" w:space="0" w:color="auto"/>
            <w:bottom w:val="none" w:sz="0" w:space="0" w:color="auto"/>
            <w:right w:val="none" w:sz="0" w:space="0" w:color="auto"/>
          </w:divBdr>
        </w:div>
      </w:divsChild>
    </w:div>
    <w:div w:id="332029177">
      <w:bodyDiv w:val="1"/>
      <w:marLeft w:val="0"/>
      <w:marRight w:val="0"/>
      <w:marTop w:val="0"/>
      <w:marBottom w:val="0"/>
      <w:divBdr>
        <w:top w:val="none" w:sz="0" w:space="0" w:color="auto"/>
        <w:left w:val="none" w:sz="0" w:space="0" w:color="auto"/>
        <w:bottom w:val="none" w:sz="0" w:space="0" w:color="auto"/>
        <w:right w:val="none" w:sz="0" w:space="0" w:color="auto"/>
      </w:divBdr>
      <w:divsChild>
        <w:div w:id="683241734">
          <w:marLeft w:val="547"/>
          <w:marRight w:val="0"/>
          <w:marTop w:val="0"/>
          <w:marBottom w:val="0"/>
          <w:divBdr>
            <w:top w:val="none" w:sz="0" w:space="0" w:color="auto"/>
            <w:left w:val="none" w:sz="0" w:space="0" w:color="auto"/>
            <w:bottom w:val="none" w:sz="0" w:space="0" w:color="auto"/>
            <w:right w:val="none" w:sz="0" w:space="0" w:color="auto"/>
          </w:divBdr>
        </w:div>
      </w:divsChild>
    </w:div>
    <w:div w:id="576792983">
      <w:bodyDiv w:val="1"/>
      <w:marLeft w:val="0"/>
      <w:marRight w:val="0"/>
      <w:marTop w:val="0"/>
      <w:marBottom w:val="0"/>
      <w:divBdr>
        <w:top w:val="none" w:sz="0" w:space="0" w:color="auto"/>
        <w:left w:val="none" w:sz="0" w:space="0" w:color="auto"/>
        <w:bottom w:val="none" w:sz="0" w:space="0" w:color="auto"/>
        <w:right w:val="none" w:sz="0" w:space="0" w:color="auto"/>
      </w:divBdr>
      <w:divsChild>
        <w:div w:id="583270515">
          <w:marLeft w:val="360"/>
          <w:marRight w:val="0"/>
          <w:marTop w:val="200"/>
          <w:marBottom w:val="0"/>
          <w:divBdr>
            <w:top w:val="none" w:sz="0" w:space="0" w:color="auto"/>
            <w:left w:val="none" w:sz="0" w:space="0" w:color="auto"/>
            <w:bottom w:val="none" w:sz="0" w:space="0" w:color="auto"/>
            <w:right w:val="none" w:sz="0" w:space="0" w:color="auto"/>
          </w:divBdr>
        </w:div>
        <w:div w:id="714550651">
          <w:marLeft w:val="360"/>
          <w:marRight w:val="0"/>
          <w:marTop w:val="200"/>
          <w:marBottom w:val="0"/>
          <w:divBdr>
            <w:top w:val="none" w:sz="0" w:space="0" w:color="auto"/>
            <w:left w:val="none" w:sz="0" w:space="0" w:color="auto"/>
            <w:bottom w:val="none" w:sz="0" w:space="0" w:color="auto"/>
            <w:right w:val="none" w:sz="0" w:space="0" w:color="auto"/>
          </w:divBdr>
        </w:div>
        <w:div w:id="1599674244">
          <w:marLeft w:val="360"/>
          <w:marRight w:val="0"/>
          <w:marTop w:val="200"/>
          <w:marBottom w:val="0"/>
          <w:divBdr>
            <w:top w:val="none" w:sz="0" w:space="0" w:color="auto"/>
            <w:left w:val="none" w:sz="0" w:space="0" w:color="auto"/>
            <w:bottom w:val="none" w:sz="0" w:space="0" w:color="auto"/>
            <w:right w:val="none" w:sz="0" w:space="0" w:color="auto"/>
          </w:divBdr>
        </w:div>
        <w:div w:id="2067365820">
          <w:marLeft w:val="360"/>
          <w:marRight w:val="0"/>
          <w:marTop w:val="200"/>
          <w:marBottom w:val="0"/>
          <w:divBdr>
            <w:top w:val="none" w:sz="0" w:space="0" w:color="auto"/>
            <w:left w:val="none" w:sz="0" w:space="0" w:color="auto"/>
            <w:bottom w:val="none" w:sz="0" w:space="0" w:color="auto"/>
            <w:right w:val="none" w:sz="0" w:space="0" w:color="auto"/>
          </w:divBdr>
        </w:div>
      </w:divsChild>
    </w:div>
    <w:div w:id="662392936">
      <w:bodyDiv w:val="1"/>
      <w:marLeft w:val="0"/>
      <w:marRight w:val="0"/>
      <w:marTop w:val="0"/>
      <w:marBottom w:val="0"/>
      <w:divBdr>
        <w:top w:val="none" w:sz="0" w:space="0" w:color="auto"/>
        <w:left w:val="none" w:sz="0" w:space="0" w:color="auto"/>
        <w:bottom w:val="none" w:sz="0" w:space="0" w:color="auto"/>
        <w:right w:val="none" w:sz="0" w:space="0" w:color="auto"/>
      </w:divBdr>
      <w:divsChild>
        <w:div w:id="543831128">
          <w:marLeft w:val="547"/>
          <w:marRight w:val="0"/>
          <w:marTop w:val="0"/>
          <w:marBottom w:val="0"/>
          <w:divBdr>
            <w:top w:val="none" w:sz="0" w:space="0" w:color="auto"/>
            <w:left w:val="none" w:sz="0" w:space="0" w:color="auto"/>
            <w:bottom w:val="none" w:sz="0" w:space="0" w:color="auto"/>
            <w:right w:val="none" w:sz="0" w:space="0" w:color="auto"/>
          </w:divBdr>
        </w:div>
      </w:divsChild>
    </w:div>
    <w:div w:id="753280076">
      <w:bodyDiv w:val="1"/>
      <w:marLeft w:val="0"/>
      <w:marRight w:val="0"/>
      <w:marTop w:val="0"/>
      <w:marBottom w:val="0"/>
      <w:divBdr>
        <w:top w:val="none" w:sz="0" w:space="0" w:color="auto"/>
        <w:left w:val="none" w:sz="0" w:space="0" w:color="auto"/>
        <w:bottom w:val="none" w:sz="0" w:space="0" w:color="auto"/>
        <w:right w:val="none" w:sz="0" w:space="0" w:color="auto"/>
      </w:divBdr>
    </w:div>
    <w:div w:id="812530372">
      <w:bodyDiv w:val="1"/>
      <w:marLeft w:val="0"/>
      <w:marRight w:val="0"/>
      <w:marTop w:val="0"/>
      <w:marBottom w:val="0"/>
      <w:divBdr>
        <w:top w:val="none" w:sz="0" w:space="0" w:color="auto"/>
        <w:left w:val="none" w:sz="0" w:space="0" w:color="auto"/>
        <w:bottom w:val="none" w:sz="0" w:space="0" w:color="auto"/>
        <w:right w:val="none" w:sz="0" w:space="0" w:color="auto"/>
      </w:divBdr>
      <w:divsChild>
        <w:div w:id="2002154188">
          <w:marLeft w:val="547"/>
          <w:marRight w:val="0"/>
          <w:marTop w:val="0"/>
          <w:marBottom w:val="0"/>
          <w:divBdr>
            <w:top w:val="none" w:sz="0" w:space="0" w:color="auto"/>
            <w:left w:val="none" w:sz="0" w:space="0" w:color="auto"/>
            <w:bottom w:val="none" w:sz="0" w:space="0" w:color="auto"/>
            <w:right w:val="none" w:sz="0" w:space="0" w:color="auto"/>
          </w:divBdr>
        </w:div>
      </w:divsChild>
    </w:div>
    <w:div w:id="924648374">
      <w:bodyDiv w:val="1"/>
      <w:marLeft w:val="0"/>
      <w:marRight w:val="0"/>
      <w:marTop w:val="0"/>
      <w:marBottom w:val="0"/>
      <w:divBdr>
        <w:top w:val="none" w:sz="0" w:space="0" w:color="auto"/>
        <w:left w:val="none" w:sz="0" w:space="0" w:color="auto"/>
        <w:bottom w:val="none" w:sz="0" w:space="0" w:color="auto"/>
        <w:right w:val="none" w:sz="0" w:space="0" w:color="auto"/>
      </w:divBdr>
    </w:div>
    <w:div w:id="970598938">
      <w:bodyDiv w:val="1"/>
      <w:marLeft w:val="0"/>
      <w:marRight w:val="0"/>
      <w:marTop w:val="0"/>
      <w:marBottom w:val="0"/>
      <w:divBdr>
        <w:top w:val="none" w:sz="0" w:space="0" w:color="auto"/>
        <w:left w:val="none" w:sz="0" w:space="0" w:color="auto"/>
        <w:bottom w:val="none" w:sz="0" w:space="0" w:color="auto"/>
        <w:right w:val="none" w:sz="0" w:space="0" w:color="auto"/>
      </w:divBdr>
    </w:div>
    <w:div w:id="1024017717">
      <w:bodyDiv w:val="1"/>
      <w:marLeft w:val="0"/>
      <w:marRight w:val="0"/>
      <w:marTop w:val="0"/>
      <w:marBottom w:val="0"/>
      <w:divBdr>
        <w:top w:val="none" w:sz="0" w:space="0" w:color="auto"/>
        <w:left w:val="none" w:sz="0" w:space="0" w:color="auto"/>
        <w:bottom w:val="none" w:sz="0" w:space="0" w:color="auto"/>
        <w:right w:val="none" w:sz="0" w:space="0" w:color="auto"/>
      </w:divBdr>
      <w:divsChild>
        <w:div w:id="1500850731">
          <w:marLeft w:val="547"/>
          <w:marRight w:val="0"/>
          <w:marTop w:val="0"/>
          <w:marBottom w:val="0"/>
          <w:divBdr>
            <w:top w:val="none" w:sz="0" w:space="0" w:color="auto"/>
            <w:left w:val="none" w:sz="0" w:space="0" w:color="auto"/>
            <w:bottom w:val="none" w:sz="0" w:space="0" w:color="auto"/>
            <w:right w:val="none" w:sz="0" w:space="0" w:color="auto"/>
          </w:divBdr>
        </w:div>
      </w:divsChild>
    </w:div>
    <w:div w:id="1033926340">
      <w:bodyDiv w:val="1"/>
      <w:marLeft w:val="0"/>
      <w:marRight w:val="0"/>
      <w:marTop w:val="0"/>
      <w:marBottom w:val="0"/>
      <w:divBdr>
        <w:top w:val="none" w:sz="0" w:space="0" w:color="auto"/>
        <w:left w:val="none" w:sz="0" w:space="0" w:color="auto"/>
        <w:bottom w:val="none" w:sz="0" w:space="0" w:color="auto"/>
        <w:right w:val="none" w:sz="0" w:space="0" w:color="auto"/>
      </w:divBdr>
      <w:divsChild>
        <w:div w:id="1042824671">
          <w:marLeft w:val="360"/>
          <w:marRight w:val="0"/>
          <w:marTop w:val="200"/>
          <w:marBottom w:val="0"/>
          <w:divBdr>
            <w:top w:val="none" w:sz="0" w:space="0" w:color="auto"/>
            <w:left w:val="none" w:sz="0" w:space="0" w:color="auto"/>
            <w:bottom w:val="none" w:sz="0" w:space="0" w:color="auto"/>
            <w:right w:val="none" w:sz="0" w:space="0" w:color="auto"/>
          </w:divBdr>
        </w:div>
        <w:div w:id="1850561859">
          <w:marLeft w:val="360"/>
          <w:marRight w:val="0"/>
          <w:marTop w:val="200"/>
          <w:marBottom w:val="0"/>
          <w:divBdr>
            <w:top w:val="none" w:sz="0" w:space="0" w:color="auto"/>
            <w:left w:val="none" w:sz="0" w:space="0" w:color="auto"/>
            <w:bottom w:val="none" w:sz="0" w:space="0" w:color="auto"/>
            <w:right w:val="none" w:sz="0" w:space="0" w:color="auto"/>
          </w:divBdr>
        </w:div>
        <w:div w:id="1943951998">
          <w:marLeft w:val="360"/>
          <w:marRight w:val="0"/>
          <w:marTop w:val="200"/>
          <w:marBottom w:val="0"/>
          <w:divBdr>
            <w:top w:val="none" w:sz="0" w:space="0" w:color="auto"/>
            <w:left w:val="none" w:sz="0" w:space="0" w:color="auto"/>
            <w:bottom w:val="none" w:sz="0" w:space="0" w:color="auto"/>
            <w:right w:val="none" w:sz="0" w:space="0" w:color="auto"/>
          </w:divBdr>
        </w:div>
        <w:div w:id="1983850046">
          <w:marLeft w:val="360"/>
          <w:marRight w:val="0"/>
          <w:marTop w:val="200"/>
          <w:marBottom w:val="0"/>
          <w:divBdr>
            <w:top w:val="none" w:sz="0" w:space="0" w:color="auto"/>
            <w:left w:val="none" w:sz="0" w:space="0" w:color="auto"/>
            <w:bottom w:val="none" w:sz="0" w:space="0" w:color="auto"/>
            <w:right w:val="none" w:sz="0" w:space="0" w:color="auto"/>
          </w:divBdr>
        </w:div>
      </w:divsChild>
    </w:div>
    <w:div w:id="1173253220">
      <w:bodyDiv w:val="1"/>
      <w:marLeft w:val="0"/>
      <w:marRight w:val="0"/>
      <w:marTop w:val="0"/>
      <w:marBottom w:val="0"/>
      <w:divBdr>
        <w:top w:val="none" w:sz="0" w:space="0" w:color="auto"/>
        <w:left w:val="none" w:sz="0" w:space="0" w:color="auto"/>
        <w:bottom w:val="none" w:sz="0" w:space="0" w:color="auto"/>
        <w:right w:val="none" w:sz="0" w:space="0" w:color="auto"/>
      </w:divBdr>
      <w:divsChild>
        <w:div w:id="303775810">
          <w:marLeft w:val="360"/>
          <w:marRight w:val="0"/>
          <w:marTop w:val="200"/>
          <w:marBottom w:val="0"/>
          <w:divBdr>
            <w:top w:val="none" w:sz="0" w:space="0" w:color="auto"/>
            <w:left w:val="none" w:sz="0" w:space="0" w:color="auto"/>
            <w:bottom w:val="none" w:sz="0" w:space="0" w:color="auto"/>
            <w:right w:val="none" w:sz="0" w:space="0" w:color="auto"/>
          </w:divBdr>
        </w:div>
        <w:div w:id="751782192">
          <w:marLeft w:val="1080"/>
          <w:marRight w:val="0"/>
          <w:marTop w:val="100"/>
          <w:marBottom w:val="0"/>
          <w:divBdr>
            <w:top w:val="none" w:sz="0" w:space="0" w:color="auto"/>
            <w:left w:val="none" w:sz="0" w:space="0" w:color="auto"/>
            <w:bottom w:val="none" w:sz="0" w:space="0" w:color="auto"/>
            <w:right w:val="none" w:sz="0" w:space="0" w:color="auto"/>
          </w:divBdr>
        </w:div>
        <w:div w:id="891424573">
          <w:marLeft w:val="1080"/>
          <w:marRight w:val="0"/>
          <w:marTop w:val="100"/>
          <w:marBottom w:val="0"/>
          <w:divBdr>
            <w:top w:val="none" w:sz="0" w:space="0" w:color="auto"/>
            <w:left w:val="none" w:sz="0" w:space="0" w:color="auto"/>
            <w:bottom w:val="none" w:sz="0" w:space="0" w:color="auto"/>
            <w:right w:val="none" w:sz="0" w:space="0" w:color="auto"/>
          </w:divBdr>
        </w:div>
        <w:div w:id="1389035867">
          <w:marLeft w:val="1080"/>
          <w:marRight w:val="0"/>
          <w:marTop w:val="100"/>
          <w:marBottom w:val="0"/>
          <w:divBdr>
            <w:top w:val="none" w:sz="0" w:space="0" w:color="auto"/>
            <w:left w:val="none" w:sz="0" w:space="0" w:color="auto"/>
            <w:bottom w:val="none" w:sz="0" w:space="0" w:color="auto"/>
            <w:right w:val="none" w:sz="0" w:space="0" w:color="auto"/>
          </w:divBdr>
        </w:div>
        <w:div w:id="1799371228">
          <w:marLeft w:val="1080"/>
          <w:marRight w:val="0"/>
          <w:marTop w:val="100"/>
          <w:marBottom w:val="0"/>
          <w:divBdr>
            <w:top w:val="none" w:sz="0" w:space="0" w:color="auto"/>
            <w:left w:val="none" w:sz="0" w:space="0" w:color="auto"/>
            <w:bottom w:val="none" w:sz="0" w:space="0" w:color="auto"/>
            <w:right w:val="none" w:sz="0" w:space="0" w:color="auto"/>
          </w:divBdr>
        </w:div>
      </w:divsChild>
    </w:div>
    <w:div w:id="1311866117">
      <w:bodyDiv w:val="1"/>
      <w:marLeft w:val="0"/>
      <w:marRight w:val="0"/>
      <w:marTop w:val="0"/>
      <w:marBottom w:val="0"/>
      <w:divBdr>
        <w:top w:val="none" w:sz="0" w:space="0" w:color="auto"/>
        <w:left w:val="none" w:sz="0" w:space="0" w:color="auto"/>
        <w:bottom w:val="none" w:sz="0" w:space="0" w:color="auto"/>
        <w:right w:val="none" w:sz="0" w:space="0" w:color="auto"/>
      </w:divBdr>
    </w:div>
    <w:div w:id="1326397419">
      <w:bodyDiv w:val="1"/>
      <w:marLeft w:val="0"/>
      <w:marRight w:val="0"/>
      <w:marTop w:val="0"/>
      <w:marBottom w:val="0"/>
      <w:divBdr>
        <w:top w:val="none" w:sz="0" w:space="0" w:color="auto"/>
        <w:left w:val="none" w:sz="0" w:space="0" w:color="auto"/>
        <w:bottom w:val="none" w:sz="0" w:space="0" w:color="auto"/>
        <w:right w:val="none" w:sz="0" w:space="0" w:color="auto"/>
      </w:divBdr>
      <w:divsChild>
        <w:div w:id="216823103">
          <w:marLeft w:val="360"/>
          <w:marRight w:val="0"/>
          <w:marTop w:val="200"/>
          <w:marBottom w:val="0"/>
          <w:divBdr>
            <w:top w:val="none" w:sz="0" w:space="0" w:color="auto"/>
            <w:left w:val="none" w:sz="0" w:space="0" w:color="auto"/>
            <w:bottom w:val="none" w:sz="0" w:space="0" w:color="auto"/>
            <w:right w:val="none" w:sz="0" w:space="0" w:color="auto"/>
          </w:divBdr>
        </w:div>
        <w:div w:id="309020425">
          <w:marLeft w:val="360"/>
          <w:marRight w:val="0"/>
          <w:marTop w:val="200"/>
          <w:marBottom w:val="0"/>
          <w:divBdr>
            <w:top w:val="none" w:sz="0" w:space="0" w:color="auto"/>
            <w:left w:val="none" w:sz="0" w:space="0" w:color="auto"/>
            <w:bottom w:val="none" w:sz="0" w:space="0" w:color="auto"/>
            <w:right w:val="none" w:sz="0" w:space="0" w:color="auto"/>
          </w:divBdr>
        </w:div>
      </w:divsChild>
    </w:div>
    <w:div w:id="1419212258">
      <w:bodyDiv w:val="1"/>
      <w:marLeft w:val="0"/>
      <w:marRight w:val="0"/>
      <w:marTop w:val="0"/>
      <w:marBottom w:val="0"/>
      <w:divBdr>
        <w:top w:val="none" w:sz="0" w:space="0" w:color="auto"/>
        <w:left w:val="none" w:sz="0" w:space="0" w:color="auto"/>
        <w:bottom w:val="none" w:sz="0" w:space="0" w:color="auto"/>
        <w:right w:val="none" w:sz="0" w:space="0" w:color="auto"/>
      </w:divBdr>
      <w:divsChild>
        <w:div w:id="7678837">
          <w:marLeft w:val="360"/>
          <w:marRight w:val="0"/>
          <w:marTop w:val="200"/>
          <w:marBottom w:val="0"/>
          <w:divBdr>
            <w:top w:val="none" w:sz="0" w:space="0" w:color="auto"/>
            <w:left w:val="none" w:sz="0" w:space="0" w:color="auto"/>
            <w:bottom w:val="none" w:sz="0" w:space="0" w:color="auto"/>
            <w:right w:val="none" w:sz="0" w:space="0" w:color="auto"/>
          </w:divBdr>
        </w:div>
        <w:div w:id="180945100">
          <w:marLeft w:val="360"/>
          <w:marRight w:val="0"/>
          <w:marTop w:val="200"/>
          <w:marBottom w:val="0"/>
          <w:divBdr>
            <w:top w:val="none" w:sz="0" w:space="0" w:color="auto"/>
            <w:left w:val="none" w:sz="0" w:space="0" w:color="auto"/>
            <w:bottom w:val="none" w:sz="0" w:space="0" w:color="auto"/>
            <w:right w:val="none" w:sz="0" w:space="0" w:color="auto"/>
          </w:divBdr>
        </w:div>
        <w:div w:id="553086564">
          <w:marLeft w:val="360"/>
          <w:marRight w:val="0"/>
          <w:marTop w:val="200"/>
          <w:marBottom w:val="0"/>
          <w:divBdr>
            <w:top w:val="none" w:sz="0" w:space="0" w:color="auto"/>
            <w:left w:val="none" w:sz="0" w:space="0" w:color="auto"/>
            <w:bottom w:val="none" w:sz="0" w:space="0" w:color="auto"/>
            <w:right w:val="none" w:sz="0" w:space="0" w:color="auto"/>
          </w:divBdr>
        </w:div>
        <w:div w:id="1028485477">
          <w:marLeft w:val="360"/>
          <w:marRight w:val="0"/>
          <w:marTop w:val="200"/>
          <w:marBottom w:val="0"/>
          <w:divBdr>
            <w:top w:val="none" w:sz="0" w:space="0" w:color="auto"/>
            <w:left w:val="none" w:sz="0" w:space="0" w:color="auto"/>
            <w:bottom w:val="none" w:sz="0" w:space="0" w:color="auto"/>
            <w:right w:val="none" w:sz="0" w:space="0" w:color="auto"/>
          </w:divBdr>
        </w:div>
        <w:div w:id="1125998466">
          <w:marLeft w:val="360"/>
          <w:marRight w:val="0"/>
          <w:marTop w:val="200"/>
          <w:marBottom w:val="0"/>
          <w:divBdr>
            <w:top w:val="none" w:sz="0" w:space="0" w:color="auto"/>
            <w:left w:val="none" w:sz="0" w:space="0" w:color="auto"/>
            <w:bottom w:val="none" w:sz="0" w:space="0" w:color="auto"/>
            <w:right w:val="none" w:sz="0" w:space="0" w:color="auto"/>
          </w:divBdr>
        </w:div>
        <w:div w:id="1450397173">
          <w:marLeft w:val="360"/>
          <w:marRight w:val="0"/>
          <w:marTop w:val="200"/>
          <w:marBottom w:val="0"/>
          <w:divBdr>
            <w:top w:val="none" w:sz="0" w:space="0" w:color="auto"/>
            <w:left w:val="none" w:sz="0" w:space="0" w:color="auto"/>
            <w:bottom w:val="none" w:sz="0" w:space="0" w:color="auto"/>
            <w:right w:val="none" w:sz="0" w:space="0" w:color="auto"/>
          </w:divBdr>
        </w:div>
        <w:div w:id="1981642739">
          <w:marLeft w:val="360"/>
          <w:marRight w:val="0"/>
          <w:marTop w:val="200"/>
          <w:marBottom w:val="0"/>
          <w:divBdr>
            <w:top w:val="none" w:sz="0" w:space="0" w:color="auto"/>
            <w:left w:val="none" w:sz="0" w:space="0" w:color="auto"/>
            <w:bottom w:val="none" w:sz="0" w:space="0" w:color="auto"/>
            <w:right w:val="none" w:sz="0" w:space="0" w:color="auto"/>
          </w:divBdr>
        </w:div>
      </w:divsChild>
    </w:div>
    <w:div w:id="1650015587">
      <w:bodyDiv w:val="1"/>
      <w:marLeft w:val="0"/>
      <w:marRight w:val="0"/>
      <w:marTop w:val="0"/>
      <w:marBottom w:val="0"/>
      <w:divBdr>
        <w:top w:val="none" w:sz="0" w:space="0" w:color="auto"/>
        <w:left w:val="none" w:sz="0" w:space="0" w:color="auto"/>
        <w:bottom w:val="none" w:sz="0" w:space="0" w:color="auto"/>
        <w:right w:val="none" w:sz="0" w:space="0" w:color="auto"/>
      </w:divBdr>
    </w:div>
    <w:div w:id="1657611334">
      <w:bodyDiv w:val="1"/>
      <w:marLeft w:val="0"/>
      <w:marRight w:val="0"/>
      <w:marTop w:val="0"/>
      <w:marBottom w:val="0"/>
      <w:divBdr>
        <w:top w:val="none" w:sz="0" w:space="0" w:color="auto"/>
        <w:left w:val="none" w:sz="0" w:space="0" w:color="auto"/>
        <w:bottom w:val="none" w:sz="0" w:space="0" w:color="auto"/>
        <w:right w:val="none" w:sz="0" w:space="0" w:color="auto"/>
      </w:divBdr>
      <w:divsChild>
        <w:div w:id="288516072">
          <w:marLeft w:val="360"/>
          <w:marRight w:val="0"/>
          <w:marTop w:val="200"/>
          <w:marBottom w:val="0"/>
          <w:divBdr>
            <w:top w:val="none" w:sz="0" w:space="0" w:color="auto"/>
            <w:left w:val="none" w:sz="0" w:space="0" w:color="auto"/>
            <w:bottom w:val="none" w:sz="0" w:space="0" w:color="auto"/>
            <w:right w:val="none" w:sz="0" w:space="0" w:color="auto"/>
          </w:divBdr>
        </w:div>
        <w:div w:id="566041345">
          <w:marLeft w:val="360"/>
          <w:marRight w:val="0"/>
          <w:marTop w:val="200"/>
          <w:marBottom w:val="0"/>
          <w:divBdr>
            <w:top w:val="none" w:sz="0" w:space="0" w:color="auto"/>
            <w:left w:val="none" w:sz="0" w:space="0" w:color="auto"/>
            <w:bottom w:val="none" w:sz="0" w:space="0" w:color="auto"/>
            <w:right w:val="none" w:sz="0" w:space="0" w:color="auto"/>
          </w:divBdr>
        </w:div>
        <w:div w:id="1328359240">
          <w:marLeft w:val="360"/>
          <w:marRight w:val="0"/>
          <w:marTop w:val="200"/>
          <w:marBottom w:val="0"/>
          <w:divBdr>
            <w:top w:val="none" w:sz="0" w:space="0" w:color="auto"/>
            <w:left w:val="none" w:sz="0" w:space="0" w:color="auto"/>
            <w:bottom w:val="none" w:sz="0" w:space="0" w:color="auto"/>
            <w:right w:val="none" w:sz="0" w:space="0" w:color="auto"/>
          </w:divBdr>
        </w:div>
      </w:divsChild>
    </w:div>
    <w:div w:id="1861697759">
      <w:bodyDiv w:val="1"/>
      <w:marLeft w:val="0"/>
      <w:marRight w:val="0"/>
      <w:marTop w:val="0"/>
      <w:marBottom w:val="0"/>
      <w:divBdr>
        <w:top w:val="none" w:sz="0" w:space="0" w:color="auto"/>
        <w:left w:val="none" w:sz="0" w:space="0" w:color="auto"/>
        <w:bottom w:val="none" w:sz="0" w:space="0" w:color="auto"/>
        <w:right w:val="none" w:sz="0" w:space="0" w:color="auto"/>
      </w:divBdr>
    </w:div>
    <w:div w:id="1935623643">
      <w:bodyDiv w:val="1"/>
      <w:marLeft w:val="0"/>
      <w:marRight w:val="0"/>
      <w:marTop w:val="0"/>
      <w:marBottom w:val="0"/>
      <w:divBdr>
        <w:top w:val="none" w:sz="0" w:space="0" w:color="auto"/>
        <w:left w:val="none" w:sz="0" w:space="0" w:color="auto"/>
        <w:bottom w:val="none" w:sz="0" w:space="0" w:color="auto"/>
        <w:right w:val="none" w:sz="0" w:space="0" w:color="auto"/>
      </w:divBdr>
      <w:divsChild>
        <w:div w:id="1439326404">
          <w:marLeft w:val="547"/>
          <w:marRight w:val="0"/>
          <w:marTop w:val="0"/>
          <w:marBottom w:val="0"/>
          <w:divBdr>
            <w:top w:val="none" w:sz="0" w:space="0" w:color="auto"/>
            <w:left w:val="none" w:sz="0" w:space="0" w:color="auto"/>
            <w:bottom w:val="none" w:sz="0" w:space="0" w:color="auto"/>
            <w:right w:val="none" w:sz="0" w:space="0" w:color="auto"/>
          </w:divBdr>
        </w:div>
      </w:divsChild>
    </w:div>
    <w:div w:id="208765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66AE8-AE6A-448E-A7C0-1CC2A2F0A476}">
  <ds:schemaRefs>
    <ds:schemaRef ds:uri="http://schemas.openxmlformats.org/officeDocument/2006/bibliography"/>
  </ds:schemaRefs>
</ds:datastoreItem>
</file>

<file path=customXml/itemProps2.xml><?xml version="1.0" encoding="utf-8"?>
<ds:datastoreItem xmlns:ds="http://schemas.openxmlformats.org/officeDocument/2006/customXml" ds:itemID="{2006CF2C-FFBB-413A-8DF9-CB35912E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39026</Words>
  <Characters>214645</Characters>
  <Application>Microsoft Office Word</Application>
  <DocSecurity>0</DocSecurity>
  <Lines>1788</Lines>
  <Paragraphs>506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Abdoul</dc:creator>
  <cp:keywords/>
  <dc:description/>
  <cp:lastModifiedBy>KORA</cp:lastModifiedBy>
  <cp:revision>2</cp:revision>
  <dcterms:created xsi:type="dcterms:W3CDTF">2020-11-04T18:41:00Z</dcterms:created>
  <dcterms:modified xsi:type="dcterms:W3CDTF">2020-11-04T18:41:00Z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7610be20-ecab-3849-9789-6a5ba8ff1a6f</vt:lpwstr>
  </property>
  <property fmtid="{D5CDD505-2E9C-101B-9397-08002B2CF9AE}" pid="24" name="Mendeley Citation Style_1">
    <vt:lpwstr>http://www.zotero.org/styles/apa</vt:lpwstr>
  </property>
</Properties>
</file>