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C34F" w14:textId="77777777" w:rsidR="006A43E0" w:rsidRDefault="006A43E0" w:rsidP="006A43E0">
      <w:pPr>
        <w:ind w:left="360"/>
        <w:rPr>
          <w:b/>
          <w:sz w:val="24"/>
          <w:szCs w:val="24"/>
        </w:rPr>
      </w:pPr>
      <w:bookmarkStart w:id="0" w:name="_GoBack"/>
      <w:bookmarkEnd w:id="0"/>
      <w:r>
        <w:rPr>
          <w:noProof/>
          <w:lang w:eastAsia="fr-FR"/>
        </w:rPr>
        <w:drawing>
          <wp:inline distT="0" distB="0" distL="0" distR="0" wp14:anchorId="62D5A560" wp14:editId="393635CF">
            <wp:extent cx="2101362" cy="940435"/>
            <wp:effectExtent l="0" t="0" r="0" b="0"/>
            <wp:docPr id="3" name="Image 2" descr="https://docs.wfp.org/api/documents/WFP-0000015014/downloa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A6C372-47B8-4100-BAFC-50037079B564}"/>
                </a:ext>
              </a:extLst>
            </wp:docPr>
            <wp:cNvGraphicFramePr/>
            <a:graphic xmlns:a="http://schemas.openxmlformats.org/drawingml/2006/main">
              <a:graphicData uri="http://schemas.openxmlformats.org/drawingml/2006/picture">
                <pic:pic xmlns:pic="http://schemas.openxmlformats.org/drawingml/2006/picture">
                  <pic:nvPicPr>
                    <pic:cNvPr id="3" name="Image 2" descr="https://docs.wfp.org/api/documents/WFP-0000015014/downloa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A6C372-47B8-4100-BAFC-50037079B564}"/>
                        </a:ext>
                      </a:extLst>
                    </pic:cNvPr>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43779" cy="959418"/>
                    </a:xfrm>
                    <a:prstGeom prst="rect">
                      <a:avLst/>
                    </a:prstGeom>
                    <a:noFill/>
                    <a:ln>
                      <a:noFill/>
                    </a:ln>
                  </pic:spPr>
                </pic:pic>
              </a:graphicData>
            </a:graphic>
          </wp:inline>
        </w:drawing>
      </w:r>
      <w:r w:rsidR="00E56027">
        <w:rPr>
          <w:b/>
          <w:sz w:val="24"/>
          <w:szCs w:val="24"/>
        </w:rPr>
        <w:tab/>
      </w:r>
      <w:r w:rsidR="00E56027">
        <w:rPr>
          <w:b/>
          <w:sz w:val="24"/>
          <w:szCs w:val="24"/>
        </w:rPr>
        <w:tab/>
      </w:r>
      <w:r>
        <w:rPr>
          <w:b/>
          <w:sz w:val="24"/>
          <w:szCs w:val="24"/>
        </w:rPr>
        <w:tab/>
      </w:r>
      <w:r>
        <w:rPr>
          <w:noProof/>
          <w:lang w:eastAsia="fr-FR"/>
        </w:rPr>
        <w:drawing>
          <wp:inline distT="0" distB="0" distL="0" distR="0" wp14:anchorId="6FBB092F" wp14:editId="755C38BF">
            <wp:extent cx="1924272" cy="817684"/>
            <wp:effectExtent l="0" t="0" r="0" b="1905"/>
            <wp:docPr id="5" name="Picture 4" descr="C:\Users\ellaregina.ahouandji\AppData\Local\Microsoft\Windows\INetCache\Content.MSO\2C95EEBF.tmp">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293148-EB44-40CD-90AF-AD877EA4CABB}"/>
                </a:ext>
              </a:extLst>
            </wp:docPr>
            <wp:cNvGraphicFramePr/>
            <a:graphic xmlns:a="http://schemas.openxmlformats.org/drawingml/2006/main">
              <a:graphicData uri="http://schemas.openxmlformats.org/drawingml/2006/picture">
                <pic:pic xmlns:pic="http://schemas.openxmlformats.org/drawingml/2006/picture">
                  <pic:nvPicPr>
                    <pic:cNvPr id="5" name="Picture 4" descr="C:\Users\ellaregina.ahouandji\AppData\Local\Microsoft\Windows\INetCache\Content.MSO\2C95EEBF.tmp">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293148-EB44-40CD-90AF-AD877EA4CABB}"/>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2946" cy="842616"/>
                    </a:xfrm>
                    <a:prstGeom prst="rect">
                      <a:avLst/>
                    </a:prstGeom>
                    <a:noFill/>
                    <a:ln>
                      <a:noFill/>
                    </a:ln>
                  </pic:spPr>
                </pic:pic>
              </a:graphicData>
            </a:graphic>
          </wp:inline>
        </w:drawing>
      </w:r>
    </w:p>
    <w:p w14:paraId="300F819F" w14:textId="77777777" w:rsidR="007F3896" w:rsidRDefault="007F3896" w:rsidP="00E05F00">
      <w:pPr>
        <w:ind w:left="360"/>
        <w:jc w:val="center"/>
        <w:rPr>
          <w:rFonts w:cstheme="minorHAnsi"/>
          <w:b/>
          <w:sz w:val="24"/>
          <w:szCs w:val="24"/>
        </w:rPr>
      </w:pPr>
    </w:p>
    <w:p w14:paraId="5DEC7505" w14:textId="77777777" w:rsidR="00E05F00" w:rsidRPr="00666B89" w:rsidRDefault="00AA133A" w:rsidP="00666B89">
      <w:pPr>
        <w:ind w:left="360"/>
        <w:jc w:val="center"/>
        <w:rPr>
          <w:rFonts w:cstheme="minorHAnsi"/>
          <w:b/>
          <w:sz w:val="24"/>
          <w:szCs w:val="24"/>
        </w:rPr>
      </w:pPr>
      <w:r w:rsidRPr="00666B89">
        <w:rPr>
          <w:rFonts w:cstheme="minorHAnsi"/>
          <w:b/>
          <w:sz w:val="24"/>
          <w:szCs w:val="24"/>
        </w:rPr>
        <w:t>NOTE CONCEPTUELLE</w:t>
      </w:r>
    </w:p>
    <w:p w14:paraId="53522CDD" w14:textId="59D0F0B4" w:rsidR="00AA133A" w:rsidRPr="00666B89" w:rsidRDefault="00BF74FF" w:rsidP="00666B89">
      <w:pPr>
        <w:ind w:left="360"/>
        <w:jc w:val="center"/>
        <w:rPr>
          <w:rFonts w:cstheme="minorHAnsi"/>
          <w:b/>
          <w:sz w:val="24"/>
          <w:szCs w:val="24"/>
        </w:rPr>
      </w:pPr>
      <w:bookmarkStart w:id="1" w:name="_Hlk43130310"/>
      <w:r w:rsidRPr="00666B89">
        <w:rPr>
          <w:rFonts w:cstheme="minorHAnsi"/>
          <w:b/>
          <w:sz w:val="24"/>
          <w:szCs w:val="24"/>
        </w:rPr>
        <w:t xml:space="preserve">Projet de partenariat </w:t>
      </w:r>
      <w:r w:rsidR="00AA133A" w:rsidRPr="00666B89">
        <w:rPr>
          <w:rFonts w:cstheme="minorHAnsi"/>
          <w:b/>
          <w:sz w:val="24"/>
          <w:szCs w:val="24"/>
        </w:rPr>
        <w:t xml:space="preserve">FIDA-PAM </w:t>
      </w:r>
      <w:r w:rsidR="006A43E0" w:rsidRPr="00666B89">
        <w:rPr>
          <w:rFonts w:cstheme="minorHAnsi"/>
          <w:b/>
          <w:sz w:val="24"/>
          <w:szCs w:val="24"/>
        </w:rPr>
        <w:t>au Bénin</w:t>
      </w:r>
      <w:r w:rsidR="00550D0F">
        <w:rPr>
          <w:rFonts w:cstheme="minorHAnsi"/>
          <w:b/>
          <w:sz w:val="24"/>
          <w:szCs w:val="24"/>
        </w:rPr>
        <w:t xml:space="preserve"> </w:t>
      </w:r>
      <w:bookmarkEnd w:id="1"/>
      <w:r w:rsidR="00550D0F">
        <w:rPr>
          <w:rFonts w:cstheme="minorHAnsi"/>
          <w:b/>
          <w:sz w:val="24"/>
          <w:szCs w:val="24"/>
        </w:rPr>
        <w:t>(</w:t>
      </w:r>
      <w:r w:rsidR="001B25F4">
        <w:rPr>
          <w:rFonts w:cstheme="minorHAnsi"/>
          <w:b/>
          <w:sz w:val="24"/>
          <w:szCs w:val="24"/>
        </w:rPr>
        <w:t>janvier 2020</w:t>
      </w:r>
      <w:r w:rsidR="00550D0F">
        <w:rPr>
          <w:rFonts w:cstheme="minorHAnsi"/>
          <w:b/>
          <w:sz w:val="24"/>
          <w:szCs w:val="24"/>
        </w:rPr>
        <w:t>)</w:t>
      </w:r>
    </w:p>
    <w:p w14:paraId="128FF148" w14:textId="77777777" w:rsidR="00E05F00" w:rsidRPr="00666B89" w:rsidRDefault="00E05F00" w:rsidP="00666B89">
      <w:pPr>
        <w:ind w:left="360"/>
        <w:jc w:val="both"/>
        <w:rPr>
          <w:rFonts w:cstheme="minorHAnsi"/>
          <w:b/>
          <w:sz w:val="24"/>
          <w:szCs w:val="24"/>
        </w:rPr>
      </w:pPr>
    </w:p>
    <w:p w14:paraId="37280636" w14:textId="77777777" w:rsidR="00F33C53" w:rsidRPr="00666B89" w:rsidRDefault="00B20754" w:rsidP="00666B89">
      <w:pPr>
        <w:pStyle w:val="Paragraphedeliste"/>
        <w:numPr>
          <w:ilvl w:val="0"/>
          <w:numId w:val="1"/>
        </w:numPr>
        <w:jc w:val="both"/>
        <w:rPr>
          <w:rFonts w:cstheme="minorHAnsi"/>
          <w:b/>
          <w:sz w:val="24"/>
          <w:szCs w:val="24"/>
        </w:rPr>
      </w:pPr>
      <w:r w:rsidRPr="00666B89">
        <w:rPr>
          <w:rFonts w:cstheme="minorHAnsi"/>
          <w:b/>
          <w:sz w:val="24"/>
          <w:szCs w:val="24"/>
        </w:rPr>
        <w:t>Contexte national</w:t>
      </w:r>
    </w:p>
    <w:p w14:paraId="15832228" w14:textId="215BD93D" w:rsidR="00E32FCF" w:rsidRPr="00666B89" w:rsidRDefault="00E32FCF" w:rsidP="00666B89">
      <w:pPr>
        <w:jc w:val="both"/>
        <w:rPr>
          <w:rFonts w:cstheme="minorHAnsi"/>
        </w:rPr>
      </w:pPr>
      <w:r w:rsidRPr="00666B89">
        <w:rPr>
          <w:rFonts w:cstheme="minorHAnsi"/>
        </w:rPr>
        <w:t xml:space="preserve">La République du Bénin est un pays à faible revenu, avec une population estimée à 11,2 millions d'habitants, qui est principalement rurale. </w:t>
      </w:r>
      <w:r w:rsidR="00E84CE5" w:rsidRPr="00666B89">
        <w:rPr>
          <w:rFonts w:cstheme="minorHAnsi"/>
        </w:rPr>
        <w:t>Une d</w:t>
      </w:r>
      <w:r w:rsidRPr="00666B89">
        <w:rPr>
          <w:rFonts w:cstheme="minorHAnsi"/>
        </w:rPr>
        <w:t xml:space="preserve">émocratie politiquement stable depuis 1990, avec un environnement sociopolitique favorable et propice aux affaires, </w:t>
      </w:r>
      <w:r w:rsidR="00E84CE5" w:rsidRPr="00666B89">
        <w:rPr>
          <w:rFonts w:cstheme="minorHAnsi"/>
        </w:rPr>
        <w:t>le pays se classe néanmoins 163</w:t>
      </w:r>
      <w:r w:rsidR="00E84CE5" w:rsidRPr="00666B89">
        <w:rPr>
          <w:rFonts w:cstheme="minorHAnsi"/>
          <w:vertAlign w:val="superscript"/>
        </w:rPr>
        <w:t>ème</w:t>
      </w:r>
      <w:r w:rsidRPr="00666B89">
        <w:rPr>
          <w:rFonts w:cstheme="minorHAnsi"/>
        </w:rPr>
        <w:t xml:space="preserve"> sur 189 pays selon l'indice de développement humain 201</w:t>
      </w:r>
      <w:r w:rsidR="00020E35" w:rsidRPr="00666B89">
        <w:rPr>
          <w:rFonts w:cstheme="minorHAnsi"/>
        </w:rPr>
        <w:t>9</w:t>
      </w:r>
      <w:r w:rsidR="006211B0" w:rsidRPr="00666B89">
        <w:rPr>
          <w:rStyle w:val="Appelnotedebasdep"/>
          <w:rFonts w:cstheme="minorHAnsi"/>
        </w:rPr>
        <w:footnoteReference w:id="1"/>
      </w:r>
      <w:r w:rsidRPr="00666B89">
        <w:rPr>
          <w:rFonts w:cstheme="minorHAnsi"/>
        </w:rPr>
        <w:t xml:space="preserve"> et fait toujours face à des défis </w:t>
      </w:r>
      <w:r w:rsidR="00E84CE5" w:rsidRPr="00666B89">
        <w:rPr>
          <w:rFonts w:cstheme="minorHAnsi"/>
        </w:rPr>
        <w:t xml:space="preserve">majeurs </w:t>
      </w:r>
      <w:r w:rsidRPr="00666B89">
        <w:rPr>
          <w:rFonts w:cstheme="minorHAnsi"/>
        </w:rPr>
        <w:t>de développement, notamment l'insécurité alimentaire, la malnutrition et les inégalités entre les sexes.</w:t>
      </w:r>
    </w:p>
    <w:p w14:paraId="261838B4" w14:textId="7769A6A0" w:rsidR="00DF2482" w:rsidRPr="00666B89" w:rsidRDefault="00F33C53" w:rsidP="00666B89">
      <w:pPr>
        <w:jc w:val="both"/>
        <w:rPr>
          <w:rFonts w:cstheme="minorHAnsi"/>
        </w:rPr>
      </w:pPr>
      <w:r w:rsidRPr="00666B89">
        <w:rPr>
          <w:rFonts w:cstheme="minorHAnsi"/>
        </w:rPr>
        <w:t>L'agriculture est un secteur clé de l'économie béninoise</w:t>
      </w:r>
      <w:r w:rsidR="006B445E" w:rsidRPr="00666B89">
        <w:rPr>
          <w:rFonts w:cstheme="minorHAnsi"/>
        </w:rPr>
        <w:t>, qui dépend du secteur agricole pour environ 70% des emplois et 30% du Produit intérieur brut (PIB)</w:t>
      </w:r>
      <w:r w:rsidR="006B445E" w:rsidRPr="00666B89">
        <w:rPr>
          <w:rStyle w:val="Appelnotedebasdep"/>
          <w:rFonts w:cstheme="minorHAnsi"/>
        </w:rPr>
        <w:footnoteReference w:id="2"/>
      </w:r>
      <w:r w:rsidR="006B445E" w:rsidRPr="00666B89">
        <w:rPr>
          <w:rFonts w:cstheme="minorHAnsi"/>
        </w:rPr>
        <w:t xml:space="preserve">.  </w:t>
      </w:r>
      <w:r w:rsidR="00E84CE5" w:rsidRPr="00666B89">
        <w:rPr>
          <w:rFonts w:cstheme="minorHAnsi"/>
        </w:rPr>
        <w:t xml:space="preserve">Cependant, la productivité est faible, les terres agricoles sont petites et, depuis la crise de 2008, les prix des aliments ont maintenu une tendance à la hausse qui affecte la capacité des </w:t>
      </w:r>
      <w:r w:rsidR="00DF7AE2" w:rsidRPr="00666B89">
        <w:rPr>
          <w:rFonts w:cstheme="minorHAnsi"/>
        </w:rPr>
        <w:t xml:space="preserve">populations </w:t>
      </w:r>
      <w:r w:rsidR="00E84CE5" w:rsidRPr="00666B89">
        <w:rPr>
          <w:rFonts w:cstheme="minorHAnsi"/>
        </w:rPr>
        <w:t xml:space="preserve">à </w:t>
      </w:r>
      <w:r w:rsidR="00EA5A25" w:rsidRPr="00666B89">
        <w:rPr>
          <w:rFonts w:cstheme="minorHAnsi"/>
        </w:rPr>
        <w:t>acheter de la nourriture. Pour</w:t>
      </w:r>
      <w:r w:rsidR="00E84CE5" w:rsidRPr="00666B89">
        <w:rPr>
          <w:rFonts w:cstheme="minorHAnsi"/>
        </w:rPr>
        <w:t xml:space="preserve"> faire face, les familles sont souvent obligées de vendre leurs récoltes à bas prix et de réduire la quantité et la qualité des aliments qu'elles consomment, ce qui aggrave encore l'insécurité alimentaire et la malnutrition.</w:t>
      </w:r>
      <w:r w:rsidR="00F557DF" w:rsidRPr="00666B89">
        <w:rPr>
          <w:rFonts w:cstheme="minorHAnsi"/>
        </w:rPr>
        <w:t xml:space="preserve"> La consommation alimentaire est considérée inadéquate pour le quart des ménages car constituée principalement de céréales et de tubercules et seulement de petites quantités de légumes et d’huile, et déficitaire en fruits et en aliments d’origine animale particulièrement en produits laitiers. </w:t>
      </w:r>
      <w:r w:rsidR="00DF2482" w:rsidRPr="00666B89">
        <w:rPr>
          <w:rFonts w:cstheme="minorHAnsi"/>
        </w:rPr>
        <w:t xml:space="preserve"> Environ 9,6% de la population sont en insécurité alimentaire, soit 1,09 millions de personnes dont 0,7% en insécurité alimentaire sévère (soit 80000 personnes) (INSAE-Benin and PAM, 2017). </w:t>
      </w:r>
    </w:p>
    <w:p w14:paraId="4A24AEF9" w14:textId="0A4422C4" w:rsidR="00DF2482" w:rsidRPr="00666B89" w:rsidRDefault="00DF2482" w:rsidP="00666B89">
      <w:pPr>
        <w:jc w:val="both"/>
        <w:rPr>
          <w:rFonts w:cstheme="minorHAnsi"/>
        </w:rPr>
      </w:pPr>
      <w:r w:rsidRPr="00666B89">
        <w:rPr>
          <w:rFonts w:cstheme="minorHAnsi"/>
        </w:rPr>
        <w:t>La situation nutritionnelle au Bénin reste un problème de santé publique avec les prévalences du retard de croissance, de l’émaciation et de l’insuffisance pondérale chez les enfants de moins de 5 ans sont respectivement de 32%, 5% et 17%. Les enfants des zones rurales sont davantage affectés par le retard de croissance que ceux des zones urbaines (36 % contre 28 %) (INSAE-Benin and ICF, 2018).</w:t>
      </w:r>
    </w:p>
    <w:p w14:paraId="127A8830" w14:textId="77777777" w:rsidR="00E84CE5" w:rsidRPr="00666B89" w:rsidRDefault="00E84CE5" w:rsidP="00666B89">
      <w:pPr>
        <w:jc w:val="both"/>
        <w:rPr>
          <w:rFonts w:cstheme="minorHAnsi"/>
        </w:rPr>
      </w:pPr>
      <w:r w:rsidRPr="00666B89">
        <w:rPr>
          <w:rFonts w:cstheme="minorHAnsi"/>
        </w:rPr>
        <w:t xml:space="preserve">Le système éducatif au Bénin est confronté à des défis persistants et seulement 38% de la population est alphabétisée, dont 27% seulement parmi les femmes, </w:t>
      </w:r>
      <w:r w:rsidR="00F20594" w:rsidRPr="00666B89">
        <w:rPr>
          <w:rFonts w:cstheme="minorHAnsi"/>
        </w:rPr>
        <w:t xml:space="preserve">qui souffrent d’une forte discrimination socio-culturelle entravant leur </w:t>
      </w:r>
      <w:r w:rsidRPr="00666B89">
        <w:rPr>
          <w:rFonts w:cstheme="minorHAnsi"/>
        </w:rPr>
        <w:t>accès à l'éducation, aux opportunités économiques et à l</w:t>
      </w:r>
      <w:r w:rsidR="00F20594" w:rsidRPr="00666B89">
        <w:rPr>
          <w:rFonts w:cstheme="minorHAnsi"/>
        </w:rPr>
        <w:t xml:space="preserve">eur </w:t>
      </w:r>
      <w:r w:rsidRPr="00666B89">
        <w:rPr>
          <w:rFonts w:cstheme="minorHAnsi"/>
        </w:rPr>
        <w:t>autonomisation</w:t>
      </w:r>
      <w:r w:rsidR="00F20594" w:rsidRPr="00666B89">
        <w:rPr>
          <w:rFonts w:cstheme="minorHAnsi"/>
        </w:rPr>
        <w:t xml:space="preserve">. </w:t>
      </w:r>
      <w:r w:rsidRPr="00666B89">
        <w:rPr>
          <w:rFonts w:cstheme="minorHAnsi"/>
        </w:rPr>
        <w:t xml:space="preserve"> </w:t>
      </w:r>
    </w:p>
    <w:p w14:paraId="01C75981" w14:textId="77777777" w:rsidR="00E84CE5" w:rsidRPr="00666B89" w:rsidRDefault="00E84CE5" w:rsidP="00666B89">
      <w:pPr>
        <w:jc w:val="both"/>
        <w:rPr>
          <w:rFonts w:cstheme="minorHAnsi"/>
        </w:rPr>
      </w:pPr>
      <w:r w:rsidRPr="00666B89">
        <w:rPr>
          <w:rFonts w:cstheme="minorHAnsi"/>
        </w:rPr>
        <w:lastRenderedPageBreak/>
        <w:t>Le gouvernement actuel a fait de la scolarisation l'une de ses principales priorités et considère que les repas scolaires sont essentiels pour améliorer l'accès à l'enseignement primaire et augmenter le taux de rétention scolaire, en particulier chez les filles.</w:t>
      </w:r>
    </w:p>
    <w:p w14:paraId="57C168F4" w14:textId="77777777" w:rsidR="00E05F00" w:rsidRPr="00666B89" w:rsidRDefault="00E05F00" w:rsidP="00666B89">
      <w:pPr>
        <w:pStyle w:val="Paragraphedeliste"/>
        <w:numPr>
          <w:ilvl w:val="0"/>
          <w:numId w:val="1"/>
        </w:numPr>
        <w:jc w:val="both"/>
        <w:rPr>
          <w:rFonts w:cstheme="minorHAnsi"/>
          <w:b/>
          <w:sz w:val="24"/>
          <w:szCs w:val="24"/>
        </w:rPr>
      </w:pPr>
      <w:r w:rsidRPr="00666B89">
        <w:rPr>
          <w:rFonts w:cstheme="minorHAnsi"/>
          <w:b/>
          <w:sz w:val="24"/>
          <w:szCs w:val="24"/>
        </w:rPr>
        <w:t>Descriptif des acteurs </w:t>
      </w:r>
    </w:p>
    <w:p w14:paraId="276CF081" w14:textId="77777777" w:rsidR="003D2A92" w:rsidRDefault="00EE095D" w:rsidP="003D2A92">
      <w:pPr>
        <w:pStyle w:val="Paragraphedeliste1"/>
        <w:spacing w:before="280" w:after="280" w:line="240" w:lineRule="auto"/>
        <w:ind w:left="0"/>
        <w:jc w:val="both"/>
        <w:rPr>
          <w:rFonts w:asciiTheme="minorHAnsi" w:hAnsiTheme="minorHAnsi" w:cstheme="minorHAnsi"/>
          <w:color w:val="2F5496"/>
          <w:sz w:val="24"/>
          <w:szCs w:val="24"/>
        </w:rPr>
      </w:pPr>
      <w:r w:rsidRPr="00666B89">
        <w:rPr>
          <w:rFonts w:asciiTheme="minorHAnsi" w:hAnsiTheme="minorHAnsi" w:cstheme="minorHAnsi"/>
          <w:color w:val="2F5496"/>
          <w:sz w:val="24"/>
          <w:szCs w:val="24"/>
        </w:rPr>
        <w:t>Le Programme Alimentaire Mondial (PAM)</w:t>
      </w:r>
    </w:p>
    <w:p w14:paraId="1A1B453E" w14:textId="1953435B" w:rsidR="00EE095D" w:rsidRPr="003D2A92" w:rsidRDefault="00EE095D" w:rsidP="003D2A92">
      <w:pPr>
        <w:pStyle w:val="Paragraphedeliste1"/>
        <w:spacing w:before="280" w:after="280" w:line="240" w:lineRule="auto"/>
        <w:ind w:left="0"/>
        <w:jc w:val="both"/>
        <w:rPr>
          <w:rFonts w:asciiTheme="minorHAnsi" w:hAnsiTheme="minorHAnsi" w:cstheme="minorHAnsi"/>
          <w:color w:val="2F5496"/>
          <w:sz w:val="24"/>
          <w:szCs w:val="24"/>
        </w:rPr>
      </w:pPr>
      <w:r w:rsidRPr="00666B89">
        <w:rPr>
          <w:rFonts w:asciiTheme="minorHAnsi" w:hAnsiTheme="minorHAnsi" w:cstheme="minorHAnsi"/>
        </w:rPr>
        <w:t xml:space="preserve">Le PAM, en sa qualité d’organisme des Nations Unies situé en première ligne de la lutte contre la faim dans le monde, a pour mission de fournir une aide d’urgence et une </w:t>
      </w:r>
      <w:r w:rsidR="00BF2AD5" w:rsidRPr="00666B89">
        <w:rPr>
          <w:rFonts w:asciiTheme="minorHAnsi" w:hAnsiTheme="minorHAnsi" w:cstheme="minorHAnsi"/>
        </w:rPr>
        <w:t xml:space="preserve">assistance </w:t>
      </w:r>
      <w:r w:rsidRPr="00666B89">
        <w:rPr>
          <w:rFonts w:asciiTheme="minorHAnsi" w:hAnsiTheme="minorHAnsi" w:cstheme="minorHAnsi"/>
        </w:rPr>
        <w:t xml:space="preserve">au développement en vue d’éliminer la faim et la malnutrition dans les pays les plus pauvres et les plus touchés par l’insécurité alimentaire. </w:t>
      </w:r>
    </w:p>
    <w:p w14:paraId="233C0E07" w14:textId="3C229D3F" w:rsidR="00EE095D" w:rsidRPr="00666B89" w:rsidRDefault="00EE095D" w:rsidP="00666B89">
      <w:pPr>
        <w:jc w:val="both"/>
        <w:rPr>
          <w:rFonts w:cstheme="minorHAnsi"/>
        </w:rPr>
      </w:pPr>
      <w:r w:rsidRPr="00666B89">
        <w:rPr>
          <w:rFonts w:cstheme="minorHAnsi"/>
        </w:rPr>
        <w:t xml:space="preserve">Dans le cadre de son Plan Stratégique Pays 2019-2023, </w:t>
      </w:r>
      <w:r w:rsidR="00647251" w:rsidRPr="00666B89">
        <w:rPr>
          <w:rFonts w:cstheme="minorHAnsi"/>
        </w:rPr>
        <w:t xml:space="preserve">aligné sur le programme d’action du Gouvernement (‘Bénin Révélé’) et le plan national de développement du Bénin (2018-2025), </w:t>
      </w:r>
      <w:r w:rsidRPr="00666B89">
        <w:rPr>
          <w:rFonts w:cstheme="minorHAnsi"/>
        </w:rPr>
        <w:t xml:space="preserve">le bureau du PAM au Bénin aide le Gouvernement à relever les défis que pose la sécurité alimentaire et nutritionnelle en mettant l’accent sur les repas scolaires, l’assistance nutritionnelle et le renforcement des capacités institutionnelles. </w:t>
      </w:r>
    </w:p>
    <w:p w14:paraId="51F2E65A" w14:textId="023FE448" w:rsidR="00F20594" w:rsidRPr="00666B89" w:rsidRDefault="00F20594" w:rsidP="00666B89">
      <w:pPr>
        <w:jc w:val="both"/>
        <w:rPr>
          <w:rFonts w:cstheme="minorHAnsi"/>
        </w:rPr>
      </w:pPr>
      <w:r w:rsidRPr="00666B89">
        <w:rPr>
          <w:rFonts w:cstheme="minorHAnsi"/>
        </w:rPr>
        <w:t xml:space="preserve">Reflétant son engagement politique, le Gouvernement du Bénin a investi 87 millions de dollars US de ressources nationales dans le Programme National d'Alimentation Scolaire Intégrée (PNASI 2017-2021) et a confié au PAM sa mise en œuvre dans 3 </w:t>
      </w:r>
      <w:r w:rsidR="004A79BF" w:rsidRPr="00666B89">
        <w:rPr>
          <w:rFonts w:cstheme="minorHAnsi"/>
        </w:rPr>
        <w:t>852</w:t>
      </w:r>
      <w:r w:rsidRPr="00666B89">
        <w:rPr>
          <w:rFonts w:cstheme="minorHAnsi"/>
        </w:rPr>
        <w:t xml:space="preserve"> écoles primaires publiques </w:t>
      </w:r>
      <w:r w:rsidR="002665F6" w:rsidRPr="00666B89">
        <w:rPr>
          <w:rFonts w:cstheme="minorHAnsi"/>
        </w:rPr>
        <w:t xml:space="preserve">réparties dans les 12 départements </w:t>
      </w:r>
      <w:r w:rsidRPr="00666B89">
        <w:rPr>
          <w:rFonts w:cstheme="minorHAnsi"/>
        </w:rPr>
        <w:t>du pays. Ces écoles, qui représentent 51% de la couverture nationale ont été sélectionnées dans des communautés où les taux d</w:t>
      </w:r>
      <w:r w:rsidR="00EA5A25" w:rsidRPr="00666B89">
        <w:rPr>
          <w:rFonts w:cstheme="minorHAnsi"/>
        </w:rPr>
        <w:t xml:space="preserve">’insécurité alimentaire </w:t>
      </w:r>
      <w:r w:rsidRPr="00666B89">
        <w:rPr>
          <w:rFonts w:cstheme="minorHAnsi"/>
        </w:rPr>
        <w:t>et de malnutrition chronique sont élevés et le taux de scolarisation inférieur à la moyenne nationale.</w:t>
      </w:r>
    </w:p>
    <w:p w14:paraId="6E7BF34B" w14:textId="77777777" w:rsidR="00F20594" w:rsidRPr="00666B89" w:rsidRDefault="00F20594" w:rsidP="00666B89">
      <w:pPr>
        <w:jc w:val="both"/>
        <w:rPr>
          <w:rFonts w:cstheme="minorHAnsi"/>
        </w:rPr>
      </w:pPr>
      <w:r w:rsidRPr="00666B89">
        <w:rPr>
          <w:rFonts w:cstheme="minorHAnsi"/>
        </w:rPr>
        <w:t>Le programme permet d’assurer à chaque écolier un repas chaud et nutritif chaque jour de classe, favorisant ainsi le bon état nutritionnel des enfants mais aussi l’accroissement du taux de scolarisation et les performances scolaires.</w:t>
      </w:r>
    </w:p>
    <w:p w14:paraId="243173F7" w14:textId="6ECFDA2B" w:rsidR="007F3896" w:rsidRPr="00666B89" w:rsidRDefault="00EE095D" w:rsidP="00666B89">
      <w:pPr>
        <w:jc w:val="both"/>
        <w:rPr>
          <w:rFonts w:cstheme="minorHAnsi"/>
        </w:rPr>
      </w:pPr>
      <w:r w:rsidRPr="00666B89">
        <w:rPr>
          <w:rFonts w:cstheme="minorHAnsi"/>
        </w:rPr>
        <w:t>Il s’appuie sur une approche intégrée à dimension nutritionnelle alliant l’éducation, la santé</w:t>
      </w:r>
      <w:r w:rsidR="00525C60" w:rsidRPr="00666B89">
        <w:rPr>
          <w:rFonts w:cstheme="minorHAnsi"/>
        </w:rPr>
        <w:t>,</w:t>
      </w:r>
      <w:r w:rsidRPr="00666B89">
        <w:rPr>
          <w:rFonts w:cstheme="minorHAnsi"/>
        </w:rPr>
        <w:t xml:space="preserve"> l</w:t>
      </w:r>
      <w:r w:rsidR="007F3896" w:rsidRPr="00666B89">
        <w:rPr>
          <w:rFonts w:cstheme="minorHAnsi"/>
        </w:rPr>
        <w:t>’hygiène, l</w:t>
      </w:r>
      <w:r w:rsidRPr="00666B89">
        <w:rPr>
          <w:rFonts w:cstheme="minorHAnsi"/>
        </w:rPr>
        <w:t>a nutrition et l’agriculture</w:t>
      </w:r>
      <w:r w:rsidR="007F3896" w:rsidRPr="00666B89">
        <w:rPr>
          <w:rFonts w:cstheme="minorHAnsi"/>
        </w:rPr>
        <w:t xml:space="preserve"> locale</w:t>
      </w:r>
      <w:r w:rsidRPr="00666B89">
        <w:rPr>
          <w:rFonts w:cstheme="minorHAnsi"/>
        </w:rPr>
        <w:t>, en cherchant à relier l</w:t>
      </w:r>
      <w:r w:rsidR="007F3896" w:rsidRPr="00666B89">
        <w:rPr>
          <w:rFonts w:cstheme="minorHAnsi"/>
        </w:rPr>
        <w:t xml:space="preserve">es petits producteurs locaux </w:t>
      </w:r>
      <w:r w:rsidRPr="00666B89">
        <w:rPr>
          <w:rFonts w:cstheme="minorHAnsi"/>
        </w:rPr>
        <w:t xml:space="preserve">aux besoins </w:t>
      </w:r>
      <w:r w:rsidR="007F3896" w:rsidRPr="00666B89">
        <w:rPr>
          <w:rFonts w:cstheme="minorHAnsi"/>
        </w:rPr>
        <w:t>des cantines, actuellement approvisionnées par le PAM avec un panier alimentaire composé de maïs</w:t>
      </w:r>
      <w:r w:rsidRPr="00666B89">
        <w:rPr>
          <w:rFonts w:cstheme="minorHAnsi"/>
        </w:rPr>
        <w:t>, riz, haricots, lentilles, huile fortifiée</w:t>
      </w:r>
      <w:r w:rsidR="00525C60" w:rsidRPr="00666B89">
        <w:rPr>
          <w:rFonts w:cstheme="minorHAnsi"/>
        </w:rPr>
        <w:t xml:space="preserve"> en vitamines A et D</w:t>
      </w:r>
      <w:r w:rsidRPr="00666B89">
        <w:rPr>
          <w:rFonts w:cstheme="minorHAnsi"/>
        </w:rPr>
        <w:t xml:space="preserve"> </w:t>
      </w:r>
      <w:r w:rsidR="007F3896" w:rsidRPr="00666B89">
        <w:rPr>
          <w:rFonts w:cstheme="minorHAnsi"/>
        </w:rPr>
        <w:t xml:space="preserve">et </w:t>
      </w:r>
      <w:r w:rsidRPr="00666B89">
        <w:rPr>
          <w:rFonts w:cstheme="minorHAnsi"/>
        </w:rPr>
        <w:t>sel iodé</w:t>
      </w:r>
      <w:r w:rsidR="007F3896" w:rsidRPr="00666B89">
        <w:rPr>
          <w:rFonts w:cstheme="minorHAnsi"/>
        </w:rPr>
        <w:t>.</w:t>
      </w:r>
    </w:p>
    <w:p w14:paraId="183A9DFB" w14:textId="36F18EB2" w:rsidR="00647251" w:rsidRPr="00666B89" w:rsidRDefault="00EE095D" w:rsidP="00666B89">
      <w:pPr>
        <w:jc w:val="both"/>
        <w:rPr>
          <w:rFonts w:cstheme="minorHAnsi"/>
        </w:rPr>
      </w:pPr>
      <w:r w:rsidRPr="00666B89">
        <w:rPr>
          <w:rFonts w:cstheme="minorHAnsi"/>
        </w:rPr>
        <w:t xml:space="preserve">La mobilisation et l’engagement communautaire (parents d’élèves, élus locaux, chefs de villages) </w:t>
      </w:r>
      <w:r w:rsidR="00757016" w:rsidRPr="00666B89">
        <w:rPr>
          <w:rFonts w:cstheme="minorHAnsi"/>
        </w:rPr>
        <w:t>sont</w:t>
      </w:r>
      <w:r w:rsidRPr="00666B89">
        <w:rPr>
          <w:rFonts w:cstheme="minorHAnsi"/>
        </w:rPr>
        <w:t xml:space="preserve"> vitale</w:t>
      </w:r>
      <w:r w:rsidR="00757016" w:rsidRPr="00666B89">
        <w:rPr>
          <w:rFonts w:cstheme="minorHAnsi"/>
        </w:rPr>
        <w:t>s</w:t>
      </w:r>
      <w:r w:rsidRPr="00666B89">
        <w:rPr>
          <w:rFonts w:cstheme="minorHAnsi"/>
        </w:rPr>
        <w:t xml:space="preserve"> au bon fonctionnement et à la pérennisation du programme. </w:t>
      </w:r>
      <w:r w:rsidR="00647251" w:rsidRPr="00666B89">
        <w:rPr>
          <w:rFonts w:cstheme="minorHAnsi"/>
        </w:rPr>
        <w:t xml:space="preserve">Le PAM forme les communautés à la bonne gestion du programme grâce à la mise en place d’un Comité de Gestion de la Cantine Scolaire Intégrée (CGCSI) dans chaque école. Des ONGs partenaires d’implémentation soutiennent les équipes du PAM sur le terrain en délivrant les formations nécessaires, en assurant le suivi du programme, et en jouant le rôle de médiateurs auprès des communautés. </w:t>
      </w:r>
    </w:p>
    <w:p w14:paraId="1BCB5218" w14:textId="42F23366" w:rsidR="00EE095D" w:rsidRDefault="00EE095D" w:rsidP="00666B89">
      <w:pPr>
        <w:jc w:val="both"/>
        <w:rPr>
          <w:rFonts w:cstheme="minorHAnsi"/>
        </w:rPr>
      </w:pPr>
      <w:r w:rsidRPr="00666B89">
        <w:rPr>
          <w:rFonts w:cstheme="minorHAnsi"/>
        </w:rPr>
        <w:t xml:space="preserve">La </w:t>
      </w:r>
      <w:r w:rsidR="00BF74FF" w:rsidRPr="00666B89">
        <w:rPr>
          <w:rFonts w:cstheme="minorHAnsi"/>
        </w:rPr>
        <w:t>contribution</w:t>
      </w:r>
      <w:r w:rsidRPr="00666B89">
        <w:rPr>
          <w:rFonts w:cstheme="minorHAnsi"/>
        </w:rPr>
        <w:t xml:space="preserve"> des parents aux cantines scolaires est attendue sous forme de</w:t>
      </w:r>
      <w:r w:rsidR="00B440DD" w:rsidRPr="00666B89">
        <w:rPr>
          <w:rFonts w:cstheme="minorHAnsi"/>
        </w:rPr>
        <w:t> :</w:t>
      </w:r>
      <w:r w:rsidRPr="00666B89">
        <w:rPr>
          <w:rFonts w:cstheme="minorHAnsi"/>
        </w:rPr>
        <w:t xml:space="preserve"> i) contribution financière (25 </w:t>
      </w:r>
      <w:r w:rsidR="00E42A27" w:rsidRPr="00666B89">
        <w:rPr>
          <w:rFonts w:cstheme="minorHAnsi"/>
        </w:rPr>
        <w:t xml:space="preserve">à 50 </w:t>
      </w:r>
      <w:r w:rsidR="00757016" w:rsidRPr="00666B89">
        <w:rPr>
          <w:rFonts w:cstheme="minorHAnsi"/>
        </w:rPr>
        <w:t>F</w:t>
      </w:r>
      <w:r w:rsidRPr="00666B89">
        <w:rPr>
          <w:rFonts w:cstheme="minorHAnsi"/>
        </w:rPr>
        <w:t>CFA/enfant/jour), ii) dons en nature (légumes frais, condiments, bois de chauffe) et iii) t</w:t>
      </w:r>
      <w:r w:rsidR="00647251" w:rsidRPr="00666B89">
        <w:rPr>
          <w:rFonts w:cstheme="minorHAnsi"/>
        </w:rPr>
        <w:t>ravaux</w:t>
      </w:r>
      <w:r w:rsidRPr="00666B89">
        <w:rPr>
          <w:rFonts w:cstheme="minorHAnsi"/>
        </w:rPr>
        <w:t xml:space="preserve"> bénévole</w:t>
      </w:r>
      <w:r w:rsidR="00647251" w:rsidRPr="00666B89">
        <w:rPr>
          <w:rFonts w:cstheme="minorHAnsi"/>
        </w:rPr>
        <w:t>s</w:t>
      </w:r>
      <w:r w:rsidRPr="00666B89">
        <w:rPr>
          <w:rFonts w:cstheme="minorHAnsi"/>
        </w:rPr>
        <w:t xml:space="preserve"> (cuisinières, soutien au jardin</w:t>
      </w:r>
      <w:r w:rsidR="00B179E5" w:rsidRPr="00666B89">
        <w:rPr>
          <w:rFonts w:cstheme="minorHAnsi"/>
        </w:rPr>
        <w:t>/champ scolaire</w:t>
      </w:r>
      <w:r w:rsidRPr="00666B89">
        <w:rPr>
          <w:rFonts w:cstheme="minorHAnsi"/>
        </w:rPr>
        <w:t>, construction d’infrastructures).</w:t>
      </w:r>
    </w:p>
    <w:p w14:paraId="60AA9A02" w14:textId="77777777" w:rsidR="00947773" w:rsidRPr="00666B89" w:rsidRDefault="00947773" w:rsidP="00666B89">
      <w:pPr>
        <w:jc w:val="both"/>
        <w:rPr>
          <w:rFonts w:cstheme="minorHAnsi"/>
        </w:rPr>
      </w:pPr>
    </w:p>
    <w:p w14:paraId="62192720" w14:textId="499B3D55" w:rsidR="00215E9B" w:rsidRPr="00666B89" w:rsidRDefault="00F74731" w:rsidP="00666B89">
      <w:pPr>
        <w:pStyle w:val="Paragraphedeliste1"/>
        <w:spacing w:before="280" w:after="280" w:line="240" w:lineRule="auto"/>
        <w:ind w:left="0"/>
        <w:jc w:val="both"/>
        <w:rPr>
          <w:rFonts w:asciiTheme="minorHAnsi" w:hAnsiTheme="minorHAnsi" w:cstheme="minorHAnsi"/>
          <w:color w:val="2F5496"/>
          <w:sz w:val="24"/>
          <w:szCs w:val="24"/>
        </w:rPr>
      </w:pPr>
      <w:r w:rsidRPr="00666B89">
        <w:rPr>
          <w:rFonts w:asciiTheme="minorHAnsi" w:hAnsiTheme="minorHAnsi" w:cstheme="minorHAnsi"/>
          <w:color w:val="2F5496"/>
          <w:sz w:val="24"/>
          <w:szCs w:val="24"/>
        </w:rPr>
        <w:lastRenderedPageBreak/>
        <w:t xml:space="preserve">Le </w:t>
      </w:r>
      <w:r w:rsidR="003B791D" w:rsidRPr="00666B89">
        <w:rPr>
          <w:rFonts w:asciiTheme="minorHAnsi" w:hAnsiTheme="minorHAnsi" w:cstheme="minorHAnsi"/>
          <w:color w:val="2F5496"/>
          <w:sz w:val="24"/>
          <w:szCs w:val="24"/>
        </w:rPr>
        <w:t xml:space="preserve">Fonds </w:t>
      </w:r>
      <w:r w:rsidR="00DF2482" w:rsidRPr="00666B89">
        <w:rPr>
          <w:rFonts w:asciiTheme="minorHAnsi" w:hAnsiTheme="minorHAnsi" w:cstheme="minorHAnsi"/>
          <w:color w:val="2F5496"/>
          <w:sz w:val="24"/>
          <w:szCs w:val="24"/>
        </w:rPr>
        <w:t>I</w:t>
      </w:r>
      <w:r w:rsidR="003B791D" w:rsidRPr="00666B89">
        <w:rPr>
          <w:rFonts w:asciiTheme="minorHAnsi" w:hAnsiTheme="minorHAnsi" w:cstheme="minorHAnsi"/>
          <w:color w:val="2F5496"/>
          <w:sz w:val="24"/>
          <w:szCs w:val="24"/>
        </w:rPr>
        <w:t xml:space="preserve">nternational de </w:t>
      </w:r>
      <w:r w:rsidR="00DF2482" w:rsidRPr="00666B89">
        <w:rPr>
          <w:rFonts w:asciiTheme="minorHAnsi" w:hAnsiTheme="minorHAnsi" w:cstheme="minorHAnsi"/>
          <w:color w:val="2F5496"/>
          <w:sz w:val="24"/>
          <w:szCs w:val="24"/>
        </w:rPr>
        <w:t>D</w:t>
      </w:r>
      <w:r w:rsidR="003B791D" w:rsidRPr="00666B89">
        <w:rPr>
          <w:rFonts w:asciiTheme="minorHAnsi" w:hAnsiTheme="minorHAnsi" w:cstheme="minorHAnsi"/>
          <w:color w:val="2F5496"/>
          <w:sz w:val="24"/>
          <w:szCs w:val="24"/>
        </w:rPr>
        <w:t xml:space="preserve">éveloppement </w:t>
      </w:r>
      <w:r w:rsidR="00DF2482" w:rsidRPr="00666B89">
        <w:rPr>
          <w:rFonts w:asciiTheme="minorHAnsi" w:hAnsiTheme="minorHAnsi" w:cstheme="minorHAnsi"/>
          <w:color w:val="2F5496"/>
          <w:sz w:val="24"/>
          <w:szCs w:val="24"/>
        </w:rPr>
        <w:t>A</w:t>
      </w:r>
      <w:r w:rsidR="003B791D" w:rsidRPr="00666B89">
        <w:rPr>
          <w:rFonts w:asciiTheme="minorHAnsi" w:hAnsiTheme="minorHAnsi" w:cstheme="minorHAnsi"/>
          <w:color w:val="2F5496"/>
          <w:sz w:val="24"/>
          <w:szCs w:val="24"/>
        </w:rPr>
        <w:t>gricole (</w:t>
      </w:r>
      <w:r w:rsidR="00E12B5A" w:rsidRPr="00666B89">
        <w:rPr>
          <w:rFonts w:asciiTheme="minorHAnsi" w:hAnsiTheme="minorHAnsi" w:cstheme="minorHAnsi"/>
          <w:color w:val="2F5496"/>
          <w:sz w:val="24"/>
          <w:szCs w:val="24"/>
        </w:rPr>
        <w:t>FIDA</w:t>
      </w:r>
      <w:r w:rsidR="003B791D" w:rsidRPr="00666B89">
        <w:rPr>
          <w:rFonts w:asciiTheme="minorHAnsi" w:hAnsiTheme="minorHAnsi" w:cstheme="minorHAnsi"/>
          <w:color w:val="2F5496"/>
          <w:sz w:val="24"/>
          <w:szCs w:val="24"/>
        </w:rPr>
        <w:t>)</w:t>
      </w:r>
    </w:p>
    <w:p w14:paraId="33E00534" w14:textId="77777777" w:rsidR="00C73C27" w:rsidRDefault="003B791D" w:rsidP="00666B89">
      <w:pPr>
        <w:jc w:val="both"/>
        <w:rPr>
          <w:rStyle w:val="e24kjd"/>
          <w:rFonts w:cstheme="minorHAnsi"/>
        </w:rPr>
      </w:pPr>
      <w:r w:rsidRPr="00666B89">
        <w:rPr>
          <w:rStyle w:val="e24kjd"/>
          <w:rFonts w:cstheme="minorHAnsi"/>
        </w:rPr>
        <w:t>Le FIDA</w:t>
      </w:r>
      <w:r w:rsidR="005E043A" w:rsidRPr="00666B89">
        <w:rPr>
          <w:rStyle w:val="e24kjd"/>
          <w:rFonts w:cstheme="minorHAnsi"/>
        </w:rPr>
        <w:t xml:space="preserve"> est une institution financière internationale spécialisée des Nations Unies qui </w:t>
      </w:r>
      <w:r w:rsidR="00F74731" w:rsidRPr="00666B89">
        <w:rPr>
          <w:rStyle w:val="e24kjd"/>
          <w:rFonts w:cstheme="minorHAnsi"/>
        </w:rPr>
        <w:t xml:space="preserve">œuvre pour le développement agricole dans l’objectif de lutter </w:t>
      </w:r>
      <w:r w:rsidR="005E043A" w:rsidRPr="00666B89">
        <w:rPr>
          <w:rStyle w:val="e24kjd"/>
          <w:rFonts w:cstheme="minorHAnsi"/>
        </w:rPr>
        <w:t>contre la pauvreté et la faim dans les zones rurales des pays en développement.</w:t>
      </w:r>
      <w:r w:rsidR="00DF2482" w:rsidRPr="00666B89">
        <w:rPr>
          <w:rStyle w:val="e24kjd"/>
          <w:rFonts w:cstheme="minorHAnsi"/>
        </w:rPr>
        <w:t xml:space="preserve"> Au Béni</w:t>
      </w:r>
      <w:r w:rsidR="00D94FC5">
        <w:rPr>
          <w:rStyle w:val="e24kjd"/>
          <w:rFonts w:cstheme="minorHAnsi"/>
        </w:rPr>
        <w:t>n, l’institution accompagne le G</w:t>
      </w:r>
      <w:r w:rsidR="00DF2482" w:rsidRPr="00666B89">
        <w:rPr>
          <w:rStyle w:val="e24kjd"/>
          <w:rFonts w:cstheme="minorHAnsi"/>
        </w:rPr>
        <w:t>ouvernement à la réalisation de ses objectifs de développement agricole à travers le Programme d’Options Stratégiques pour le Pays (</w:t>
      </w:r>
      <w:r w:rsidR="008C7B87">
        <w:rPr>
          <w:rStyle w:val="e24kjd"/>
          <w:rFonts w:cstheme="minorHAnsi"/>
        </w:rPr>
        <w:t xml:space="preserve">COSOP </w:t>
      </w:r>
      <w:r w:rsidR="00DF2482" w:rsidRPr="00666B89">
        <w:rPr>
          <w:rStyle w:val="e24kjd"/>
          <w:rFonts w:cstheme="minorHAnsi"/>
        </w:rPr>
        <w:t>2018-2022) qui visent à « </w:t>
      </w:r>
      <w:r w:rsidR="00DF2482" w:rsidRPr="00666B89">
        <w:rPr>
          <w:rFonts w:cstheme="minorHAnsi"/>
        </w:rPr>
        <w:t>c</w:t>
      </w:r>
      <w:r w:rsidR="00DF2482" w:rsidRPr="00666B89">
        <w:rPr>
          <w:rStyle w:val="e24kjd"/>
          <w:rFonts w:cstheme="minorHAnsi"/>
        </w:rPr>
        <w:t>ontribuer à la réduction de la pauvreté rurale, à l’amélioration de la sécurité alimentaire et nutritionnelle et au renforcement de la rés</w:t>
      </w:r>
      <w:r w:rsidR="008E77C6" w:rsidRPr="00666B89">
        <w:rPr>
          <w:rStyle w:val="e24kjd"/>
          <w:rFonts w:cstheme="minorHAnsi"/>
        </w:rPr>
        <w:t>ilience des vulnérables ruraux</w:t>
      </w:r>
      <w:r w:rsidR="00DF2482" w:rsidRPr="00666B89">
        <w:rPr>
          <w:rStyle w:val="e24kjd"/>
          <w:rFonts w:cstheme="minorHAnsi"/>
        </w:rPr>
        <w:t xml:space="preserve">». </w:t>
      </w:r>
    </w:p>
    <w:p w14:paraId="44615F6C" w14:textId="6E61AABD" w:rsidR="007F3896" w:rsidRPr="00666B89" w:rsidRDefault="00E67A4F" w:rsidP="00666B89">
      <w:pPr>
        <w:jc w:val="both"/>
        <w:rPr>
          <w:rStyle w:val="e24kjd"/>
          <w:rFonts w:cstheme="minorHAnsi"/>
        </w:rPr>
      </w:pPr>
      <w:r w:rsidRPr="00666B89">
        <w:rPr>
          <w:rStyle w:val="e24kjd"/>
          <w:rFonts w:cstheme="minorHAnsi"/>
        </w:rPr>
        <w:t xml:space="preserve">L’opérationnalisation de ce COSOP se fait à travers les projets du </w:t>
      </w:r>
      <w:r w:rsidRPr="00C73C27">
        <w:rPr>
          <w:rStyle w:val="e24kjd"/>
          <w:rFonts w:cstheme="minorHAnsi"/>
          <w:b/>
          <w:bCs/>
        </w:rPr>
        <w:t>Programme Cadre des Interventions du FIDA en milieu rural au Bénin (ProCaR)</w:t>
      </w:r>
      <w:r w:rsidRPr="00666B89">
        <w:rPr>
          <w:rStyle w:val="e24kjd"/>
          <w:rFonts w:cstheme="minorHAnsi"/>
        </w:rPr>
        <w:t xml:space="preserve"> qui compte actuellement deux</w:t>
      </w:r>
      <w:r w:rsidR="008E77C6" w:rsidRPr="00666B89">
        <w:rPr>
          <w:rStyle w:val="e24kjd"/>
          <w:rFonts w:cstheme="minorHAnsi"/>
        </w:rPr>
        <w:t xml:space="preserve"> </w:t>
      </w:r>
      <w:r w:rsidR="005E043A" w:rsidRPr="00666B89">
        <w:rPr>
          <w:rStyle w:val="e24kjd"/>
          <w:rFonts w:cstheme="minorHAnsi"/>
        </w:rPr>
        <w:t xml:space="preserve">projets </w:t>
      </w:r>
      <w:r w:rsidR="00192B13" w:rsidRPr="00666B89">
        <w:rPr>
          <w:rStyle w:val="e24kjd"/>
          <w:rFonts w:cstheme="minorHAnsi"/>
        </w:rPr>
        <w:t xml:space="preserve">actifs </w:t>
      </w:r>
      <w:r w:rsidR="008E77C6" w:rsidRPr="00666B89">
        <w:rPr>
          <w:rStyle w:val="e24kjd"/>
          <w:rFonts w:cstheme="minorHAnsi"/>
        </w:rPr>
        <w:t>co</w:t>
      </w:r>
      <w:r w:rsidR="005E043A" w:rsidRPr="00666B89">
        <w:rPr>
          <w:rStyle w:val="e24kjd"/>
          <w:rFonts w:cstheme="minorHAnsi"/>
        </w:rPr>
        <w:t>financés au Bénin</w:t>
      </w:r>
      <w:r w:rsidR="008E77C6" w:rsidRPr="00666B89">
        <w:rPr>
          <w:rStyle w:val="e24kjd"/>
          <w:rFonts w:cstheme="minorHAnsi"/>
        </w:rPr>
        <w:t xml:space="preserve"> que</w:t>
      </w:r>
      <w:r w:rsidR="005E043A" w:rsidRPr="00666B89">
        <w:rPr>
          <w:rStyle w:val="e24kjd"/>
          <w:rFonts w:cstheme="minorHAnsi"/>
        </w:rPr>
        <w:t xml:space="preserve"> sont :</w:t>
      </w:r>
    </w:p>
    <w:p w14:paraId="6696887A" w14:textId="2D128212" w:rsidR="005E043A" w:rsidRPr="00666B89" w:rsidRDefault="005E043A" w:rsidP="00666B89">
      <w:pPr>
        <w:pStyle w:val="Paragraphedeliste"/>
        <w:numPr>
          <w:ilvl w:val="0"/>
          <w:numId w:val="4"/>
        </w:numPr>
        <w:spacing w:after="160" w:line="259" w:lineRule="auto"/>
        <w:jc w:val="both"/>
        <w:rPr>
          <w:rFonts w:cstheme="minorHAnsi"/>
          <w:b/>
          <w:u w:val="single"/>
        </w:rPr>
      </w:pPr>
      <w:r w:rsidRPr="00666B89">
        <w:rPr>
          <w:rFonts w:cstheme="minorHAnsi"/>
          <w:b/>
          <w:u w:val="single"/>
        </w:rPr>
        <w:t>Projet d'</w:t>
      </w:r>
      <w:r w:rsidR="00E67A4F" w:rsidRPr="00666B89">
        <w:rPr>
          <w:rFonts w:cstheme="minorHAnsi"/>
          <w:b/>
          <w:u w:val="single"/>
        </w:rPr>
        <w:t>A</w:t>
      </w:r>
      <w:r w:rsidRPr="00666B89">
        <w:rPr>
          <w:rFonts w:cstheme="minorHAnsi"/>
          <w:b/>
          <w:u w:val="single"/>
        </w:rPr>
        <w:t xml:space="preserve">ppui au </w:t>
      </w:r>
      <w:r w:rsidR="00E67A4F" w:rsidRPr="00666B89">
        <w:rPr>
          <w:rFonts w:cstheme="minorHAnsi"/>
          <w:b/>
          <w:u w:val="single"/>
        </w:rPr>
        <w:t>D</w:t>
      </w:r>
      <w:r w:rsidRPr="00666B89">
        <w:rPr>
          <w:rFonts w:cstheme="minorHAnsi"/>
          <w:b/>
          <w:u w:val="single"/>
        </w:rPr>
        <w:t xml:space="preserve">éveloppement </w:t>
      </w:r>
      <w:r w:rsidR="00E67A4F" w:rsidRPr="00666B89">
        <w:rPr>
          <w:rFonts w:cstheme="minorHAnsi"/>
          <w:b/>
          <w:u w:val="single"/>
        </w:rPr>
        <w:t>A</w:t>
      </w:r>
      <w:r w:rsidRPr="00666B89">
        <w:rPr>
          <w:rFonts w:cstheme="minorHAnsi"/>
          <w:b/>
          <w:u w:val="single"/>
        </w:rPr>
        <w:t>gricole et à l'</w:t>
      </w:r>
      <w:r w:rsidR="00E67A4F" w:rsidRPr="00666B89">
        <w:rPr>
          <w:rFonts w:cstheme="minorHAnsi"/>
          <w:b/>
          <w:u w:val="single"/>
        </w:rPr>
        <w:t>A</w:t>
      </w:r>
      <w:r w:rsidRPr="00666B89">
        <w:rPr>
          <w:rFonts w:cstheme="minorHAnsi"/>
          <w:b/>
          <w:u w:val="single"/>
        </w:rPr>
        <w:t xml:space="preserve">ccès au </w:t>
      </w:r>
      <w:r w:rsidR="00E67A4F" w:rsidRPr="00666B89">
        <w:rPr>
          <w:rFonts w:cstheme="minorHAnsi"/>
          <w:b/>
          <w:u w:val="single"/>
        </w:rPr>
        <w:t>M</w:t>
      </w:r>
      <w:r w:rsidRPr="00666B89">
        <w:rPr>
          <w:rFonts w:cstheme="minorHAnsi"/>
          <w:b/>
          <w:u w:val="single"/>
        </w:rPr>
        <w:t>arché (PADAAM)</w:t>
      </w:r>
    </w:p>
    <w:p w14:paraId="37FE8CC8" w14:textId="69403824" w:rsidR="00F33C53" w:rsidRPr="00666B89" w:rsidRDefault="00F33C53" w:rsidP="00666B89">
      <w:pPr>
        <w:jc w:val="both"/>
        <w:rPr>
          <w:rFonts w:cstheme="minorHAnsi"/>
        </w:rPr>
      </w:pPr>
      <w:bookmarkStart w:id="2" w:name="_Hlk26436139"/>
      <w:r w:rsidRPr="00666B89">
        <w:rPr>
          <w:rFonts w:cstheme="minorHAnsi"/>
        </w:rPr>
        <w:t xml:space="preserve">Plus de 51 000 ménages ruraux vulnérables du Bénin </w:t>
      </w:r>
      <w:bookmarkStart w:id="3" w:name="_Hlk26435845"/>
      <w:bookmarkEnd w:id="2"/>
      <w:r w:rsidR="008E77C6" w:rsidRPr="00666B89">
        <w:rPr>
          <w:rFonts w:cstheme="minorHAnsi"/>
        </w:rPr>
        <w:t xml:space="preserve">bénéficieront de ce projet d’un montant total </w:t>
      </w:r>
      <w:r w:rsidRPr="00666B89">
        <w:rPr>
          <w:rFonts w:cstheme="minorHAnsi"/>
        </w:rPr>
        <w:t>de 104,4 millions d'USD</w:t>
      </w:r>
      <w:r w:rsidR="008E77C6" w:rsidRPr="00666B89">
        <w:rPr>
          <w:rFonts w:cstheme="minorHAnsi"/>
        </w:rPr>
        <w:t xml:space="preserve"> et</w:t>
      </w:r>
      <w:r w:rsidR="00E42A27" w:rsidRPr="00666B89">
        <w:rPr>
          <w:rFonts w:cstheme="minorHAnsi"/>
        </w:rPr>
        <w:t xml:space="preserve"> d’une durée de 6 ans (2019-2025)</w:t>
      </w:r>
      <w:r w:rsidRPr="00666B89">
        <w:rPr>
          <w:rFonts w:cstheme="minorHAnsi"/>
        </w:rPr>
        <w:t xml:space="preserve"> qui vise à réduire la pauvreté rurale grâce à une approche axée sur </w:t>
      </w:r>
      <w:r w:rsidR="00B440DD" w:rsidRPr="00666B89">
        <w:rPr>
          <w:rFonts w:cstheme="minorHAnsi"/>
        </w:rPr>
        <w:t xml:space="preserve">trois </w:t>
      </w:r>
      <w:r w:rsidRPr="00666B89">
        <w:rPr>
          <w:rFonts w:cstheme="minorHAnsi"/>
        </w:rPr>
        <w:t>filières agricoles</w:t>
      </w:r>
      <w:bookmarkEnd w:id="3"/>
      <w:r w:rsidR="00B440DD" w:rsidRPr="00666B89">
        <w:rPr>
          <w:rFonts w:cstheme="minorHAnsi"/>
        </w:rPr>
        <w:t xml:space="preserve"> (maïs, riz et manioc)</w:t>
      </w:r>
      <w:r w:rsidRPr="00666B89">
        <w:rPr>
          <w:rFonts w:cstheme="minorHAnsi"/>
        </w:rPr>
        <w:t>. Ce projet</w:t>
      </w:r>
      <w:r w:rsidR="00192B13" w:rsidRPr="00666B89">
        <w:rPr>
          <w:rFonts w:cstheme="minorHAnsi"/>
        </w:rPr>
        <w:t xml:space="preserve"> qui vient de démarrer,</w:t>
      </w:r>
      <w:r w:rsidRPr="00666B89">
        <w:rPr>
          <w:rFonts w:cstheme="minorHAnsi"/>
        </w:rPr>
        <w:t xml:space="preserve"> contribuera aussi à réduire les importations de produits alimentaires et à </w:t>
      </w:r>
      <w:bookmarkStart w:id="4" w:name="_Hlk26435478"/>
      <w:r w:rsidRPr="00666B89">
        <w:rPr>
          <w:rFonts w:cstheme="minorHAnsi"/>
        </w:rPr>
        <w:t>améliorer la compétitivité des produits des petits exploitants agricoles sur les marchés intérieurs et extérieurs</w:t>
      </w:r>
      <w:bookmarkEnd w:id="4"/>
      <w:r w:rsidRPr="00666B89">
        <w:rPr>
          <w:rFonts w:cstheme="minorHAnsi"/>
        </w:rPr>
        <w:t>.</w:t>
      </w:r>
    </w:p>
    <w:p w14:paraId="2DE6C63D" w14:textId="05E5E704" w:rsidR="003B791D" w:rsidRPr="00666B89" w:rsidRDefault="00F33C53" w:rsidP="00666B89">
      <w:pPr>
        <w:jc w:val="both"/>
        <w:rPr>
          <w:rFonts w:cstheme="minorHAnsi"/>
        </w:rPr>
      </w:pPr>
      <w:r w:rsidRPr="00666B89">
        <w:rPr>
          <w:rFonts w:cstheme="minorHAnsi"/>
        </w:rPr>
        <w:t xml:space="preserve">Le PADAAM </w:t>
      </w:r>
      <w:bookmarkStart w:id="5" w:name="_Hlk26435387"/>
      <w:r w:rsidRPr="00666B89">
        <w:rPr>
          <w:rFonts w:cstheme="minorHAnsi"/>
        </w:rPr>
        <w:t xml:space="preserve">interviendra dans les </w:t>
      </w:r>
      <w:r w:rsidR="00192B13" w:rsidRPr="00666B89">
        <w:rPr>
          <w:rFonts w:cstheme="minorHAnsi"/>
        </w:rPr>
        <w:t xml:space="preserve">quatre (4) pôles de développement </w:t>
      </w:r>
      <w:r w:rsidR="00D94FC5" w:rsidRPr="00666B89">
        <w:rPr>
          <w:rFonts w:cstheme="minorHAnsi"/>
        </w:rPr>
        <w:t>agricole (</w:t>
      </w:r>
      <w:r w:rsidR="00192B13" w:rsidRPr="00666B89">
        <w:rPr>
          <w:rFonts w:cstheme="minorHAnsi"/>
        </w:rPr>
        <w:t xml:space="preserve">PDA) : Sud du </w:t>
      </w:r>
      <w:r w:rsidR="00D94FC5">
        <w:rPr>
          <w:rFonts w:cstheme="minorHAnsi"/>
        </w:rPr>
        <w:t xml:space="preserve">Pôle </w:t>
      </w:r>
      <w:r w:rsidR="00192B13" w:rsidRPr="00666B89">
        <w:rPr>
          <w:rFonts w:cstheme="minorHAnsi"/>
        </w:rPr>
        <w:t xml:space="preserve">4 (Collines), </w:t>
      </w:r>
      <w:r w:rsidR="00D94FC5">
        <w:rPr>
          <w:rFonts w:cstheme="minorHAnsi"/>
        </w:rPr>
        <w:t xml:space="preserve">Pôle </w:t>
      </w:r>
      <w:r w:rsidR="00192B13" w:rsidRPr="00666B89">
        <w:rPr>
          <w:rFonts w:cstheme="minorHAnsi"/>
        </w:rPr>
        <w:t xml:space="preserve">5 (Zou et Couffo), </w:t>
      </w:r>
      <w:r w:rsidR="00D94FC5">
        <w:rPr>
          <w:rFonts w:cstheme="minorHAnsi"/>
        </w:rPr>
        <w:t xml:space="preserve">Pôle </w:t>
      </w:r>
      <w:r w:rsidR="00192B13" w:rsidRPr="00666B89">
        <w:rPr>
          <w:rFonts w:cstheme="minorHAnsi"/>
        </w:rPr>
        <w:t xml:space="preserve">6 (Plateau) et </w:t>
      </w:r>
      <w:r w:rsidR="00D94FC5">
        <w:rPr>
          <w:rFonts w:cstheme="minorHAnsi"/>
        </w:rPr>
        <w:t xml:space="preserve">Pôle </w:t>
      </w:r>
      <w:r w:rsidR="00192B13" w:rsidRPr="00666B89">
        <w:rPr>
          <w:rFonts w:cstheme="minorHAnsi"/>
        </w:rPr>
        <w:t>7 (Atlantique, Ouémé et Mono)</w:t>
      </w:r>
      <w:r w:rsidR="00D073FC" w:rsidRPr="00666B89">
        <w:rPr>
          <w:rFonts w:cstheme="minorHAnsi"/>
        </w:rPr>
        <w:t>,</w:t>
      </w:r>
      <w:r w:rsidR="00192B13" w:rsidRPr="00666B89">
        <w:rPr>
          <w:rFonts w:cstheme="minorHAnsi"/>
        </w:rPr>
        <w:t xml:space="preserve"> en accord avec les réformes en cours dans le secteur agricole</w:t>
      </w:r>
      <w:r w:rsidRPr="00666B89">
        <w:rPr>
          <w:rFonts w:cstheme="minorHAnsi"/>
        </w:rPr>
        <w:t>.</w:t>
      </w:r>
      <w:bookmarkEnd w:id="5"/>
      <w:r w:rsidRPr="00666B89">
        <w:rPr>
          <w:rFonts w:cstheme="minorHAnsi"/>
        </w:rPr>
        <w:t xml:space="preserve"> </w:t>
      </w:r>
      <w:bookmarkStart w:id="6" w:name="_Hlk26435895"/>
      <w:r w:rsidRPr="00666B89">
        <w:rPr>
          <w:rFonts w:cstheme="minorHAnsi"/>
        </w:rPr>
        <w:t xml:space="preserve">Il vise à créer des emplois et à améliorer les revenus des petits exploitants agricoles </w:t>
      </w:r>
      <w:bookmarkEnd w:id="6"/>
      <w:r w:rsidRPr="00666B89">
        <w:rPr>
          <w:rFonts w:cstheme="minorHAnsi"/>
        </w:rPr>
        <w:t>en particulier les femmes</w:t>
      </w:r>
      <w:r w:rsidR="00D073FC" w:rsidRPr="00666B89">
        <w:rPr>
          <w:rFonts w:cstheme="minorHAnsi"/>
        </w:rPr>
        <w:t>/40%</w:t>
      </w:r>
      <w:r w:rsidRPr="00666B89">
        <w:rPr>
          <w:rFonts w:cstheme="minorHAnsi"/>
        </w:rPr>
        <w:t xml:space="preserve"> et les jeunes</w:t>
      </w:r>
      <w:r w:rsidR="00D073FC" w:rsidRPr="00666B89">
        <w:rPr>
          <w:rFonts w:cstheme="minorHAnsi"/>
        </w:rPr>
        <w:t>/30%</w:t>
      </w:r>
      <w:r w:rsidRPr="00666B89">
        <w:rPr>
          <w:rFonts w:cstheme="minorHAnsi"/>
        </w:rPr>
        <w:t xml:space="preserve"> vivant dans les zones du projet. </w:t>
      </w:r>
    </w:p>
    <w:p w14:paraId="094FED80" w14:textId="779B2EC7" w:rsidR="003B791D" w:rsidRPr="00666B89" w:rsidRDefault="00F33C53" w:rsidP="00666B89">
      <w:pPr>
        <w:jc w:val="both"/>
        <w:rPr>
          <w:rFonts w:cstheme="minorHAnsi"/>
        </w:rPr>
      </w:pPr>
      <w:r w:rsidRPr="00666B89">
        <w:rPr>
          <w:rFonts w:cstheme="minorHAnsi"/>
        </w:rPr>
        <w:t xml:space="preserve">En outre, il va promouvoir des mesures visant à renforcer la résilience des petits exploitants agricoles face aux changements climatiques et, mettra en place un système d'assurance destiné principalement aux groupes cibles du projet. De plus, le projet concourra également à </w:t>
      </w:r>
      <w:bookmarkStart w:id="7" w:name="_Hlk26435701"/>
      <w:r w:rsidRPr="00666B89">
        <w:rPr>
          <w:rFonts w:cstheme="minorHAnsi"/>
        </w:rPr>
        <w:t>améliorer la disponibilité et la qualité des infrastructures productives et de soutien à la mise en marché</w:t>
      </w:r>
      <w:bookmarkEnd w:id="7"/>
      <w:r w:rsidRPr="00666B89">
        <w:rPr>
          <w:rFonts w:cstheme="minorHAnsi"/>
        </w:rPr>
        <w:t xml:space="preserve">. </w:t>
      </w:r>
    </w:p>
    <w:p w14:paraId="5A570B16" w14:textId="67233872" w:rsidR="005E043A" w:rsidRPr="00666B89" w:rsidRDefault="005E043A" w:rsidP="00666B89">
      <w:pPr>
        <w:pStyle w:val="Paragraphedeliste"/>
        <w:numPr>
          <w:ilvl w:val="0"/>
          <w:numId w:val="4"/>
        </w:numPr>
        <w:jc w:val="both"/>
        <w:rPr>
          <w:rFonts w:cstheme="minorHAnsi"/>
          <w:b/>
          <w:u w:val="single"/>
        </w:rPr>
      </w:pPr>
      <w:r w:rsidRPr="00666B89">
        <w:rPr>
          <w:rFonts w:cstheme="minorHAnsi"/>
          <w:b/>
          <w:u w:val="single"/>
        </w:rPr>
        <w:t>Projet d’</w:t>
      </w:r>
      <w:r w:rsidR="00E67A4F" w:rsidRPr="00666B89">
        <w:rPr>
          <w:rFonts w:cstheme="minorHAnsi"/>
          <w:b/>
          <w:u w:val="single"/>
        </w:rPr>
        <w:t>A</w:t>
      </w:r>
      <w:r w:rsidRPr="00666B89">
        <w:rPr>
          <w:rFonts w:cstheme="minorHAnsi"/>
          <w:b/>
          <w:u w:val="single"/>
        </w:rPr>
        <w:t xml:space="preserve">ppui au </w:t>
      </w:r>
      <w:r w:rsidR="00E67A4F" w:rsidRPr="00666B89">
        <w:rPr>
          <w:rFonts w:cstheme="minorHAnsi"/>
          <w:b/>
          <w:u w:val="single"/>
        </w:rPr>
        <w:t>D</w:t>
      </w:r>
      <w:r w:rsidRPr="00666B89">
        <w:rPr>
          <w:rFonts w:cstheme="minorHAnsi"/>
          <w:b/>
          <w:u w:val="single"/>
        </w:rPr>
        <w:t xml:space="preserve">éveloppement du </w:t>
      </w:r>
      <w:r w:rsidR="00E67A4F" w:rsidRPr="00666B89">
        <w:rPr>
          <w:rFonts w:cstheme="minorHAnsi"/>
          <w:b/>
          <w:u w:val="single"/>
        </w:rPr>
        <w:t>M</w:t>
      </w:r>
      <w:r w:rsidRPr="00666B89">
        <w:rPr>
          <w:rFonts w:cstheme="minorHAnsi"/>
          <w:b/>
          <w:u w:val="single"/>
        </w:rPr>
        <w:t>araîchage (PADMAR) </w:t>
      </w:r>
    </w:p>
    <w:p w14:paraId="58511EB0" w14:textId="190358F6" w:rsidR="00B20754" w:rsidRPr="00666B89" w:rsidRDefault="00B20754" w:rsidP="00666B89">
      <w:pPr>
        <w:jc w:val="both"/>
        <w:rPr>
          <w:rFonts w:cstheme="minorHAnsi"/>
        </w:rPr>
      </w:pPr>
      <w:r w:rsidRPr="00666B89">
        <w:rPr>
          <w:rFonts w:cstheme="minorHAnsi"/>
        </w:rPr>
        <w:t>Cette initiative permettra d</w:t>
      </w:r>
      <w:r w:rsidR="00E67A4F" w:rsidRPr="00666B89">
        <w:rPr>
          <w:rFonts w:cstheme="minorHAnsi"/>
        </w:rPr>
        <w:t>’impacter 20 000 ménages et d</w:t>
      </w:r>
      <w:r w:rsidRPr="00666B89">
        <w:rPr>
          <w:rFonts w:cstheme="minorHAnsi"/>
        </w:rPr>
        <w:t>e créer environ 3 000 nouveaux emplois, en particulier pour les jeunes</w:t>
      </w:r>
      <w:r w:rsidR="00E67A4F" w:rsidRPr="00666B89">
        <w:rPr>
          <w:rFonts w:cstheme="minorHAnsi"/>
        </w:rPr>
        <w:t xml:space="preserve"> (50%)</w:t>
      </w:r>
      <w:r w:rsidR="008C7B87">
        <w:rPr>
          <w:rFonts w:cstheme="minorHAnsi"/>
        </w:rPr>
        <w:t xml:space="preserve">, les </w:t>
      </w:r>
      <w:r w:rsidRPr="00666B89">
        <w:rPr>
          <w:rFonts w:cstheme="minorHAnsi"/>
        </w:rPr>
        <w:t xml:space="preserve">femmes </w:t>
      </w:r>
      <w:r w:rsidR="00E67A4F" w:rsidRPr="00666B89">
        <w:rPr>
          <w:rFonts w:cstheme="minorHAnsi"/>
        </w:rPr>
        <w:t>(</w:t>
      </w:r>
      <w:r w:rsidR="00465300" w:rsidRPr="00666B89">
        <w:rPr>
          <w:rFonts w:cstheme="minorHAnsi"/>
        </w:rPr>
        <w:t>40 % au moins</w:t>
      </w:r>
      <w:r w:rsidR="00E67A4F" w:rsidRPr="00666B89">
        <w:rPr>
          <w:rFonts w:cstheme="minorHAnsi"/>
        </w:rPr>
        <w:t>)</w:t>
      </w:r>
      <w:r w:rsidR="00AE60CD" w:rsidRPr="00666B89">
        <w:rPr>
          <w:rFonts w:cstheme="minorHAnsi"/>
        </w:rPr>
        <w:t xml:space="preserve"> </w:t>
      </w:r>
      <w:r w:rsidRPr="00666B89">
        <w:rPr>
          <w:rFonts w:cstheme="minorHAnsi"/>
        </w:rPr>
        <w:t xml:space="preserve">et les hommes, et d'améliorer la sécurité alimentaire et nutritionnelle dans </w:t>
      </w:r>
      <w:r w:rsidR="00D073FC" w:rsidRPr="00666B89">
        <w:rPr>
          <w:rFonts w:cstheme="minorHAnsi"/>
        </w:rPr>
        <w:t xml:space="preserve">les </w:t>
      </w:r>
      <w:r w:rsidR="00B440DD" w:rsidRPr="00666B89">
        <w:rPr>
          <w:rFonts w:cstheme="minorHAnsi"/>
        </w:rPr>
        <w:t xml:space="preserve">27 communes </w:t>
      </w:r>
      <w:r w:rsidR="00D073FC" w:rsidRPr="00666B89">
        <w:rPr>
          <w:rFonts w:cstheme="minorHAnsi"/>
        </w:rPr>
        <w:t xml:space="preserve">d’intervention </w:t>
      </w:r>
      <w:r w:rsidR="00B440DD" w:rsidRPr="00666B89">
        <w:rPr>
          <w:rFonts w:cstheme="minorHAnsi"/>
        </w:rPr>
        <w:t>issu</w:t>
      </w:r>
      <w:r w:rsidR="008C7B87">
        <w:rPr>
          <w:rFonts w:cstheme="minorHAnsi"/>
        </w:rPr>
        <w:t>e</w:t>
      </w:r>
      <w:r w:rsidR="00B440DD" w:rsidRPr="00666B89">
        <w:rPr>
          <w:rFonts w:cstheme="minorHAnsi"/>
        </w:rPr>
        <w:t xml:space="preserve">s de </w:t>
      </w:r>
      <w:r w:rsidRPr="00666B89">
        <w:rPr>
          <w:rFonts w:cstheme="minorHAnsi"/>
        </w:rPr>
        <w:t>sept</w:t>
      </w:r>
      <w:r w:rsidR="00D94FC5">
        <w:rPr>
          <w:rFonts w:cstheme="minorHAnsi"/>
        </w:rPr>
        <w:t xml:space="preserve"> (07)</w:t>
      </w:r>
      <w:r w:rsidRPr="00666B89">
        <w:rPr>
          <w:rFonts w:cstheme="minorHAnsi"/>
        </w:rPr>
        <w:t xml:space="preserve"> départements d</w:t>
      </w:r>
      <w:r w:rsidR="00D073FC" w:rsidRPr="00666B89">
        <w:rPr>
          <w:rFonts w:cstheme="minorHAnsi"/>
        </w:rPr>
        <w:t>u</w:t>
      </w:r>
      <w:r w:rsidRPr="00666B89">
        <w:rPr>
          <w:rFonts w:cstheme="minorHAnsi"/>
        </w:rPr>
        <w:t xml:space="preserve"> Sud du Bénin.</w:t>
      </w:r>
    </w:p>
    <w:p w14:paraId="3B131BA8" w14:textId="2B5DBDCD" w:rsidR="00B20754" w:rsidRPr="00666B89" w:rsidRDefault="00B20754" w:rsidP="00666B89">
      <w:pPr>
        <w:jc w:val="both"/>
        <w:rPr>
          <w:rFonts w:cstheme="minorHAnsi"/>
        </w:rPr>
      </w:pPr>
      <w:r w:rsidRPr="00666B89">
        <w:rPr>
          <w:rFonts w:cstheme="minorHAnsi"/>
        </w:rPr>
        <w:t xml:space="preserve">Les activités du </w:t>
      </w:r>
      <w:r w:rsidR="00E779AC" w:rsidRPr="00666B89">
        <w:rPr>
          <w:rFonts w:cstheme="minorHAnsi"/>
        </w:rPr>
        <w:t>projet aideront</w:t>
      </w:r>
      <w:r w:rsidRPr="00666B89">
        <w:rPr>
          <w:rFonts w:cstheme="minorHAnsi"/>
        </w:rPr>
        <w:t xml:space="preserve"> à booster les revenus des producteurs maraîchers tout en renforçant leur résilience face aux effets d</w:t>
      </w:r>
      <w:r w:rsidR="0028414D">
        <w:rPr>
          <w:rFonts w:cstheme="minorHAnsi"/>
        </w:rPr>
        <w:t>u</w:t>
      </w:r>
      <w:r w:rsidRPr="00666B89">
        <w:rPr>
          <w:rFonts w:cstheme="minorHAnsi"/>
        </w:rPr>
        <w:t xml:space="preserve"> changement climatique. Le projet renforcera la capacité de tous les acteurs impliqués dans la production, la transformation et la commercialisation des produits maraîchers. Il élaborera également des outils pour aider les producteurs à obtenir des informations sur les marchés maraîchers</w:t>
      </w:r>
      <w:r w:rsidR="00D86CFE">
        <w:rPr>
          <w:rFonts w:cstheme="minorHAnsi"/>
        </w:rPr>
        <w:t xml:space="preserve"> à travers la mise en place d’un </w:t>
      </w:r>
      <w:r w:rsidR="008C7B87">
        <w:rPr>
          <w:rFonts w:cstheme="minorHAnsi"/>
        </w:rPr>
        <w:t>Système</w:t>
      </w:r>
      <w:r w:rsidR="00D86CFE">
        <w:rPr>
          <w:rFonts w:cstheme="minorHAnsi"/>
        </w:rPr>
        <w:t xml:space="preserve"> d’Information sur les Marché</w:t>
      </w:r>
      <w:r w:rsidR="003144DB">
        <w:rPr>
          <w:rFonts w:cstheme="minorHAnsi"/>
        </w:rPr>
        <w:t>s (SIM)</w:t>
      </w:r>
      <w:r w:rsidRPr="00666B89">
        <w:rPr>
          <w:rFonts w:cstheme="minorHAnsi"/>
        </w:rPr>
        <w:t xml:space="preserve"> fournir</w:t>
      </w:r>
      <w:r w:rsidR="00D073FC" w:rsidRPr="00666B89">
        <w:rPr>
          <w:rFonts w:cstheme="minorHAnsi"/>
        </w:rPr>
        <w:t>a</w:t>
      </w:r>
      <w:r w:rsidRPr="00666B89">
        <w:rPr>
          <w:rFonts w:cstheme="minorHAnsi"/>
        </w:rPr>
        <w:t xml:space="preserve"> des services de vulgarisation aux exploitants et créer</w:t>
      </w:r>
      <w:r w:rsidR="008B0747" w:rsidRPr="00666B89">
        <w:rPr>
          <w:rFonts w:cstheme="minorHAnsi"/>
        </w:rPr>
        <w:t>a</w:t>
      </w:r>
      <w:r w:rsidRPr="00666B89">
        <w:rPr>
          <w:rFonts w:cstheme="minorHAnsi"/>
        </w:rPr>
        <w:t xml:space="preserve"> des emplois pour les jeunes.</w:t>
      </w:r>
    </w:p>
    <w:p w14:paraId="6718CE13" w14:textId="77777777" w:rsidR="00B20754" w:rsidRPr="00666B89" w:rsidRDefault="00B20754" w:rsidP="00666B89">
      <w:pPr>
        <w:jc w:val="both"/>
        <w:rPr>
          <w:rFonts w:cstheme="minorHAnsi"/>
        </w:rPr>
      </w:pPr>
      <w:r w:rsidRPr="00666B89">
        <w:rPr>
          <w:rFonts w:cstheme="minorHAnsi"/>
        </w:rPr>
        <w:t>En outre, le projet appuiera la restauration et/ou la construction des infrastructures pour le regroupement, le conditionnement et le stockage temporaire des produits maraîchers et des intrants.</w:t>
      </w:r>
    </w:p>
    <w:p w14:paraId="3DA6AB22" w14:textId="20A45425" w:rsidR="002F47E2" w:rsidRPr="00666B89" w:rsidRDefault="009A52F3" w:rsidP="00666B89">
      <w:pPr>
        <w:jc w:val="both"/>
        <w:rPr>
          <w:rFonts w:cstheme="minorHAnsi"/>
        </w:rPr>
      </w:pPr>
      <w:r w:rsidRPr="00666B89">
        <w:rPr>
          <w:rFonts w:cstheme="minorHAnsi"/>
        </w:rPr>
        <w:lastRenderedPageBreak/>
        <w:t xml:space="preserve">Plus spécifiquement, le projet permettra de promouvoir l'adoption de technologies et de techniques modernes pour améliorer la productivité </w:t>
      </w:r>
      <w:r w:rsidR="00A03E33" w:rsidRPr="00666B89">
        <w:rPr>
          <w:rFonts w:cstheme="minorHAnsi"/>
        </w:rPr>
        <w:t xml:space="preserve">et accroitre la production </w:t>
      </w:r>
      <w:r w:rsidRPr="00666B89">
        <w:rPr>
          <w:rFonts w:cstheme="minorHAnsi"/>
        </w:rPr>
        <w:t>des produits maraîchers.</w:t>
      </w:r>
      <w:r w:rsidR="00B440DD" w:rsidRPr="00666B89">
        <w:rPr>
          <w:rFonts w:cstheme="minorHAnsi"/>
        </w:rPr>
        <w:t xml:space="preserve"> </w:t>
      </w:r>
    </w:p>
    <w:p w14:paraId="248C0BDF" w14:textId="77777777" w:rsidR="00E05F00" w:rsidRPr="00666B89" w:rsidRDefault="002F47E2" w:rsidP="00666B89">
      <w:pPr>
        <w:pStyle w:val="Paragraphedeliste"/>
        <w:numPr>
          <w:ilvl w:val="0"/>
          <w:numId w:val="3"/>
        </w:numPr>
        <w:jc w:val="both"/>
        <w:rPr>
          <w:rFonts w:cstheme="minorHAnsi"/>
          <w:b/>
          <w:sz w:val="24"/>
          <w:szCs w:val="24"/>
        </w:rPr>
      </w:pPr>
      <w:r w:rsidRPr="00666B89">
        <w:rPr>
          <w:rFonts w:cstheme="minorHAnsi"/>
          <w:b/>
          <w:sz w:val="24"/>
          <w:szCs w:val="24"/>
        </w:rPr>
        <w:t>Justification et e</w:t>
      </w:r>
      <w:r w:rsidR="00F33C53" w:rsidRPr="00666B89">
        <w:rPr>
          <w:rFonts w:cstheme="minorHAnsi"/>
          <w:b/>
          <w:sz w:val="24"/>
          <w:szCs w:val="24"/>
        </w:rPr>
        <w:t xml:space="preserve">njeux du partenariat </w:t>
      </w:r>
    </w:p>
    <w:p w14:paraId="2BB02462" w14:textId="77777777" w:rsidR="00902176" w:rsidRPr="00666B89" w:rsidRDefault="00267081" w:rsidP="00666B89">
      <w:pPr>
        <w:jc w:val="both"/>
        <w:rPr>
          <w:rFonts w:cstheme="minorHAnsi"/>
        </w:rPr>
      </w:pPr>
      <w:r w:rsidRPr="00666B89">
        <w:rPr>
          <w:rFonts w:cstheme="minorHAnsi"/>
        </w:rPr>
        <w:t>En tant qu’agences sœurs des Nations-Unies basées à Rome et travaillant à combattre l’insécurité alimentaire et nutritionnelle dans le monde, le PAM et le FIDA présentent des synergies d’</w:t>
      </w:r>
      <w:r w:rsidR="00902176" w:rsidRPr="00666B89">
        <w:rPr>
          <w:rFonts w:cstheme="minorHAnsi"/>
        </w:rPr>
        <w:t>objectifs et d’</w:t>
      </w:r>
      <w:r w:rsidRPr="00666B89">
        <w:rPr>
          <w:rFonts w:cstheme="minorHAnsi"/>
        </w:rPr>
        <w:t>action</w:t>
      </w:r>
      <w:r w:rsidR="00902176" w:rsidRPr="00666B89">
        <w:rPr>
          <w:rFonts w:cstheme="minorHAnsi"/>
        </w:rPr>
        <w:t>s</w:t>
      </w:r>
      <w:r w:rsidRPr="00666B89">
        <w:rPr>
          <w:rFonts w:cstheme="minorHAnsi"/>
        </w:rPr>
        <w:t xml:space="preserve"> </w:t>
      </w:r>
      <w:r w:rsidR="00902176" w:rsidRPr="00666B89">
        <w:rPr>
          <w:rFonts w:cstheme="minorHAnsi"/>
        </w:rPr>
        <w:t xml:space="preserve">que leurs représentants au Bénin entendent concrétiser par la mise en œuvre d’un partenariat </w:t>
      </w:r>
      <w:r w:rsidR="00EF038A" w:rsidRPr="00666B89">
        <w:rPr>
          <w:rFonts w:cstheme="minorHAnsi"/>
        </w:rPr>
        <w:t xml:space="preserve">de complémentarité </w:t>
      </w:r>
      <w:r w:rsidR="002665F6" w:rsidRPr="00666B89">
        <w:rPr>
          <w:rFonts w:cstheme="minorHAnsi"/>
        </w:rPr>
        <w:t>re</w:t>
      </w:r>
      <w:r w:rsidR="00EF038A" w:rsidRPr="00666B89">
        <w:rPr>
          <w:rFonts w:cstheme="minorHAnsi"/>
        </w:rPr>
        <w:t xml:space="preserve">liant </w:t>
      </w:r>
      <w:r w:rsidR="00902176" w:rsidRPr="00666B89">
        <w:rPr>
          <w:rFonts w:cstheme="minorHAnsi"/>
        </w:rPr>
        <w:t>leurs</w:t>
      </w:r>
      <w:r w:rsidR="002665F6" w:rsidRPr="00666B89">
        <w:rPr>
          <w:rFonts w:cstheme="minorHAnsi"/>
        </w:rPr>
        <w:t xml:space="preserve"> projets respectifs</w:t>
      </w:r>
      <w:r w:rsidR="00902176" w:rsidRPr="00666B89">
        <w:rPr>
          <w:rFonts w:cstheme="minorHAnsi"/>
        </w:rPr>
        <w:t>.</w:t>
      </w:r>
    </w:p>
    <w:p w14:paraId="1F708A30" w14:textId="77777777" w:rsidR="007F3896" w:rsidRPr="00666B89" w:rsidRDefault="00BD4473" w:rsidP="00666B89">
      <w:pPr>
        <w:pStyle w:val="Paragraphedeliste1"/>
        <w:spacing w:before="280" w:after="280" w:line="240" w:lineRule="auto"/>
        <w:ind w:left="0"/>
        <w:jc w:val="both"/>
        <w:rPr>
          <w:rFonts w:asciiTheme="minorHAnsi" w:hAnsiTheme="minorHAnsi" w:cstheme="minorHAnsi"/>
          <w:color w:val="2F5496"/>
          <w:sz w:val="24"/>
          <w:szCs w:val="24"/>
        </w:rPr>
      </w:pPr>
      <w:r w:rsidRPr="00666B89">
        <w:rPr>
          <w:rFonts w:asciiTheme="minorHAnsi" w:hAnsiTheme="minorHAnsi" w:cstheme="minorHAnsi"/>
          <w:color w:val="2F5496"/>
          <w:sz w:val="24"/>
          <w:szCs w:val="24"/>
        </w:rPr>
        <w:t xml:space="preserve">Pour le PAM </w:t>
      </w:r>
    </w:p>
    <w:p w14:paraId="3B720AF6" w14:textId="4F6C307C" w:rsidR="007F3896" w:rsidRPr="00666B89" w:rsidRDefault="007F3896" w:rsidP="00666B89">
      <w:pPr>
        <w:jc w:val="both"/>
        <w:rPr>
          <w:rFonts w:cstheme="minorHAnsi"/>
        </w:rPr>
      </w:pPr>
      <w:r w:rsidRPr="00666B89">
        <w:rPr>
          <w:rFonts w:cstheme="minorHAnsi"/>
        </w:rPr>
        <w:t>Le PAM cherche à établir des partenariats de complémentarité afin de renforcer la mise en œuvre de l’approche intégrée du programme</w:t>
      </w:r>
      <w:r w:rsidR="005230FF" w:rsidRPr="00666B89">
        <w:rPr>
          <w:rFonts w:cstheme="minorHAnsi"/>
        </w:rPr>
        <w:t xml:space="preserve"> d’</w:t>
      </w:r>
      <w:r w:rsidR="00776472" w:rsidRPr="00666B89">
        <w:rPr>
          <w:rFonts w:cstheme="minorHAnsi"/>
        </w:rPr>
        <w:t>alimentation scolaire</w:t>
      </w:r>
      <w:r w:rsidRPr="00666B89">
        <w:rPr>
          <w:rFonts w:cstheme="minorHAnsi"/>
        </w:rPr>
        <w:t>, qui utilise les cantines comme pôles de développement communautaire permettant d’améliorer les indicateurs dans les domaines de l’éducation, la nutrition, la santé, l’hygiène ainsi que la promotion de l’agriculture locale.</w:t>
      </w:r>
    </w:p>
    <w:p w14:paraId="211B49B3" w14:textId="2ED5878E" w:rsidR="007F3896" w:rsidRPr="00666B89" w:rsidRDefault="007F3896" w:rsidP="00666B89">
      <w:pPr>
        <w:jc w:val="both"/>
        <w:rPr>
          <w:rFonts w:cstheme="minorHAnsi"/>
        </w:rPr>
      </w:pPr>
      <w:r w:rsidRPr="00666B89">
        <w:rPr>
          <w:rFonts w:cstheme="minorHAnsi"/>
        </w:rPr>
        <w:t>Le</w:t>
      </w:r>
      <w:r w:rsidR="00BD4473" w:rsidRPr="00666B89">
        <w:rPr>
          <w:rFonts w:cstheme="minorHAnsi"/>
        </w:rPr>
        <w:t xml:space="preserve"> soutien aux jardins </w:t>
      </w:r>
      <w:r w:rsidR="00EE0768" w:rsidRPr="00666B89">
        <w:rPr>
          <w:rFonts w:cstheme="minorHAnsi"/>
        </w:rPr>
        <w:t xml:space="preserve">et champs </w:t>
      </w:r>
      <w:r w:rsidR="00BD4473" w:rsidRPr="00666B89">
        <w:rPr>
          <w:rFonts w:cstheme="minorHAnsi"/>
        </w:rPr>
        <w:t>scolaires</w:t>
      </w:r>
      <w:r w:rsidR="00D44300" w:rsidRPr="00666B89">
        <w:rPr>
          <w:rFonts w:cstheme="minorHAnsi"/>
        </w:rPr>
        <w:t xml:space="preserve"> et au petit élevage</w:t>
      </w:r>
      <w:r w:rsidR="00EE0768" w:rsidRPr="00666B89">
        <w:rPr>
          <w:rFonts w:cstheme="minorHAnsi"/>
        </w:rPr>
        <w:t xml:space="preserve"> permettant de pallier la carence du panier alimentaire </w:t>
      </w:r>
      <w:r w:rsidR="009A52F3" w:rsidRPr="00666B89">
        <w:rPr>
          <w:rFonts w:cstheme="minorHAnsi"/>
        </w:rPr>
        <w:t xml:space="preserve">des cantines scolaires </w:t>
      </w:r>
      <w:r w:rsidR="00EE0768" w:rsidRPr="00666B89">
        <w:rPr>
          <w:rFonts w:cstheme="minorHAnsi"/>
        </w:rPr>
        <w:t xml:space="preserve">en protéines animales et en légumes frais, </w:t>
      </w:r>
      <w:r w:rsidR="00BD4473" w:rsidRPr="00666B89">
        <w:rPr>
          <w:rFonts w:cstheme="minorHAnsi"/>
        </w:rPr>
        <w:t xml:space="preserve">constitue un </w:t>
      </w:r>
      <w:r w:rsidR="00EE0768" w:rsidRPr="00666B89">
        <w:rPr>
          <w:rFonts w:cstheme="minorHAnsi"/>
        </w:rPr>
        <w:t>objectif principal</w:t>
      </w:r>
      <w:r w:rsidR="00BD4473" w:rsidRPr="00666B89">
        <w:rPr>
          <w:rFonts w:cstheme="minorHAnsi"/>
        </w:rPr>
        <w:t xml:space="preserve"> </w:t>
      </w:r>
      <w:r w:rsidRPr="00666B89">
        <w:rPr>
          <w:rFonts w:cstheme="minorHAnsi"/>
        </w:rPr>
        <w:t>de partenariats</w:t>
      </w:r>
      <w:r w:rsidR="002665F6" w:rsidRPr="00666B89">
        <w:rPr>
          <w:rFonts w:cstheme="minorHAnsi"/>
        </w:rPr>
        <w:t>. Une synergie d’action avec le Projet d’</w:t>
      </w:r>
      <w:r w:rsidR="00A03E33" w:rsidRPr="00666B89">
        <w:rPr>
          <w:rFonts w:cstheme="minorHAnsi"/>
        </w:rPr>
        <w:t>A</w:t>
      </w:r>
      <w:r w:rsidR="002665F6" w:rsidRPr="00666B89">
        <w:rPr>
          <w:rFonts w:cstheme="minorHAnsi"/>
        </w:rPr>
        <w:t xml:space="preserve">ppui au </w:t>
      </w:r>
      <w:r w:rsidR="00A03E33" w:rsidRPr="00666B89">
        <w:rPr>
          <w:rFonts w:cstheme="minorHAnsi"/>
        </w:rPr>
        <w:t>D</w:t>
      </w:r>
      <w:r w:rsidR="002665F6" w:rsidRPr="00666B89">
        <w:rPr>
          <w:rFonts w:cstheme="minorHAnsi"/>
        </w:rPr>
        <w:t xml:space="preserve">éveloppement du </w:t>
      </w:r>
      <w:r w:rsidR="00A03E33" w:rsidRPr="00666B89">
        <w:rPr>
          <w:rFonts w:cstheme="minorHAnsi"/>
        </w:rPr>
        <w:t>M</w:t>
      </w:r>
      <w:r w:rsidR="002665F6" w:rsidRPr="00666B89">
        <w:rPr>
          <w:rFonts w:cstheme="minorHAnsi"/>
        </w:rPr>
        <w:t>araîchage (PADMAR) </w:t>
      </w:r>
      <w:r w:rsidR="00AE60CD" w:rsidRPr="00666B89">
        <w:rPr>
          <w:rFonts w:cstheme="minorHAnsi"/>
        </w:rPr>
        <w:t>cofinancé par le</w:t>
      </w:r>
      <w:r w:rsidR="002665F6" w:rsidRPr="00666B89">
        <w:rPr>
          <w:rFonts w:cstheme="minorHAnsi"/>
        </w:rPr>
        <w:t xml:space="preserve"> FIDA </w:t>
      </w:r>
      <w:r w:rsidR="00980765" w:rsidRPr="00666B89">
        <w:rPr>
          <w:rFonts w:cstheme="minorHAnsi"/>
        </w:rPr>
        <w:t>permettra</w:t>
      </w:r>
      <w:r w:rsidR="009A52F3" w:rsidRPr="00666B89">
        <w:rPr>
          <w:rFonts w:cstheme="minorHAnsi"/>
        </w:rPr>
        <w:t xml:space="preserve"> d’</w:t>
      </w:r>
      <w:r w:rsidR="00EE0768" w:rsidRPr="00666B89">
        <w:rPr>
          <w:rFonts w:cstheme="minorHAnsi"/>
        </w:rPr>
        <w:t xml:space="preserve">assurer la dimension nutritionnelle du </w:t>
      </w:r>
      <w:r w:rsidRPr="00666B89">
        <w:rPr>
          <w:rFonts w:cstheme="minorHAnsi"/>
        </w:rPr>
        <w:t xml:space="preserve">programme </w:t>
      </w:r>
      <w:r w:rsidR="00776472" w:rsidRPr="00666B89">
        <w:rPr>
          <w:rFonts w:cstheme="minorHAnsi"/>
        </w:rPr>
        <w:t xml:space="preserve">intégré </w:t>
      </w:r>
      <w:r w:rsidRPr="00666B89">
        <w:rPr>
          <w:rFonts w:cstheme="minorHAnsi"/>
        </w:rPr>
        <w:t>d</w:t>
      </w:r>
      <w:r w:rsidR="00BD4473" w:rsidRPr="00666B89">
        <w:rPr>
          <w:rFonts w:cstheme="minorHAnsi"/>
        </w:rPr>
        <w:t>’</w:t>
      </w:r>
      <w:r w:rsidR="00EE0768" w:rsidRPr="00666B89">
        <w:rPr>
          <w:rFonts w:cstheme="minorHAnsi"/>
        </w:rPr>
        <w:t>alimentation scolaire</w:t>
      </w:r>
      <w:r w:rsidR="00776472" w:rsidRPr="00666B89">
        <w:rPr>
          <w:rFonts w:cstheme="minorHAnsi"/>
        </w:rPr>
        <w:t>.</w:t>
      </w:r>
      <w:r w:rsidR="00EE0768" w:rsidRPr="00666B89">
        <w:rPr>
          <w:rFonts w:cstheme="minorHAnsi"/>
        </w:rPr>
        <w:t xml:space="preserve"> </w:t>
      </w:r>
    </w:p>
    <w:p w14:paraId="2EE712B3" w14:textId="50BE2BE6" w:rsidR="00980765" w:rsidRPr="00666B89" w:rsidRDefault="00980765" w:rsidP="00666B89">
      <w:pPr>
        <w:spacing w:after="160" w:line="259" w:lineRule="auto"/>
        <w:jc w:val="both"/>
        <w:rPr>
          <w:rFonts w:cstheme="minorHAnsi"/>
        </w:rPr>
      </w:pPr>
      <w:r w:rsidRPr="00666B89">
        <w:rPr>
          <w:rFonts w:cstheme="minorHAnsi"/>
        </w:rPr>
        <w:t xml:space="preserve">De plus, le volet de soutien et d’achats de vivres auprès des petits producteurs qui sera lancé au cours de l’année 2020 sera également l’occasion de renforcer les liens et synergies avec </w:t>
      </w:r>
      <w:r w:rsidR="00A87B78" w:rsidRPr="00666B89">
        <w:rPr>
          <w:rFonts w:cstheme="minorHAnsi"/>
        </w:rPr>
        <w:t>le P</w:t>
      </w:r>
      <w:r w:rsidRPr="00666B89">
        <w:rPr>
          <w:rFonts w:cstheme="minorHAnsi"/>
        </w:rPr>
        <w:t>rojet d'</w:t>
      </w:r>
      <w:r w:rsidR="00A03E33" w:rsidRPr="00666B89">
        <w:rPr>
          <w:rFonts w:cstheme="minorHAnsi"/>
        </w:rPr>
        <w:t>A</w:t>
      </w:r>
      <w:r w:rsidRPr="00666B89">
        <w:rPr>
          <w:rFonts w:cstheme="minorHAnsi"/>
        </w:rPr>
        <w:t xml:space="preserve">ppui au </w:t>
      </w:r>
      <w:r w:rsidR="00A03E33" w:rsidRPr="00666B89">
        <w:rPr>
          <w:rFonts w:cstheme="minorHAnsi"/>
        </w:rPr>
        <w:t>D</w:t>
      </w:r>
      <w:r w:rsidRPr="00666B89">
        <w:rPr>
          <w:rFonts w:cstheme="minorHAnsi"/>
        </w:rPr>
        <w:t xml:space="preserve">éveloppement </w:t>
      </w:r>
      <w:r w:rsidR="00A03E33" w:rsidRPr="00666B89">
        <w:rPr>
          <w:rFonts w:cstheme="minorHAnsi"/>
        </w:rPr>
        <w:t>A</w:t>
      </w:r>
      <w:r w:rsidRPr="00666B89">
        <w:rPr>
          <w:rFonts w:cstheme="minorHAnsi"/>
        </w:rPr>
        <w:t>gricole et à l'</w:t>
      </w:r>
      <w:r w:rsidR="00A03E33" w:rsidRPr="00666B89">
        <w:rPr>
          <w:rFonts w:cstheme="minorHAnsi"/>
        </w:rPr>
        <w:t>A</w:t>
      </w:r>
      <w:r w:rsidRPr="00666B89">
        <w:rPr>
          <w:rFonts w:cstheme="minorHAnsi"/>
        </w:rPr>
        <w:t xml:space="preserve">ccès au </w:t>
      </w:r>
      <w:r w:rsidR="00A03E33" w:rsidRPr="00666B89">
        <w:rPr>
          <w:rFonts w:cstheme="minorHAnsi"/>
        </w:rPr>
        <w:t>M</w:t>
      </w:r>
      <w:r w:rsidRPr="00666B89">
        <w:rPr>
          <w:rFonts w:cstheme="minorHAnsi"/>
        </w:rPr>
        <w:t>arché (PADAAM).</w:t>
      </w:r>
    </w:p>
    <w:p w14:paraId="71C5191E" w14:textId="77777777" w:rsidR="002665F6" w:rsidRPr="00666B89" w:rsidRDefault="002665F6" w:rsidP="00666B89">
      <w:pPr>
        <w:jc w:val="both"/>
        <w:rPr>
          <w:rFonts w:cstheme="minorHAnsi"/>
        </w:rPr>
      </w:pPr>
      <w:r w:rsidRPr="00666B89">
        <w:rPr>
          <w:rFonts w:cstheme="minorHAnsi"/>
        </w:rPr>
        <w:t>Enfin, l’encadrement des groupes de PVVIH dans le développement et le renforcement de leurs activités génératrices de revenus, que sont le maraichage et la production de riz, pourraient constituer également une activité intéressante de coopération.</w:t>
      </w:r>
    </w:p>
    <w:p w14:paraId="316187AA" w14:textId="77777777" w:rsidR="00EA48B7" w:rsidRPr="00666B89" w:rsidRDefault="00BD4473" w:rsidP="00666B89">
      <w:pPr>
        <w:pStyle w:val="Paragraphedeliste1"/>
        <w:spacing w:before="280" w:after="280" w:line="240" w:lineRule="auto"/>
        <w:ind w:left="0"/>
        <w:jc w:val="both"/>
        <w:rPr>
          <w:rFonts w:asciiTheme="minorHAnsi" w:hAnsiTheme="minorHAnsi" w:cstheme="minorHAnsi"/>
          <w:color w:val="2F5496"/>
          <w:sz w:val="24"/>
          <w:szCs w:val="24"/>
        </w:rPr>
      </w:pPr>
      <w:r w:rsidRPr="00666B89">
        <w:rPr>
          <w:rFonts w:asciiTheme="minorHAnsi" w:hAnsiTheme="minorHAnsi" w:cstheme="minorHAnsi"/>
          <w:color w:val="2F5496"/>
          <w:sz w:val="24"/>
          <w:szCs w:val="24"/>
        </w:rPr>
        <w:t>Pour le</w:t>
      </w:r>
      <w:r w:rsidR="00EA48B7" w:rsidRPr="00666B89">
        <w:rPr>
          <w:rFonts w:asciiTheme="minorHAnsi" w:hAnsiTheme="minorHAnsi" w:cstheme="minorHAnsi"/>
          <w:color w:val="2F5496"/>
          <w:sz w:val="24"/>
          <w:szCs w:val="24"/>
        </w:rPr>
        <w:t xml:space="preserve"> FIDA</w:t>
      </w:r>
    </w:p>
    <w:p w14:paraId="0375707F" w14:textId="08468A8E" w:rsidR="00463060" w:rsidRPr="00666B89" w:rsidRDefault="00EA48B7" w:rsidP="00666B89">
      <w:pPr>
        <w:jc w:val="both"/>
        <w:rPr>
          <w:rFonts w:cstheme="minorHAnsi"/>
        </w:rPr>
      </w:pPr>
      <w:r w:rsidRPr="00666B89">
        <w:rPr>
          <w:rFonts w:cstheme="minorHAnsi"/>
        </w:rPr>
        <w:t xml:space="preserve">Au travers du partenariat avec le </w:t>
      </w:r>
      <w:r w:rsidR="00F557DF" w:rsidRPr="00666B89">
        <w:rPr>
          <w:rFonts w:cstheme="minorHAnsi"/>
        </w:rPr>
        <w:t xml:space="preserve">programme d’alimentation scolaire du </w:t>
      </w:r>
      <w:r w:rsidRPr="00666B89">
        <w:rPr>
          <w:rFonts w:cstheme="minorHAnsi"/>
        </w:rPr>
        <w:t>PAM, le FIDA</w:t>
      </w:r>
      <w:r w:rsidR="00D177B2" w:rsidRPr="00666B89">
        <w:rPr>
          <w:rFonts w:cstheme="minorHAnsi"/>
        </w:rPr>
        <w:t xml:space="preserve"> conformément à son principe d’actions </w:t>
      </w:r>
      <w:r w:rsidRPr="00666B89">
        <w:rPr>
          <w:rFonts w:cstheme="minorHAnsi"/>
        </w:rPr>
        <w:t xml:space="preserve">souhaite </w:t>
      </w:r>
      <w:r w:rsidR="00AE60CD" w:rsidRPr="00666B89">
        <w:rPr>
          <w:rFonts w:cstheme="minorHAnsi"/>
        </w:rPr>
        <w:t>renforcer la</w:t>
      </w:r>
      <w:r w:rsidRPr="00666B89">
        <w:rPr>
          <w:rFonts w:cstheme="minorHAnsi"/>
        </w:rPr>
        <w:t xml:space="preserve"> </w:t>
      </w:r>
      <w:r w:rsidR="000F6320" w:rsidRPr="00666B89">
        <w:rPr>
          <w:rFonts w:cstheme="minorHAnsi"/>
        </w:rPr>
        <w:t xml:space="preserve">dimension </w:t>
      </w:r>
      <w:r w:rsidRPr="00666B89">
        <w:rPr>
          <w:rFonts w:cstheme="minorHAnsi"/>
        </w:rPr>
        <w:t>nutritionnelle dans ses projets</w:t>
      </w:r>
      <w:r w:rsidR="00F557DF" w:rsidRPr="00666B89">
        <w:rPr>
          <w:rFonts w:cstheme="minorHAnsi"/>
        </w:rPr>
        <w:t xml:space="preserve"> </w:t>
      </w:r>
      <w:r w:rsidR="000F6320" w:rsidRPr="00666B89">
        <w:rPr>
          <w:rFonts w:cstheme="minorHAnsi"/>
        </w:rPr>
        <w:t xml:space="preserve">et </w:t>
      </w:r>
      <w:r w:rsidR="00F557DF" w:rsidRPr="00666B89">
        <w:rPr>
          <w:rFonts w:cstheme="minorHAnsi"/>
        </w:rPr>
        <w:t>maximiser l</w:t>
      </w:r>
      <w:r w:rsidR="000F6320" w:rsidRPr="00666B89">
        <w:rPr>
          <w:rFonts w:cstheme="minorHAnsi"/>
        </w:rPr>
        <w:t xml:space="preserve">’impact de ses interventions </w:t>
      </w:r>
      <w:r w:rsidR="00F557DF" w:rsidRPr="00666B89">
        <w:rPr>
          <w:rFonts w:cstheme="minorHAnsi"/>
        </w:rPr>
        <w:t>sur l</w:t>
      </w:r>
      <w:r w:rsidR="000F6320" w:rsidRPr="00666B89">
        <w:rPr>
          <w:rFonts w:cstheme="minorHAnsi"/>
        </w:rPr>
        <w:t xml:space="preserve">’état nutritionnel des </w:t>
      </w:r>
      <w:r w:rsidR="00B70724" w:rsidRPr="00666B89">
        <w:rPr>
          <w:rFonts w:cstheme="minorHAnsi"/>
        </w:rPr>
        <w:t>groupes</w:t>
      </w:r>
      <w:r w:rsidR="000F6320" w:rsidRPr="00666B89">
        <w:rPr>
          <w:rFonts w:cstheme="minorHAnsi"/>
        </w:rPr>
        <w:t xml:space="preserve"> cibl</w:t>
      </w:r>
      <w:r w:rsidR="00D177B2" w:rsidRPr="00666B89">
        <w:rPr>
          <w:rFonts w:cstheme="minorHAnsi"/>
        </w:rPr>
        <w:t>e</w:t>
      </w:r>
      <w:r w:rsidR="000F6320" w:rsidRPr="00666B89">
        <w:rPr>
          <w:rFonts w:cstheme="minorHAnsi"/>
        </w:rPr>
        <w:t>s.</w:t>
      </w:r>
      <w:r w:rsidR="00B70724" w:rsidRPr="00666B89">
        <w:rPr>
          <w:rFonts w:cstheme="minorHAnsi"/>
        </w:rPr>
        <w:t xml:space="preserve"> Les questions nutritionnelles sont prise</w:t>
      </w:r>
      <w:r w:rsidR="00303741" w:rsidRPr="00666B89">
        <w:rPr>
          <w:rFonts w:cstheme="minorHAnsi"/>
        </w:rPr>
        <w:t>s</w:t>
      </w:r>
      <w:r w:rsidR="00B70724" w:rsidRPr="00666B89">
        <w:rPr>
          <w:rFonts w:cstheme="minorHAnsi"/>
        </w:rPr>
        <w:t xml:space="preserve"> en compte de façon transversale dans la mise en œuvre d</w:t>
      </w:r>
      <w:r w:rsidR="00D86CFE">
        <w:rPr>
          <w:rFonts w:cstheme="minorHAnsi"/>
        </w:rPr>
        <w:t>es</w:t>
      </w:r>
      <w:r w:rsidR="00B70724" w:rsidRPr="00666B89">
        <w:rPr>
          <w:rFonts w:cstheme="minorHAnsi"/>
        </w:rPr>
        <w:t xml:space="preserve"> projet</w:t>
      </w:r>
      <w:r w:rsidR="00D86CFE">
        <w:rPr>
          <w:rFonts w:cstheme="minorHAnsi"/>
        </w:rPr>
        <w:t>s du Programme cadre</w:t>
      </w:r>
      <w:r w:rsidR="00B70724" w:rsidRPr="00666B89">
        <w:rPr>
          <w:rFonts w:cstheme="minorHAnsi"/>
        </w:rPr>
        <w:t xml:space="preserve"> à travers tou</w:t>
      </w:r>
      <w:r w:rsidR="00E779AC">
        <w:rPr>
          <w:rFonts w:cstheme="minorHAnsi"/>
        </w:rPr>
        <w:t>te</w:t>
      </w:r>
      <w:r w:rsidR="00B70724" w:rsidRPr="00666B89">
        <w:rPr>
          <w:rFonts w:cstheme="minorHAnsi"/>
        </w:rPr>
        <w:t xml:space="preserve">s </w:t>
      </w:r>
      <w:r w:rsidR="00D86CFE">
        <w:rPr>
          <w:rFonts w:cstheme="minorHAnsi"/>
        </w:rPr>
        <w:t>leurs</w:t>
      </w:r>
      <w:r w:rsidR="00B70724" w:rsidRPr="00666B89">
        <w:rPr>
          <w:rFonts w:cstheme="minorHAnsi"/>
        </w:rPr>
        <w:t xml:space="preserve"> composantes technique</w:t>
      </w:r>
      <w:r w:rsidR="00303741" w:rsidRPr="00666B89">
        <w:rPr>
          <w:rFonts w:cstheme="minorHAnsi"/>
        </w:rPr>
        <w:t>s</w:t>
      </w:r>
      <w:r w:rsidR="00B70724" w:rsidRPr="00666B89">
        <w:rPr>
          <w:rFonts w:cstheme="minorHAnsi"/>
        </w:rPr>
        <w:t>.</w:t>
      </w:r>
      <w:r w:rsidR="00463060" w:rsidRPr="00666B89">
        <w:rPr>
          <w:rFonts w:cstheme="minorHAnsi"/>
        </w:rPr>
        <w:t xml:space="preserve"> </w:t>
      </w:r>
    </w:p>
    <w:p w14:paraId="432434C0" w14:textId="4EC7C606" w:rsidR="00B70724" w:rsidRPr="00666B89" w:rsidRDefault="00463060" w:rsidP="00666B89">
      <w:pPr>
        <w:jc w:val="both"/>
        <w:rPr>
          <w:rFonts w:cstheme="minorHAnsi"/>
        </w:rPr>
      </w:pPr>
      <w:r w:rsidRPr="00666B89">
        <w:rPr>
          <w:rFonts w:cstheme="minorHAnsi"/>
        </w:rPr>
        <w:t xml:space="preserve">Plusieurs actions sont mises en œuvre notamment : </w:t>
      </w:r>
      <w:r w:rsidR="00B70724" w:rsidRPr="00666B89">
        <w:rPr>
          <w:rFonts w:cstheme="minorHAnsi"/>
        </w:rPr>
        <w:t xml:space="preserve"> l’amélioration de la sécurité sanitaire</w:t>
      </w:r>
      <w:r w:rsidR="00303741" w:rsidRPr="00666B89">
        <w:rPr>
          <w:rFonts w:cstheme="minorHAnsi"/>
        </w:rPr>
        <w:t xml:space="preserve"> des produits maraichers</w:t>
      </w:r>
      <w:r w:rsidR="009753B5">
        <w:rPr>
          <w:rFonts w:cstheme="minorHAnsi"/>
        </w:rPr>
        <w:t xml:space="preserve"> à travers la promotion de biofertilisants</w:t>
      </w:r>
      <w:r w:rsidR="00303741" w:rsidRPr="00666B89">
        <w:rPr>
          <w:rFonts w:cstheme="minorHAnsi"/>
        </w:rPr>
        <w:t>, la végétalisation des sites maraichers avec des</w:t>
      </w:r>
      <w:r w:rsidR="00B70724" w:rsidRPr="00666B89">
        <w:rPr>
          <w:rFonts w:cstheme="minorHAnsi"/>
        </w:rPr>
        <w:t xml:space="preserve"> </w:t>
      </w:r>
      <w:r w:rsidR="00303741" w:rsidRPr="00666B89">
        <w:rPr>
          <w:rFonts w:cstheme="minorHAnsi"/>
        </w:rPr>
        <w:t xml:space="preserve">espèces végétales à hautes valeurs nutritives, la promotion des procédés de transformation </w:t>
      </w:r>
      <w:r w:rsidRPr="00666B89">
        <w:rPr>
          <w:rFonts w:cstheme="minorHAnsi"/>
        </w:rPr>
        <w:t>garantissant la qualité nutritionnelle des produits et la communication pour un changement social et comportemental en direction des ménages cibles du projet.</w:t>
      </w:r>
    </w:p>
    <w:p w14:paraId="44D9CA10" w14:textId="749CB46C" w:rsidR="001A4AC4" w:rsidRPr="00666B89" w:rsidRDefault="00463060" w:rsidP="00666B89">
      <w:pPr>
        <w:jc w:val="both"/>
        <w:rPr>
          <w:rFonts w:cstheme="minorHAnsi"/>
        </w:rPr>
      </w:pPr>
      <w:r w:rsidRPr="00666B89">
        <w:rPr>
          <w:rFonts w:cstheme="minorHAnsi"/>
        </w:rPr>
        <w:t>L</w:t>
      </w:r>
      <w:r w:rsidR="003F72EF">
        <w:rPr>
          <w:rFonts w:cstheme="minorHAnsi"/>
        </w:rPr>
        <w:t>’intervention du</w:t>
      </w:r>
      <w:r w:rsidR="0072273F" w:rsidRPr="00666B89">
        <w:rPr>
          <w:rFonts w:cstheme="minorHAnsi"/>
        </w:rPr>
        <w:t xml:space="preserve"> PADMAR </w:t>
      </w:r>
      <w:r w:rsidR="003F72EF">
        <w:rPr>
          <w:rFonts w:cstheme="minorHAnsi"/>
        </w:rPr>
        <w:t>sur le volet nutrition s’adresse à</w:t>
      </w:r>
      <w:r w:rsidR="0072273F" w:rsidRPr="00666B89">
        <w:rPr>
          <w:rFonts w:cstheme="minorHAnsi"/>
        </w:rPr>
        <w:t xml:space="preserve"> tous les membres des ména</w:t>
      </w:r>
      <w:r w:rsidR="00A02101" w:rsidRPr="00666B89">
        <w:rPr>
          <w:rFonts w:cstheme="minorHAnsi"/>
        </w:rPr>
        <w:t>ges y compris les en</w:t>
      </w:r>
      <w:r w:rsidR="003F72EF">
        <w:rPr>
          <w:rFonts w:cstheme="minorHAnsi"/>
        </w:rPr>
        <w:t>fants en âge d’être scolarisé</w:t>
      </w:r>
      <w:r w:rsidR="00D86CFE">
        <w:rPr>
          <w:rFonts w:cstheme="minorHAnsi"/>
        </w:rPr>
        <w:t>s</w:t>
      </w:r>
      <w:r w:rsidR="003F72EF">
        <w:rPr>
          <w:rFonts w:cstheme="minorHAnsi"/>
        </w:rPr>
        <w:t>.  C</w:t>
      </w:r>
      <w:r w:rsidR="00A02101" w:rsidRPr="00666B89">
        <w:rPr>
          <w:rFonts w:cstheme="minorHAnsi"/>
        </w:rPr>
        <w:t>es derniers sont,</w:t>
      </w:r>
      <w:r w:rsidR="0072273F" w:rsidRPr="00666B89">
        <w:rPr>
          <w:rFonts w:cstheme="minorHAnsi"/>
        </w:rPr>
        <w:t xml:space="preserve"> grâce au programme des cantine</w:t>
      </w:r>
      <w:r w:rsidR="00A02101" w:rsidRPr="00666B89">
        <w:rPr>
          <w:rFonts w:cstheme="minorHAnsi"/>
        </w:rPr>
        <w:t xml:space="preserve">s scolaires du gouvernement, </w:t>
      </w:r>
      <w:r w:rsidR="0072273F" w:rsidRPr="00666B89">
        <w:rPr>
          <w:rFonts w:cstheme="minorHAnsi"/>
        </w:rPr>
        <w:t>maintenu</w:t>
      </w:r>
      <w:r w:rsidR="00A02101" w:rsidRPr="00666B89">
        <w:rPr>
          <w:rFonts w:cstheme="minorHAnsi"/>
        </w:rPr>
        <w:t>s</w:t>
      </w:r>
      <w:r w:rsidR="0072273F" w:rsidRPr="00666B89">
        <w:rPr>
          <w:rFonts w:cstheme="minorHAnsi"/>
        </w:rPr>
        <w:t xml:space="preserve"> à l’école</w:t>
      </w:r>
      <w:r w:rsidR="003F72EF">
        <w:rPr>
          <w:rFonts w:cstheme="minorHAnsi"/>
        </w:rPr>
        <w:t xml:space="preserve"> </w:t>
      </w:r>
      <w:r w:rsidR="009753B5" w:rsidRPr="009753B5">
        <w:rPr>
          <w:rFonts w:cstheme="minorHAnsi"/>
        </w:rPr>
        <w:t>où</w:t>
      </w:r>
      <w:r w:rsidR="009753B5" w:rsidRPr="009753B5" w:rsidDel="009753B5">
        <w:rPr>
          <w:rFonts w:cstheme="minorHAnsi"/>
        </w:rPr>
        <w:t xml:space="preserve"> </w:t>
      </w:r>
      <w:r w:rsidR="003F72EF">
        <w:rPr>
          <w:rFonts w:cstheme="minorHAnsi"/>
        </w:rPr>
        <w:t xml:space="preserve">ils passent la journée pendant toute l’année scolaire qui couvre </w:t>
      </w:r>
      <w:r w:rsidR="003F72EF">
        <w:rPr>
          <w:rFonts w:cstheme="minorHAnsi"/>
        </w:rPr>
        <w:lastRenderedPageBreak/>
        <w:t>neuf (9) mois sur douze (12)</w:t>
      </w:r>
      <w:r w:rsidR="0019557E">
        <w:rPr>
          <w:rFonts w:cstheme="minorHAnsi"/>
        </w:rPr>
        <w:t xml:space="preserve"> </w:t>
      </w:r>
      <w:r w:rsidR="003F72EF" w:rsidRPr="003F72EF">
        <w:rPr>
          <w:rFonts w:cstheme="minorHAnsi"/>
        </w:rPr>
        <w:t>que compte l’année</w:t>
      </w:r>
      <w:r w:rsidR="003F72EF">
        <w:rPr>
          <w:rFonts w:cstheme="minorHAnsi"/>
        </w:rPr>
        <w:t>.</w:t>
      </w:r>
      <w:r w:rsidR="0019557E">
        <w:rPr>
          <w:rFonts w:cstheme="minorHAnsi"/>
        </w:rPr>
        <w:t xml:space="preserve"> L’opérationnalisation de cette initiative </w:t>
      </w:r>
      <w:r w:rsidR="00E779AC">
        <w:rPr>
          <w:rFonts w:cstheme="minorHAnsi"/>
        </w:rPr>
        <w:t>spécifique du</w:t>
      </w:r>
      <w:r w:rsidR="0019557E">
        <w:rPr>
          <w:rFonts w:cstheme="minorHAnsi"/>
        </w:rPr>
        <w:t xml:space="preserve"> PADMAR </w:t>
      </w:r>
      <w:r w:rsidR="0072273F" w:rsidRPr="00666B89">
        <w:rPr>
          <w:rFonts w:cstheme="minorHAnsi"/>
        </w:rPr>
        <w:t xml:space="preserve">permettra </w:t>
      </w:r>
      <w:r w:rsidR="0076494A">
        <w:rPr>
          <w:rFonts w:cstheme="minorHAnsi"/>
        </w:rPr>
        <w:t>entre autre</w:t>
      </w:r>
      <w:r w:rsidR="009753B5">
        <w:rPr>
          <w:rFonts w:cstheme="minorHAnsi"/>
        </w:rPr>
        <w:t>s</w:t>
      </w:r>
      <w:r w:rsidR="0076494A">
        <w:rPr>
          <w:rFonts w:cstheme="minorHAnsi"/>
        </w:rPr>
        <w:t xml:space="preserve"> de contribuer au changement comportemental et social</w:t>
      </w:r>
      <w:r w:rsidR="0019557E">
        <w:rPr>
          <w:rFonts w:cstheme="minorHAnsi"/>
        </w:rPr>
        <w:t xml:space="preserve"> </w:t>
      </w:r>
      <w:r w:rsidR="0076494A">
        <w:rPr>
          <w:rFonts w:cstheme="minorHAnsi"/>
        </w:rPr>
        <w:t>des communautés ; d</w:t>
      </w:r>
      <w:r w:rsidR="0019557E">
        <w:rPr>
          <w:rFonts w:cstheme="minorHAnsi"/>
        </w:rPr>
        <w:t>’</w:t>
      </w:r>
      <w:r w:rsidR="0076494A">
        <w:rPr>
          <w:rFonts w:cstheme="minorHAnsi"/>
        </w:rPr>
        <w:t>améliorer</w:t>
      </w:r>
      <w:r w:rsidR="0019557E">
        <w:rPr>
          <w:rFonts w:cstheme="minorHAnsi"/>
        </w:rPr>
        <w:t xml:space="preserve"> l’état nutritionnel de</w:t>
      </w:r>
      <w:r w:rsidR="0072273F" w:rsidRPr="00666B89">
        <w:rPr>
          <w:rFonts w:cstheme="minorHAnsi"/>
        </w:rPr>
        <w:t>s enfants des ménages bénéficiaires</w:t>
      </w:r>
      <w:r w:rsidR="0019557E">
        <w:rPr>
          <w:rFonts w:cstheme="minorHAnsi"/>
        </w:rPr>
        <w:t xml:space="preserve"> </w:t>
      </w:r>
      <w:r w:rsidR="0076494A">
        <w:rPr>
          <w:rFonts w:cstheme="minorHAnsi"/>
        </w:rPr>
        <w:t>et de</w:t>
      </w:r>
      <w:r w:rsidR="0072273F" w:rsidRPr="00666B89">
        <w:rPr>
          <w:rFonts w:cstheme="minorHAnsi"/>
        </w:rPr>
        <w:t xml:space="preserve"> renforcer l’engagement des communautés pour la dura</w:t>
      </w:r>
      <w:r w:rsidR="0019557E">
        <w:rPr>
          <w:rFonts w:cstheme="minorHAnsi"/>
        </w:rPr>
        <w:t>bilité du programme d’alimentation scolaire</w:t>
      </w:r>
      <w:r w:rsidR="0072273F" w:rsidRPr="00666B89">
        <w:rPr>
          <w:rFonts w:cstheme="minorHAnsi"/>
        </w:rPr>
        <w:t>.</w:t>
      </w:r>
      <w:r w:rsidR="001A4AC4" w:rsidRPr="00666B89">
        <w:rPr>
          <w:rFonts w:cstheme="minorHAnsi"/>
        </w:rPr>
        <w:t xml:space="preserve"> </w:t>
      </w:r>
      <w:r w:rsidR="0019557E">
        <w:rPr>
          <w:rFonts w:cstheme="minorHAnsi"/>
        </w:rPr>
        <w:t>Il s’agira</w:t>
      </w:r>
      <w:r w:rsidR="0076494A">
        <w:rPr>
          <w:rFonts w:cstheme="minorHAnsi"/>
        </w:rPr>
        <w:t xml:space="preserve"> </w:t>
      </w:r>
      <w:r w:rsidR="00E779AC">
        <w:rPr>
          <w:rFonts w:cstheme="minorHAnsi"/>
        </w:rPr>
        <w:t>concrètement de</w:t>
      </w:r>
      <w:r w:rsidR="001A4AC4" w:rsidRPr="00666B89">
        <w:rPr>
          <w:rFonts w:cstheme="minorHAnsi"/>
        </w:rPr>
        <w:t xml:space="preserve"> </w:t>
      </w:r>
      <w:r w:rsidR="0019557E">
        <w:rPr>
          <w:rFonts w:cstheme="minorHAnsi"/>
        </w:rPr>
        <w:t>promouvoir l</w:t>
      </w:r>
      <w:r w:rsidR="000F6320" w:rsidRPr="00666B89">
        <w:rPr>
          <w:rFonts w:cstheme="minorHAnsi"/>
        </w:rPr>
        <w:t>es légumes locaux riches</w:t>
      </w:r>
      <w:r w:rsidR="001A4AC4" w:rsidRPr="00666B89">
        <w:rPr>
          <w:rFonts w:cstheme="minorHAnsi"/>
        </w:rPr>
        <w:t xml:space="preserve"> </w:t>
      </w:r>
      <w:r w:rsidR="000F6320" w:rsidRPr="00666B89">
        <w:rPr>
          <w:rFonts w:cstheme="minorHAnsi"/>
        </w:rPr>
        <w:t>en minéraux et vitamines nécessaires à l’amélioration de la diversité alimentaire</w:t>
      </w:r>
      <w:r w:rsidR="0076494A">
        <w:rPr>
          <w:rFonts w:cstheme="minorHAnsi"/>
        </w:rPr>
        <w:t> </w:t>
      </w:r>
      <w:r w:rsidR="00E779AC">
        <w:rPr>
          <w:rFonts w:cstheme="minorHAnsi"/>
        </w:rPr>
        <w:t xml:space="preserve">; </w:t>
      </w:r>
      <w:r w:rsidR="00E779AC" w:rsidRPr="00666B89">
        <w:rPr>
          <w:rFonts w:cstheme="minorHAnsi"/>
        </w:rPr>
        <w:t>la</w:t>
      </w:r>
      <w:r w:rsidR="000F6320" w:rsidRPr="00666B89">
        <w:rPr>
          <w:rFonts w:cstheme="minorHAnsi"/>
        </w:rPr>
        <w:t xml:space="preserve"> promotion de la consommation des légumes par les ménages </w:t>
      </w:r>
      <w:r w:rsidR="00D177B2" w:rsidRPr="00666B89">
        <w:rPr>
          <w:rFonts w:cstheme="minorHAnsi"/>
        </w:rPr>
        <w:t xml:space="preserve">bénéficiaires de ses interventions. </w:t>
      </w:r>
      <w:r w:rsidR="001A4AC4" w:rsidRPr="00666B89">
        <w:rPr>
          <w:rFonts w:cstheme="minorHAnsi"/>
        </w:rPr>
        <w:t xml:space="preserve">Pour ce faire, le PADMAR apportera </w:t>
      </w:r>
      <w:r w:rsidR="00D635C2">
        <w:rPr>
          <w:rFonts w:cstheme="minorHAnsi"/>
        </w:rPr>
        <w:t xml:space="preserve">avec la contribution des bénéficiaires, </w:t>
      </w:r>
      <w:r w:rsidR="001A4AC4" w:rsidRPr="00666B89">
        <w:rPr>
          <w:rFonts w:cstheme="minorHAnsi"/>
        </w:rPr>
        <w:t>des appuis techniques et matériels maraichers propice</w:t>
      </w:r>
      <w:r w:rsidR="009753B5">
        <w:rPr>
          <w:rFonts w:cstheme="minorHAnsi"/>
        </w:rPr>
        <w:t>s</w:t>
      </w:r>
      <w:r w:rsidR="001A4AC4" w:rsidRPr="00666B89">
        <w:rPr>
          <w:rFonts w:cstheme="minorHAnsi"/>
        </w:rPr>
        <w:t xml:space="preserve"> au développement des jardins</w:t>
      </w:r>
      <w:r w:rsidR="009753B5">
        <w:rPr>
          <w:rFonts w:cstheme="minorHAnsi"/>
        </w:rPr>
        <w:t xml:space="preserve"> scolaires</w:t>
      </w:r>
      <w:r w:rsidR="001A4AC4" w:rsidRPr="00666B89">
        <w:rPr>
          <w:rFonts w:cstheme="minorHAnsi"/>
        </w:rPr>
        <w:t>.</w:t>
      </w:r>
    </w:p>
    <w:p w14:paraId="059E50AA" w14:textId="20B25E5B" w:rsidR="000F6320" w:rsidRDefault="0076494A" w:rsidP="00666B89">
      <w:pPr>
        <w:jc w:val="both"/>
        <w:rPr>
          <w:rFonts w:cstheme="minorHAnsi"/>
        </w:rPr>
      </w:pPr>
      <w:r>
        <w:rPr>
          <w:rFonts w:cstheme="minorHAnsi"/>
        </w:rPr>
        <w:t xml:space="preserve">Le </w:t>
      </w:r>
      <w:r w:rsidR="001A4AC4" w:rsidRPr="00666B89">
        <w:rPr>
          <w:rFonts w:cstheme="minorHAnsi"/>
        </w:rPr>
        <w:t>PADAAM</w:t>
      </w:r>
      <w:r>
        <w:rPr>
          <w:rFonts w:cstheme="minorHAnsi"/>
        </w:rPr>
        <w:t xml:space="preserve"> prome</w:t>
      </w:r>
      <w:r w:rsidR="00CE45C3">
        <w:rPr>
          <w:rFonts w:cstheme="minorHAnsi"/>
        </w:rPr>
        <w:t>u</w:t>
      </w:r>
      <w:r>
        <w:rPr>
          <w:rFonts w:cstheme="minorHAnsi"/>
        </w:rPr>
        <w:t xml:space="preserve">t </w:t>
      </w:r>
      <w:r w:rsidR="008A6EB5">
        <w:rPr>
          <w:rFonts w:cstheme="minorHAnsi"/>
        </w:rPr>
        <w:t>à travers les partenariats productifs les filières ma</w:t>
      </w:r>
      <w:r w:rsidR="008A6EB5">
        <w:rPr>
          <w:rFonts w:ascii="Cambria" w:hAnsi="Cambria" w:cstheme="minorHAnsi"/>
        </w:rPr>
        <w:t>ï</w:t>
      </w:r>
      <w:r w:rsidR="008A6EB5">
        <w:rPr>
          <w:rFonts w:cstheme="minorHAnsi"/>
        </w:rPr>
        <w:t>s</w:t>
      </w:r>
      <w:r w:rsidR="007A5BB0">
        <w:rPr>
          <w:rFonts w:cstheme="minorHAnsi"/>
        </w:rPr>
        <w:t xml:space="preserve"> et</w:t>
      </w:r>
      <w:r w:rsidR="008A6EB5">
        <w:rPr>
          <w:rFonts w:cstheme="minorHAnsi"/>
        </w:rPr>
        <w:t xml:space="preserve"> riz qui rentrent dans les rations alimentaires des cantines scolaires. </w:t>
      </w:r>
      <w:r w:rsidR="001A4AC4" w:rsidRPr="00666B89">
        <w:rPr>
          <w:rFonts w:cstheme="minorHAnsi"/>
        </w:rPr>
        <w:t xml:space="preserve"> </w:t>
      </w:r>
      <w:r w:rsidR="008A6EB5" w:rsidRPr="009A0611">
        <w:rPr>
          <w:rFonts w:cstheme="minorHAnsi"/>
        </w:rPr>
        <w:t xml:space="preserve">L’intervention du PADAAM dans le cadre de ce partenariat intégrera </w:t>
      </w:r>
      <w:r w:rsidR="002D1BC9" w:rsidRPr="009A0611">
        <w:rPr>
          <w:rFonts w:cstheme="minorHAnsi"/>
        </w:rPr>
        <w:t xml:space="preserve">aussi bien </w:t>
      </w:r>
      <w:r w:rsidR="008A6EB5" w:rsidRPr="009A0611">
        <w:rPr>
          <w:rFonts w:cstheme="minorHAnsi"/>
        </w:rPr>
        <w:t>le dispositif d’approvisionnement du PAM</w:t>
      </w:r>
      <w:r w:rsidR="00BD0410" w:rsidRPr="009A0611">
        <w:rPr>
          <w:rFonts w:cstheme="minorHAnsi"/>
        </w:rPr>
        <w:t xml:space="preserve"> que l’initiative du MAEP pour</w:t>
      </w:r>
      <w:r w:rsidR="006912B3" w:rsidRPr="009A0611">
        <w:rPr>
          <w:rFonts w:cstheme="minorHAnsi"/>
        </w:rPr>
        <w:t xml:space="preserve"> l’inclusion des petits producteurs dans les marchés institutionnels</w:t>
      </w:r>
      <w:r w:rsidR="00BD0410">
        <w:rPr>
          <w:rFonts w:cstheme="minorHAnsi"/>
        </w:rPr>
        <w:t xml:space="preserve">. </w:t>
      </w:r>
    </w:p>
    <w:p w14:paraId="25893D4F" w14:textId="0F9023C9" w:rsidR="00E05F00" w:rsidRDefault="00E05F00" w:rsidP="00666B89">
      <w:pPr>
        <w:pStyle w:val="Paragraphedeliste"/>
        <w:numPr>
          <w:ilvl w:val="0"/>
          <w:numId w:val="3"/>
        </w:numPr>
        <w:jc w:val="both"/>
        <w:rPr>
          <w:rFonts w:cstheme="minorHAnsi"/>
          <w:b/>
          <w:sz w:val="24"/>
          <w:szCs w:val="24"/>
        </w:rPr>
      </w:pPr>
      <w:r w:rsidRPr="00666B89">
        <w:rPr>
          <w:rFonts w:cstheme="minorHAnsi"/>
          <w:b/>
          <w:sz w:val="24"/>
          <w:szCs w:val="24"/>
        </w:rPr>
        <w:t>P</w:t>
      </w:r>
      <w:r w:rsidR="00FB3911" w:rsidRPr="00666B89">
        <w:rPr>
          <w:rFonts w:cstheme="minorHAnsi"/>
          <w:b/>
          <w:sz w:val="24"/>
          <w:szCs w:val="24"/>
        </w:rPr>
        <w:t>résentation d</w:t>
      </w:r>
      <w:r w:rsidR="00EE7CC8">
        <w:rPr>
          <w:rFonts w:cstheme="minorHAnsi"/>
          <w:b/>
          <w:sz w:val="24"/>
          <w:szCs w:val="24"/>
        </w:rPr>
        <w:t>es</w:t>
      </w:r>
      <w:r w:rsidR="00FB3911" w:rsidRPr="00666B89">
        <w:rPr>
          <w:rFonts w:cstheme="minorHAnsi"/>
          <w:b/>
          <w:sz w:val="24"/>
          <w:szCs w:val="24"/>
        </w:rPr>
        <w:t xml:space="preserve"> projet</w:t>
      </w:r>
      <w:r w:rsidR="00EE7CC8">
        <w:rPr>
          <w:rFonts w:cstheme="minorHAnsi"/>
          <w:b/>
          <w:sz w:val="24"/>
          <w:szCs w:val="24"/>
        </w:rPr>
        <w:t>s</w:t>
      </w:r>
      <w:r w:rsidR="00B12DFE">
        <w:rPr>
          <w:rFonts w:cstheme="minorHAnsi"/>
          <w:b/>
          <w:sz w:val="24"/>
          <w:szCs w:val="24"/>
        </w:rPr>
        <w:t xml:space="preserve"> </w:t>
      </w:r>
      <w:r w:rsidR="007A5BB0">
        <w:rPr>
          <w:rFonts w:cstheme="minorHAnsi"/>
          <w:b/>
          <w:sz w:val="24"/>
          <w:szCs w:val="24"/>
        </w:rPr>
        <w:t>de partenariat</w:t>
      </w:r>
    </w:p>
    <w:p w14:paraId="4DFC20B1" w14:textId="10547BFE" w:rsidR="00BF4344" w:rsidRPr="00EE7CC8" w:rsidRDefault="00EE7CC8" w:rsidP="00EE7CC8">
      <w:pPr>
        <w:pStyle w:val="Paragraphedeliste1"/>
        <w:spacing w:before="280" w:after="280" w:line="240" w:lineRule="auto"/>
        <w:ind w:left="0"/>
        <w:jc w:val="both"/>
        <w:rPr>
          <w:rFonts w:asciiTheme="minorHAnsi" w:hAnsiTheme="minorHAnsi" w:cstheme="minorHAnsi"/>
          <w:color w:val="2F5496"/>
          <w:sz w:val="24"/>
          <w:szCs w:val="24"/>
        </w:rPr>
      </w:pPr>
      <w:r w:rsidRPr="00EE7CC8">
        <w:rPr>
          <w:rFonts w:asciiTheme="minorHAnsi" w:hAnsiTheme="minorHAnsi" w:cstheme="minorHAnsi"/>
          <w:color w:val="2F5496"/>
          <w:sz w:val="24"/>
          <w:szCs w:val="24"/>
        </w:rPr>
        <w:t>Axes du partenariat</w:t>
      </w:r>
    </w:p>
    <w:p w14:paraId="7A39481C" w14:textId="3C1FF34A" w:rsidR="003662A3" w:rsidRPr="003662A3" w:rsidRDefault="003662A3" w:rsidP="003662A3">
      <w:pPr>
        <w:jc w:val="both"/>
        <w:rPr>
          <w:rFonts w:cstheme="minorHAnsi"/>
        </w:rPr>
      </w:pPr>
      <w:r>
        <w:rPr>
          <w:rFonts w:cstheme="minorHAnsi"/>
        </w:rPr>
        <w:t>L’</w:t>
      </w:r>
      <w:r w:rsidRPr="003662A3">
        <w:rPr>
          <w:rFonts w:cstheme="minorHAnsi"/>
        </w:rPr>
        <w:t xml:space="preserve">accord du partenariat </w:t>
      </w:r>
      <w:r>
        <w:rPr>
          <w:rFonts w:cstheme="minorHAnsi"/>
        </w:rPr>
        <w:t xml:space="preserve">entre le PAM et le FIDA </w:t>
      </w:r>
      <w:r w:rsidRPr="00666B89">
        <w:rPr>
          <w:rFonts w:cstheme="minorHAnsi"/>
        </w:rPr>
        <w:t xml:space="preserve">aura une durée de </w:t>
      </w:r>
      <w:r w:rsidRPr="0072609A">
        <w:rPr>
          <w:rFonts w:cstheme="minorHAnsi"/>
        </w:rPr>
        <w:t>trois (3)</w:t>
      </w:r>
      <w:r>
        <w:rPr>
          <w:rFonts w:cstheme="minorHAnsi"/>
        </w:rPr>
        <w:t xml:space="preserve"> </w:t>
      </w:r>
      <w:r w:rsidRPr="0072609A">
        <w:rPr>
          <w:rFonts w:cstheme="minorHAnsi"/>
        </w:rPr>
        <w:t>ans</w:t>
      </w:r>
      <w:r>
        <w:rPr>
          <w:rFonts w:cstheme="minorHAnsi"/>
        </w:rPr>
        <w:t xml:space="preserve"> et </w:t>
      </w:r>
      <w:r w:rsidRPr="003662A3">
        <w:rPr>
          <w:rFonts w:cstheme="minorHAnsi"/>
        </w:rPr>
        <w:t xml:space="preserve">portera sur deux principaux axes que sont : </w:t>
      </w:r>
    </w:p>
    <w:p w14:paraId="0290440D" w14:textId="74A44FE4" w:rsidR="003662A3" w:rsidRPr="003662A3" w:rsidRDefault="003662A3" w:rsidP="003662A3">
      <w:pPr>
        <w:jc w:val="both"/>
        <w:rPr>
          <w:rFonts w:cstheme="minorHAnsi"/>
        </w:rPr>
      </w:pPr>
      <w:r w:rsidRPr="003662A3">
        <w:rPr>
          <w:rFonts w:cstheme="minorHAnsi"/>
        </w:rPr>
        <w:t>1)</w:t>
      </w:r>
      <w:r w:rsidR="006B6472">
        <w:rPr>
          <w:rFonts w:cstheme="minorHAnsi"/>
        </w:rPr>
        <w:t xml:space="preserve"> </w:t>
      </w:r>
      <w:r w:rsidRPr="003662A3">
        <w:rPr>
          <w:rFonts w:cstheme="minorHAnsi"/>
        </w:rPr>
        <w:t xml:space="preserve">Promotion des jardins scolaires </w:t>
      </w:r>
      <w:r w:rsidR="00D77497">
        <w:rPr>
          <w:rFonts w:cstheme="minorHAnsi"/>
        </w:rPr>
        <w:t xml:space="preserve">dans les communautés </w:t>
      </w:r>
      <w:r w:rsidR="006B6472">
        <w:rPr>
          <w:rFonts w:cstheme="minorHAnsi"/>
        </w:rPr>
        <w:t xml:space="preserve">des écoles à cantines du PNASI </w:t>
      </w:r>
      <w:r w:rsidR="00913392">
        <w:rPr>
          <w:rFonts w:cstheme="minorHAnsi"/>
        </w:rPr>
        <w:t xml:space="preserve">par les équipes du projet </w:t>
      </w:r>
      <w:r w:rsidR="00693559">
        <w:rPr>
          <w:rFonts w:cstheme="minorHAnsi"/>
        </w:rPr>
        <w:t>PADMAAR</w:t>
      </w:r>
      <w:r w:rsidR="00BF4344">
        <w:rPr>
          <w:rFonts w:cstheme="minorHAnsi"/>
        </w:rPr>
        <w:t> ;</w:t>
      </w:r>
    </w:p>
    <w:p w14:paraId="738F4D28" w14:textId="76D68F7D" w:rsidR="003662A3" w:rsidRPr="003662A3" w:rsidRDefault="003662A3" w:rsidP="003662A3">
      <w:pPr>
        <w:jc w:val="both"/>
        <w:rPr>
          <w:rFonts w:cstheme="minorHAnsi"/>
        </w:rPr>
      </w:pPr>
      <w:r w:rsidRPr="00E016F3">
        <w:rPr>
          <w:rFonts w:cstheme="minorHAnsi"/>
        </w:rPr>
        <w:t>2)</w:t>
      </w:r>
      <w:r w:rsidR="00913392" w:rsidRPr="00E016F3">
        <w:rPr>
          <w:rFonts w:cstheme="minorHAnsi"/>
        </w:rPr>
        <w:t xml:space="preserve"> </w:t>
      </w:r>
      <w:r w:rsidRPr="00E016F3">
        <w:rPr>
          <w:rFonts w:cstheme="minorHAnsi"/>
        </w:rPr>
        <w:t xml:space="preserve">Promotion de partenariats </w:t>
      </w:r>
      <w:r w:rsidR="006B6472" w:rsidRPr="00E016F3">
        <w:rPr>
          <w:rFonts w:cstheme="minorHAnsi"/>
        </w:rPr>
        <w:t>avec</w:t>
      </w:r>
      <w:r w:rsidRPr="00E016F3">
        <w:rPr>
          <w:rFonts w:cstheme="minorHAnsi"/>
        </w:rPr>
        <w:t xml:space="preserve"> les </w:t>
      </w:r>
      <w:r w:rsidR="00E016F3">
        <w:rPr>
          <w:rFonts w:cstheme="minorHAnsi"/>
        </w:rPr>
        <w:t>coopératives et o</w:t>
      </w:r>
      <w:r w:rsidR="006B6472" w:rsidRPr="00E016F3">
        <w:rPr>
          <w:rFonts w:cstheme="minorHAnsi"/>
        </w:rPr>
        <w:t xml:space="preserve">rganisations </w:t>
      </w:r>
      <w:r w:rsidR="00E016F3">
        <w:rPr>
          <w:rFonts w:cstheme="minorHAnsi"/>
        </w:rPr>
        <w:t>p</w:t>
      </w:r>
      <w:r w:rsidR="006B6472" w:rsidRPr="00E016F3">
        <w:rPr>
          <w:rFonts w:cstheme="minorHAnsi"/>
        </w:rPr>
        <w:t>aysannes</w:t>
      </w:r>
      <w:r w:rsidRPr="00E016F3">
        <w:rPr>
          <w:rFonts w:cstheme="minorHAnsi"/>
        </w:rPr>
        <w:t xml:space="preserve"> des filières Maïs</w:t>
      </w:r>
      <w:r w:rsidR="00E016F3">
        <w:rPr>
          <w:rFonts w:cstheme="minorHAnsi"/>
        </w:rPr>
        <w:t xml:space="preserve"> et </w:t>
      </w:r>
      <w:r w:rsidRPr="00E016F3">
        <w:rPr>
          <w:rFonts w:cstheme="minorHAnsi"/>
        </w:rPr>
        <w:t>Riz soutenus par le PADAAM</w:t>
      </w:r>
      <w:r w:rsidR="00D77497">
        <w:rPr>
          <w:rFonts w:cstheme="minorHAnsi"/>
        </w:rPr>
        <w:t xml:space="preserve"> pour l’approvisionnement des cantines scolaires du PNASI.</w:t>
      </w:r>
    </w:p>
    <w:p w14:paraId="7E14719E" w14:textId="199E8210" w:rsidR="0080125C" w:rsidRDefault="000D0BED" w:rsidP="00666B89">
      <w:pPr>
        <w:pStyle w:val="Paragraphedeliste"/>
        <w:ind w:left="0"/>
        <w:jc w:val="both"/>
        <w:rPr>
          <w:rFonts w:cstheme="minorHAnsi"/>
        </w:rPr>
      </w:pPr>
      <w:r>
        <w:rPr>
          <w:rFonts w:cstheme="minorHAnsi"/>
        </w:rPr>
        <w:t>U</w:t>
      </w:r>
      <w:r w:rsidR="00F46C61">
        <w:rPr>
          <w:rFonts w:cstheme="minorHAnsi"/>
        </w:rPr>
        <w:t xml:space="preserve">n projet pilote </w:t>
      </w:r>
      <w:r w:rsidR="002A62B2">
        <w:rPr>
          <w:rFonts w:cstheme="minorHAnsi"/>
        </w:rPr>
        <w:t>d</w:t>
      </w:r>
      <w:r w:rsidR="009B2C36">
        <w:rPr>
          <w:rFonts w:cstheme="minorHAnsi"/>
        </w:rPr>
        <w:t xml:space="preserve">e 12 mois </w:t>
      </w:r>
      <w:r w:rsidR="002A62B2">
        <w:rPr>
          <w:rFonts w:cstheme="minorHAnsi"/>
        </w:rPr>
        <w:t>portant sur l’Axe 1 ‘Promotion de jardins scolaires’</w:t>
      </w:r>
      <w:r w:rsidR="009B2C36">
        <w:rPr>
          <w:rFonts w:cstheme="minorHAnsi"/>
        </w:rPr>
        <w:t xml:space="preserve"> servira de </w:t>
      </w:r>
      <w:r w:rsidR="007635DB" w:rsidRPr="00666B89">
        <w:rPr>
          <w:rFonts w:cstheme="minorHAnsi"/>
        </w:rPr>
        <w:t xml:space="preserve">phase test </w:t>
      </w:r>
      <w:r w:rsidR="009B2C36">
        <w:rPr>
          <w:rFonts w:cstheme="minorHAnsi"/>
        </w:rPr>
        <w:t xml:space="preserve">et </w:t>
      </w:r>
      <w:r w:rsidR="001C78A6" w:rsidRPr="00666B89">
        <w:rPr>
          <w:rFonts w:cstheme="minorHAnsi"/>
        </w:rPr>
        <w:t>sera</w:t>
      </w:r>
      <w:r w:rsidR="007635DB" w:rsidRPr="00666B89">
        <w:rPr>
          <w:rFonts w:cstheme="minorHAnsi"/>
        </w:rPr>
        <w:t xml:space="preserve"> </w:t>
      </w:r>
      <w:r w:rsidR="009A52F3" w:rsidRPr="00666B89">
        <w:rPr>
          <w:rFonts w:cstheme="minorHAnsi"/>
        </w:rPr>
        <w:t>lancé</w:t>
      </w:r>
      <w:r w:rsidR="009B2C36">
        <w:rPr>
          <w:rFonts w:cstheme="minorHAnsi"/>
        </w:rPr>
        <w:t xml:space="preserve"> en juillet 2020.</w:t>
      </w:r>
      <w:r w:rsidR="00395B28">
        <w:rPr>
          <w:rFonts w:cstheme="minorHAnsi"/>
        </w:rPr>
        <w:t xml:space="preserve"> </w:t>
      </w:r>
      <w:r w:rsidR="009B2C36">
        <w:rPr>
          <w:rFonts w:cstheme="minorHAnsi"/>
        </w:rPr>
        <w:t>Ce projet pilote fe</w:t>
      </w:r>
      <w:r w:rsidR="00BB0B30" w:rsidRPr="00666B89">
        <w:rPr>
          <w:rFonts w:cstheme="minorHAnsi"/>
        </w:rPr>
        <w:t xml:space="preserve">ra l’objet d’une </w:t>
      </w:r>
      <w:r w:rsidR="001C78A6" w:rsidRPr="00666B89">
        <w:rPr>
          <w:rFonts w:cstheme="minorHAnsi"/>
        </w:rPr>
        <w:t xml:space="preserve">évaluation </w:t>
      </w:r>
      <w:r w:rsidR="00BB0B30" w:rsidRPr="00666B89">
        <w:rPr>
          <w:rFonts w:cstheme="minorHAnsi"/>
        </w:rPr>
        <w:t xml:space="preserve">sur la base d’indicateurs de performance définis </w:t>
      </w:r>
      <w:r w:rsidR="0080125C">
        <w:rPr>
          <w:rFonts w:cstheme="minorHAnsi"/>
        </w:rPr>
        <w:t xml:space="preserve">et </w:t>
      </w:r>
      <w:r w:rsidR="0080125C" w:rsidRPr="00666B89">
        <w:rPr>
          <w:rFonts w:cstheme="minorHAnsi"/>
        </w:rPr>
        <w:t>permettra</w:t>
      </w:r>
      <w:r w:rsidR="009A52F3" w:rsidRPr="00666B89">
        <w:rPr>
          <w:rFonts w:cstheme="minorHAnsi"/>
        </w:rPr>
        <w:t xml:space="preserve"> d’ajuster les c</w:t>
      </w:r>
      <w:r w:rsidR="00301AF9" w:rsidRPr="00666B89">
        <w:rPr>
          <w:rFonts w:cstheme="minorHAnsi"/>
        </w:rPr>
        <w:t xml:space="preserve">omposantes </w:t>
      </w:r>
      <w:r w:rsidR="009A52F3" w:rsidRPr="00666B89">
        <w:rPr>
          <w:rFonts w:cstheme="minorHAnsi"/>
        </w:rPr>
        <w:t>d</w:t>
      </w:r>
      <w:r w:rsidR="0080125C">
        <w:rPr>
          <w:rFonts w:cstheme="minorHAnsi"/>
        </w:rPr>
        <w:t>es projets sous partenariat</w:t>
      </w:r>
      <w:r w:rsidR="009A52F3" w:rsidRPr="00666B89">
        <w:rPr>
          <w:rFonts w:cstheme="minorHAnsi"/>
        </w:rPr>
        <w:t xml:space="preserve"> pour les années suivantes.</w:t>
      </w:r>
      <w:r w:rsidR="001C78A6" w:rsidRPr="00666B89">
        <w:rPr>
          <w:rFonts w:cstheme="minorHAnsi"/>
        </w:rPr>
        <w:t xml:space="preserve"> </w:t>
      </w:r>
    </w:p>
    <w:p w14:paraId="4244B389" w14:textId="77777777" w:rsidR="00E05F00" w:rsidRPr="00666B89" w:rsidRDefault="00492330" w:rsidP="00666B89">
      <w:pPr>
        <w:pStyle w:val="Paragraphedeliste1"/>
        <w:spacing w:before="280" w:after="280" w:line="240" w:lineRule="auto"/>
        <w:ind w:left="0"/>
        <w:jc w:val="both"/>
        <w:rPr>
          <w:rFonts w:asciiTheme="minorHAnsi" w:hAnsiTheme="minorHAnsi" w:cstheme="minorHAnsi"/>
          <w:color w:val="2F5496"/>
          <w:sz w:val="24"/>
          <w:szCs w:val="24"/>
        </w:rPr>
      </w:pPr>
      <w:r w:rsidRPr="00666B89">
        <w:rPr>
          <w:rFonts w:asciiTheme="minorHAnsi" w:hAnsiTheme="minorHAnsi" w:cstheme="minorHAnsi"/>
          <w:color w:val="2F5496"/>
          <w:sz w:val="24"/>
          <w:szCs w:val="24"/>
        </w:rPr>
        <w:t>Répartition des rôles et</w:t>
      </w:r>
      <w:r w:rsidR="00E05F00" w:rsidRPr="00666B89">
        <w:rPr>
          <w:rFonts w:asciiTheme="minorHAnsi" w:hAnsiTheme="minorHAnsi" w:cstheme="minorHAnsi"/>
          <w:color w:val="2F5496"/>
          <w:sz w:val="24"/>
          <w:szCs w:val="24"/>
        </w:rPr>
        <w:t xml:space="preserve"> responsabilités</w:t>
      </w:r>
    </w:p>
    <w:p w14:paraId="62EF6BA4" w14:textId="6CAC5E1C" w:rsidR="006912B3" w:rsidRDefault="00751708" w:rsidP="00666B89">
      <w:pPr>
        <w:jc w:val="both"/>
        <w:rPr>
          <w:rFonts w:cstheme="minorHAnsi"/>
        </w:rPr>
      </w:pPr>
      <w:r w:rsidRPr="00666B89">
        <w:rPr>
          <w:rFonts w:cstheme="minorHAnsi"/>
        </w:rPr>
        <w:t xml:space="preserve">La supervision et l’administration du </w:t>
      </w:r>
      <w:r w:rsidR="00156CEE" w:rsidRPr="00666B89">
        <w:rPr>
          <w:rFonts w:cstheme="minorHAnsi"/>
        </w:rPr>
        <w:t xml:space="preserve">projet </w:t>
      </w:r>
      <w:r w:rsidRPr="00666B89">
        <w:rPr>
          <w:rFonts w:cstheme="minorHAnsi"/>
        </w:rPr>
        <w:t xml:space="preserve">seront assurées </w:t>
      </w:r>
      <w:r w:rsidR="00156CEE" w:rsidRPr="00666B89">
        <w:rPr>
          <w:rFonts w:cstheme="minorHAnsi"/>
        </w:rPr>
        <w:t>conjointement par le FIDA et le PAM, selon un cahier des charges bien défini</w:t>
      </w:r>
      <w:r w:rsidR="006464E7">
        <w:rPr>
          <w:rFonts w:cstheme="minorHAnsi"/>
        </w:rPr>
        <w:t xml:space="preserve"> </w:t>
      </w:r>
      <w:r w:rsidR="006464E7" w:rsidRPr="00666B89">
        <w:rPr>
          <w:rFonts w:cstheme="minorHAnsi"/>
        </w:rPr>
        <w:t>intégré au dispositif d’intervention des projets sur le terrain</w:t>
      </w:r>
    </w:p>
    <w:p w14:paraId="3B1619FA" w14:textId="26F86989" w:rsidR="00FE4D7A" w:rsidRPr="00666B89" w:rsidRDefault="000B2DF3" w:rsidP="00FE4D7A">
      <w:pPr>
        <w:jc w:val="both"/>
        <w:rPr>
          <w:rFonts w:cstheme="minorHAnsi"/>
        </w:rPr>
      </w:pPr>
      <w:r w:rsidRPr="00666B89">
        <w:rPr>
          <w:rFonts w:cstheme="minorHAnsi"/>
        </w:rPr>
        <w:t xml:space="preserve">De façon opérationnelle, les actions seront mises en œuvre par le PADMAR </w:t>
      </w:r>
      <w:r w:rsidR="00516EB7">
        <w:rPr>
          <w:rFonts w:cstheme="minorHAnsi"/>
        </w:rPr>
        <w:t xml:space="preserve">en </w:t>
      </w:r>
      <w:r w:rsidRPr="00666B89">
        <w:rPr>
          <w:rFonts w:cstheme="minorHAnsi"/>
        </w:rPr>
        <w:t xml:space="preserve">ce qui concerne les activités de maraichage et le PADAAM pour les activités sur les </w:t>
      </w:r>
      <w:r w:rsidRPr="00122D11">
        <w:rPr>
          <w:rFonts w:cstheme="minorHAnsi"/>
        </w:rPr>
        <w:t>filières Riz</w:t>
      </w:r>
      <w:r w:rsidR="00F26BE7">
        <w:rPr>
          <w:rFonts w:cstheme="minorHAnsi"/>
        </w:rPr>
        <w:t xml:space="preserve"> </w:t>
      </w:r>
      <w:r w:rsidRPr="00122D11">
        <w:rPr>
          <w:rFonts w:cstheme="minorHAnsi"/>
        </w:rPr>
        <w:t>et Maïs</w:t>
      </w:r>
      <w:r w:rsidR="00A335B6">
        <w:rPr>
          <w:rFonts w:cstheme="minorHAnsi"/>
        </w:rPr>
        <w:t xml:space="preserve">. Le </w:t>
      </w:r>
      <w:r w:rsidR="00FE4D7A" w:rsidRPr="00666B89">
        <w:rPr>
          <w:rFonts w:cstheme="minorHAnsi"/>
        </w:rPr>
        <w:t>PAM assurera la gestion de la collaboration avec la communauté aussi bien au niveau de l’école que du village</w:t>
      </w:r>
      <w:r w:rsidR="00A335B6">
        <w:rPr>
          <w:rFonts w:cstheme="minorHAnsi"/>
        </w:rPr>
        <w:t xml:space="preserve"> </w:t>
      </w:r>
      <w:r w:rsidR="00FE4D7A" w:rsidRPr="00666B89">
        <w:rPr>
          <w:rFonts w:cstheme="minorHAnsi"/>
        </w:rPr>
        <w:t xml:space="preserve">tandis que le </w:t>
      </w:r>
      <w:r w:rsidR="00A335B6">
        <w:rPr>
          <w:rFonts w:cstheme="minorHAnsi"/>
        </w:rPr>
        <w:t>ProCAR/</w:t>
      </w:r>
      <w:r w:rsidR="00FE4D7A" w:rsidRPr="00666B89">
        <w:rPr>
          <w:rFonts w:cstheme="minorHAnsi"/>
        </w:rPr>
        <w:t xml:space="preserve">FIDA s’intéressera aux aménagements de sites et fournira les intrants, l’équipement et l’appui technique. </w:t>
      </w:r>
    </w:p>
    <w:p w14:paraId="2E18B4A9" w14:textId="36257A0A" w:rsidR="00944170" w:rsidRDefault="00301AF9" w:rsidP="00B556A3">
      <w:pPr>
        <w:jc w:val="both"/>
      </w:pPr>
      <w:r w:rsidRPr="00666B89">
        <w:rPr>
          <w:rFonts w:cstheme="minorHAnsi"/>
        </w:rPr>
        <w:t xml:space="preserve">Le </w:t>
      </w:r>
      <w:r w:rsidR="00492330" w:rsidRPr="00666B89">
        <w:rPr>
          <w:rFonts w:cstheme="minorHAnsi"/>
        </w:rPr>
        <w:t xml:space="preserve">Ministère de l’agriculture, de l’élevage et de la pêche (MAEP) et le Ministère des Enseignements Maternel et Primaire (MEMP) et leurs directions départementales seront impliqués dans la mise en œuvre du projet dans les limites de leurs mandats. </w:t>
      </w:r>
    </w:p>
    <w:sectPr w:rsidR="00944170" w:rsidSect="00B556A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8056E" w14:textId="77777777" w:rsidR="00455B7B" w:rsidRDefault="00455B7B" w:rsidP="000F6320">
      <w:pPr>
        <w:spacing w:after="0" w:line="240" w:lineRule="auto"/>
      </w:pPr>
      <w:r>
        <w:separator/>
      </w:r>
    </w:p>
  </w:endnote>
  <w:endnote w:type="continuationSeparator" w:id="0">
    <w:p w14:paraId="6A81426A" w14:textId="77777777" w:rsidR="00455B7B" w:rsidRDefault="00455B7B" w:rsidP="000F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93761"/>
      <w:docPartObj>
        <w:docPartGallery w:val="Page Numbers (Bottom of Page)"/>
        <w:docPartUnique/>
      </w:docPartObj>
    </w:sdtPr>
    <w:sdtEndPr>
      <w:rPr>
        <w:noProof/>
      </w:rPr>
    </w:sdtEndPr>
    <w:sdtContent>
      <w:p w14:paraId="08903D0F" w14:textId="4B02208C" w:rsidR="00EE51BA" w:rsidRDefault="00EE51BA">
        <w:pPr>
          <w:pStyle w:val="Pieddepage"/>
          <w:jc w:val="center"/>
        </w:pPr>
        <w:r>
          <w:fldChar w:fldCharType="begin"/>
        </w:r>
        <w:r>
          <w:instrText xml:space="preserve"> PAGE   \* MERGEFORMAT </w:instrText>
        </w:r>
        <w:r>
          <w:fldChar w:fldCharType="separate"/>
        </w:r>
        <w:r w:rsidR="00F1687F">
          <w:rPr>
            <w:noProof/>
          </w:rPr>
          <w:t>1</w:t>
        </w:r>
        <w:r>
          <w:rPr>
            <w:noProof/>
          </w:rPr>
          <w:fldChar w:fldCharType="end"/>
        </w:r>
      </w:p>
    </w:sdtContent>
  </w:sdt>
  <w:p w14:paraId="208328BD" w14:textId="77777777" w:rsidR="00EE51BA" w:rsidRDefault="00EE51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EE45" w14:textId="77777777" w:rsidR="00455B7B" w:rsidRDefault="00455B7B" w:rsidP="000F6320">
      <w:pPr>
        <w:spacing w:after="0" w:line="240" w:lineRule="auto"/>
      </w:pPr>
      <w:r>
        <w:separator/>
      </w:r>
    </w:p>
  </w:footnote>
  <w:footnote w:type="continuationSeparator" w:id="0">
    <w:p w14:paraId="30AE5F4C" w14:textId="77777777" w:rsidR="00455B7B" w:rsidRDefault="00455B7B" w:rsidP="000F6320">
      <w:pPr>
        <w:spacing w:after="0" w:line="240" w:lineRule="auto"/>
      </w:pPr>
      <w:r>
        <w:continuationSeparator/>
      </w:r>
    </w:p>
  </w:footnote>
  <w:footnote w:id="1">
    <w:p w14:paraId="3ADE81E7" w14:textId="77777777" w:rsidR="00EE51BA" w:rsidRDefault="00EE51BA">
      <w:pPr>
        <w:pStyle w:val="Notedebasdepage"/>
      </w:pPr>
      <w:r>
        <w:rPr>
          <w:rStyle w:val="Appelnotedebasdep"/>
        </w:rPr>
        <w:footnoteRef/>
      </w:r>
      <w:r>
        <w:t xml:space="preserve"> </w:t>
      </w:r>
      <w:r w:rsidRPr="006211B0">
        <w:rPr>
          <w:rFonts w:asciiTheme="majorHAnsi" w:eastAsia="Times New Roman" w:hAnsiTheme="majorHAnsi" w:cstheme="majorHAnsi"/>
          <w:sz w:val="18"/>
          <w:szCs w:val="18"/>
          <w:lang w:eastAsia="en-GB"/>
        </w:rPr>
        <w:t>PNUD, Rapport sur le développement humain, 2019</w:t>
      </w:r>
    </w:p>
  </w:footnote>
  <w:footnote w:id="2">
    <w:p w14:paraId="052A524A" w14:textId="5A99461F" w:rsidR="00EE51BA" w:rsidRDefault="00EE51BA" w:rsidP="006B445E">
      <w:pPr>
        <w:spacing w:after="0" w:line="240" w:lineRule="auto"/>
      </w:pPr>
      <w:r>
        <w:rPr>
          <w:rStyle w:val="Appelnotedebasdep"/>
        </w:rPr>
        <w:footnoteRef/>
      </w:r>
      <w:r>
        <w:t xml:space="preserve"> </w:t>
      </w:r>
      <w:r w:rsidRPr="006B445E">
        <w:rPr>
          <w:rFonts w:asciiTheme="majorHAnsi" w:eastAsia="Times New Roman" w:hAnsiTheme="majorHAnsi" w:cstheme="majorHAnsi"/>
          <w:sz w:val="18"/>
          <w:szCs w:val="18"/>
          <w:lang w:eastAsia="en-GB"/>
        </w:rPr>
        <w:t>Bio Goura Soulet et al. « Marché des produits maraîchers dans le sud du Bénin ». Etude préparée dans le cadre de la conception du PADMAR. Juillet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D58CC"/>
    <w:multiLevelType w:val="hybridMultilevel"/>
    <w:tmpl w:val="A8AC5AFA"/>
    <w:lvl w:ilvl="0" w:tplc="50043C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A60894"/>
    <w:multiLevelType w:val="hybridMultilevel"/>
    <w:tmpl w:val="5F084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F26AB"/>
    <w:multiLevelType w:val="hybridMultilevel"/>
    <w:tmpl w:val="6E4A6722"/>
    <w:lvl w:ilvl="0" w:tplc="9626B6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11EA3"/>
    <w:multiLevelType w:val="hybridMultilevel"/>
    <w:tmpl w:val="2916A17E"/>
    <w:lvl w:ilvl="0" w:tplc="3F8EAE70">
      <w:start w:val="56"/>
      <w:numFmt w:val="bullet"/>
      <w:lvlText w:val="-"/>
      <w:lvlJc w:val="left"/>
      <w:pPr>
        <w:ind w:left="964" w:hanging="360"/>
      </w:pPr>
      <w:rPr>
        <w:rFonts w:ascii="Garamond" w:eastAsiaTheme="minorHAnsi" w:hAnsi="Garamond" w:cstheme="minorBidi"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4" w15:restartNumberingAfterBreak="0">
    <w:nsid w:val="507D1484"/>
    <w:multiLevelType w:val="hybridMultilevel"/>
    <w:tmpl w:val="EDE07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53557"/>
    <w:multiLevelType w:val="hybridMultilevel"/>
    <w:tmpl w:val="5F084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4964F9"/>
    <w:multiLevelType w:val="hybridMultilevel"/>
    <w:tmpl w:val="88EE8762"/>
    <w:lvl w:ilvl="0" w:tplc="518CF2F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840EC3"/>
    <w:multiLevelType w:val="hybridMultilevel"/>
    <w:tmpl w:val="5F084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E22E9E"/>
    <w:multiLevelType w:val="hybridMultilevel"/>
    <w:tmpl w:val="728E2DC6"/>
    <w:lvl w:ilvl="0" w:tplc="9A842F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B779B"/>
    <w:multiLevelType w:val="hybridMultilevel"/>
    <w:tmpl w:val="3A16B60C"/>
    <w:lvl w:ilvl="0" w:tplc="F6D85DF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8"/>
  </w:num>
  <w:num w:numId="6">
    <w:abstractNumId w:val="4"/>
  </w:num>
  <w:num w:numId="7">
    <w:abstractNumId w:val="5"/>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00"/>
    <w:rsid w:val="00013D29"/>
    <w:rsid w:val="000201A3"/>
    <w:rsid w:val="00020E35"/>
    <w:rsid w:val="00030B84"/>
    <w:rsid w:val="000548B0"/>
    <w:rsid w:val="0005717D"/>
    <w:rsid w:val="00063BE8"/>
    <w:rsid w:val="000817D1"/>
    <w:rsid w:val="000840C8"/>
    <w:rsid w:val="000B2DF3"/>
    <w:rsid w:val="000D0BED"/>
    <w:rsid w:val="000F2A95"/>
    <w:rsid w:val="000F3453"/>
    <w:rsid w:val="000F6320"/>
    <w:rsid w:val="001033FD"/>
    <w:rsid w:val="00103642"/>
    <w:rsid w:val="00113FE6"/>
    <w:rsid w:val="00122D11"/>
    <w:rsid w:val="00133518"/>
    <w:rsid w:val="00137CAD"/>
    <w:rsid w:val="00143B99"/>
    <w:rsid w:val="00156CEE"/>
    <w:rsid w:val="00164521"/>
    <w:rsid w:val="001843E6"/>
    <w:rsid w:val="0018694C"/>
    <w:rsid w:val="00192B13"/>
    <w:rsid w:val="0019557E"/>
    <w:rsid w:val="001A47F2"/>
    <w:rsid w:val="001A4AC4"/>
    <w:rsid w:val="001A5877"/>
    <w:rsid w:val="001B25F4"/>
    <w:rsid w:val="001B78E7"/>
    <w:rsid w:val="001C78A6"/>
    <w:rsid w:val="001D4FF3"/>
    <w:rsid w:val="001E1DCF"/>
    <w:rsid w:val="00204737"/>
    <w:rsid w:val="0021349D"/>
    <w:rsid w:val="00215E9B"/>
    <w:rsid w:val="00222854"/>
    <w:rsid w:val="00242193"/>
    <w:rsid w:val="00244C74"/>
    <w:rsid w:val="002474D5"/>
    <w:rsid w:val="002665F6"/>
    <w:rsid w:val="00267081"/>
    <w:rsid w:val="00270536"/>
    <w:rsid w:val="0027324F"/>
    <w:rsid w:val="0028414D"/>
    <w:rsid w:val="00290513"/>
    <w:rsid w:val="002A62B2"/>
    <w:rsid w:val="002C32A2"/>
    <w:rsid w:val="002D1BC9"/>
    <w:rsid w:val="002E01B3"/>
    <w:rsid w:val="002F47E2"/>
    <w:rsid w:val="002F6E9D"/>
    <w:rsid w:val="00301711"/>
    <w:rsid w:val="00301AF9"/>
    <w:rsid w:val="00303741"/>
    <w:rsid w:val="003144DB"/>
    <w:rsid w:val="00352249"/>
    <w:rsid w:val="003662A3"/>
    <w:rsid w:val="003801E0"/>
    <w:rsid w:val="00392FD8"/>
    <w:rsid w:val="00395AE9"/>
    <w:rsid w:val="00395B28"/>
    <w:rsid w:val="003B791D"/>
    <w:rsid w:val="003C72CD"/>
    <w:rsid w:val="003D2A92"/>
    <w:rsid w:val="003D502E"/>
    <w:rsid w:val="003D5ED1"/>
    <w:rsid w:val="003F02F1"/>
    <w:rsid w:val="003F72EF"/>
    <w:rsid w:val="00407DCF"/>
    <w:rsid w:val="004112B3"/>
    <w:rsid w:val="004136A3"/>
    <w:rsid w:val="00432768"/>
    <w:rsid w:val="0043673E"/>
    <w:rsid w:val="004447AD"/>
    <w:rsid w:val="00450F5D"/>
    <w:rsid w:val="00455B7B"/>
    <w:rsid w:val="00463060"/>
    <w:rsid w:val="00465300"/>
    <w:rsid w:val="00472408"/>
    <w:rsid w:val="004732ED"/>
    <w:rsid w:val="00474C17"/>
    <w:rsid w:val="00492330"/>
    <w:rsid w:val="0049238E"/>
    <w:rsid w:val="00492CF3"/>
    <w:rsid w:val="00495261"/>
    <w:rsid w:val="004A2D04"/>
    <w:rsid w:val="004A79BF"/>
    <w:rsid w:val="004B2623"/>
    <w:rsid w:val="004C18E7"/>
    <w:rsid w:val="004D08EC"/>
    <w:rsid w:val="004D6CFB"/>
    <w:rsid w:val="004E23C9"/>
    <w:rsid w:val="00516A90"/>
    <w:rsid w:val="00516EB7"/>
    <w:rsid w:val="005230FF"/>
    <w:rsid w:val="00525C60"/>
    <w:rsid w:val="00526398"/>
    <w:rsid w:val="0052659C"/>
    <w:rsid w:val="005377FD"/>
    <w:rsid w:val="00550739"/>
    <w:rsid w:val="00550D0F"/>
    <w:rsid w:val="00553CBE"/>
    <w:rsid w:val="00586DAE"/>
    <w:rsid w:val="00590FB3"/>
    <w:rsid w:val="00595DB8"/>
    <w:rsid w:val="005A11DB"/>
    <w:rsid w:val="005B13BB"/>
    <w:rsid w:val="005B2EEA"/>
    <w:rsid w:val="005B71CC"/>
    <w:rsid w:val="005C2D58"/>
    <w:rsid w:val="005D2CB3"/>
    <w:rsid w:val="005D7704"/>
    <w:rsid w:val="005E043A"/>
    <w:rsid w:val="00601DA6"/>
    <w:rsid w:val="00614B4F"/>
    <w:rsid w:val="00616FB5"/>
    <w:rsid w:val="006211B0"/>
    <w:rsid w:val="006331F5"/>
    <w:rsid w:val="00635B12"/>
    <w:rsid w:val="00646367"/>
    <w:rsid w:val="006464E7"/>
    <w:rsid w:val="006471BA"/>
    <w:rsid w:val="00647251"/>
    <w:rsid w:val="0065253B"/>
    <w:rsid w:val="00653420"/>
    <w:rsid w:val="00654073"/>
    <w:rsid w:val="00660E00"/>
    <w:rsid w:val="00666B89"/>
    <w:rsid w:val="0067016D"/>
    <w:rsid w:val="00674A68"/>
    <w:rsid w:val="006815FA"/>
    <w:rsid w:val="006912B3"/>
    <w:rsid w:val="0069140A"/>
    <w:rsid w:val="00693559"/>
    <w:rsid w:val="006A0CBA"/>
    <w:rsid w:val="006A43E0"/>
    <w:rsid w:val="006B445E"/>
    <w:rsid w:val="006B6472"/>
    <w:rsid w:val="006D2AA4"/>
    <w:rsid w:val="006D6E18"/>
    <w:rsid w:val="006F2088"/>
    <w:rsid w:val="006F55B5"/>
    <w:rsid w:val="006F663F"/>
    <w:rsid w:val="0072273F"/>
    <w:rsid w:val="0072609A"/>
    <w:rsid w:val="00745B7C"/>
    <w:rsid w:val="00751708"/>
    <w:rsid w:val="00757016"/>
    <w:rsid w:val="007635DB"/>
    <w:rsid w:val="00763C69"/>
    <w:rsid w:val="0076494A"/>
    <w:rsid w:val="00776472"/>
    <w:rsid w:val="0078124E"/>
    <w:rsid w:val="00783C9E"/>
    <w:rsid w:val="007A5BB0"/>
    <w:rsid w:val="007B7C2D"/>
    <w:rsid w:val="007C5D76"/>
    <w:rsid w:val="007D450D"/>
    <w:rsid w:val="007D679D"/>
    <w:rsid w:val="007F3896"/>
    <w:rsid w:val="007F70E5"/>
    <w:rsid w:val="0080125C"/>
    <w:rsid w:val="008810C1"/>
    <w:rsid w:val="008A6EB5"/>
    <w:rsid w:val="008B0747"/>
    <w:rsid w:val="008C27C9"/>
    <w:rsid w:val="008C7B87"/>
    <w:rsid w:val="008D0F8B"/>
    <w:rsid w:val="008E77C6"/>
    <w:rsid w:val="00900D00"/>
    <w:rsid w:val="00902176"/>
    <w:rsid w:val="00913392"/>
    <w:rsid w:val="009232E6"/>
    <w:rsid w:val="00933BDC"/>
    <w:rsid w:val="009427EF"/>
    <w:rsid w:val="00944170"/>
    <w:rsid w:val="00946A41"/>
    <w:rsid w:val="00947773"/>
    <w:rsid w:val="009753B5"/>
    <w:rsid w:val="00980765"/>
    <w:rsid w:val="009A0611"/>
    <w:rsid w:val="009A52F3"/>
    <w:rsid w:val="009B2C36"/>
    <w:rsid w:val="009B51E6"/>
    <w:rsid w:val="009F1805"/>
    <w:rsid w:val="00A02101"/>
    <w:rsid w:val="00A03E33"/>
    <w:rsid w:val="00A05DCE"/>
    <w:rsid w:val="00A31961"/>
    <w:rsid w:val="00A335B6"/>
    <w:rsid w:val="00A43DD2"/>
    <w:rsid w:val="00A52BE5"/>
    <w:rsid w:val="00A87B78"/>
    <w:rsid w:val="00AA133A"/>
    <w:rsid w:val="00AA44D4"/>
    <w:rsid w:val="00AC6FAC"/>
    <w:rsid w:val="00AE4ADE"/>
    <w:rsid w:val="00AE60CD"/>
    <w:rsid w:val="00AF2364"/>
    <w:rsid w:val="00AF51FB"/>
    <w:rsid w:val="00B0356A"/>
    <w:rsid w:val="00B107D7"/>
    <w:rsid w:val="00B12DFE"/>
    <w:rsid w:val="00B1443A"/>
    <w:rsid w:val="00B179E5"/>
    <w:rsid w:val="00B20754"/>
    <w:rsid w:val="00B37DCA"/>
    <w:rsid w:val="00B440DD"/>
    <w:rsid w:val="00B556A3"/>
    <w:rsid w:val="00B70724"/>
    <w:rsid w:val="00B71E33"/>
    <w:rsid w:val="00B750BA"/>
    <w:rsid w:val="00B932E3"/>
    <w:rsid w:val="00B979C1"/>
    <w:rsid w:val="00BA228F"/>
    <w:rsid w:val="00BB0B30"/>
    <w:rsid w:val="00BD0410"/>
    <w:rsid w:val="00BD19C6"/>
    <w:rsid w:val="00BD1DD8"/>
    <w:rsid w:val="00BD4473"/>
    <w:rsid w:val="00BE5EC8"/>
    <w:rsid w:val="00BF2AD5"/>
    <w:rsid w:val="00BF34DE"/>
    <w:rsid w:val="00BF4344"/>
    <w:rsid w:val="00BF74FF"/>
    <w:rsid w:val="00C26B21"/>
    <w:rsid w:val="00C33796"/>
    <w:rsid w:val="00C35958"/>
    <w:rsid w:val="00C60264"/>
    <w:rsid w:val="00C66CCD"/>
    <w:rsid w:val="00C732DF"/>
    <w:rsid w:val="00C73C27"/>
    <w:rsid w:val="00C73DF2"/>
    <w:rsid w:val="00C73E71"/>
    <w:rsid w:val="00C8387C"/>
    <w:rsid w:val="00C91F25"/>
    <w:rsid w:val="00C9472D"/>
    <w:rsid w:val="00CC5C21"/>
    <w:rsid w:val="00CD2372"/>
    <w:rsid w:val="00CE2953"/>
    <w:rsid w:val="00CE45C3"/>
    <w:rsid w:val="00CE72BA"/>
    <w:rsid w:val="00D042F2"/>
    <w:rsid w:val="00D04588"/>
    <w:rsid w:val="00D073FC"/>
    <w:rsid w:val="00D17768"/>
    <w:rsid w:val="00D177B2"/>
    <w:rsid w:val="00D246CF"/>
    <w:rsid w:val="00D30640"/>
    <w:rsid w:val="00D35EFC"/>
    <w:rsid w:val="00D43607"/>
    <w:rsid w:val="00D44300"/>
    <w:rsid w:val="00D6051C"/>
    <w:rsid w:val="00D635C2"/>
    <w:rsid w:val="00D755D8"/>
    <w:rsid w:val="00D77497"/>
    <w:rsid w:val="00D814EC"/>
    <w:rsid w:val="00D8203C"/>
    <w:rsid w:val="00D86CFE"/>
    <w:rsid w:val="00D94FC5"/>
    <w:rsid w:val="00DA1AAF"/>
    <w:rsid w:val="00DB0083"/>
    <w:rsid w:val="00DB31F4"/>
    <w:rsid w:val="00DC15A4"/>
    <w:rsid w:val="00DC30F3"/>
    <w:rsid w:val="00DC5A66"/>
    <w:rsid w:val="00DD2AD1"/>
    <w:rsid w:val="00DF2482"/>
    <w:rsid w:val="00DF7AE2"/>
    <w:rsid w:val="00E016F3"/>
    <w:rsid w:val="00E05F00"/>
    <w:rsid w:val="00E06899"/>
    <w:rsid w:val="00E12016"/>
    <w:rsid w:val="00E12B5A"/>
    <w:rsid w:val="00E31E1E"/>
    <w:rsid w:val="00E32FCF"/>
    <w:rsid w:val="00E34ED7"/>
    <w:rsid w:val="00E400ED"/>
    <w:rsid w:val="00E42A27"/>
    <w:rsid w:val="00E4493F"/>
    <w:rsid w:val="00E51CD9"/>
    <w:rsid w:val="00E56027"/>
    <w:rsid w:val="00E56C0E"/>
    <w:rsid w:val="00E615D8"/>
    <w:rsid w:val="00E675A5"/>
    <w:rsid w:val="00E67A4F"/>
    <w:rsid w:val="00E779AC"/>
    <w:rsid w:val="00E84CE5"/>
    <w:rsid w:val="00E90276"/>
    <w:rsid w:val="00E94856"/>
    <w:rsid w:val="00EA48B7"/>
    <w:rsid w:val="00EA5A25"/>
    <w:rsid w:val="00EA6E3E"/>
    <w:rsid w:val="00EA7435"/>
    <w:rsid w:val="00EC5176"/>
    <w:rsid w:val="00EE0768"/>
    <w:rsid w:val="00EE095D"/>
    <w:rsid w:val="00EE2791"/>
    <w:rsid w:val="00EE51BA"/>
    <w:rsid w:val="00EE66DB"/>
    <w:rsid w:val="00EE7CC8"/>
    <w:rsid w:val="00EF038A"/>
    <w:rsid w:val="00F045F6"/>
    <w:rsid w:val="00F1687F"/>
    <w:rsid w:val="00F20594"/>
    <w:rsid w:val="00F2363C"/>
    <w:rsid w:val="00F26BE7"/>
    <w:rsid w:val="00F33C53"/>
    <w:rsid w:val="00F353C0"/>
    <w:rsid w:val="00F42C79"/>
    <w:rsid w:val="00F44373"/>
    <w:rsid w:val="00F46C61"/>
    <w:rsid w:val="00F50429"/>
    <w:rsid w:val="00F557DF"/>
    <w:rsid w:val="00F55AC8"/>
    <w:rsid w:val="00F66226"/>
    <w:rsid w:val="00F74731"/>
    <w:rsid w:val="00F920A0"/>
    <w:rsid w:val="00FA3632"/>
    <w:rsid w:val="00FB3911"/>
    <w:rsid w:val="00FB768C"/>
    <w:rsid w:val="00FE4D7A"/>
    <w:rsid w:val="00FF78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A83"/>
  <w15:chartTrackingRefBased/>
  <w15:docId w15:val="{66177540-1B87-431B-B38A-00E41038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F00"/>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E05F00"/>
    <w:pPr>
      <w:suppressAutoHyphens/>
      <w:spacing w:after="160" w:line="254" w:lineRule="auto"/>
      <w:ind w:left="720"/>
    </w:pPr>
    <w:rPr>
      <w:rFonts w:ascii="Calibri" w:eastAsia="SimSun" w:hAnsi="Calibri" w:cs="Tahoma"/>
      <w:kern w:val="1"/>
      <w:lang w:eastAsia="ar-SA"/>
    </w:rPr>
  </w:style>
  <w:style w:type="paragraph" w:styleId="Paragraphedeliste">
    <w:name w:val="List Paragraph"/>
    <w:basedOn w:val="Normal"/>
    <w:uiPriority w:val="34"/>
    <w:qFormat/>
    <w:rsid w:val="00215E9B"/>
    <w:pPr>
      <w:ind w:left="720"/>
      <w:contextualSpacing/>
    </w:pPr>
  </w:style>
  <w:style w:type="character" w:customStyle="1" w:styleId="e24kjd">
    <w:name w:val="e24kjd"/>
    <w:basedOn w:val="Policepardfaut"/>
    <w:rsid w:val="005E043A"/>
  </w:style>
  <w:style w:type="paragraph" w:styleId="PrformatHTML">
    <w:name w:val="HTML Preformatted"/>
    <w:basedOn w:val="Normal"/>
    <w:link w:val="PrformatHTMLCar"/>
    <w:uiPriority w:val="99"/>
    <w:unhideWhenUsed/>
    <w:rsid w:val="00E3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rsid w:val="00E32FCF"/>
    <w:rPr>
      <w:rFonts w:ascii="Courier New" w:eastAsia="Times New Roman" w:hAnsi="Courier New" w:cs="Courier New"/>
      <w:sz w:val="20"/>
      <w:szCs w:val="20"/>
      <w:lang w:eastAsia="en-GB"/>
    </w:rPr>
  </w:style>
  <w:style w:type="paragraph" w:styleId="En-tte">
    <w:name w:val="header"/>
    <w:basedOn w:val="Normal"/>
    <w:link w:val="En-tteCar"/>
    <w:uiPriority w:val="99"/>
    <w:unhideWhenUsed/>
    <w:rsid w:val="000F6320"/>
    <w:pPr>
      <w:tabs>
        <w:tab w:val="center" w:pos="4536"/>
        <w:tab w:val="right" w:pos="9072"/>
      </w:tabs>
      <w:spacing w:after="0" w:line="240" w:lineRule="auto"/>
    </w:pPr>
  </w:style>
  <w:style w:type="character" w:customStyle="1" w:styleId="En-tteCar">
    <w:name w:val="En-tête Car"/>
    <w:basedOn w:val="Policepardfaut"/>
    <w:link w:val="En-tte"/>
    <w:uiPriority w:val="99"/>
    <w:rsid w:val="000F6320"/>
    <w:rPr>
      <w:lang w:val="fr-FR"/>
    </w:rPr>
  </w:style>
  <w:style w:type="paragraph" w:styleId="Pieddepage">
    <w:name w:val="footer"/>
    <w:basedOn w:val="Normal"/>
    <w:link w:val="PieddepageCar"/>
    <w:uiPriority w:val="99"/>
    <w:unhideWhenUsed/>
    <w:rsid w:val="000F63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320"/>
    <w:rPr>
      <w:lang w:val="fr-FR"/>
    </w:rPr>
  </w:style>
  <w:style w:type="paragraph" w:styleId="Textedebulles">
    <w:name w:val="Balloon Text"/>
    <w:basedOn w:val="Normal"/>
    <w:link w:val="TextedebullesCar"/>
    <w:uiPriority w:val="99"/>
    <w:semiHidden/>
    <w:unhideWhenUsed/>
    <w:rsid w:val="00020E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0E35"/>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6211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11B0"/>
    <w:rPr>
      <w:sz w:val="20"/>
      <w:szCs w:val="20"/>
      <w:lang w:val="fr-FR"/>
    </w:rPr>
  </w:style>
  <w:style w:type="character" w:styleId="Appelnotedebasdep">
    <w:name w:val="footnote reference"/>
    <w:basedOn w:val="Policepardfaut"/>
    <w:uiPriority w:val="99"/>
    <w:semiHidden/>
    <w:unhideWhenUsed/>
    <w:rsid w:val="006211B0"/>
    <w:rPr>
      <w:vertAlign w:val="superscript"/>
    </w:rPr>
  </w:style>
  <w:style w:type="paragraph" w:styleId="Notedefin">
    <w:name w:val="endnote text"/>
    <w:basedOn w:val="Normal"/>
    <w:link w:val="NotedefinCar"/>
    <w:uiPriority w:val="99"/>
    <w:semiHidden/>
    <w:unhideWhenUsed/>
    <w:rsid w:val="006211B0"/>
    <w:pPr>
      <w:spacing w:after="0" w:line="240" w:lineRule="auto"/>
    </w:pPr>
    <w:rPr>
      <w:sz w:val="20"/>
      <w:szCs w:val="20"/>
    </w:rPr>
  </w:style>
  <w:style w:type="character" w:customStyle="1" w:styleId="NotedefinCar">
    <w:name w:val="Note de fin Car"/>
    <w:basedOn w:val="Policepardfaut"/>
    <w:link w:val="Notedefin"/>
    <w:uiPriority w:val="99"/>
    <w:semiHidden/>
    <w:rsid w:val="006211B0"/>
    <w:rPr>
      <w:sz w:val="20"/>
      <w:szCs w:val="20"/>
      <w:lang w:val="fr-FR"/>
    </w:rPr>
  </w:style>
  <w:style w:type="character" w:styleId="Appeldenotedefin">
    <w:name w:val="endnote reference"/>
    <w:basedOn w:val="Policepardfaut"/>
    <w:uiPriority w:val="99"/>
    <w:semiHidden/>
    <w:unhideWhenUsed/>
    <w:rsid w:val="006211B0"/>
    <w:rPr>
      <w:vertAlign w:val="superscript"/>
    </w:rPr>
  </w:style>
  <w:style w:type="character" w:styleId="Marquedecommentaire">
    <w:name w:val="annotation reference"/>
    <w:basedOn w:val="Policepardfaut"/>
    <w:uiPriority w:val="99"/>
    <w:semiHidden/>
    <w:unhideWhenUsed/>
    <w:rsid w:val="00DF7AE2"/>
    <w:rPr>
      <w:sz w:val="16"/>
      <w:szCs w:val="16"/>
    </w:rPr>
  </w:style>
  <w:style w:type="paragraph" w:styleId="Commentaire">
    <w:name w:val="annotation text"/>
    <w:basedOn w:val="Normal"/>
    <w:link w:val="CommentaireCar"/>
    <w:uiPriority w:val="99"/>
    <w:semiHidden/>
    <w:unhideWhenUsed/>
    <w:rsid w:val="00DF7AE2"/>
    <w:pPr>
      <w:spacing w:line="240" w:lineRule="auto"/>
    </w:pPr>
    <w:rPr>
      <w:sz w:val="20"/>
      <w:szCs w:val="20"/>
    </w:rPr>
  </w:style>
  <w:style w:type="character" w:customStyle="1" w:styleId="CommentaireCar">
    <w:name w:val="Commentaire Car"/>
    <w:basedOn w:val="Policepardfaut"/>
    <w:link w:val="Commentaire"/>
    <w:uiPriority w:val="99"/>
    <w:semiHidden/>
    <w:rsid w:val="00DF7AE2"/>
    <w:rPr>
      <w:sz w:val="20"/>
      <w:szCs w:val="20"/>
      <w:lang w:val="fr-FR"/>
    </w:rPr>
  </w:style>
  <w:style w:type="paragraph" w:styleId="Objetducommentaire">
    <w:name w:val="annotation subject"/>
    <w:basedOn w:val="Commentaire"/>
    <w:next w:val="Commentaire"/>
    <w:link w:val="ObjetducommentaireCar"/>
    <w:uiPriority w:val="99"/>
    <w:semiHidden/>
    <w:unhideWhenUsed/>
    <w:rsid w:val="00DF7AE2"/>
    <w:rPr>
      <w:b/>
      <w:bCs/>
    </w:rPr>
  </w:style>
  <w:style w:type="character" w:customStyle="1" w:styleId="ObjetducommentaireCar">
    <w:name w:val="Objet du commentaire Car"/>
    <w:basedOn w:val="CommentaireCar"/>
    <w:link w:val="Objetducommentaire"/>
    <w:uiPriority w:val="99"/>
    <w:semiHidden/>
    <w:rsid w:val="00DF7AE2"/>
    <w:rPr>
      <w:b/>
      <w:bCs/>
      <w:sz w:val="20"/>
      <w:szCs w:val="20"/>
      <w:lang w:val="fr-FR"/>
    </w:rPr>
  </w:style>
  <w:style w:type="paragraph" w:styleId="Rvision">
    <w:name w:val="Revision"/>
    <w:hidden/>
    <w:uiPriority w:val="99"/>
    <w:semiHidden/>
    <w:rsid w:val="00B440DD"/>
    <w:pPr>
      <w:spacing w:after="0" w:line="240" w:lineRule="auto"/>
    </w:pPr>
    <w:rPr>
      <w:lang w:val="fr-FR"/>
    </w:rPr>
  </w:style>
  <w:style w:type="table" w:styleId="Grilledutableau">
    <w:name w:val="Table Grid"/>
    <w:basedOn w:val="TableauNormal"/>
    <w:uiPriority w:val="39"/>
    <w:rsid w:val="0094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226">
      <w:bodyDiv w:val="1"/>
      <w:marLeft w:val="0"/>
      <w:marRight w:val="0"/>
      <w:marTop w:val="0"/>
      <w:marBottom w:val="0"/>
      <w:divBdr>
        <w:top w:val="none" w:sz="0" w:space="0" w:color="auto"/>
        <w:left w:val="none" w:sz="0" w:space="0" w:color="auto"/>
        <w:bottom w:val="none" w:sz="0" w:space="0" w:color="auto"/>
        <w:right w:val="none" w:sz="0" w:space="0" w:color="auto"/>
      </w:divBdr>
    </w:div>
    <w:div w:id="81683573">
      <w:bodyDiv w:val="1"/>
      <w:marLeft w:val="0"/>
      <w:marRight w:val="0"/>
      <w:marTop w:val="0"/>
      <w:marBottom w:val="0"/>
      <w:divBdr>
        <w:top w:val="none" w:sz="0" w:space="0" w:color="auto"/>
        <w:left w:val="none" w:sz="0" w:space="0" w:color="auto"/>
        <w:bottom w:val="none" w:sz="0" w:space="0" w:color="auto"/>
        <w:right w:val="none" w:sz="0" w:space="0" w:color="auto"/>
      </w:divBdr>
      <w:divsChild>
        <w:div w:id="31343750">
          <w:marLeft w:val="0"/>
          <w:marRight w:val="0"/>
          <w:marTop w:val="0"/>
          <w:marBottom w:val="0"/>
          <w:divBdr>
            <w:top w:val="none" w:sz="0" w:space="0" w:color="auto"/>
            <w:left w:val="none" w:sz="0" w:space="0" w:color="auto"/>
            <w:bottom w:val="none" w:sz="0" w:space="0" w:color="auto"/>
            <w:right w:val="none" w:sz="0" w:space="0" w:color="auto"/>
          </w:divBdr>
        </w:div>
        <w:div w:id="318458338">
          <w:marLeft w:val="0"/>
          <w:marRight w:val="0"/>
          <w:marTop w:val="0"/>
          <w:marBottom w:val="0"/>
          <w:divBdr>
            <w:top w:val="none" w:sz="0" w:space="0" w:color="auto"/>
            <w:left w:val="none" w:sz="0" w:space="0" w:color="auto"/>
            <w:bottom w:val="none" w:sz="0" w:space="0" w:color="auto"/>
            <w:right w:val="none" w:sz="0" w:space="0" w:color="auto"/>
          </w:divBdr>
        </w:div>
        <w:div w:id="421147203">
          <w:marLeft w:val="0"/>
          <w:marRight w:val="0"/>
          <w:marTop w:val="0"/>
          <w:marBottom w:val="0"/>
          <w:divBdr>
            <w:top w:val="none" w:sz="0" w:space="0" w:color="auto"/>
            <w:left w:val="none" w:sz="0" w:space="0" w:color="auto"/>
            <w:bottom w:val="none" w:sz="0" w:space="0" w:color="auto"/>
            <w:right w:val="none" w:sz="0" w:space="0" w:color="auto"/>
          </w:divBdr>
        </w:div>
        <w:div w:id="1246913303">
          <w:marLeft w:val="0"/>
          <w:marRight w:val="0"/>
          <w:marTop w:val="0"/>
          <w:marBottom w:val="0"/>
          <w:divBdr>
            <w:top w:val="none" w:sz="0" w:space="0" w:color="auto"/>
            <w:left w:val="none" w:sz="0" w:space="0" w:color="auto"/>
            <w:bottom w:val="none" w:sz="0" w:space="0" w:color="auto"/>
            <w:right w:val="none" w:sz="0" w:space="0" w:color="auto"/>
          </w:divBdr>
        </w:div>
        <w:div w:id="1732340157">
          <w:marLeft w:val="0"/>
          <w:marRight w:val="0"/>
          <w:marTop w:val="0"/>
          <w:marBottom w:val="0"/>
          <w:divBdr>
            <w:top w:val="none" w:sz="0" w:space="0" w:color="auto"/>
            <w:left w:val="none" w:sz="0" w:space="0" w:color="auto"/>
            <w:bottom w:val="none" w:sz="0" w:space="0" w:color="auto"/>
            <w:right w:val="none" w:sz="0" w:space="0" w:color="auto"/>
          </w:divBdr>
        </w:div>
        <w:div w:id="1774671687">
          <w:marLeft w:val="0"/>
          <w:marRight w:val="0"/>
          <w:marTop w:val="0"/>
          <w:marBottom w:val="0"/>
          <w:divBdr>
            <w:top w:val="none" w:sz="0" w:space="0" w:color="auto"/>
            <w:left w:val="none" w:sz="0" w:space="0" w:color="auto"/>
            <w:bottom w:val="none" w:sz="0" w:space="0" w:color="auto"/>
            <w:right w:val="none" w:sz="0" w:space="0" w:color="auto"/>
          </w:divBdr>
        </w:div>
        <w:div w:id="1835873166">
          <w:marLeft w:val="0"/>
          <w:marRight w:val="0"/>
          <w:marTop w:val="0"/>
          <w:marBottom w:val="0"/>
          <w:divBdr>
            <w:top w:val="none" w:sz="0" w:space="0" w:color="auto"/>
            <w:left w:val="none" w:sz="0" w:space="0" w:color="auto"/>
            <w:bottom w:val="none" w:sz="0" w:space="0" w:color="auto"/>
            <w:right w:val="none" w:sz="0" w:space="0" w:color="auto"/>
          </w:divBdr>
        </w:div>
      </w:divsChild>
    </w:div>
    <w:div w:id="183790024">
      <w:bodyDiv w:val="1"/>
      <w:marLeft w:val="0"/>
      <w:marRight w:val="0"/>
      <w:marTop w:val="0"/>
      <w:marBottom w:val="0"/>
      <w:divBdr>
        <w:top w:val="none" w:sz="0" w:space="0" w:color="auto"/>
        <w:left w:val="none" w:sz="0" w:space="0" w:color="auto"/>
        <w:bottom w:val="none" w:sz="0" w:space="0" w:color="auto"/>
        <w:right w:val="none" w:sz="0" w:space="0" w:color="auto"/>
      </w:divBdr>
    </w:div>
    <w:div w:id="294798493">
      <w:bodyDiv w:val="1"/>
      <w:marLeft w:val="0"/>
      <w:marRight w:val="0"/>
      <w:marTop w:val="0"/>
      <w:marBottom w:val="0"/>
      <w:divBdr>
        <w:top w:val="none" w:sz="0" w:space="0" w:color="auto"/>
        <w:left w:val="none" w:sz="0" w:space="0" w:color="auto"/>
        <w:bottom w:val="none" w:sz="0" w:space="0" w:color="auto"/>
        <w:right w:val="none" w:sz="0" w:space="0" w:color="auto"/>
      </w:divBdr>
      <w:divsChild>
        <w:div w:id="39205567">
          <w:marLeft w:val="0"/>
          <w:marRight w:val="0"/>
          <w:marTop w:val="0"/>
          <w:marBottom w:val="0"/>
          <w:divBdr>
            <w:top w:val="none" w:sz="0" w:space="0" w:color="auto"/>
            <w:left w:val="none" w:sz="0" w:space="0" w:color="auto"/>
            <w:bottom w:val="none" w:sz="0" w:space="0" w:color="auto"/>
            <w:right w:val="none" w:sz="0" w:space="0" w:color="auto"/>
          </w:divBdr>
        </w:div>
        <w:div w:id="135922402">
          <w:marLeft w:val="0"/>
          <w:marRight w:val="0"/>
          <w:marTop w:val="0"/>
          <w:marBottom w:val="0"/>
          <w:divBdr>
            <w:top w:val="none" w:sz="0" w:space="0" w:color="auto"/>
            <w:left w:val="none" w:sz="0" w:space="0" w:color="auto"/>
            <w:bottom w:val="none" w:sz="0" w:space="0" w:color="auto"/>
            <w:right w:val="none" w:sz="0" w:space="0" w:color="auto"/>
          </w:divBdr>
        </w:div>
        <w:div w:id="296451112">
          <w:marLeft w:val="0"/>
          <w:marRight w:val="0"/>
          <w:marTop w:val="0"/>
          <w:marBottom w:val="0"/>
          <w:divBdr>
            <w:top w:val="none" w:sz="0" w:space="0" w:color="auto"/>
            <w:left w:val="none" w:sz="0" w:space="0" w:color="auto"/>
            <w:bottom w:val="none" w:sz="0" w:space="0" w:color="auto"/>
            <w:right w:val="none" w:sz="0" w:space="0" w:color="auto"/>
          </w:divBdr>
        </w:div>
        <w:div w:id="313031765">
          <w:marLeft w:val="0"/>
          <w:marRight w:val="0"/>
          <w:marTop w:val="0"/>
          <w:marBottom w:val="0"/>
          <w:divBdr>
            <w:top w:val="none" w:sz="0" w:space="0" w:color="auto"/>
            <w:left w:val="none" w:sz="0" w:space="0" w:color="auto"/>
            <w:bottom w:val="none" w:sz="0" w:space="0" w:color="auto"/>
            <w:right w:val="none" w:sz="0" w:space="0" w:color="auto"/>
          </w:divBdr>
        </w:div>
        <w:div w:id="357313545">
          <w:marLeft w:val="0"/>
          <w:marRight w:val="0"/>
          <w:marTop w:val="0"/>
          <w:marBottom w:val="0"/>
          <w:divBdr>
            <w:top w:val="none" w:sz="0" w:space="0" w:color="auto"/>
            <w:left w:val="none" w:sz="0" w:space="0" w:color="auto"/>
            <w:bottom w:val="none" w:sz="0" w:space="0" w:color="auto"/>
            <w:right w:val="none" w:sz="0" w:space="0" w:color="auto"/>
          </w:divBdr>
        </w:div>
        <w:div w:id="432359442">
          <w:marLeft w:val="0"/>
          <w:marRight w:val="0"/>
          <w:marTop w:val="0"/>
          <w:marBottom w:val="0"/>
          <w:divBdr>
            <w:top w:val="none" w:sz="0" w:space="0" w:color="auto"/>
            <w:left w:val="none" w:sz="0" w:space="0" w:color="auto"/>
            <w:bottom w:val="none" w:sz="0" w:space="0" w:color="auto"/>
            <w:right w:val="none" w:sz="0" w:space="0" w:color="auto"/>
          </w:divBdr>
        </w:div>
        <w:div w:id="654452490">
          <w:marLeft w:val="0"/>
          <w:marRight w:val="0"/>
          <w:marTop w:val="0"/>
          <w:marBottom w:val="0"/>
          <w:divBdr>
            <w:top w:val="none" w:sz="0" w:space="0" w:color="auto"/>
            <w:left w:val="none" w:sz="0" w:space="0" w:color="auto"/>
            <w:bottom w:val="none" w:sz="0" w:space="0" w:color="auto"/>
            <w:right w:val="none" w:sz="0" w:space="0" w:color="auto"/>
          </w:divBdr>
        </w:div>
        <w:div w:id="728114456">
          <w:marLeft w:val="0"/>
          <w:marRight w:val="0"/>
          <w:marTop w:val="0"/>
          <w:marBottom w:val="0"/>
          <w:divBdr>
            <w:top w:val="none" w:sz="0" w:space="0" w:color="auto"/>
            <w:left w:val="none" w:sz="0" w:space="0" w:color="auto"/>
            <w:bottom w:val="none" w:sz="0" w:space="0" w:color="auto"/>
            <w:right w:val="none" w:sz="0" w:space="0" w:color="auto"/>
          </w:divBdr>
        </w:div>
        <w:div w:id="750812702">
          <w:marLeft w:val="0"/>
          <w:marRight w:val="0"/>
          <w:marTop w:val="0"/>
          <w:marBottom w:val="0"/>
          <w:divBdr>
            <w:top w:val="none" w:sz="0" w:space="0" w:color="auto"/>
            <w:left w:val="none" w:sz="0" w:space="0" w:color="auto"/>
            <w:bottom w:val="none" w:sz="0" w:space="0" w:color="auto"/>
            <w:right w:val="none" w:sz="0" w:space="0" w:color="auto"/>
          </w:divBdr>
        </w:div>
        <w:div w:id="937450774">
          <w:marLeft w:val="0"/>
          <w:marRight w:val="0"/>
          <w:marTop w:val="0"/>
          <w:marBottom w:val="0"/>
          <w:divBdr>
            <w:top w:val="none" w:sz="0" w:space="0" w:color="auto"/>
            <w:left w:val="none" w:sz="0" w:space="0" w:color="auto"/>
            <w:bottom w:val="none" w:sz="0" w:space="0" w:color="auto"/>
            <w:right w:val="none" w:sz="0" w:space="0" w:color="auto"/>
          </w:divBdr>
        </w:div>
        <w:div w:id="953632354">
          <w:marLeft w:val="0"/>
          <w:marRight w:val="0"/>
          <w:marTop w:val="0"/>
          <w:marBottom w:val="0"/>
          <w:divBdr>
            <w:top w:val="none" w:sz="0" w:space="0" w:color="auto"/>
            <w:left w:val="none" w:sz="0" w:space="0" w:color="auto"/>
            <w:bottom w:val="none" w:sz="0" w:space="0" w:color="auto"/>
            <w:right w:val="none" w:sz="0" w:space="0" w:color="auto"/>
          </w:divBdr>
        </w:div>
        <w:div w:id="978849043">
          <w:marLeft w:val="0"/>
          <w:marRight w:val="0"/>
          <w:marTop w:val="0"/>
          <w:marBottom w:val="0"/>
          <w:divBdr>
            <w:top w:val="none" w:sz="0" w:space="0" w:color="auto"/>
            <w:left w:val="none" w:sz="0" w:space="0" w:color="auto"/>
            <w:bottom w:val="none" w:sz="0" w:space="0" w:color="auto"/>
            <w:right w:val="none" w:sz="0" w:space="0" w:color="auto"/>
          </w:divBdr>
        </w:div>
        <w:div w:id="1044408148">
          <w:marLeft w:val="0"/>
          <w:marRight w:val="0"/>
          <w:marTop w:val="0"/>
          <w:marBottom w:val="0"/>
          <w:divBdr>
            <w:top w:val="none" w:sz="0" w:space="0" w:color="auto"/>
            <w:left w:val="none" w:sz="0" w:space="0" w:color="auto"/>
            <w:bottom w:val="none" w:sz="0" w:space="0" w:color="auto"/>
            <w:right w:val="none" w:sz="0" w:space="0" w:color="auto"/>
          </w:divBdr>
        </w:div>
        <w:div w:id="1056777253">
          <w:marLeft w:val="0"/>
          <w:marRight w:val="0"/>
          <w:marTop w:val="0"/>
          <w:marBottom w:val="0"/>
          <w:divBdr>
            <w:top w:val="none" w:sz="0" w:space="0" w:color="auto"/>
            <w:left w:val="none" w:sz="0" w:space="0" w:color="auto"/>
            <w:bottom w:val="none" w:sz="0" w:space="0" w:color="auto"/>
            <w:right w:val="none" w:sz="0" w:space="0" w:color="auto"/>
          </w:divBdr>
        </w:div>
        <w:div w:id="1067263070">
          <w:marLeft w:val="0"/>
          <w:marRight w:val="0"/>
          <w:marTop w:val="0"/>
          <w:marBottom w:val="0"/>
          <w:divBdr>
            <w:top w:val="none" w:sz="0" w:space="0" w:color="auto"/>
            <w:left w:val="none" w:sz="0" w:space="0" w:color="auto"/>
            <w:bottom w:val="none" w:sz="0" w:space="0" w:color="auto"/>
            <w:right w:val="none" w:sz="0" w:space="0" w:color="auto"/>
          </w:divBdr>
        </w:div>
        <w:div w:id="1077246653">
          <w:marLeft w:val="0"/>
          <w:marRight w:val="0"/>
          <w:marTop w:val="0"/>
          <w:marBottom w:val="0"/>
          <w:divBdr>
            <w:top w:val="none" w:sz="0" w:space="0" w:color="auto"/>
            <w:left w:val="none" w:sz="0" w:space="0" w:color="auto"/>
            <w:bottom w:val="none" w:sz="0" w:space="0" w:color="auto"/>
            <w:right w:val="none" w:sz="0" w:space="0" w:color="auto"/>
          </w:divBdr>
        </w:div>
        <w:div w:id="1130055060">
          <w:marLeft w:val="0"/>
          <w:marRight w:val="0"/>
          <w:marTop w:val="0"/>
          <w:marBottom w:val="0"/>
          <w:divBdr>
            <w:top w:val="none" w:sz="0" w:space="0" w:color="auto"/>
            <w:left w:val="none" w:sz="0" w:space="0" w:color="auto"/>
            <w:bottom w:val="none" w:sz="0" w:space="0" w:color="auto"/>
            <w:right w:val="none" w:sz="0" w:space="0" w:color="auto"/>
          </w:divBdr>
        </w:div>
        <w:div w:id="1139567078">
          <w:marLeft w:val="0"/>
          <w:marRight w:val="0"/>
          <w:marTop w:val="0"/>
          <w:marBottom w:val="0"/>
          <w:divBdr>
            <w:top w:val="none" w:sz="0" w:space="0" w:color="auto"/>
            <w:left w:val="none" w:sz="0" w:space="0" w:color="auto"/>
            <w:bottom w:val="none" w:sz="0" w:space="0" w:color="auto"/>
            <w:right w:val="none" w:sz="0" w:space="0" w:color="auto"/>
          </w:divBdr>
        </w:div>
        <w:div w:id="1154567297">
          <w:marLeft w:val="0"/>
          <w:marRight w:val="0"/>
          <w:marTop w:val="0"/>
          <w:marBottom w:val="0"/>
          <w:divBdr>
            <w:top w:val="none" w:sz="0" w:space="0" w:color="auto"/>
            <w:left w:val="none" w:sz="0" w:space="0" w:color="auto"/>
            <w:bottom w:val="none" w:sz="0" w:space="0" w:color="auto"/>
            <w:right w:val="none" w:sz="0" w:space="0" w:color="auto"/>
          </w:divBdr>
        </w:div>
        <w:div w:id="1179154085">
          <w:marLeft w:val="0"/>
          <w:marRight w:val="0"/>
          <w:marTop w:val="0"/>
          <w:marBottom w:val="0"/>
          <w:divBdr>
            <w:top w:val="none" w:sz="0" w:space="0" w:color="auto"/>
            <w:left w:val="none" w:sz="0" w:space="0" w:color="auto"/>
            <w:bottom w:val="none" w:sz="0" w:space="0" w:color="auto"/>
            <w:right w:val="none" w:sz="0" w:space="0" w:color="auto"/>
          </w:divBdr>
        </w:div>
        <w:div w:id="1251159723">
          <w:marLeft w:val="0"/>
          <w:marRight w:val="0"/>
          <w:marTop w:val="0"/>
          <w:marBottom w:val="0"/>
          <w:divBdr>
            <w:top w:val="none" w:sz="0" w:space="0" w:color="auto"/>
            <w:left w:val="none" w:sz="0" w:space="0" w:color="auto"/>
            <w:bottom w:val="none" w:sz="0" w:space="0" w:color="auto"/>
            <w:right w:val="none" w:sz="0" w:space="0" w:color="auto"/>
          </w:divBdr>
        </w:div>
        <w:div w:id="1251692593">
          <w:marLeft w:val="0"/>
          <w:marRight w:val="0"/>
          <w:marTop w:val="0"/>
          <w:marBottom w:val="0"/>
          <w:divBdr>
            <w:top w:val="none" w:sz="0" w:space="0" w:color="auto"/>
            <w:left w:val="none" w:sz="0" w:space="0" w:color="auto"/>
            <w:bottom w:val="none" w:sz="0" w:space="0" w:color="auto"/>
            <w:right w:val="none" w:sz="0" w:space="0" w:color="auto"/>
          </w:divBdr>
        </w:div>
        <w:div w:id="1321928351">
          <w:marLeft w:val="0"/>
          <w:marRight w:val="0"/>
          <w:marTop w:val="0"/>
          <w:marBottom w:val="0"/>
          <w:divBdr>
            <w:top w:val="none" w:sz="0" w:space="0" w:color="auto"/>
            <w:left w:val="none" w:sz="0" w:space="0" w:color="auto"/>
            <w:bottom w:val="none" w:sz="0" w:space="0" w:color="auto"/>
            <w:right w:val="none" w:sz="0" w:space="0" w:color="auto"/>
          </w:divBdr>
        </w:div>
        <w:div w:id="1351029093">
          <w:marLeft w:val="0"/>
          <w:marRight w:val="0"/>
          <w:marTop w:val="0"/>
          <w:marBottom w:val="0"/>
          <w:divBdr>
            <w:top w:val="none" w:sz="0" w:space="0" w:color="auto"/>
            <w:left w:val="none" w:sz="0" w:space="0" w:color="auto"/>
            <w:bottom w:val="none" w:sz="0" w:space="0" w:color="auto"/>
            <w:right w:val="none" w:sz="0" w:space="0" w:color="auto"/>
          </w:divBdr>
        </w:div>
        <w:div w:id="1396660672">
          <w:marLeft w:val="0"/>
          <w:marRight w:val="0"/>
          <w:marTop w:val="0"/>
          <w:marBottom w:val="0"/>
          <w:divBdr>
            <w:top w:val="none" w:sz="0" w:space="0" w:color="auto"/>
            <w:left w:val="none" w:sz="0" w:space="0" w:color="auto"/>
            <w:bottom w:val="none" w:sz="0" w:space="0" w:color="auto"/>
            <w:right w:val="none" w:sz="0" w:space="0" w:color="auto"/>
          </w:divBdr>
        </w:div>
        <w:div w:id="1518543721">
          <w:marLeft w:val="0"/>
          <w:marRight w:val="0"/>
          <w:marTop w:val="0"/>
          <w:marBottom w:val="0"/>
          <w:divBdr>
            <w:top w:val="none" w:sz="0" w:space="0" w:color="auto"/>
            <w:left w:val="none" w:sz="0" w:space="0" w:color="auto"/>
            <w:bottom w:val="none" w:sz="0" w:space="0" w:color="auto"/>
            <w:right w:val="none" w:sz="0" w:space="0" w:color="auto"/>
          </w:divBdr>
        </w:div>
        <w:div w:id="1629386110">
          <w:marLeft w:val="0"/>
          <w:marRight w:val="0"/>
          <w:marTop w:val="0"/>
          <w:marBottom w:val="0"/>
          <w:divBdr>
            <w:top w:val="none" w:sz="0" w:space="0" w:color="auto"/>
            <w:left w:val="none" w:sz="0" w:space="0" w:color="auto"/>
            <w:bottom w:val="none" w:sz="0" w:space="0" w:color="auto"/>
            <w:right w:val="none" w:sz="0" w:space="0" w:color="auto"/>
          </w:divBdr>
        </w:div>
        <w:div w:id="1814368956">
          <w:marLeft w:val="0"/>
          <w:marRight w:val="0"/>
          <w:marTop w:val="0"/>
          <w:marBottom w:val="0"/>
          <w:divBdr>
            <w:top w:val="none" w:sz="0" w:space="0" w:color="auto"/>
            <w:left w:val="none" w:sz="0" w:space="0" w:color="auto"/>
            <w:bottom w:val="none" w:sz="0" w:space="0" w:color="auto"/>
            <w:right w:val="none" w:sz="0" w:space="0" w:color="auto"/>
          </w:divBdr>
        </w:div>
        <w:div w:id="1819421218">
          <w:marLeft w:val="0"/>
          <w:marRight w:val="0"/>
          <w:marTop w:val="0"/>
          <w:marBottom w:val="0"/>
          <w:divBdr>
            <w:top w:val="none" w:sz="0" w:space="0" w:color="auto"/>
            <w:left w:val="none" w:sz="0" w:space="0" w:color="auto"/>
            <w:bottom w:val="none" w:sz="0" w:space="0" w:color="auto"/>
            <w:right w:val="none" w:sz="0" w:space="0" w:color="auto"/>
          </w:divBdr>
        </w:div>
        <w:div w:id="1850681747">
          <w:marLeft w:val="0"/>
          <w:marRight w:val="0"/>
          <w:marTop w:val="0"/>
          <w:marBottom w:val="0"/>
          <w:divBdr>
            <w:top w:val="none" w:sz="0" w:space="0" w:color="auto"/>
            <w:left w:val="none" w:sz="0" w:space="0" w:color="auto"/>
            <w:bottom w:val="none" w:sz="0" w:space="0" w:color="auto"/>
            <w:right w:val="none" w:sz="0" w:space="0" w:color="auto"/>
          </w:divBdr>
        </w:div>
        <w:div w:id="1958640021">
          <w:marLeft w:val="0"/>
          <w:marRight w:val="0"/>
          <w:marTop w:val="0"/>
          <w:marBottom w:val="0"/>
          <w:divBdr>
            <w:top w:val="none" w:sz="0" w:space="0" w:color="auto"/>
            <w:left w:val="none" w:sz="0" w:space="0" w:color="auto"/>
            <w:bottom w:val="none" w:sz="0" w:space="0" w:color="auto"/>
            <w:right w:val="none" w:sz="0" w:space="0" w:color="auto"/>
          </w:divBdr>
        </w:div>
        <w:div w:id="1967734590">
          <w:marLeft w:val="0"/>
          <w:marRight w:val="0"/>
          <w:marTop w:val="0"/>
          <w:marBottom w:val="0"/>
          <w:divBdr>
            <w:top w:val="none" w:sz="0" w:space="0" w:color="auto"/>
            <w:left w:val="none" w:sz="0" w:space="0" w:color="auto"/>
            <w:bottom w:val="none" w:sz="0" w:space="0" w:color="auto"/>
            <w:right w:val="none" w:sz="0" w:space="0" w:color="auto"/>
          </w:divBdr>
        </w:div>
        <w:div w:id="2009209644">
          <w:marLeft w:val="0"/>
          <w:marRight w:val="0"/>
          <w:marTop w:val="0"/>
          <w:marBottom w:val="0"/>
          <w:divBdr>
            <w:top w:val="none" w:sz="0" w:space="0" w:color="auto"/>
            <w:left w:val="none" w:sz="0" w:space="0" w:color="auto"/>
            <w:bottom w:val="none" w:sz="0" w:space="0" w:color="auto"/>
            <w:right w:val="none" w:sz="0" w:space="0" w:color="auto"/>
          </w:divBdr>
        </w:div>
        <w:div w:id="2057780534">
          <w:marLeft w:val="0"/>
          <w:marRight w:val="0"/>
          <w:marTop w:val="0"/>
          <w:marBottom w:val="0"/>
          <w:divBdr>
            <w:top w:val="none" w:sz="0" w:space="0" w:color="auto"/>
            <w:left w:val="none" w:sz="0" w:space="0" w:color="auto"/>
            <w:bottom w:val="none" w:sz="0" w:space="0" w:color="auto"/>
            <w:right w:val="none" w:sz="0" w:space="0" w:color="auto"/>
          </w:divBdr>
        </w:div>
        <w:div w:id="2090955443">
          <w:marLeft w:val="0"/>
          <w:marRight w:val="0"/>
          <w:marTop w:val="0"/>
          <w:marBottom w:val="0"/>
          <w:divBdr>
            <w:top w:val="none" w:sz="0" w:space="0" w:color="auto"/>
            <w:left w:val="none" w:sz="0" w:space="0" w:color="auto"/>
            <w:bottom w:val="none" w:sz="0" w:space="0" w:color="auto"/>
            <w:right w:val="none" w:sz="0" w:space="0" w:color="auto"/>
          </w:divBdr>
        </w:div>
        <w:div w:id="2091344304">
          <w:marLeft w:val="0"/>
          <w:marRight w:val="0"/>
          <w:marTop w:val="0"/>
          <w:marBottom w:val="0"/>
          <w:divBdr>
            <w:top w:val="none" w:sz="0" w:space="0" w:color="auto"/>
            <w:left w:val="none" w:sz="0" w:space="0" w:color="auto"/>
            <w:bottom w:val="none" w:sz="0" w:space="0" w:color="auto"/>
            <w:right w:val="none" w:sz="0" w:space="0" w:color="auto"/>
          </w:divBdr>
        </w:div>
        <w:div w:id="2114547531">
          <w:marLeft w:val="0"/>
          <w:marRight w:val="0"/>
          <w:marTop w:val="0"/>
          <w:marBottom w:val="0"/>
          <w:divBdr>
            <w:top w:val="none" w:sz="0" w:space="0" w:color="auto"/>
            <w:left w:val="none" w:sz="0" w:space="0" w:color="auto"/>
            <w:bottom w:val="none" w:sz="0" w:space="0" w:color="auto"/>
            <w:right w:val="none" w:sz="0" w:space="0" w:color="auto"/>
          </w:divBdr>
        </w:div>
        <w:div w:id="2120296541">
          <w:marLeft w:val="0"/>
          <w:marRight w:val="0"/>
          <w:marTop w:val="0"/>
          <w:marBottom w:val="0"/>
          <w:divBdr>
            <w:top w:val="none" w:sz="0" w:space="0" w:color="auto"/>
            <w:left w:val="none" w:sz="0" w:space="0" w:color="auto"/>
            <w:bottom w:val="none" w:sz="0" w:space="0" w:color="auto"/>
            <w:right w:val="none" w:sz="0" w:space="0" w:color="auto"/>
          </w:divBdr>
        </w:div>
        <w:div w:id="2137337056">
          <w:marLeft w:val="0"/>
          <w:marRight w:val="0"/>
          <w:marTop w:val="0"/>
          <w:marBottom w:val="0"/>
          <w:divBdr>
            <w:top w:val="none" w:sz="0" w:space="0" w:color="auto"/>
            <w:left w:val="none" w:sz="0" w:space="0" w:color="auto"/>
            <w:bottom w:val="none" w:sz="0" w:space="0" w:color="auto"/>
            <w:right w:val="none" w:sz="0" w:space="0" w:color="auto"/>
          </w:divBdr>
        </w:div>
      </w:divsChild>
    </w:div>
    <w:div w:id="305092991">
      <w:bodyDiv w:val="1"/>
      <w:marLeft w:val="0"/>
      <w:marRight w:val="0"/>
      <w:marTop w:val="0"/>
      <w:marBottom w:val="0"/>
      <w:divBdr>
        <w:top w:val="none" w:sz="0" w:space="0" w:color="auto"/>
        <w:left w:val="none" w:sz="0" w:space="0" w:color="auto"/>
        <w:bottom w:val="none" w:sz="0" w:space="0" w:color="auto"/>
        <w:right w:val="none" w:sz="0" w:space="0" w:color="auto"/>
      </w:divBdr>
      <w:divsChild>
        <w:div w:id="187329561">
          <w:marLeft w:val="0"/>
          <w:marRight w:val="0"/>
          <w:marTop w:val="0"/>
          <w:marBottom w:val="0"/>
          <w:divBdr>
            <w:top w:val="none" w:sz="0" w:space="0" w:color="auto"/>
            <w:left w:val="none" w:sz="0" w:space="0" w:color="auto"/>
            <w:bottom w:val="none" w:sz="0" w:space="0" w:color="auto"/>
            <w:right w:val="none" w:sz="0" w:space="0" w:color="auto"/>
          </w:divBdr>
        </w:div>
        <w:div w:id="552162460">
          <w:marLeft w:val="0"/>
          <w:marRight w:val="0"/>
          <w:marTop w:val="0"/>
          <w:marBottom w:val="0"/>
          <w:divBdr>
            <w:top w:val="none" w:sz="0" w:space="0" w:color="auto"/>
            <w:left w:val="none" w:sz="0" w:space="0" w:color="auto"/>
            <w:bottom w:val="none" w:sz="0" w:space="0" w:color="auto"/>
            <w:right w:val="none" w:sz="0" w:space="0" w:color="auto"/>
          </w:divBdr>
        </w:div>
        <w:div w:id="770054711">
          <w:marLeft w:val="0"/>
          <w:marRight w:val="0"/>
          <w:marTop w:val="0"/>
          <w:marBottom w:val="0"/>
          <w:divBdr>
            <w:top w:val="none" w:sz="0" w:space="0" w:color="auto"/>
            <w:left w:val="none" w:sz="0" w:space="0" w:color="auto"/>
            <w:bottom w:val="none" w:sz="0" w:space="0" w:color="auto"/>
            <w:right w:val="none" w:sz="0" w:space="0" w:color="auto"/>
          </w:divBdr>
        </w:div>
        <w:div w:id="1295335754">
          <w:marLeft w:val="0"/>
          <w:marRight w:val="0"/>
          <w:marTop w:val="0"/>
          <w:marBottom w:val="0"/>
          <w:divBdr>
            <w:top w:val="none" w:sz="0" w:space="0" w:color="auto"/>
            <w:left w:val="none" w:sz="0" w:space="0" w:color="auto"/>
            <w:bottom w:val="none" w:sz="0" w:space="0" w:color="auto"/>
            <w:right w:val="none" w:sz="0" w:space="0" w:color="auto"/>
          </w:divBdr>
        </w:div>
        <w:div w:id="1507476972">
          <w:marLeft w:val="0"/>
          <w:marRight w:val="0"/>
          <w:marTop w:val="0"/>
          <w:marBottom w:val="0"/>
          <w:divBdr>
            <w:top w:val="none" w:sz="0" w:space="0" w:color="auto"/>
            <w:left w:val="none" w:sz="0" w:space="0" w:color="auto"/>
            <w:bottom w:val="none" w:sz="0" w:space="0" w:color="auto"/>
            <w:right w:val="none" w:sz="0" w:space="0" w:color="auto"/>
          </w:divBdr>
        </w:div>
      </w:divsChild>
    </w:div>
    <w:div w:id="324015408">
      <w:bodyDiv w:val="1"/>
      <w:marLeft w:val="0"/>
      <w:marRight w:val="0"/>
      <w:marTop w:val="0"/>
      <w:marBottom w:val="0"/>
      <w:divBdr>
        <w:top w:val="none" w:sz="0" w:space="0" w:color="auto"/>
        <w:left w:val="none" w:sz="0" w:space="0" w:color="auto"/>
        <w:bottom w:val="none" w:sz="0" w:space="0" w:color="auto"/>
        <w:right w:val="none" w:sz="0" w:space="0" w:color="auto"/>
      </w:divBdr>
      <w:divsChild>
        <w:div w:id="299310916">
          <w:marLeft w:val="0"/>
          <w:marRight w:val="0"/>
          <w:marTop w:val="0"/>
          <w:marBottom w:val="0"/>
          <w:divBdr>
            <w:top w:val="none" w:sz="0" w:space="0" w:color="auto"/>
            <w:left w:val="none" w:sz="0" w:space="0" w:color="auto"/>
            <w:bottom w:val="none" w:sz="0" w:space="0" w:color="auto"/>
            <w:right w:val="none" w:sz="0" w:space="0" w:color="auto"/>
          </w:divBdr>
        </w:div>
        <w:div w:id="478419069">
          <w:marLeft w:val="0"/>
          <w:marRight w:val="0"/>
          <w:marTop w:val="0"/>
          <w:marBottom w:val="0"/>
          <w:divBdr>
            <w:top w:val="none" w:sz="0" w:space="0" w:color="auto"/>
            <w:left w:val="none" w:sz="0" w:space="0" w:color="auto"/>
            <w:bottom w:val="none" w:sz="0" w:space="0" w:color="auto"/>
            <w:right w:val="none" w:sz="0" w:space="0" w:color="auto"/>
          </w:divBdr>
        </w:div>
        <w:div w:id="612903752">
          <w:marLeft w:val="0"/>
          <w:marRight w:val="0"/>
          <w:marTop w:val="0"/>
          <w:marBottom w:val="0"/>
          <w:divBdr>
            <w:top w:val="none" w:sz="0" w:space="0" w:color="auto"/>
            <w:left w:val="none" w:sz="0" w:space="0" w:color="auto"/>
            <w:bottom w:val="none" w:sz="0" w:space="0" w:color="auto"/>
            <w:right w:val="none" w:sz="0" w:space="0" w:color="auto"/>
          </w:divBdr>
        </w:div>
        <w:div w:id="1454902627">
          <w:marLeft w:val="0"/>
          <w:marRight w:val="0"/>
          <w:marTop w:val="0"/>
          <w:marBottom w:val="0"/>
          <w:divBdr>
            <w:top w:val="none" w:sz="0" w:space="0" w:color="auto"/>
            <w:left w:val="none" w:sz="0" w:space="0" w:color="auto"/>
            <w:bottom w:val="none" w:sz="0" w:space="0" w:color="auto"/>
            <w:right w:val="none" w:sz="0" w:space="0" w:color="auto"/>
          </w:divBdr>
        </w:div>
        <w:div w:id="1804885735">
          <w:marLeft w:val="0"/>
          <w:marRight w:val="0"/>
          <w:marTop w:val="0"/>
          <w:marBottom w:val="0"/>
          <w:divBdr>
            <w:top w:val="none" w:sz="0" w:space="0" w:color="auto"/>
            <w:left w:val="none" w:sz="0" w:space="0" w:color="auto"/>
            <w:bottom w:val="none" w:sz="0" w:space="0" w:color="auto"/>
            <w:right w:val="none" w:sz="0" w:space="0" w:color="auto"/>
          </w:divBdr>
        </w:div>
        <w:div w:id="2038584036">
          <w:marLeft w:val="0"/>
          <w:marRight w:val="0"/>
          <w:marTop w:val="0"/>
          <w:marBottom w:val="0"/>
          <w:divBdr>
            <w:top w:val="none" w:sz="0" w:space="0" w:color="auto"/>
            <w:left w:val="none" w:sz="0" w:space="0" w:color="auto"/>
            <w:bottom w:val="none" w:sz="0" w:space="0" w:color="auto"/>
            <w:right w:val="none" w:sz="0" w:space="0" w:color="auto"/>
          </w:divBdr>
        </w:div>
        <w:div w:id="2127038659">
          <w:marLeft w:val="0"/>
          <w:marRight w:val="0"/>
          <w:marTop w:val="0"/>
          <w:marBottom w:val="0"/>
          <w:divBdr>
            <w:top w:val="none" w:sz="0" w:space="0" w:color="auto"/>
            <w:left w:val="none" w:sz="0" w:space="0" w:color="auto"/>
            <w:bottom w:val="none" w:sz="0" w:space="0" w:color="auto"/>
            <w:right w:val="none" w:sz="0" w:space="0" w:color="auto"/>
          </w:divBdr>
        </w:div>
      </w:divsChild>
    </w:div>
    <w:div w:id="327252620">
      <w:bodyDiv w:val="1"/>
      <w:marLeft w:val="0"/>
      <w:marRight w:val="0"/>
      <w:marTop w:val="0"/>
      <w:marBottom w:val="0"/>
      <w:divBdr>
        <w:top w:val="none" w:sz="0" w:space="0" w:color="auto"/>
        <w:left w:val="none" w:sz="0" w:space="0" w:color="auto"/>
        <w:bottom w:val="none" w:sz="0" w:space="0" w:color="auto"/>
        <w:right w:val="none" w:sz="0" w:space="0" w:color="auto"/>
      </w:divBdr>
    </w:div>
    <w:div w:id="425542196">
      <w:bodyDiv w:val="1"/>
      <w:marLeft w:val="0"/>
      <w:marRight w:val="0"/>
      <w:marTop w:val="0"/>
      <w:marBottom w:val="0"/>
      <w:divBdr>
        <w:top w:val="none" w:sz="0" w:space="0" w:color="auto"/>
        <w:left w:val="none" w:sz="0" w:space="0" w:color="auto"/>
        <w:bottom w:val="none" w:sz="0" w:space="0" w:color="auto"/>
        <w:right w:val="none" w:sz="0" w:space="0" w:color="auto"/>
      </w:divBdr>
      <w:divsChild>
        <w:div w:id="1282297582">
          <w:marLeft w:val="0"/>
          <w:marRight w:val="0"/>
          <w:marTop w:val="0"/>
          <w:marBottom w:val="0"/>
          <w:divBdr>
            <w:top w:val="none" w:sz="0" w:space="0" w:color="auto"/>
            <w:left w:val="none" w:sz="0" w:space="0" w:color="auto"/>
            <w:bottom w:val="none" w:sz="0" w:space="0" w:color="auto"/>
            <w:right w:val="none" w:sz="0" w:space="0" w:color="auto"/>
          </w:divBdr>
          <w:divsChild>
            <w:div w:id="263534081">
              <w:marLeft w:val="0"/>
              <w:marRight w:val="0"/>
              <w:marTop w:val="0"/>
              <w:marBottom w:val="0"/>
              <w:divBdr>
                <w:top w:val="none" w:sz="0" w:space="0" w:color="auto"/>
                <w:left w:val="none" w:sz="0" w:space="0" w:color="auto"/>
                <w:bottom w:val="none" w:sz="0" w:space="0" w:color="auto"/>
                <w:right w:val="none" w:sz="0" w:space="0" w:color="auto"/>
              </w:divBdr>
              <w:divsChild>
                <w:div w:id="2094351262">
                  <w:marLeft w:val="0"/>
                  <w:marRight w:val="0"/>
                  <w:marTop w:val="0"/>
                  <w:marBottom w:val="0"/>
                  <w:divBdr>
                    <w:top w:val="none" w:sz="0" w:space="0" w:color="auto"/>
                    <w:left w:val="none" w:sz="0" w:space="0" w:color="auto"/>
                    <w:bottom w:val="none" w:sz="0" w:space="0" w:color="auto"/>
                    <w:right w:val="none" w:sz="0" w:space="0" w:color="auto"/>
                  </w:divBdr>
                  <w:divsChild>
                    <w:div w:id="20563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92381">
      <w:bodyDiv w:val="1"/>
      <w:marLeft w:val="0"/>
      <w:marRight w:val="0"/>
      <w:marTop w:val="0"/>
      <w:marBottom w:val="0"/>
      <w:divBdr>
        <w:top w:val="none" w:sz="0" w:space="0" w:color="auto"/>
        <w:left w:val="none" w:sz="0" w:space="0" w:color="auto"/>
        <w:bottom w:val="none" w:sz="0" w:space="0" w:color="auto"/>
        <w:right w:val="none" w:sz="0" w:space="0" w:color="auto"/>
      </w:divBdr>
      <w:divsChild>
        <w:div w:id="319695162">
          <w:marLeft w:val="0"/>
          <w:marRight w:val="0"/>
          <w:marTop w:val="0"/>
          <w:marBottom w:val="0"/>
          <w:divBdr>
            <w:top w:val="none" w:sz="0" w:space="0" w:color="auto"/>
            <w:left w:val="none" w:sz="0" w:space="0" w:color="auto"/>
            <w:bottom w:val="none" w:sz="0" w:space="0" w:color="auto"/>
            <w:right w:val="none" w:sz="0" w:space="0" w:color="auto"/>
          </w:divBdr>
          <w:divsChild>
            <w:div w:id="724065604">
              <w:marLeft w:val="0"/>
              <w:marRight w:val="0"/>
              <w:marTop w:val="0"/>
              <w:marBottom w:val="0"/>
              <w:divBdr>
                <w:top w:val="none" w:sz="0" w:space="0" w:color="auto"/>
                <w:left w:val="none" w:sz="0" w:space="0" w:color="auto"/>
                <w:bottom w:val="none" w:sz="0" w:space="0" w:color="auto"/>
                <w:right w:val="none" w:sz="0" w:space="0" w:color="auto"/>
              </w:divBdr>
              <w:divsChild>
                <w:div w:id="1029916601">
                  <w:marLeft w:val="0"/>
                  <w:marRight w:val="0"/>
                  <w:marTop w:val="0"/>
                  <w:marBottom w:val="0"/>
                  <w:divBdr>
                    <w:top w:val="none" w:sz="0" w:space="0" w:color="auto"/>
                    <w:left w:val="none" w:sz="0" w:space="0" w:color="auto"/>
                    <w:bottom w:val="none" w:sz="0" w:space="0" w:color="auto"/>
                    <w:right w:val="none" w:sz="0" w:space="0" w:color="auto"/>
                  </w:divBdr>
                  <w:divsChild>
                    <w:div w:id="145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6688">
      <w:bodyDiv w:val="1"/>
      <w:marLeft w:val="0"/>
      <w:marRight w:val="0"/>
      <w:marTop w:val="0"/>
      <w:marBottom w:val="0"/>
      <w:divBdr>
        <w:top w:val="none" w:sz="0" w:space="0" w:color="auto"/>
        <w:left w:val="none" w:sz="0" w:space="0" w:color="auto"/>
        <w:bottom w:val="none" w:sz="0" w:space="0" w:color="auto"/>
        <w:right w:val="none" w:sz="0" w:space="0" w:color="auto"/>
      </w:divBdr>
      <w:divsChild>
        <w:div w:id="708145222">
          <w:marLeft w:val="0"/>
          <w:marRight w:val="0"/>
          <w:marTop w:val="0"/>
          <w:marBottom w:val="0"/>
          <w:divBdr>
            <w:top w:val="none" w:sz="0" w:space="0" w:color="auto"/>
            <w:left w:val="none" w:sz="0" w:space="0" w:color="auto"/>
            <w:bottom w:val="none" w:sz="0" w:space="0" w:color="auto"/>
            <w:right w:val="none" w:sz="0" w:space="0" w:color="auto"/>
          </w:divBdr>
        </w:div>
        <w:div w:id="1541092507">
          <w:marLeft w:val="0"/>
          <w:marRight w:val="0"/>
          <w:marTop w:val="0"/>
          <w:marBottom w:val="0"/>
          <w:divBdr>
            <w:top w:val="none" w:sz="0" w:space="0" w:color="auto"/>
            <w:left w:val="none" w:sz="0" w:space="0" w:color="auto"/>
            <w:bottom w:val="none" w:sz="0" w:space="0" w:color="auto"/>
            <w:right w:val="none" w:sz="0" w:space="0" w:color="auto"/>
          </w:divBdr>
        </w:div>
      </w:divsChild>
    </w:div>
    <w:div w:id="834496738">
      <w:bodyDiv w:val="1"/>
      <w:marLeft w:val="0"/>
      <w:marRight w:val="0"/>
      <w:marTop w:val="0"/>
      <w:marBottom w:val="0"/>
      <w:divBdr>
        <w:top w:val="none" w:sz="0" w:space="0" w:color="auto"/>
        <w:left w:val="none" w:sz="0" w:space="0" w:color="auto"/>
        <w:bottom w:val="none" w:sz="0" w:space="0" w:color="auto"/>
        <w:right w:val="none" w:sz="0" w:space="0" w:color="auto"/>
      </w:divBdr>
      <w:divsChild>
        <w:div w:id="167838521">
          <w:marLeft w:val="0"/>
          <w:marRight w:val="0"/>
          <w:marTop w:val="0"/>
          <w:marBottom w:val="0"/>
          <w:divBdr>
            <w:top w:val="none" w:sz="0" w:space="0" w:color="auto"/>
            <w:left w:val="none" w:sz="0" w:space="0" w:color="auto"/>
            <w:bottom w:val="none" w:sz="0" w:space="0" w:color="auto"/>
            <w:right w:val="none" w:sz="0" w:space="0" w:color="auto"/>
          </w:divBdr>
        </w:div>
        <w:div w:id="526143411">
          <w:marLeft w:val="0"/>
          <w:marRight w:val="0"/>
          <w:marTop w:val="0"/>
          <w:marBottom w:val="0"/>
          <w:divBdr>
            <w:top w:val="none" w:sz="0" w:space="0" w:color="auto"/>
            <w:left w:val="none" w:sz="0" w:space="0" w:color="auto"/>
            <w:bottom w:val="none" w:sz="0" w:space="0" w:color="auto"/>
            <w:right w:val="none" w:sz="0" w:space="0" w:color="auto"/>
          </w:divBdr>
        </w:div>
        <w:div w:id="668755107">
          <w:marLeft w:val="0"/>
          <w:marRight w:val="0"/>
          <w:marTop w:val="0"/>
          <w:marBottom w:val="0"/>
          <w:divBdr>
            <w:top w:val="none" w:sz="0" w:space="0" w:color="auto"/>
            <w:left w:val="none" w:sz="0" w:space="0" w:color="auto"/>
            <w:bottom w:val="none" w:sz="0" w:space="0" w:color="auto"/>
            <w:right w:val="none" w:sz="0" w:space="0" w:color="auto"/>
          </w:divBdr>
        </w:div>
        <w:div w:id="708189234">
          <w:marLeft w:val="0"/>
          <w:marRight w:val="0"/>
          <w:marTop w:val="0"/>
          <w:marBottom w:val="0"/>
          <w:divBdr>
            <w:top w:val="none" w:sz="0" w:space="0" w:color="auto"/>
            <w:left w:val="none" w:sz="0" w:space="0" w:color="auto"/>
            <w:bottom w:val="none" w:sz="0" w:space="0" w:color="auto"/>
            <w:right w:val="none" w:sz="0" w:space="0" w:color="auto"/>
          </w:divBdr>
        </w:div>
        <w:div w:id="728965884">
          <w:marLeft w:val="0"/>
          <w:marRight w:val="0"/>
          <w:marTop w:val="0"/>
          <w:marBottom w:val="0"/>
          <w:divBdr>
            <w:top w:val="none" w:sz="0" w:space="0" w:color="auto"/>
            <w:left w:val="none" w:sz="0" w:space="0" w:color="auto"/>
            <w:bottom w:val="none" w:sz="0" w:space="0" w:color="auto"/>
            <w:right w:val="none" w:sz="0" w:space="0" w:color="auto"/>
          </w:divBdr>
        </w:div>
        <w:div w:id="730541562">
          <w:marLeft w:val="0"/>
          <w:marRight w:val="0"/>
          <w:marTop w:val="0"/>
          <w:marBottom w:val="0"/>
          <w:divBdr>
            <w:top w:val="none" w:sz="0" w:space="0" w:color="auto"/>
            <w:left w:val="none" w:sz="0" w:space="0" w:color="auto"/>
            <w:bottom w:val="none" w:sz="0" w:space="0" w:color="auto"/>
            <w:right w:val="none" w:sz="0" w:space="0" w:color="auto"/>
          </w:divBdr>
        </w:div>
        <w:div w:id="917909708">
          <w:marLeft w:val="0"/>
          <w:marRight w:val="0"/>
          <w:marTop w:val="0"/>
          <w:marBottom w:val="0"/>
          <w:divBdr>
            <w:top w:val="none" w:sz="0" w:space="0" w:color="auto"/>
            <w:left w:val="none" w:sz="0" w:space="0" w:color="auto"/>
            <w:bottom w:val="none" w:sz="0" w:space="0" w:color="auto"/>
            <w:right w:val="none" w:sz="0" w:space="0" w:color="auto"/>
          </w:divBdr>
        </w:div>
        <w:div w:id="1493251539">
          <w:marLeft w:val="0"/>
          <w:marRight w:val="0"/>
          <w:marTop w:val="0"/>
          <w:marBottom w:val="0"/>
          <w:divBdr>
            <w:top w:val="none" w:sz="0" w:space="0" w:color="auto"/>
            <w:left w:val="none" w:sz="0" w:space="0" w:color="auto"/>
            <w:bottom w:val="none" w:sz="0" w:space="0" w:color="auto"/>
            <w:right w:val="none" w:sz="0" w:space="0" w:color="auto"/>
          </w:divBdr>
        </w:div>
        <w:div w:id="1616062651">
          <w:marLeft w:val="0"/>
          <w:marRight w:val="0"/>
          <w:marTop w:val="0"/>
          <w:marBottom w:val="0"/>
          <w:divBdr>
            <w:top w:val="none" w:sz="0" w:space="0" w:color="auto"/>
            <w:left w:val="none" w:sz="0" w:space="0" w:color="auto"/>
            <w:bottom w:val="none" w:sz="0" w:space="0" w:color="auto"/>
            <w:right w:val="none" w:sz="0" w:space="0" w:color="auto"/>
          </w:divBdr>
        </w:div>
        <w:div w:id="1657608780">
          <w:marLeft w:val="0"/>
          <w:marRight w:val="0"/>
          <w:marTop w:val="0"/>
          <w:marBottom w:val="0"/>
          <w:divBdr>
            <w:top w:val="none" w:sz="0" w:space="0" w:color="auto"/>
            <w:left w:val="none" w:sz="0" w:space="0" w:color="auto"/>
            <w:bottom w:val="none" w:sz="0" w:space="0" w:color="auto"/>
            <w:right w:val="none" w:sz="0" w:space="0" w:color="auto"/>
          </w:divBdr>
        </w:div>
        <w:div w:id="2027900094">
          <w:marLeft w:val="0"/>
          <w:marRight w:val="0"/>
          <w:marTop w:val="0"/>
          <w:marBottom w:val="0"/>
          <w:divBdr>
            <w:top w:val="none" w:sz="0" w:space="0" w:color="auto"/>
            <w:left w:val="none" w:sz="0" w:space="0" w:color="auto"/>
            <w:bottom w:val="none" w:sz="0" w:space="0" w:color="auto"/>
            <w:right w:val="none" w:sz="0" w:space="0" w:color="auto"/>
          </w:divBdr>
        </w:div>
      </w:divsChild>
    </w:div>
    <w:div w:id="879636696">
      <w:bodyDiv w:val="1"/>
      <w:marLeft w:val="0"/>
      <w:marRight w:val="0"/>
      <w:marTop w:val="0"/>
      <w:marBottom w:val="0"/>
      <w:divBdr>
        <w:top w:val="none" w:sz="0" w:space="0" w:color="auto"/>
        <w:left w:val="none" w:sz="0" w:space="0" w:color="auto"/>
        <w:bottom w:val="none" w:sz="0" w:space="0" w:color="auto"/>
        <w:right w:val="none" w:sz="0" w:space="0" w:color="auto"/>
      </w:divBdr>
      <w:divsChild>
        <w:div w:id="1021667246">
          <w:marLeft w:val="0"/>
          <w:marRight w:val="0"/>
          <w:marTop w:val="0"/>
          <w:marBottom w:val="0"/>
          <w:divBdr>
            <w:top w:val="none" w:sz="0" w:space="0" w:color="auto"/>
            <w:left w:val="none" w:sz="0" w:space="0" w:color="auto"/>
            <w:bottom w:val="none" w:sz="0" w:space="0" w:color="auto"/>
            <w:right w:val="none" w:sz="0" w:space="0" w:color="auto"/>
          </w:divBdr>
        </w:div>
        <w:div w:id="1413236941">
          <w:marLeft w:val="0"/>
          <w:marRight w:val="0"/>
          <w:marTop w:val="0"/>
          <w:marBottom w:val="0"/>
          <w:divBdr>
            <w:top w:val="none" w:sz="0" w:space="0" w:color="auto"/>
            <w:left w:val="none" w:sz="0" w:space="0" w:color="auto"/>
            <w:bottom w:val="none" w:sz="0" w:space="0" w:color="auto"/>
            <w:right w:val="none" w:sz="0" w:space="0" w:color="auto"/>
          </w:divBdr>
        </w:div>
        <w:div w:id="1832599429">
          <w:marLeft w:val="0"/>
          <w:marRight w:val="0"/>
          <w:marTop w:val="0"/>
          <w:marBottom w:val="0"/>
          <w:divBdr>
            <w:top w:val="none" w:sz="0" w:space="0" w:color="auto"/>
            <w:left w:val="none" w:sz="0" w:space="0" w:color="auto"/>
            <w:bottom w:val="none" w:sz="0" w:space="0" w:color="auto"/>
            <w:right w:val="none" w:sz="0" w:space="0" w:color="auto"/>
          </w:divBdr>
        </w:div>
        <w:div w:id="2019849703">
          <w:marLeft w:val="0"/>
          <w:marRight w:val="0"/>
          <w:marTop w:val="0"/>
          <w:marBottom w:val="0"/>
          <w:divBdr>
            <w:top w:val="none" w:sz="0" w:space="0" w:color="auto"/>
            <w:left w:val="none" w:sz="0" w:space="0" w:color="auto"/>
            <w:bottom w:val="none" w:sz="0" w:space="0" w:color="auto"/>
            <w:right w:val="none" w:sz="0" w:space="0" w:color="auto"/>
          </w:divBdr>
        </w:div>
      </w:divsChild>
    </w:div>
    <w:div w:id="1129933917">
      <w:bodyDiv w:val="1"/>
      <w:marLeft w:val="0"/>
      <w:marRight w:val="0"/>
      <w:marTop w:val="0"/>
      <w:marBottom w:val="0"/>
      <w:divBdr>
        <w:top w:val="none" w:sz="0" w:space="0" w:color="auto"/>
        <w:left w:val="none" w:sz="0" w:space="0" w:color="auto"/>
        <w:bottom w:val="none" w:sz="0" w:space="0" w:color="auto"/>
        <w:right w:val="none" w:sz="0" w:space="0" w:color="auto"/>
      </w:divBdr>
      <w:divsChild>
        <w:div w:id="1489324065">
          <w:marLeft w:val="0"/>
          <w:marRight w:val="0"/>
          <w:marTop w:val="0"/>
          <w:marBottom w:val="0"/>
          <w:divBdr>
            <w:top w:val="none" w:sz="0" w:space="0" w:color="auto"/>
            <w:left w:val="none" w:sz="0" w:space="0" w:color="auto"/>
            <w:bottom w:val="none" w:sz="0" w:space="0" w:color="auto"/>
            <w:right w:val="none" w:sz="0" w:space="0" w:color="auto"/>
          </w:divBdr>
          <w:divsChild>
            <w:div w:id="207422476">
              <w:marLeft w:val="0"/>
              <w:marRight w:val="0"/>
              <w:marTop w:val="0"/>
              <w:marBottom w:val="0"/>
              <w:divBdr>
                <w:top w:val="none" w:sz="0" w:space="0" w:color="auto"/>
                <w:left w:val="none" w:sz="0" w:space="0" w:color="auto"/>
                <w:bottom w:val="none" w:sz="0" w:space="0" w:color="auto"/>
                <w:right w:val="none" w:sz="0" w:space="0" w:color="auto"/>
              </w:divBdr>
              <w:divsChild>
                <w:div w:id="904951807">
                  <w:marLeft w:val="0"/>
                  <w:marRight w:val="0"/>
                  <w:marTop w:val="0"/>
                  <w:marBottom w:val="0"/>
                  <w:divBdr>
                    <w:top w:val="none" w:sz="0" w:space="0" w:color="auto"/>
                    <w:left w:val="none" w:sz="0" w:space="0" w:color="auto"/>
                    <w:bottom w:val="none" w:sz="0" w:space="0" w:color="auto"/>
                    <w:right w:val="none" w:sz="0" w:space="0" w:color="auto"/>
                  </w:divBdr>
                  <w:divsChild>
                    <w:div w:id="13710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75306">
      <w:bodyDiv w:val="1"/>
      <w:marLeft w:val="0"/>
      <w:marRight w:val="0"/>
      <w:marTop w:val="0"/>
      <w:marBottom w:val="0"/>
      <w:divBdr>
        <w:top w:val="none" w:sz="0" w:space="0" w:color="auto"/>
        <w:left w:val="none" w:sz="0" w:space="0" w:color="auto"/>
        <w:bottom w:val="none" w:sz="0" w:space="0" w:color="auto"/>
        <w:right w:val="none" w:sz="0" w:space="0" w:color="auto"/>
      </w:divBdr>
      <w:divsChild>
        <w:div w:id="1409812679">
          <w:marLeft w:val="0"/>
          <w:marRight w:val="0"/>
          <w:marTop w:val="0"/>
          <w:marBottom w:val="0"/>
          <w:divBdr>
            <w:top w:val="none" w:sz="0" w:space="0" w:color="auto"/>
            <w:left w:val="none" w:sz="0" w:space="0" w:color="auto"/>
            <w:bottom w:val="none" w:sz="0" w:space="0" w:color="auto"/>
            <w:right w:val="none" w:sz="0" w:space="0" w:color="auto"/>
          </w:divBdr>
        </w:div>
      </w:divsChild>
    </w:div>
    <w:div w:id="1247575941">
      <w:bodyDiv w:val="1"/>
      <w:marLeft w:val="0"/>
      <w:marRight w:val="0"/>
      <w:marTop w:val="0"/>
      <w:marBottom w:val="0"/>
      <w:divBdr>
        <w:top w:val="none" w:sz="0" w:space="0" w:color="auto"/>
        <w:left w:val="none" w:sz="0" w:space="0" w:color="auto"/>
        <w:bottom w:val="none" w:sz="0" w:space="0" w:color="auto"/>
        <w:right w:val="none" w:sz="0" w:space="0" w:color="auto"/>
      </w:divBdr>
      <w:divsChild>
        <w:div w:id="624581217">
          <w:marLeft w:val="0"/>
          <w:marRight w:val="0"/>
          <w:marTop w:val="0"/>
          <w:marBottom w:val="0"/>
          <w:divBdr>
            <w:top w:val="none" w:sz="0" w:space="0" w:color="auto"/>
            <w:left w:val="none" w:sz="0" w:space="0" w:color="auto"/>
            <w:bottom w:val="none" w:sz="0" w:space="0" w:color="auto"/>
            <w:right w:val="none" w:sz="0" w:space="0" w:color="auto"/>
          </w:divBdr>
        </w:div>
        <w:div w:id="1143813210">
          <w:marLeft w:val="0"/>
          <w:marRight w:val="0"/>
          <w:marTop w:val="0"/>
          <w:marBottom w:val="0"/>
          <w:divBdr>
            <w:top w:val="none" w:sz="0" w:space="0" w:color="auto"/>
            <w:left w:val="none" w:sz="0" w:space="0" w:color="auto"/>
            <w:bottom w:val="none" w:sz="0" w:space="0" w:color="auto"/>
            <w:right w:val="none" w:sz="0" w:space="0" w:color="auto"/>
          </w:divBdr>
        </w:div>
        <w:div w:id="1784809047">
          <w:marLeft w:val="0"/>
          <w:marRight w:val="0"/>
          <w:marTop w:val="0"/>
          <w:marBottom w:val="0"/>
          <w:divBdr>
            <w:top w:val="none" w:sz="0" w:space="0" w:color="auto"/>
            <w:left w:val="none" w:sz="0" w:space="0" w:color="auto"/>
            <w:bottom w:val="none" w:sz="0" w:space="0" w:color="auto"/>
            <w:right w:val="none" w:sz="0" w:space="0" w:color="auto"/>
          </w:divBdr>
        </w:div>
        <w:div w:id="2076076278">
          <w:marLeft w:val="0"/>
          <w:marRight w:val="0"/>
          <w:marTop w:val="0"/>
          <w:marBottom w:val="0"/>
          <w:divBdr>
            <w:top w:val="none" w:sz="0" w:space="0" w:color="auto"/>
            <w:left w:val="none" w:sz="0" w:space="0" w:color="auto"/>
            <w:bottom w:val="none" w:sz="0" w:space="0" w:color="auto"/>
            <w:right w:val="none" w:sz="0" w:space="0" w:color="auto"/>
          </w:divBdr>
        </w:div>
      </w:divsChild>
    </w:div>
    <w:div w:id="1286697082">
      <w:bodyDiv w:val="1"/>
      <w:marLeft w:val="0"/>
      <w:marRight w:val="0"/>
      <w:marTop w:val="0"/>
      <w:marBottom w:val="0"/>
      <w:divBdr>
        <w:top w:val="none" w:sz="0" w:space="0" w:color="auto"/>
        <w:left w:val="none" w:sz="0" w:space="0" w:color="auto"/>
        <w:bottom w:val="none" w:sz="0" w:space="0" w:color="auto"/>
        <w:right w:val="none" w:sz="0" w:space="0" w:color="auto"/>
      </w:divBdr>
      <w:divsChild>
        <w:div w:id="865557355">
          <w:marLeft w:val="0"/>
          <w:marRight w:val="0"/>
          <w:marTop w:val="0"/>
          <w:marBottom w:val="0"/>
          <w:divBdr>
            <w:top w:val="none" w:sz="0" w:space="0" w:color="auto"/>
            <w:left w:val="none" w:sz="0" w:space="0" w:color="auto"/>
            <w:bottom w:val="none" w:sz="0" w:space="0" w:color="auto"/>
            <w:right w:val="none" w:sz="0" w:space="0" w:color="auto"/>
          </w:divBdr>
        </w:div>
      </w:divsChild>
    </w:div>
    <w:div w:id="1585844934">
      <w:bodyDiv w:val="1"/>
      <w:marLeft w:val="0"/>
      <w:marRight w:val="0"/>
      <w:marTop w:val="0"/>
      <w:marBottom w:val="0"/>
      <w:divBdr>
        <w:top w:val="none" w:sz="0" w:space="0" w:color="auto"/>
        <w:left w:val="none" w:sz="0" w:space="0" w:color="auto"/>
        <w:bottom w:val="none" w:sz="0" w:space="0" w:color="auto"/>
        <w:right w:val="none" w:sz="0" w:space="0" w:color="auto"/>
      </w:divBdr>
      <w:divsChild>
        <w:div w:id="495150109">
          <w:marLeft w:val="0"/>
          <w:marRight w:val="0"/>
          <w:marTop w:val="0"/>
          <w:marBottom w:val="0"/>
          <w:divBdr>
            <w:top w:val="none" w:sz="0" w:space="0" w:color="auto"/>
            <w:left w:val="none" w:sz="0" w:space="0" w:color="auto"/>
            <w:bottom w:val="none" w:sz="0" w:space="0" w:color="auto"/>
            <w:right w:val="none" w:sz="0" w:space="0" w:color="auto"/>
          </w:divBdr>
        </w:div>
        <w:div w:id="754283522">
          <w:marLeft w:val="0"/>
          <w:marRight w:val="0"/>
          <w:marTop w:val="0"/>
          <w:marBottom w:val="0"/>
          <w:divBdr>
            <w:top w:val="none" w:sz="0" w:space="0" w:color="auto"/>
            <w:left w:val="none" w:sz="0" w:space="0" w:color="auto"/>
            <w:bottom w:val="none" w:sz="0" w:space="0" w:color="auto"/>
            <w:right w:val="none" w:sz="0" w:space="0" w:color="auto"/>
          </w:divBdr>
        </w:div>
      </w:divsChild>
    </w:div>
    <w:div w:id="1848518232">
      <w:bodyDiv w:val="1"/>
      <w:marLeft w:val="0"/>
      <w:marRight w:val="0"/>
      <w:marTop w:val="0"/>
      <w:marBottom w:val="0"/>
      <w:divBdr>
        <w:top w:val="none" w:sz="0" w:space="0" w:color="auto"/>
        <w:left w:val="none" w:sz="0" w:space="0" w:color="auto"/>
        <w:bottom w:val="none" w:sz="0" w:space="0" w:color="auto"/>
        <w:right w:val="none" w:sz="0" w:space="0" w:color="auto"/>
      </w:divBdr>
      <w:divsChild>
        <w:div w:id="1136605057">
          <w:marLeft w:val="0"/>
          <w:marRight w:val="0"/>
          <w:marTop w:val="0"/>
          <w:marBottom w:val="0"/>
          <w:divBdr>
            <w:top w:val="none" w:sz="0" w:space="0" w:color="auto"/>
            <w:left w:val="none" w:sz="0" w:space="0" w:color="auto"/>
            <w:bottom w:val="none" w:sz="0" w:space="0" w:color="auto"/>
            <w:right w:val="none" w:sz="0" w:space="0" w:color="auto"/>
          </w:divBdr>
        </w:div>
      </w:divsChild>
    </w:div>
    <w:div w:id="1856923458">
      <w:bodyDiv w:val="1"/>
      <w:marLeft w:val="0"/>
      <w:marRight w:val="0"/>
      <w:marTop w:val="0"/>
      <w:marBottom w:val="0"/>
      <w:divBdr>
        <w:top w:val="none" w:sz="0" w:space="0" w:color="auto"/>
        <w:left w:val="none" w:sz="0" w:space="0" w:color="auto"/>
        <w:bottom w:val="none" w:sz="0" w:space="0" w:color="auto"/>
        <w:right w:val="none" w:sz="0" w:space="0" w:color="auto"/>
      </w:divBdr>
      <w:divsChild>
        <w:div w:id="38939572">
          <w:marLeft w:val="0"/>
          <w:marRight w:val="0"/>
          <w:marTop w:val="0"/>
          <w:marBottom w:val="0"/>
          <w:divBdr>
            <w:top w:val="none" w:sz="0" w:space="0" w:color="auto"/>
            <w:left w:val="none" w:sz="0" w:space="0" w:color="auto"/>
            <w:bottom w:val="none" w:sz="0" w:space="0" w:color="auto"/>
            <w:right w:val="none" w:sz="0" w:space="0" w:color="auto"/>
          </w:divBdr>
        </w:div>
        <w:div w:id="142311204">
          <w:marLeft w:val="0"/>
          <w:marRight w:val="0"/>
          <w:marTop w:val="0"/>
          <w:marBottom w:val="0"/>
          <w:divBdr>
            <w:top w:val="none" w:sz="0" w:space="0" w:color="auto"/>
            <w:left w:val="none" w:sz="0" w:space="0" w:color="auto"/>
            <w:bottom w:val="none" w:sz="0" w:space="0" w:color="auto"/>
            <w:right w:val="none" w:sz="0" w:space="0" w:color="auto"/>
          </w:divBdr>
        </w:div>
        <w:div w:id="208077253">
          <w:marLeft w:val="0"/>
          <w:marRight w:val="0"/>
          <w:marTop w:val="0"/>
          <w:marBottom w:val="0"/>
          <w:divBdr>
            <w:top w:val="none" w:sz="0" w:space="0" w:color="auto"/>
            <w:left w:val="none" w:sz="0" w:space="0" w:color="auto"/>
            <w:bottom w:val="none" w:sz="0" w:space="0" w:color="auto"/>
            <w:right w:val="none" w:sz="0" w:space="0" w:color="auto"/>
          </w:divBdr>
        </w:div>
        <w:div w:id="254637454">
          <w:marLeft w:val="0"/>
          <w:marRight w:val="0"/>
          <w:marTop w:val="0"/>
          <w:marBottom w:val="0"/>
          <w:divBdr>
            <w:top w:val="none" w:sz="0" w:space="0" w:color="auto"/>
            <w:left w:val="none" w:sz="0" w:space="0" w:color="auto"/>
            <w:bottom w:val="none" w:sz="0" w:space="0" w:color="auto"/>
            <w:right w:val="none" w:sz="0" w:space="0" w:color="auto"/>
          </w:divBdr>
        </w:div>
        <w:div w:id="270629721">
          <w:marLeft w:val="0"/>
          <w:marRight w:val="0"/>
          <w:marTop w:val="0"/>
          <w:marBottom w:val="0"/>
          <w:divBdr>
            <w:top w:val="none" w:sz="0" w:space="0" w:color="auto"/>
            <w:left w:val="none" w:sz="0" w:space="0" w:color="auto"/>
            <w:bottom w:val="none" w:sz="0" w:space="0" w:color="auto"/>
            <w:right w:val="none" w:sz="0" w:space="0" w:color="auto"/>
          </w:divBdr>
        </w:div>
        <w:div w:id="318195116">
          <w:marLeft w:val="0"/>
          <w:marRight w:val="0"/>
          <w:marTop w:val="0"/>
          <w:marBottom w:val="0"/>
          <w:divBdr>
            <w:top w:val="none" w:sz="0" w:space="0" w:color="auto"/>
            <w:left w:val="none" w:sz="0" w:space="0" w:color="auto"/>
            <w:bottom w:val="none" w:sz="0" w:space="0" w:color="auto"/>
            <w:right w:val="none" w:sz="0" w:space="0" w:color="auto"/>
          </w:divBdr>
        </w:div>
        <w:div w:id="363990756">
          <w:marLeft w:val="0"/>
          <w:marRight w:val="0"/>
          <w:marTop w:val="0"/>
          <w:marBottom w:val="0"/>
          <w:divBdr>
            <w:top w:val="none" w:sz="0" w:space="0" w:color="auto"/>
            <w:left w:val="none" w:sz="0" w:space="0" w:color="auto"/>
            <w:bottom w:val="none" w:sz="0" w:space="0" w:color="auto"/>
            <w:right w:val="none" w:sz="0" w:space="0" w:color="auto"/>
          </w:divBdr>
        </w:div>
        <w:div w:id="392703093">
          <w:marLeft w:val="0"/>
          <w:marRight w:val="0"/>
          <w:marTop w:val="0"/>
          <w:marBottom w:val="0"/>
          <w:divBdr>
            <w:top w:val="none" w:sz="0" w:space="0" w:color="auto"/>
            <w:left w:val="none" w:sz="0" w:space="0" w:color="auto"/>
            <w:bottom w:val="none" w:sz="0" w:space="0" w:color="auto"/>
            <w:right w:val="none" w:sz="0" w:space="0" w:color="auto"/>
          </w:divBdr>
        </w:div>
        <w:div w:id="503861177">
          <w:marLeft w:val="0"/>
          <w:marRight w:val="0"/>
          <w:marTop w:val="0"/>
          <w:marBottom w:val="0"/>
          <w:divBdr>
            <w:top w:val="none" w:sz="0" w:space="0" w:color="auto"/>
            <w:left w:val="none" w:sz="0" w:space="0" w:color="auto"/>
            <w:bottom w:val="none" w:sz="0" w:space="0" w:color="auto"/>
            <w:right w:val="none" w:sz="0" w:space="0" w:color="auto"/>
          </w:divBdr>
        </w:div>
        <w:div w:id="645161499">
          <w:marLeft w:val="0"/>
          <w:marRight w:val="0"/>
          <w:marTop w:val="0"/>
          <w:marBottom w:val="0"/>
          <w:divBdr>
            <w:top w:val="none" w:sz="0" w:space="0" w:color="auto"/>
            <w:left w:val="none" w:sz="0" w:space="0" w:color="auto"/>
            <w:bottom w:val="none" w:sz="0" w:space="0" w:color="auto"/>
            <w:right w:val="none" w:sz="0" w:space="0" w:color="auto"/>
          </w:divBdr>
        </w:div>
        <w:div w:id="664942032">
          <w:marLeft w:val="0"/>
          <w:marRight w:val="0"/>
          <w:marTop w:val="0"/>
          <w:marBottom w:val="0"/>
          <w:divBdr>
            <w:top w:val="none" w:sz="0" w:space="0" w:color="auto"/>
            <w:left w:val="none" w:sz="0" w:space="0" w:color="auto"/>
            <w:bottom w:val="none" w:sz="0" w:space="0" w:color="auto"/>
            <w:right w:val="none" w:sz="0" w:space="0" w:color="auto"/>
          </w:divBdr>
        </w:div>
        <w:div w:id="808018190">
          <w:marLeft w:val="0"/>
          <w:marRight w:val="0"/>
          <w:marTop w:val="0"/>
          <w:marBottom w:val="0"/>
          <w:divBdr>
            <w:top w:val="none" w:sz="0" w:space="0" w:color="auto"/>
            <w:left w:val="none" w:sz="0" w:space="0" w:color="auto"/>
            <w:bottom w:val="none" w:sz="0" w:space="0" w:color="auto"/>
            <w:right w:val="none" w:sz="0" w:space="0" w:color="auto"/>
          </w:divBdr>
        </w:div>
        <w:div w:id="867526298">
          <w:marLeft w:val="0"/>
          <w:marRight w:val="0"/>
          <w:marTop w:val="0"/>
          <w:marBottom w:val="0"/>
          <w:divBdr>
            <w:top w:val="none" w:sz="0" w:space="0" w:color="auto"/>
            <w:left w:val="none" w:sz="0" w:space="0" w:color="auto"/>
            <w:bottom w:val="none" w:sz="0" w:space="0" w:color="auto"/>
            <w:right w:val="none" w:sz="0" w:space="0" w:color="auto"/>
          </w:divBdr>
        </w:div>
        <w:div w:id="911623880">
          <w:marLeft w:val="0"/>
          <w:marRight w:val="0"/>
          <w:marTop w:val="0"/>
          <w:marBottom w:val="0"/>
          <w:divBdr>
            <w:top w:val="none" w:sz="0" w:space="0" w:color="auto"/>
            <w:left w:val="none" w:sz="0" w:space="0" w:color="auto"/>
            <w:bottom w:val="none" w:sz="0" w:space="0" w:color="auto"/>
            <w:right w:val="none" w:sz="0" w:space="0" w:color="auto"/>
          </w:divBdr>
        </w:div>
        <w:div w:id="966279936">
          <w:marLeft w:val="0"/>
          <w:marRight w:val="0"/>
          <w:marTop w:val="0"/>
          <w:marBottom w:val="0"/>
          <w:divBdr>
            <w:top w:val="none" w:sz="0" w:space="0" w:color="auto"/>
            <w:left w:val="none" w:sz="0" w:space="0" w:color="auto"/>
            <w:bottom w:val="none" w:sz="0" w:space="0" w:color="auto"/>
            <w:right w:val="none" w:sz="0" w:space="0" w:color="auto"/>
          </w:divBdr>
        </w:div>
        <w:div w:id="983390898">
          <w:marLeft w:val="0"/>
          <w:marRight w:val="0"/>
          <w:marTop w:val="0"/>
          <w:marBottom w:val="0"/>
          <w:divBdr>
            <w:top w:val="none" w:sz="0" w:space="0" w:color="auto"/>
            <w:left w:val="none" w:sz="0" w:space="0" w:color="auto"/>
            <w:bottom w:val="none" w:sz="0" w:space="0" w:color="auto"/>
            <w:right w:val="none" w:sz="0" w:space="0" w:color="auto"/>
          </w:divBdr>
        </w:div>
        <w:div w:id="1000936864">
          <w:marLeft w:val="0"/>
          <w:marRight w:val="0"/>
          <w:marTop w:val="0"/>
          <w:marBottom w:val="0"/>
          <w:divBdr>
            <w:top w:val="none" w:sz="0" w:space="0" w:color="auto"/>
            <w:left w:val="none" w:sz="0" w:space="0" w:color="auto"/>
            <w:bottom w:val="none" w:sz="0" w:space="0" w:color="auto"/>
            <w:right w:val="none" w:sz="0" w:space="0" w:color="auto"/>
          </w:divBdr>
        </w:div>
        <w:div w:id="1010451365">
          <w:marLeft w:val="0"/>
          <w:marRight w:val="0"/>
          <w:marTop w:val="0"/>
          <w:marBottom w:val="0"/>
          <w:divBdr>
            <w:top w:val="none" w:sz="0" w:space="0" w:color="auto"/>
            <w:left w:val="none" w:sz="0" w:space="0" w:color="auto"/>
            <w:bottom w:val="none" w:sz="0" w:space="0" w:color="auto"/>
            <w:right w:val="none" w:sz="0" w:space="0" w:color="auto"/>
          </w:divBdr>
        </w:div>
        <w:div w:id="1156998963">
          <w:marLeft w:val="0"/>
          <w:marRight w:val="0"/>
          <w:marTop w:val="0"/>
          <w:marBottom w:val="0"/>
          <w:divBdr>
            <w:top w:val="none" w:sz="0" w:space="0" w:color="auto"/>
            <w:left w:val="none" w:sz="0" w:space="0" w:color="auto"/>
            <w:bottom w:val="none" w:sz="0" w:space="0" w:color="auto"/>
            <w:right w:val="none" w:sz="0" w:space="0" w:color="auto"/>
          </w:divBdr>
        </w:div>
        <w:div w:id="1174956458">
          <w:marLeft w:val="0"/>
          <w:marRight w:val="0"/>
          <w:marTop w:val="0"/>
          <w:marBottom w:val="0"/>
          <w:divBdr>
            <w:top w:val="none" w:sz="0" w:space="0" w:color="auto"/>
            <w:left w:val="none" w:sz="0" w:space="0" w:color="auto"/>
            <w:bottom w:val="none" w:sz="0" w:space="0" w:color="auto"/>
            <w:right w:val="none" w:sz="0" w:space="0" w:color="auto"/>
          </w:divBdr>
        </w:div>
        <w:div w:id="1194002817">
          <w:marLeft w:val="0"/>
          <w:marRight w:val="0"/>
          <w:marTop w:val="0"/>
          <w:marBottom w:val="0"/>
          <w:divBdr>
            <w:top w:val="none" w:sz="0" w:space="0" w:color="auto"/>
            <w:left w:val="none" w:sz="0" w:space="0" w:color="auto"/>
            <w:bottom w:val="none" w:sz="0" w:space="0" w:color="auto"/>
            <w:right w:val="none" w:sz="0" w:space="0" w:color="auto"/>
          </w:divBdr>
        </w:div>
        <w:div w:id="1268197534">
          <w:marLeft w:val="0"/>
          <w:marRight w:val="0"/>
          <w:marTop w:val="0"/>
          <w:marBottom w:val="0"/>
          <w:divBdr>
            <w:top w:val="none" w:sz="0" w:space="0" w:color="auto"/>
            <w:left w:val="none" w:sz="0" w:space="0" w:color="auto"/>
            <w:bottom w:val="none" w:sz="0" w:space="0" w:color="auto"/>
            <w:right w:val="none" w:sz="0" w:space="0" w:color="auto"/>
          </w:divBdr>
        </w:div>
        <w:div w:id="1408958650">
          <w:marLeft w:val="0"/>
          <w:marRight w:val="0"/>
          <w:marTop w:val="0"/>
          <w:marBottom w:val="0"/>
          <w:divBdr>
            <w:top w:val="none" w:sz="0" w:space="0" w:color="auto"/>
            <w:left w:val="none" w:sz="0" w:space="0" w:color="auto"/>
            <w:bottom w:val="none" w:sz="0" w:space="0" w:color="auto"/>
            <w:right w:val="none" w:sz="0" w:space="0" w:color="auto"/>
          </w:divBdr>
        </w:div>
        <w:div w:id="1620649723">
          <w:marLeft w:val="0"/>
          <w:marRight w:val="0"/>
          <w:marTop w:val="0"/>
          <w:marBottom w:val="0"/>
          <w:divBdr>
            <w:top w:val="none" w:sz="0" w:space="0" w:color="auto"/>
            <w:left w:val="none" w:sz="0" w:space="0" w:color="auto"/>
            <w:bottom w:val="none" w:sz="0" w:space="0" w:color="auto"/>
            <w:right w:val="none" w:sz="0" w:space="0" w:color="auto"/>
          </w:divBdr>
        </w:div>
        <w:div w:id="1666397344">
          <w:marLeft w:val="0"/>
          <w:marRight w:val="0"/>
          <w:marTop w:val="0"/>
          <w:marBottom w:val="0"/>
          <w:divBdr>
            <w:top w:val="none" w:sz="0" w:space="0" w:color="auto"/>
            <w:left w:val="none" w:sz="0" w:space="0" w:color="auto"/>
            <w:bottom w:val="none" w:sz="0" w:space="0" w:color="auto"/>
            <w:right w:val="none" w:sz="0" w:space="0" w:color="auto"/>
          </w:divBdr>
        </w:div>
        <w:div w:id="1724864565">
          <w:marLeft w:val="0"/>
          <w:marRight w:val="0"/>
          <w:marTop w:val="0"/>
          <w:marBottom w:val="0"/>
          <w:divBdr>
            <w:top w:val="none" w:sz="0" w:space="0" w:color="auto"/>
            <w:left w:val="none" w:sz="0" w:space="0" w:color="auto"/>
            <w:bottom w:val="none" w:sz="0" w:space="0" w:color="auto"/>
            <w:right w:val="none" w:sz="0" w:space="0" w:color="auto"/>
          </w:divBdr>
        </w:div>
        <w:div w:id="1731609489">
          <w:marLeft w:val="0"/>
          <w:marRight w:val="0"/>
          <w:marTop w:val="0"/>
          <w:marBottom w:val="0"/>
          <w:divBdr>
            <w:top w:val="none" w:sz="0" w:space="0" w:color="auto"/>
            <w:left w:val="none" w:sz="0" w:space="0" w:color="auto"/>
            <w:bottom w:val="none" w:sz="0" w:space="0" w:color="auto"/>
            <w:right w:val="none" w:sz="0" w:space="0" w:color="auto"/>
          </w:divBdr>
        </w:div>
        <w:div w:id="1824811363">
          <w:marLeft w:val="0"/>
          <w:marRight w:val="0"/>
          <w:marTop w:val="0"/>
          <w:marBottom w:val="0"/>
          <w:divBdr>
            <w:top w:val="none" w:sz="0" w:space="0" w:color="auto"/>
            <w:left w:val="none" w:sz="0" w:space="0" w:color="auto"/>
            <w:bottom w:val="none" w:sz="0" w:space="0" w:color="auto"/>
            <w:right w:val="none" w:sz="0" w:space="0" w:color="auto"/>
          </w:divBdr>
        </w:div>
        <w:div w:id="1953592415">
          <w:marLeft w:val="0"/>
          <w:marRight w:val="0"/>
          <w:marTop w:val="0"/>
          <w:marBottom w:val="0"/>
          <w:divBdr>
            <w:top w:val="none" w:sz="0" w:space="0" w:color="auto"/>
            <w:left w:val="none" w:sz="0" w:space="0" w:color="auto"/>
            <w:bottom w:val="none" w:sz="0" w:space="0" w:color="auto"/>
            <w:right w:val="none" w:sz="0" w:space="0" w:color="auto"/>
          </w:divBdr>
        </w:div>
        <w:div w:id="2047410769">
          <w:marLeft w:val="0"/>
          <w:marRight w:val="0"/>
          <w:marTop w:val="0"/>
          <w:marBottom w:val="0"/>
          <w:divBdr>
            <w:top w:val="none" w:sz="0" w:space="0" w:color="auto"/>
            <w:left w:val="none" w:sz="0" w:space="0" w:color="auto"/>
            <w:bottom w:val="none" w:sz="0" w:space="0" w:color="auto"/>
            <w:right w:val="none" w:sz="0" w:space="0" w:color="auto"/>
          </w:divBdr>
        </w:div>
        <w:div w:id="2050837275">
          <w:marLeft w:val="0"/>
          <w:marRight w:val="0"/>
          <w:marTop w:val="0"/>
          <w:marBottom w:val="0"/>
          <w:divBdr>
            <w:top w:val="none" w:sz="0" w:space="0" w:color="auto"/>
            <w:left w:val="none" w:sz="0" w:space="0" w:color="auto"/>
            <w:bottom w:val="none" w:sz="0" w:space="0" w:color="auto"/>
            <w:right w:val="none" w:sz="0" w:space="0" w:color="auto"/>
          </w:divBdr>
        </w:div>
        <w:div w:id="2105690159">
          <w:marLeft w:val="0"/>
          <w:marRight w:val="0"/>
          <w:marTop w:val="0"/>
          <w:marBottom w:val="0"/>
          <w:divBdr>
            <w:top w:val="none" w:sz="0" w:space="0" w:color="auto"/>
            <w:left w:val="none" w:sz="0" w:space="0" w:color="auto"/>
            <w:bottom w:val="none" w:sz="0" w:space="0" w:color="auto"/>
            <w:right w:val="none" w:sz="0" w:space="0" w:color="auto"/>
          </w:divBdr>
        </w:div>
        <w:div w:id="2125495480">
          <w:marLeft w:val="0"/>
          <w:marRight w:val="0"/>
          <w:marTop w:val="0"/>
          <w:marBottom w:val="0"/>
          <w:divBdr>
            <w:top w:val="none" w:sz="0" w:space="0" w:color="auto"/>
            <w:left w:val="none" w:sz="0" w:space="0" w:color="auto"/>
            <w:bottom w:val="none" w:sz="0" w:space="0" w:color="auto"/>
            <w:right w:val="none" w:sz="0" w:space="0" w:color="auto"/>
          </w:divBdr>
        </w:div>
        <w:div w:id="2134395388">
          <w:marLeft w:val="0"/>
          <w:marRight w:val="0"/>
          <w:marTop w:val="0"/>
          <w:marBottom w:val="0"/>
          <w:divBdr>
            <w:top w:val="none" w:sz="0" w:space="0" w:color="auto"/>
            <w:left w:val="none" w:sz="0" w:space="0" w:color="auto"/>
            <w:bottom w:val="none" w:sz="0" w:space="0" w:color="auto"/>
            <w:right w:val="none" w:sz="0" w:space="0" w:color="auto"/>
          </w:divBdr>
        </w:div>
      </w:divsChild>
    </w:div>
    <w:div w:id="1973636493">
      <w:bodyDiv w:val="1"/>
      <w:marLeft w:val="0"/>
      <w:marRight w:val="0"/>
      <w:marTop w:val="0"/>
      <w:marBottom w:val="0"/>
      <w:divBdr>
        <w:top w:val="none" w:sz="0" w:space="0" w:color="auto"/>
        <w:left w:val="none" w:sz="0" w:space="0" w:color="auto"/>
        <w:bottom w:val="none" w:sz="0" w:space="0" w:color="auto"/>
        <w:right w:val="none" w:sz="0" w:space="0" w:color="auto"/>
      </w:divBdr>
      <w:divsChild>
        <w:div w:id="3629433">
          <w:marLeft w:val="0"/>
          <w:marRight w:val="0"/>
          <w:marTop w:val="0"/>
          <w:marBottom w:val="0"/>
          <w:divBdr>
            <w:top w:val="none" w:sz="0" w:space="0" w:color="auto"/>
            <w:left w:val="none" w:sz="0" w:space="0" w:color="auto"/>
            <w:bottom w:val="none" w:sz="0" w:space="0" w:color="auto"/>
            <w:right w:val="none" w:sz="0" w:space="0" w:color="auto"/>
          </w:divBdr>
        </w:div>
        <w:div w:id="268658706">
          <w:marLeft w:val="0"/>
          <w:marRight w:val="0"/>
          <w:marTop w:val="0"/>
          <w:marBottom w:val="0"/>
          <w:divBdr>
            <w:top w:val="none" w:sz="0" w:space="0" w:color="auto"/>
            <w:left w:val="none" w:sz="0" w:space="0" w:color="auto"/>
            <w:bottom w:val="none" w:sz="0" w:space="0" w:color="auto"/>
            <w:right w:val="none" w:sz="0" w:space="0" w:color="auto"/>
          </w:divBdr>
        </w:div>
        <w:div w:id="343554137">
          <w:marLeft w:val="0"/>
          <w:marRight w:val="0"/>
          <w:marTop w:val="0"/>
          <w:marBottom w:val="0"/>
          <w:divBdr>
            <w:top w:val="none" w:sz="0" w:space="0" w:color="auto"/>
            <w:left w:val="none" w:sz="0" w:space="0" w:color="auto"/>
            <w:bottom w:val="none" w:sz="0" w:space="0" w:color="auto"/>
            <w:right w:val="none" w:sz="0" w:space="0" w:color="auto"/>
          </w:divBdr>
        </w:div>
        <w:div w:id="487326593">
          <w:marLeft w:val="0"/>
          <w:marRight w:val="0"/>
          <w:marTop w:val="0"/>
          <w:marBottom w:val="0"/>
          <w:divBdr>
            <w:top w:val="none" w:sz="0" w:space="0" w:color="auto"/>
            <w:left w:val="none" w:sz="0" w:space="0" w:color="auto"/>
            <w:bottom w:val="none" w:sz="0" w:space="0" w:color="auto"/>
            <w:right w:val="none" w:sz="0" w:space="0" w:color="auto"/>
          </w:divBdr>
        </w:div>
        <w:div w:id="766510541">
          <w:marLeft w:val="0"/>
          <w:marRight w:val="0"/>
          <w:marTop w:val="0"/>
          <w:marBottom w:val="0"/>
          <w:divBdr>
            <w:top w:val="none" w:sz="0" w:space="0" w:color="auto"/>
            <w:left w:val="none" w:sz="0" w:space="0" w:color="auto"/>
            <w:bottom w:val="none" w:sz="0" w:space="0" w:color="auto"/>
            <w:right w:val="none" w:sz="0" w:space="0" w:color="auto"/>
          </w:divBdr>
        </w:div>
        <w:div w:id="1142817940">
          <w:marLeft w:val="0"/>
          <w:marRight w:val="0"/>
          <w:marTop w:val="0"/>
          <w:marBottom w:val="0"/>
          <w:divBdr>
            <w:top w:val="none" w:sz="0" w:space="0" w:color="auto"/>
            <w:left w:val="none" w:sz="0" w:space="0" w:color="auto"/>
            <w:bottom w:val="none" w:sz="0" w:space="0" w:color="auto"/>
            <w:right w:val="none" w:sz="0" w:space="0" w:color="auto"/>
          </w:divBdr>
        </w:div>
        <w:div w:id="1876501063">
          <w:marLeft w:val="0"/>
          <w:marRight w:val="0"/>
          <w:marTop w:val="0"/>
          <w:marBottom w:val="0"/>
          <w:divBdr>
            <w:top w:val="none" w:sz="0" w:space="0" w:color="auto"/>
            <w:left w:val="none" w:sz="0" w:space="0" w:color="auto"/>
            <w:bottom w:val="none" w:sz="0" w:space="0" w:color="auto"/>
            <w:right w:val="none" w:sz="0" w:space="0" w:color="auto"/>
          </w:divBdr>
        </w:div>
        <w:div w:id="213282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399C6.77D728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8E2A132F5174DBC9F483BD4C70C28" ma:contentTypeVersion="12" ma:contentTypeDescription="Create a new document." ma:contentTypeScope="" ma:versionID="d9b44fab6005a796123856ef7794f261">
  <xsd:schema xmlns:xsd="http://www.w3.org/2001/XMLSchema" xmlns:xs="http://www.w3.org/2001/XMLSchema" xmlns:p="http://schemas.microsoft.com/office/2006/metadata/properties" xmlns:ns3="f80238ed-1612-4dc1-882b-94a048c74b84" xmlns:ns4="b45ad14d-d4a6-4393-a086-3590c2b57420" targetNamespace="http://schemas.microsoft.com/office/2006/metadata/properties" ma:root="true" ma:fieldsID="36d2044730051e02bd637ed8a3f423b5" ns3:_="" ns4:_="">
    <xsd:import namespace="f80238ed-1612-4dc1-882b-94a048c74b84"/>
    <xsd:import namespace="b45ad14d-d4a6-4393-a086-3590c2b574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38ed-1612-4dc1-882b-94a048c7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ad14d-d4a6-4393-a086-3590c2b574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090FF-F49E-423D-B60C-BBE2F8915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1D936-9E81-49C8-A8FB-EC932E4D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38ed-1612-4dc1-882b-94a048c74b84"/>
    <ds:schemaRef ds:uri="b45ad14d-d4a6-4393-a086-3590c2b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D5F44-9741-48CF-A083-3A301BD59E47}">
  <ds:schemaRefs>
    <ds:schemaRef ds:uri="http://schemas.microsoft.com/sharepoint/v3/contenttype/forms"/>
  </ds:schemaRefs>
</ds:datastoreItem>
</file>

<file path=customXml/itemProps4.xml><?xml version="1.0" encoding="utf-8"?>
<ds:datastoreItem xmlns:ds="http://schemas.openxmlformats.org/officeDocument/2006/customXml" ds:itemID="{1D57AC84-E5EF-4435-9AEA-F7DA3414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2306</Words>
  <Characters>12684</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COUDOUR</dc:creator>
  <cp:keywords/>
  <dc:description/>
  <cp:lastModifiedBy>KORA</cp:lastModifiedBy>
  <cp:revision>2</cp:revision>
  <cp:lastPrinted>2020-04-24T13:13:00Z</cp:lastPrinted>
  <dcterms:created xsi:type="dcterms:W3CDTF">2020-11-04T18:34:00Z</dcterms:created>
  <dcterms:modified xsi:type="dcterms:W3CDTF">2020-11-04T18:34:00Z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0x0101004D78E2A132F5174DBC9F483BD4C70C28</vt:lpwstr>
  </property>
</Properties>
</file>